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8580"/>
        <w:tblGridChange w:id="0">
          <w:tblGrid>
            <w:gridCol w:w="2220"/>
            <w:gridCol w:w="8580"/>
          </w:tblGrid>
        </w:tblGridChange>
      </w:tblGrid>
      <w:tr>
        <w:trPr>
          <w:cantSplit w:val="0"/>
          <w:tblHeader w:val="0"/>
        </w:trPr>
        <w:tc>
          <w:tcPr>
            <w:shd w:fill="a2c4c9"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rPr>
            </w:pPr>
            <w:r w:rsidDel="00000000" w:rsidR="00000000" w:rsidRPr="00000000">
              <w:rPr>
                <w:b w:val="1"/>
                <w:bCs w:val="1"/>
                <w:rtl w:val="0"/>
              </w:rPr>
              <w:t xml:space="preserve">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rPr>
            </w:pPr>
            <w:r w:rsidDel="00000000" w:rsidR="00000000" w:rsidRPr="00000000">
              <w:rPr>
                <w:b w:val="1"/>
                <w:bCs w:val="1"/>
                <w:rtl w:val="0"/>
              </w:rPr>
              <w:t xml:space="preserve">World History</w:t>
            </w:r>
          </w:p>
        </w:tc>
      </w:tr>
      <w:tr>
        <w:trPr>
          <w:cantSplit w:val="0"/>
          <w:tblHeader w:val="0"/>
        </w:trPr>
        <w:tc>
          <w:tcPr>
            <w:shd w:fill="a2c4c9"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Unit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Unit 6: Global Conflict </w:t>
            </w:r>
          </w:p>
        </w:tc>
      </w:tr>
      <w:tr>
        <w:trPr>
          <w:cantSplit w:val="0"/>
          <w:tblHeader w:val="0"/>
        </w:trPr>
        <w:tc>
          <w:tcPr>
            <w:shd w:fill="a2c4c9"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Estimated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6 weeks</w:t>
            </w:r>
          </w:p>
        </w:tc>
      </w:tr>
    </w:tbl>
    <w:p w:rsidR="00000000" w:rsidDel="00000000" w:rsidP="00000000" w:rsidRDefault="00000000" w:rsidRPr="00000000" w14:paraId="00000008">
      <w:pPr>
        <w:rPr>
          <w:b w:val="1"/>
          <w:bCs w:val="1"/>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rHeight w:val="420" w:hRule="atLeast"/>
          <w:tblHeader w:val="0"/>
        </w:trPr>
        <w:tc>
          <w:tcPr>
            <w:gridSpan w:val="3"/>
            <w:shd w:fill="a2c4c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b w:val="1"/>
                <w:bCs w:val="1"/>
              </w:rPr>
            </w:pPr>
            <w:r w:rsidDel="00000000" w:rsidR="00000000" w:rsidRPr="00000000">
              <w:rPr>
                <w:b w:val="1"/>
                <w:bCs w:val="1"/>
                <w:rtl w:val="0"/>
              </w:rPr>
              <w:t xml:space="preserve">Skill(s) Assessed in Unit</w:t>
            </w:r>
          </w:p>
          <w:p w:rsidR="00000000" w:rsidDel="00000000" w:rsidP="00000000" w:rsidRDefault="00000000" w:rsidRPr="00000000" w14:paraId="0000000A">
            <w:pPr>
              <w:widowControl w:val="0"/>
              <w:spacing w:line="240" w:lineRule="auto"/>
              <w:jc w:val="center"/>
              <w:rPr>
                <w:b w:val="1"/>
                <w:bCs w:val="1"/>
                <w:i w:val="1"/>
                <w:iCs w:val="1"/>
                <w:sz w:val="18"/>
                <w:szCs w:val="18"/>
              </w:rPr>
            </w:pPr>
            <w:r w:rsidDel="00000000" w:rsidR="00000000" w:rsidRPr="00000000">
              <w:rPr>
                <w:i w:val="1"/>
                <w:iCs w:val="1"/>
                <w:rtl w:val="0"/>
              </w:rPr>
              <w:t xml:space="preserve">What do we want all students to know and be able to 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b w:val="1"/>
                <w:bCs w:val="1"/>
              </w:rPr>
            </w:pPr>
            <w:r w:rsidDel="00000000" w:rsidR="00000000" w:rsidRPr="00000000">
              <w:rPr>
                <w:b w:val="1"/>
                <w:bCs w:val="1"/>
                <w:rtl w:val="0"/>
              </w:rPr>
              <w:t xml:space="preserve">SKILL 1: Argumentation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SKILL 2: Interpretation &amp;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b w:val="1"/>
                <w:bCs w:val="1"/>
              </w:rPr>
            </w:pPr>
            <w:r w:rsidDel="00000000" w:rsidR="00000000" w:rsidRPr="00000000">
              <w:rPr>
                <w:b w:val="1"/>
                <w:bCs w:val="1"/>
                <w:rtl w:val="0"/>
              </w:rPr>
              <w:t xml:space="preserve">SKILL 3: Obtain, Evaluate and Communicate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I can produce a well-reasoned argument by supporting claim(s) with valid, relevant, and sufficient evidence.</w:t>
            </w:r>
          </w:p>
          <w:p w:rsidR="00000000" w:rsidDel="00000000" w:rsidP="00000000" w:rsidRDefault="00000000" w:rsidRPr="00000000" w14:paraId="00000011">
            <w:pPr>
              <w:widowControl w:val="0"/>
              <w:numPr>
                <w:ilvl w:val="0"/>
                <w:numId w:val="2"/>
              </w:numPr>
              <w:ind w:left="720" w:hanging="360"/>
              <w:rPr>
                <w:sz w:val="20"/>
                <w:szCs w:val="20"/>
              </w:rPr>
            </w:pPr>
            <w:r w:rsidDel="00000000" w:rsidR="00000000" w:rsidRPr="00000000">
              <w:rPr>
                <w:sz w:val="20"/>
                <w:szCs w:val="20"/>
                <w:rtl w:val="0"/>
              </w:rPr>
              <w:t xml:space="preserve">Accurately applies ELO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I can analyze and/or interpret by drawing conclusions that are accurate, relevant, and sufficient using all success criteria.</w:t>
            </w:r>
          </w:p>
          <w:p w:rsidR="00000000" w:rsidDel="00000000" w:rsidP="00000000" w:rsidRDefault="00000000" w:rsidRPr="00000000" w14:paraId="00000013">
            <w:pPr>
              <w:widowControl w:val="0"/>
              <w:numPr>
                <w:ilvl w:val="0"/>
                <w:numId w:val="3"/>
              </w:numPr>
              <w:ind w:left="720" w:hanging="360"/>
              <w:rPr>
                <w:sz w:val="20"/>
                <w:szCs w:val="20"/>
              </w:rPr>
            </w:pPr>
            <w:r w:rsidDel="00000000" w:rsidR="00000000" w:rsidRPr="00000000">
              <w:rPr>
                <w:sz w:val="20"/>
                <w:szCs w:val="20"/>
                <w:rtl w:val="0"/>
              </w:rPr>
              <w:t xml:space="preserve">Accurately applies ELO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I can research and incorporate valid and reliable sources to answer a question or solve a problem in a clear and concise manner that meets all success criteria</w:t>
            </w:r>
          </w:p>
          <w:p w:rsidR="00000000" w:rsidDel="00000000" w:rsidP="00000000" w:rsidRDefault="00000000" w:rsidRPr="00000000" w14:paraId="00000015">
            <w:pPr>
              <w:widowControl w:val="0"/>
              <w:numPr>
                <w:ilvl w:val="0"/>
                <w:numId w:val="1"/>
              </w:numPr>
              <w:ind w:left="720" w:hanging="360"/>
              <w:rPr>
                <w:sz w:val="20"/>
                <w:szCs w:val="20"/>
              </w:rPr>
            </w:pPr>
            <w:r w:rsidDel="00000000" w:rsidR="00000000" w:rsidRPr="00000000">
              <w:rPr>
                <w:sz w:val="20"/>
                <w:szCs w:val="20"/>
                <w:rtl w:val="0"/>
              </w:rPr>
              <w:t xml:space="preserve">Accurately applies relevant content </w:t>
            </w:r>
          </w:p>
        </w:tc>
      </w:tr>
      <w:tr>
        <w:trPr>
          <w:cantSplit w:val="0"/>
          <w:trHeight w:val="420" w:hRule="atLeast"/>
          <w:tblHeader w:val="0"/>
        </w:trPr>
        <w:tc>
          <w:tcPr>
            <w:gridSpan w:val="3"/>
            <w:shd w:fill="a2c4c9"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State Standards/ELOs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0"/>
                <w:szCs w:val="20"/>
              </w:rPr>
            </w:pPr>
            <w:r w:rsidDel="00000000" w:rsidR="00000000" w:rsidRPr="00000000">
              <w:rPr>
                <w:sz w:val="20"/>
                <w:szCs w:val="20"/>
                <w:rtl w:val="0"/>
              </w:rPr>
              <w:t xml:space="preserve">WH.6_12.1 Analyze historical achievements related to science and technology.</w:t>
            </w:r>
          </w:p>
          <w:p w:rsidR="00000000" w:rsidDel="00000000" w:rsidP="00000000" w:rsidRDefault="00000000" w:rsidRPr="00000000" w14:paraId="0000001A">
            <w:pPr>
              <w:widowControl w:val="0"/>
              <w:spacing w:line="240" w:lineRule="auto"/>
              <w:rPr>
                <w:sz w:val="20"/>
                <w:szCs w:val="20"/>
              </w:rPr>
            </w:pPr>
            <w:r w:rsidDel="00000000" w:rsidR="00000000" w:rsidRPr="00000000">
              <w:rPr>
                <w:sz w:val="20"/>
                <w:szCs w:val="20"/>
                <w:rtl w:val="0"/>
              </w:rPr>
              <w:t xml:space="preserve">WH.6_12.2 Explain historical changes related to religions and ideologies.</w:t>
            </w:r>
          </w:p>
          <w:p w:rsidR="00000000" w:rsidDel="00000000" w:rsidP="00000000" w:rsidRDefault="00000000" w:rsidRPr="00000000" w14:paraId="0000001B">
            <w:pPr>
              <w:widowControl w:val="0"/>
              <w:spacing w:line="240" w:lineRule="auto"/>
              <w:rPr>
                <w:sz w:val="20"/>
                <w:szCs w:val="20"/>
              </w:rPr>
            </w:pPr>
            <w:r w:rsidDel="00000000" w:rsidR="00000000" w:rsidRPr="00000000">
              <w:rPr>
                <w:sz w:val="20"/>
                <w:szCs w:val="20"/>
                <w:rtl w:val="0"/>
              </w:rPr>
              <w:t xml:space="preserve">WH.6_12.3 Analyze the effects of different political systems on people.</w:t>
            </w:r>
          </w:p>
          <w:p w:rsidR="00000000" w:rsidDel="00000000" w:rsidP="00000000" w:rsidRDefault="00000000" w:rsidRPr="00000000" w14:paraId="0000001C">
            <w:pPr>
              <w:widowControl w:val="0"/>
              <w:spacing w:line="240" w:lineRule="auto"/>
              <w:rPr>
                <w:sz w:val="20"/>
                <w:szCs w:val="20"/>
              </w:rPr>
            </w:pPr>
            <w:r w:rsidDel="00000000" w:rsidR="00000000" w:rsidRPr="00000000">
              <w:rPr>
                <w:sz w:val="20"/>
                <w:szCs w:val="20"/>
                <w:rtl w:val="0"/>
              </w:rPr>
              <w:t xml:space="preserve">WH.6_12.4 Analyze the influence of social, cultural, and economic developments on individuals.</w:t>
            </w:r>
          </w:p>
          <w:p w:rsidR="00000000" w:rsidDel="00000000" w:rsidP="00000000" w:rsidRDefault="00000000" w:rsidRPr="00000000" w14:paraId="0000001D">
            <w:pPr>
              <w:widowControl w:val="0"/>
              <w:spacing w:line="240" w:lineRule="auto"/>
              <w:rPr>
                <w:sz w:val="20"/>
                <w:szCs w:val="20"/>
              </w:rPr>
            </w:pPr>
            <w:r w:rsidDel="00000000" w:rsidR="00000000" w:rsidRPr="00000000">
              <w:rPr>
                <w:sz w:val="20"/>
                <w:szCs w:val="20"/>
                <w:rtl w:val="0"/>
              </w:rPr>
              <w:t xml:space="preserve">WH.6_12.5 Analyze causes and effects of global events in the past using primary and/or secondary sources.</w:t>
            </w:r>
          </w:p>
          <w:p w:rsidR="00000000" w:rsidDel="00000000" w:rsidP="00000000" w:rsidRDefault="00000000" w:rsidRPr="00000000" w14:paraId="0000001E">
            <w:pPr>
              <w:widowControl w:val="0"/>
              <w:spacing w:line="240" w:lineRule="auto"/>
              <w:rPr/>
            </w:pPr>
            <w:r w:rsidDel="00000000" w:rsidR="00000000" w:rsidRPr="00000000">
              <w:rPr>
                <w:sz w:val="20"/>
                <w:szCs w:val="20"/>
                <w:rtl w:val="0"/>
              </w:rPr>
              <w:t xml:space="preserve">WH.6_12.6 Explain how past events connect to the present.</w:t>
            </w:r>
            <w:r w:rsidDel="00000000" w:rsidR="00000000" w:rsidRPr="00000000">
              <w:rPr>
                <w:rtl w:val="0"/>
              </w:rPr>
            </w:r>
          </w:p>
        </w:tc>
      </w:tr>
      <w:tr>
        <w:trPr>
          <w:cantSplit w:val="0"/>
          <w:trHeight w:val="420" w:hRule="atLeast"/>
          <w:tblHeader w:val="0"/>
        </w:trPr>
        <w:tc>
          <w:tcPr>
            <w:gridSpan w:val="3"/>
            <w:shd w:fill="a2c4c9"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Unit Academic Vocabulary</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World War I, Russian Revolution, Totalitarianism, World War II (Atlantic and Pacific theaters), end of European empires Communism, Nazism, fascism, nationalism, Islamism, beginning and end of the Cold War (including Korea, Vietnam, or Afghanistan), apartheid, racism Consumer society and global markets, migration movements, independence movements, environmental change, global terrorism, dissemination of information, technology</w:t>
            </w:r>
          </w:p>
        </w:tc>
      </w:tr>
    </w:tbl>
    <w:p w:rsidR="00000000" w:rsidDel="00000000" w:rsidP="00000000" w:rsidRDefault="00000000" w:rsidRPr="00000000" w14:paraId="00000027">
      <w:pPr>
        <w:rPr>
          <w:b w:val="1"/>
          <w:bCs w:val="1"/>
          <w:i w:val="1"/>
          <w:iCs w:val="1"/>
        </w:rPr>
      </w:pPr>
      <w:r w:rsidDel="00000000" w:rsidR="00000000" w:rsidRPr="00000000">
        <w:rPr>
          <w:rtl w:val="0"/>
        </w:rPr>
      </w:r>
    </w:p>
    <w:tbl>
      <w:tblPr>
        <w:tblStyle w:val="Table3"/>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4958.333333333334"/>
        <w:gridCol w:w="5331.666666666666"/>
        <w:tblGridChange w:id="0">
          <w:tblGrid>
            <w:gridCol w:w="495"/>
            <w:gridCol w:w="4958.333333333334"/>
            <w:gridCol w:w="5331.666666666666"/>
          </w:tblGrid>
        </w:tblGridChange>
      </w:tblGrid>
      <w:tr>
        <w:trPr>
          <w:cantSplit w:val="0"/>
          <w:tblHeader w:val="0"/>
        </w:trPr>
        <w:tc>
          <w:tcPr>
            <w:shd w:fill="a2c4c9"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b w:val="1"/>
                <w:bCs w:val="1"/>
              </w:rPr>
            </w:pPr>
            <w:r w:rsidDel="00000000" w:rsidR="00000000" w:rsidRPr="00000000">
              <w:rPr>
                <w:b w:val="1"/>
                <w:bCs w:val="1"/>
                <w:rtl w:val="0"/>
              </w:rPr>
              <w:t xml:space="preserve">#</w:t>
            </w:r>
          </w:p>
        </w:tc>
        <w:tc>
          <w:tcPr>
            <w:shd w:fill="a2c4c9"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b w:val="1"/>
                <w:bCs w:val="1"/>
              </w:rPr>
            </w:pPr>
            <w:r w:rsidDel="00000000" w:rsidR="00000000" w:rsidRPr="00000000">
              <w:rPr>
                <w:b w:val="1"/>
                <w:bCs w:val="1"/>
                <w:rtl w:val="0"/>
              </w:rPr>
              <w:t xml:space="preserve">Learning Target(s)</w:t>
            </w:r>
          </w:p>
        </w:tc>
        <w:tc>
          <w:tcPr>
            <w:shd w:fill="a2c4c9"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line="240" w:lineRule="auto"/>
              <w:jc w:val="center"/>
              <w:rPr>
                <w:b w:val="1"/>
                <w:bCs w:val="1"/>
              </w:rPr>
            </w:pPr>
            <w:r w:rsidDel="00000000" w:rsidR="00000000" w:rsidRPr="00000000">
              <w:rPr>
                <w:b w:val="1"/>
                <w:bCs w:val="1"/>
                <w:rtl w:val="0"/>
              </w:rPr>
              <w:t xml:space="preserve">Practice (In Class/Homework)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18"/>
                <w:szCs w:val="18"/>
              </w:rPr>
            </w:pPr>
            <w:r w:rsidDel="00000000" w:rsidR="00000000" w:rsidRPr="00000000">
              <w:rPr>
                <w:sz w:val="18"/>
                <w:szCs w:val="18"/>
                <w:rtl w:val="0"/>
              </w:rPr>
              <w:t xml:space="preserve">WH.6_12.1-6.E4.1 Analyze the causes and global effects of the world wars. </w:t>
            </w:r>
          </w:p>
          <w:p w:rsidR="00000000" w:rsidDel="00000000" w:rsidP="00000000" w:rsidRDefault="00000000" w:rsidRPr="00000000" w14:paraId="0000002D">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18"/>
                <w:szCs w:val="18"/>
              </w:rPr>
            </w:pPr>
            <w:r w:rsidDel="00000000" w:rsidR="00000000" w:rsidRPr="00000000">
              <w:rPr>
                <w:sz w:val="18"/>
                <w:szCs w:val="18"/>
                <w:rtl w:val="0"/>
              </w:rPr>
              <w:t xml:space="preserve">WH.6_12.1-6.E4.2 Explain how political or social ideologies shaped the 20th century.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jc w:val="cente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18"/>
                <w:szCs w:val="18"/>
              </w:rPr>
            </w:pPr>
            <w:r w:rsidDel="00000000" w:rsidR="00000000" w:rsidRPr="00000000">
              <w:rPr>
                <w:sz w:val="18"/>
                <w:szCs w:val="18"/>
                <w:rtl w:val="0"/>
              </w:rPr>
              <w:t xml:space="preserve">WH.6_12.1-6.E4.3 Explain the social, cultural, or economic changes influenced by globalization.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18"/>
                <w:szCs w:val="18"/>
              </w:rPr>
            </w:pPr>
            <w:r w:rsidDel="00000000" w:rsidR="00000000" w:rsidRPr="00000000">
              <w:rPr>
                <w:sz w:val="18"/>
                <w:szCs w:val="18"/>
                <w:rtl w:val="0"/>
              </w:rPr>
              <w:t xml:space="preserve">Add more rows if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pPr>
            <w:r w:rsidDel="00000000" w:rsidR="00000000" w:rsidRPr="00000000">
              <w:rPr>
                <w:rtl w:val="0"/>
              </w:rPr>
            </w:r>
          </w:p>
        </w:tc>
      </w:tr>
    </w:tbl>
    <w:p w:rsidR="00000000" w:rsidDel="00000000" w:rsidP="00000000" w:rsidRDefault="00000000" w:rsidRPr="00000000" w14:paraId="0000003E">
      <w:pPr>
        <w:rPr>
          <w:b w:val="1"/>
          <w:bCs w:val="1"/>
          <w:i w:val="1"/>
          <w:iCs w:val="1"/>
        </w:rPr>
      </w:pP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2385"/>
        <w:gridCol w:w="2445"/>
        <w:gridCol w:w="1260"/>
        <w:gridCol w:w="3060"/>
        <w:gridCol w:w="1245"/>
        <w:tblGridChange w:id="0">
          <w:tblGrid>
            <w:gridCol w:w="405"/>
            <w:gridCol w:w="2385"/>
            <w:gridCol w:w="2445"/>
            <w:gridCol w:w="1260"/>
            <w:gridCol w:w="3060"/>
            <w:gridCol w:w="1245"/>
          </w:tblGrid>
        </w:tblGridChange>
      </w:tblGrid>
      <w:tr>
        <w:trPr>
          <w:cantSplit w:val="0"/>
          <w:trHeight w:val="735" w:hRule="atLeast"/>
          <w:tblHeader w:val="0"/>
        </w:trPr>
        <w:tc>
          <w:tcPr>
            <w:gridSpan w:val="6"/>
            <w:shd w:fill="a2c4c9"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jc w:val="center"/>
              <w:rPr>
                <w:b w:val="1"/>
                <w:bCs w:val="1"/>
              </w:rPr>
            </w:pPr>
            <w:r w:rsidDel="00000000" w:rsidR="00000000" w:rsidRPr="00000000">
              <w:rPr>
                <w:b w:val="1"/>
                <w:bCs w:val="1"/>
                <w:rtl w:val="0"/>
              </w:rPr>
              <w:t xml:space="preserve">Assessments (Formative &amp; Summative)</w:t>
            </w:r>
          </w:p>
          <w:p w:rsidR="00000000" w:rsidDel="00000000" w:rsidP="00000000" w:rsidRDefault="00000000" w:rsidRPr="00000000" w14:paraId="00000040">
            <w:pPr>
              <w:widowControl w:val="0"/>
              <w:spacing w:line="240" w:lineRule="auto"/>
              <w:jc w:val="center"/>
              <w:rPr>
                <w:b w:val="1"/>
                <w:bCs w:val="1"/>
                <w:i w:val="1"/>
                <w:iCs w:val="1"/>
                <w:sz w:val="18"/>
                <w:szCs w:val="18"/>
              </w:rPr>
            </w:pPr>
            <w:r w:rsidDel="00000000" w:rsidR="00000000" w:rsidRPr="00000000">
              <w:rPr>
                <w:i w:val="1"/>
                <w:iCs w:val="1"/>
                <w:rtl w:val="0"/>
              </w:rPr>
              <w:t xml:space="preserve">How will we know if they learn it?</w:t>
            </w:r>
            <w:r w:rsidDel="00000000" w:rsidR="00000000" w:rsidRPr="00000000">
              <w:rPr>
                <w:rtl w:val="0"/>
              </w:rPr>
            </w:r>
          </w:p>
        </w:tc>
      </w:tr>
      <w:tr>
        <w:trPr>
          <w:cantSplit w:val="0"/>
          <w:trHeight w:val="735" w:hRule="atLeast"/>
          <w:tblHeader w:val="0"/>
        </w:trPr>
        <w:tc>
          <w:tcPr>
            <w:gridSpan w:val="6"/>
            <w:shd w:fill="ffffff"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Pre Assessment Description and Link:</w:t>
            </w:r>
          </w:p>
          <w:p w:rsidR="00000000" w:rsidDel="00000000" w:rsidP="00000000" w:rsidRDefault="00000000" w:rsidRPr="00000000" w14:paraId="00000047">
            <w:pPr>
              <w:widowControl w:val="0"/>
              <w:spacing w:line="240" w:lineRule="auto"/>
              <w:rPr>
                <w:b w:val="1"/>
                <w:bCs w:val="1"/>
                <w:highlight w:val="yellow"/>
              </w:rPr>
            </w:pPr>
            <w:r w:rsidDel="00000000" w:rsidR="00000000" w:rsidRPr="00000000">
              <w:rPr>
                <w:b w:val="1"/>
                <w:bCs w:val="1"/>
                <w:highlight w:val="yellow"/>
                <w:rtl w:val="0"/>
              </w:rPr>
              <w:t xml:space="preserve">[Insert here]</w:t>
            </w:r>
          </w:p>
        </w:tc>
      </w:tr>
      <w:tr>
        <w:trPr>
          <w:cantSplit w:val="0"/>
          <w:trHeight w:val="735" w:hRule="atLeast"/>
          <w:tblHeader w:val="0"/>
        </w:trPr>
        <w:tc>
          <w:tcPr>
            <w:shd w:fill="a2c4c9" w:val="clear"/>
            <w:tcMar>
              <w:top w:w="100.0" w:type="dxa"/>
              <w:left w:w="100.0" w:type="dxa"/>
              <w:bottom w:w="100.0" w:type="dxa"/>
              <w:right w:w="100.0" w:type="dxa"/>
            </w:tcMar>
            <w:vAlign w:val="center"/>
          </w:tcPr>
          <w:p w:rsidR="00000000" w:rsidDel="00000000" w:rsidP="00000000" w:rsidRDefault="00000000" w:rsidRPr="00000000" w14:paraId="0000004D">
            <w:pPr>
              <w:widowControl w:val="0"/>
              <w:spacing w:line="240" w:lineRule="auto"/>
              <w:jc w:val="center"/>
              <w:rPr>
                <w:b w:val="1"/>
                <w:bCs w:val="1"/>
              </w:rPr>
            </w:pPr>
            <w:r w:rsidDel="00000000" w:rsidR="00000000" w:rsidRPr="00000000">
              <w:rPr>
                <w:b w:val="1"/>
                <w:bCs w:val="1"/>
                <w:rtl w:val="0"/>
              </w:rPr>
              <w:t xml:space="preserve">#</w:t>
            </w:r>
          </w:p>
        </w:tc>
        <w:tc>
          <w:tcPr>
            <w:shd w:fill="a2c4c9"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jc w:val="center"/>
              <w:rPr>
                <w:b w:val="1"/>
                <w:bCs w:val="1"/>
              </w:rPr>
            </w:pPr>
            <w:r w:rsidDel="00000000" w:rsidR="00000000" w:rsidRPr="00000000">
              <w:rPr>
                <w:b w:val="1"/>
                <w:bCs w:val="1"/>
                <w:rtl w:val="0"/>
              </w:rPr>
              <w:t xml:space="preserve">Assessments (scrimmages &amp; games)</w:t>
            </w:r>
          </w:p>
        </w:tc>
        <w:tc>
          <w:tcPr>
            <w:shd w:fill="a2c4c9"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jc w:val="center"/>
              <w:rPr>
                <w:b w:val="1"/>
                <w:bCs w:val="1"/>
              </w:rPr>
            </w:pPr>
            <w:r w:rsidDel="00000000" w:rsidR="00000000" w:rsidRPr="00000000">
              <w:rPr>
                <w:b w:val="1"/>
                <w:bCs w:val="1"/>
                <w:rtl w:val="0"/>
              </w:rPr>
              <w:t xml:space="preserve">Naming Convention for Gradebook</w:t>
            </w:r>
          </w:p>
        </w:tc>
        <w:tc>
          <w:tcPr>
            <w:shd w:fill="a2c4c9"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line="240" w:lineRule="auto"/>
              <w:jc w:val="center"/>
              <w:rPr>
                <w:b w:val="1"/>
                <w:bCs w:val="1"/>
              </w:rPr>
            </w:pPr>
            <w:r w:rsidDel="00000000" w:rsidR="00000000" w:rsidRPr="00000000">
              <w:rPr>
                <w:b w:val="1"/>
                <w:bCs w:val="1"/>
                <w:rtl w:val="0"/>
              </w:rPr>
              <w:t xml:space="preserve">Skill</w:t>
            </w:r>
          </w:p>
        </w:tc>
        <w:tc>
          <w:tcPr>
            <w:shd w:fill="a2c4c9"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center"/>
              <w:rPr>
                <w:b w:val="1"/>
                <w:bCs w:val="1"/>
              </w:rPr>
            </w:pPr>
            <w:r w:rsidDel="00000000" w:rsidR="00000000" w:rsidRPr="00000000">
              <w:rPr>
                <w:b w:val="1"/>
                <w:bCs w:val="1"/>
                <w:rtl w:val="0"/>
              </w:rPr>
              <w:t xml:space="preserve">State Standards/ELO Content</w:t>
            </w:r>
          </w:p>
        </w:tc>
        <w:tc>
          <w:tcPr>
            <w:shd w:fill="a2c4c9"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center"/>
              <w:rPr>
                <w:b w:val="1"/>
                <w:bCs w:val="1"/>
              </w:rPr>
            </w:pPr>
            <w:r w:rsidDel="00000000" w:rsidR="00000000" w:rsidRPr="00000000">
              <w:rPr>
                <w:b w:val="1"/>
                <w:bCs w:val="1"/>
                <w:rtl w:val="0"/>
              </w:rPr>
              <w:t xml:space="preserve">Student Examples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widowControl w:val="0"/>
              <w:spacing w:line="240" w:lineRule="auto"/>
              <w:jc w:val="center"/>
              <w:rPr>
                <w:sz w:val="20"/>
                <w:szCs w:val="20"/>
              </w:rPr>
            </w:pPr>
            <w:r w:rsidDel="00000000" w:rsidR="00000000" w:rsidRPr="00000000">
              <w:rPr>
                <w:sz w:val="20"/>
                <w:szCs w:val="20"/>
                <w:rtl w:val="0"/>
              </w:rPr>
              <w:t xml:space="preserve">Game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widowControl w:val="0"/>
              <w:spacing w:line="240" w:lineRule="auto"/>
              <w:jc w:val="center"/>
              <w:rPr>
                <w:sz w:val="20"/>
                <w:szCs w:val="20"/>
              </w:rPr>
            </w:pPr>
            <w:r w:rsidDel="00000000" w:rsidR="00000000" w:rsidRPr="00000000">
              <w:rPr>
                <w:sz w:val="20"/>
                <w:szCs w:val="20"/>
                <w:rtl w:val="0"/>
              </w:rPr>
              <w:t xml:space="preserve">Treaty of Versailles</w:t>
            </w:r>
          </w:p>
          <w:p w:rsidR="00000000" w:rsidDel="00000000" w:rsidP="00000000" w:rsidRDefault="00000000" w:rsidRPr="00000000" w14:paraId="00000056">
            <w:pPr>
              <w:widowControl w:val="0"/>
              <w:spacing w:line="240" w:lineRule="auto"/>
              <w:jc w:val="center"/>
              <w:rPr>
                <w:sz w:val="20"/>
                <w:szCs w:val="20"/>
              </w:rPr>
            </w:pPr>
            <w:hyperlink r:id="rId6">
              <w:r w:rsidDel="00000000" w:rsidR="00000000" w:rsidRPr="00000000">
                <w:rPr>
                  <w:color w:val="1155cc"/>
                  <w:sz w:val="20"/>
                  <w:szCs w:val="20"/>
                  <w:u w:val="single"/>
                  <w:rtl w:val="0"/>
                </w:rPr>
                <w:t xml:space="preserve">Treaty of Versailles</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line="240" w:lineRule="auto"/>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jc w:val="center"/>
              <w:rPr>
                <w:sz w:val="18"/>
                <w:szCs w:val="18"/>
              </w:rPr>
            </w:pPr>
            <w:r w:rsidDel="00000000" w:rsidR="00000000" w:rsidRPr="00000000">
              <w:rPr>
                <w:sz w:val="18"/>
                <w:szCs w:val="18"/>
                <w:rtl w:val="0"/>
              </w:rPr>
              <w:t xml:space="preserve"> Analyze/Explain the motivations and consequences behind global conflicts.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line="240" w:lineRule="auto"/>
              <w:jc w:val="cente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jc w:val="center"/>
              <w:rPr>
                <w:sz w:val="20"/>
                <w:szCs w:val="20"/>
              </w:rPr>
            </w:pPr>
            <w:r w:rsidDel="00000000" w:rsidR="00000000" w:rsidRPr="00000000">
              <w:rPr>
                <w:sz w:val="20"/>
                <w:szCs w:val="20"/>
                <w:rtl w:val="0"/>
              </w:rPr>
              <w:t xml:space="preserve">Game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line="240" w:lineRule="auto"/>
              <w:jc w:val="center"/>
              <w:rPr>
                <w:sz w:val="20"/>
                <w:szCs w:val="20"/>
              </w:rPr>
            </w:pPr>
            <w:r w:rsidDel="00000000" w:rsidR="00000000" w:rsidRPr="00000000">
              <w:rPr>
                <w:sz w:val="20"/>
                <w:szCs w:val="20"/>
                <w:rtl w:val="0"/>
              </w:rPr>
              <w:t xml:space="preserve">M.A.I.N. causes/ Propaganda posters</w:t>
            </w:r>
          </w:p>
          <w:p w:rsidR="00000000" w:rsidDel="00000000" w:rsidP="00000000" w:rsidRDefault="00000000" w:rsidRPr="00000000" w14:paraId="0000005D">
            <w:pPr>
              <w:widowControl w:val="0"/>
              <w:spacing w:line="240" w:lineRule="auto"/>
              <w:jc w:val="center"/>
              <w:rPr>
                <w:sz w:val="20"/>
                <w:szCs w:val="20"/>
              </w:rPr>
            </w:pPr>
            <w:hyperlink r:id="rId7">
              <w:r w:rsidDel="00000000" w:rsidR="00000000" w:rsidRPr="00000000">
                <w:rPr>
                  <w:color w:val="1155cc"/>
                  <w:sz w:val="20"/>
                  <w:szCs w:val="20"/>
                  <w:u w:val="single"/>
                  <w:rtl w:val="0"/>
                </w:rPr>
                <w:t xml:space="preserve">M.A.I.N. Causes</w:t>
              </w:r>
            </w:hyperlink>
            <w:r w:rsidDel="00000000" w:rsidR="00000000" w:rsidRPr="00000000">
              <w:rPr>
                <w:rtl w:val="0"/>
              </w:rPr>
            </w:r>
          </w:p>
          <w:p w:rsidR="00000000" w:rsidDel="00000000" w:rsidP="00000000" w:rsidRDefault="00000000" w:rsidRPr="00000000" w14:paraId="0000005E">
            <w:pPr>
              <w:widowControl w:val="0"/>
              <w:spacing w:line="240" w:lineRule="auto"/>
              <w:jc w:val="center"/>
              <w:rPr>
                <w:sz w:val="20"/>
                <w:szCs w:val="20"/>
              </w:rPr>
            </w:pPr>
            <w:hyperlink r:id="rId8">
              <w:r w:rsidDel="00000000" w:rsidR="00000000" w:rsidRPr="00000000">
                <w:rPr>
                  <w:color w:val="1155cc"/>
                  <w:sz w:val="20"/>
                  <w:szCs w:val="20"/>
                  <w:u w:val="single"/>
                  <w:rtl w:val="0"/>
                </w:rPr>
                <w:t xml:space="preserve">Propaganda Posters</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spacing w:line="240" w:lineRule="auto"/>
              <w:jc w:val="center"/>
              <w:rPr>
                <w:sz w:val="20"/>
                <w:szCs w:val="20"/>
              </w:rPr>
            </w:pPr>
            <w:r w:rsidDel="00000000" w:rsidR="00000000" w:rsidRPr="00000000">
              <w:rPr>
                <w:sz w:val="20"/>
                <w:szCs w:val="20"/>
                <w:rtl w:val="0"/>
              </w:rPr>
              <w:t xml:space="preserve"> Analyze/Explain the motivations and consequences behind global conflicts.</w:t>
            </w:r>
          </w:p>
          <w:p w:rsidR="00000000" w:rsidDel="00000000" w:rsidP="00000000" w:rsidRDefault="00000000" w:rsidRPr="00000000" w14:paraId="00000061">
            <w:pPr>
              <w:spacing w:line="240" w:lineRule="auto"/>
              <w:jc w:val="center"/>
              <w:rPr>
                <w:sz w:val="20"/>
                <w:szCs w:val="20"/>
              </w:rPr>
            </w:pPr>
            <w:r w:rsidDel="00000000" w:rsidR="00000000" w:rsidRPr="00000000">
              <w:rPr>
                <w:rtl w:val="0"/>
              </w:rPr>
            </w:r>
          </w:p>
          <w:p w:rsidR="00000000" w:rsidDel="00000000" w:rsidP="00000000" w:rsidRDefault="00000000" w:rsidRPr="00000000" w14:paraId="00000062">
            <w:pPr>
              <w:widowControl w:val="0"/>
              <w:spacing w:line="240" w:lineRule="auto"/>
              <w:jc w:val="center"/>
              <w:rPr>
                <w:sz w:val="18"/>
                <w:szCs w:val="18"/>
              </w:rPr>
            </w:pPr>
            <w:r w:rsidDel="00000000" w:rsidR="00000000" w:rsidRPr="00000000">
              <w:rPr>
                <w:sz w:val="18"/>
                <w:szCs w:val="18"/>
                <w:rtl w:val="0"/>
              </w:rPr>
              <w:t xml:space="preserve">Analyze/Explain how political or social ideologies shaped the 20th century.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jc w:val="cente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jc w:val="center"/>
              <w:rPr>
                <w:sz w:val="20"/>
                <w:szCs w:val="20"/>
              </w:rPr>
            </w:pPr>
            <w:r w:rsidDel="00000000" w:rsidR="00000000" w:rsidRPr="00000000">
              <w:rPr>
                <w:sz w:val="20"/>
                <w:szCs w:val="20"/>
                <w:rtl w:val="0"/>
              </w:rPr>
              <w:t xml:space="preserve">Scrimmage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jc w:val="cente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jc w:val="cente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jc w:val="center"/>
              <w:rPr>
                <w:sz w:val="20"/>
                <w:szCs w:val="20"/>
              </w:rPr>
            </w:pPr>
            <w:r w:rsidDel="00000000" w:rsidR="00000000" w:rsidRPr="00000000">
              <w:rPr>
                <w:sz w:val="20"/>
                <w:szCs w:val="20"/>
                <w:rtl w:val="0"/>
              </w:rPr>
              <w:t xml:space="preserve">Game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jc w:val="center"/>
              <w:rPr>
                <w:sz w:val="20"/>
                <w:szCs w:val="20"/>
              </w:rPr>
            </w:pPr>
            <w:r w:rsidDel="00000000" w:rsidR="00000000" w:rsidRPr="00000000">
              <w:rPr>
                <w:sz w:val="20"/>
                <w:szCs w:val="20"/>
                <w:rtl w:val="0"/>
              </w:rPr>
              <w:t xml:space="preserve">Holocaust Timeline Activity/ Factors of Allied Victory</w:t>
            </w:r>
          </w:p>
          <w:p w:rsidR="00000000" w:rsidDel="00000000" w:rsidP="00000000" w:rsidRDefault="00000000" w:rsidRPr="00000000" w14:paraId="0000006D">
            <w:pPr>
              <w:widowControl w:val="0"/>
              <w:spacing w:line="240" w:lineRule="auto"/>
              <w:jc w:val="center"/>
              <w:rPr>
                <w:sz w:val="20"/>
                <w:szCs w:val="20"/>
              </w:rPr>
            </w:pPr>
            <w:hyperlink r:id="rId9">
              <w:r w:rsidDel="00000000" w:rsidR="00000000" w:rsidRPr="00000000">
                <w:rPr>
                  <w:color w:val="1155cc"/>
                  <w:sz w:val="20"/>
                  <w:szCs w:val="20"/>
                  <w:u w:val="single"/>
                  <w:rtl w:val="0"/>
                </w:rPr>
                <w:t xml:space="preserve">Holocaust</w:t>
              </w:r>
            </w:hyperlink>
            <w:r w:rsidDel="00000000" w:rsidR="00000000" w:rsidRPr="00000000">
              <w:rPr>
                <w:rtl w:val="0"/>
              </w:rPr>
            </w:r>
          </w:p>
          <w:p w:rsidR="00000000" w:rsidDel="00000000" w:rsidP="00000000" w:rsidRDefault="00000000" w:rsidRPr="00000000" w14:paraId="0000006E">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line="240" w:lineRule="auto"/>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line="240" w:lineRule="auto"/>
              <w:jc w:val="center"/>
              <w:rPr>
                <w:sz w:val="18"/>
                <w:szCs w:val="18"/>
              </w:rPr>
            </w:pPr>
            <w:r w:rsidDel="00000000" w:rsidR="00000000" w:rsidRPr="00000000">
              <w:rPr>
                <w:sz w:val="18"/>
                <w:szCs w:val="18"/>
                <w:rtl w:val="0"/>
              </w:rPr>
              <w:t xml:space="preserve">Analyze/Explain the social, cultural, or economic changes influenced by globalization.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jc w:val="cente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line="240" w:lineRule="auto"/>
              <w:jc w:val="center"/>
              <w:rPr>
                <w:sz w:val="20"/>
                <w:szCs w:val="20"/>
              </w:rPr>
            </w:pPr>
            <w:r w:rsidDel="00000000" w:rsidR="00000000" w:rsidRPr="00000000">
              <w:rPr>
                <w:sz w:val="20"/>
                <w:szCs w:val="20"/>
                <w:rtl w:val="0"/>
              </w:rPr>
              <w:t xml:space="preserve">Game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line="240" w:lineRule="auto"/>
              <w:jc w:val="center"/>
              <w:rPr>
                <w:sz w:val="20"/>
                <w:szCs w:val="20"/>
              </w:rPr>
            </w:pPr>
            <w:r w:rsidDel="00000000" w:rsidR="00000000" w:rsidRPr="00000000">
              <w:rPr>
                <w:sz w:val="20"/>
                <w:szCs w:val="20"/>
                <w:rtl w:val="0"/>
              </w:rPr>
              <w:t xml:space="preserve">Minutes to Midnight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line="240" w:lineRule="auto"/>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078">
      <w:pPr>
        <w:rPr>
          <w:b w:val="1"/>
          <w:bCs w:val="1"/>
          <w:i w:val="1"/>
          <w:iCs w:val="1"/>
        </w:rPr>
      </w:pPr>
      <w:r w:rsidDel="00000000" w:rsidR="00000000" w:rsidRPr="00000000">
        <w:rPr>
          <w:rtl w:val="0"/>
        </w:rPr>
      </w:r>
    </w:p>
    <w:tbl>
      <w:tblPr>
        <w:tblStyle w:val="Table5"/>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92.5"/>
        <w:gridCol w:w="5392.5"/>
        <w:tblGridChange w:id="0">
          <w:tblGrid>
            <w:gridCol w:w="5392.5"/>
            <w:gridCol w:w="5392.5"/>
          </w:tblGrid>
        </w:tblGridChange>
      </w:tblGrid>
      <w:tr>
        <w:trPr>
          <w:cantSplit w:val="0"/>
          <w:tblHeader w:val="0"/>
        </w:trPr>
        <w:tc>
          <w:tcPr>
            <w:shd w:fill="a2c4c9"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line="240" w:lineRule="auto"/>
              <w:jc w:val="center"/>
              <w:rPr>
                <w:b w:val="1"/>
                <w:bCs w:val="1"/>
              </w:rPr>
            </w:pPr>
            <w:r w:rsidDel="00000000" w:rsidR="00000000" w:rsidRPr="00000000">
              <w:rPr>
                <w:b w:val="1"/>
                <w:bCs w:val="1"/>
                <w:rtl w:val="0"/>
              </w:rPr>
              <w:t xml:space="preserve">Supports needed for Practices, Scrimmages, &amp; Games</w:t>
            </w:r>
          </w:p>
          <w:p w:rsidR="00000000" w:rsidDel="00000000" w:rsidP="00000000" w:rsidRDefault="00000000" w:rsidRPr="00000000" w14:paraId="0000007A">
            <w:pPr>
              <w:widowControl w:val="0"/>
              <w:spacing w:line="240" w:lineRule="auto"/>
              <w:jc w:val="center"/>
              <w:rPr>
                <w:b w:val="1"/>
                <w:bCs w:val="1"/>
                <w:i w:val="1"/>
                <w:iCs w:val="1"/>
                <w:sz w:val="18"/>
                <w:szCs w:val="18"/>
              </w:rPr>
            </w:pPr>
            <w:r w:rsidDel="00000000" w:rsidR="00000000" w:rsidRPr="00000000">
              <w:rPr>
                <w:i w:val="1"/>
                <w:iCs w:val="1"/>
                <w:rtl w:val="0"/>
              </w:rPr>
              <w:t xml:space="preserve">How will we support students who don’t know it?</w:t>
            </w:r>
            <w:r w:rsidDel="00000000" w:rsidR="00000000" w:rsidRPr="00000000">
              <w:rPr>
                <w:rtl w:val="0"/>
              </w:rPr>
            </w:r>
          </w:p>
        </w:tc>
        <w:tc>
          <w:tcPr>
            <w:shd w:fill="a2c4c9"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jc w:val="center"/>
              <w:rPr>
                <w:b w:val="1"/>
                <w:bCs w:val="1"/>
              </w:rPr>
            </w:pPr>
            <w:r w:rsidDel="00000000" w:rsidR="00000000" w:rsidRPr="00000000">
              <w:rPr>
                <w:b w:val="1"/>
                <w:bCs w:val="1"/>
                <w:rtl w:val="0"/>
              </w:rPr>
              <w:t xml:space="preserve">Enrichment Activities</w:t>
            </w:r>
          </w:p>
          <w:p w:rsidR="00000000" w:rsidDel="00000000" w:rsidP="00000000" w:rsidRDefault="00000000" w:rsidRPr="00000000" w14:paraId="0000007C">
            <w:pPr>
              <w:widowControl w:val="0"/>
              <w:spacing w:line="240" w:lineRule="auto"/>
              <w:rPr>
                <w:b w:val="1"/>
                <w:bCs w:val="1"/>
                <w:i w:val="1"/>
                <w:iCs w:val="1"/>
                <w:sz w:val="18"/>
                <w:szCs w:val="18"/>
              </w:rPr>
            </w:pPr>
            <w:r w:rsidDel="00000000" w:rsidR="00000000" w:rsidRPr="00000000">
              <w:rPr>
                <w:i w:val="1"/>
                <w:iCs w:val="1"/>
                <w:rtl w:val="0"/>
              </w:rPr>
              <w:t xml:space="preserve">How will we support students who already know 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RgIlyQOZ5HxTuRTuE73rgYJ4AmTdmxSUi6wvkkYxy7M/edit?usp=sharing" TargetMode="External"/><Relationship Id="rId5" Type="http://schemas.openxmlformats.org/officeDocument/2006/relationships/styles" Target="styles.xml"/><Relationship Id="rId6" Type="http://schemas.openxmlformats.org/officeDocument/2006/relationships/hyperlink" Target="https://docs.google.com/document/d/1_DsCxIgihMsAiolJ1Qw5M5iQEoieXXX68o9RkYHK9N0/edit?usp=sharing" TargetMode="External"/><Relationship Id="rId7" Type="http://schemas.openxmlformats.org/officeDocument/2006/relationships/hyperlink" Target="https://docs.google.com/document/d/1bTecxDqDsl-jvvc9l398HifZTUPbS8g2rIzY_qE5mts/edit?usp=sharing" TargetMode="External"/><Relationship Id="rId8" Type="http://schemas.openxmlformats.org/officeDocument/2006/relationships/hyperlink" Target="https://docs.google.com/document/d/1_XB0L1jDU9V_SeQSzyyyBvh-5lZ5LrZV0VsNLWKzTYc/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