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b w:val="1"/>
          <w:bCs w:val="1"/>
          <w:sz w:val="24"/>
          <w:szCs w:val="24"/>
          <w:u w:val="single"/>
          <w:rtl w:val="0"/>
        </w:rPr>
        <w:t xml:space="preserve">World History</w:t>
      </w:r>
    </w:p>
    <w:p w:rsidR="00000000" w:rsidDel="00000000" w:rsidP="00000000" w:rsidRDefault="00000000" w:rsidRPr="00000000" w14:paraId="00000002">
      <w:pPr>
        <w:rPr>
          <w:sz w:val="24"/>
          <w:szCs w:val="24"/>
        </w:rPr>
      </w:pPr>
      <w:r w:rsidDel="00000000" w:rsidR="00000000" w:rsidRPr="00000000">
        <w:rPr>
          <w:sz w:val="24"/>
          <w:szCs w:val="24"/>
          <w:rtl w:val="0"/>
        </w:rPr>
        <w:t xml:space="preserve">Interpretation and Analysis Formative Assessment -- Government</w:t>
      </w:r>
    </w:p>
    <w:p w:rsidR="00000000" w:rsidDel="00000000" w:rsidP="00000000" w:rsidRDefault="00000000" w:rsidRPr="00000000" w14:paraId="00000003">
      <w:pPr>
        <w:rPr>
          <w:b w:val="1"/>
          <w:bCs w:val="1"/>
          <w:sz w:val="24"/>
          <w:szCs w:val="24"/>
          <w:u w:val="single"/>
        </w:rPr>
      </w:pPr>
      <w:r w:rsidDel="00000000" w:rsidR="00000000" w:rsidRPr="00000000">
        <w:rPr>
          <w:rtl w:val="0"/>
        </w:rPr>
      </w:r>
    </w:p>
    <w:p w:rsidR="00000000" w:rsidDel="00000000" w:rsidP="00000000" w:rsidRDefault="00000000" w:rsidRPr="00000000" w14:paraId="00000004">
      <w:pPr>
        <w:rPr>
          <w:b w:val="1"/>
          <w:bCs w:val="1"/>
          <w:sz w:val="24"/>
          <w:szCs w:val="24"/>
          <w:highlight w:val="yellow"/>
          <w:u w:val="single"/>
        </w:rPr>
      </w:pPr>
      <w:r w:rsidDel="00000000" w:rsidR="00000000" w:rsidRPr="00000000">
        <w:rPr>
          <w:b w:val="1"/>
          <w:bCs w:val="1"/>
          <w:sz w:val="24"/>
          <w:szCs w:val="24"/>
          <w:u w:val="single"/>
          <w:rtl w:val="0"/>
        </w:rPr>
        <w:t xml:space="preserve">Skill: Interpretation and Analysis</w:t>
      </w:r>
      <w:r w:rsidDel="00000000" w:rsidR="00000000" w:rsidRPr="00000000">
        <w:rPr>
          <w:rtl w:val="0"/>
        </w:rPr>
      </w:r>
    </w:p>
    <w:p w:rsidR="00000000" w:rsidDel="00000000" w:rsidP="00000000" w:rsidRDefault="00000000" w:rsidRPr="00000000" w14:paraId="00000005">
      <w:pPr>
        <w:rPr>
          <w:color w:val="ff0000"/>
          <w:highlight w:val="cyan"/>
        </w:rPr>
      </w:pPr>
      <w:r w:rsidDel="00000000" w:rsidR="00000000" w:rsidRPr="00000000">
        <w:rPr>
          <w:b w:val="1"/>
          <w:bCs w:val="1"/>
          <w:sz w:val="24"/>
          <w:szCs w:val="24"/>
          <w:rtl w:val="0"/>
        </w:rPr>
        <w:t xml:space="preserve">Standard: </w:t>
      </w:r>
      <w:r w:rsidDel="00000000" w:rsidR="00000000" w:rsidRPr="00000000">
        <w:rPr>
          <w:sz w:val="24"/>
          <w:szCs w:val="24"/>
          <w:rtl w:val="0"/>
        </w:rPr>
        <w:t xml:space="preserve">Student identifies and analyzes the interpretation(s), argument(s), or claim(s) provided. Students analyze the features of the evidence based on discipline-specific content (authorship, time period, purpose, format and/or audience).</w:t>
      </w:r>
      <w:r w:rsidDel="00000000" w:rsidR="00000000" w:rsidRPr="00000000">
        <w:rPr>
          <w:rtl w:val="0"/>
        </w:rPr>
      </w:r>
    </w:p>
    <w:p w:rsidR="00000000" w:rsidDel="00000000" w:rsidP="00000000" w:rsidRDefault="00000000" w:rsidRPr="00000000" w14:paraId="00000006">
      <w:pPr>
        <w:rPr>
          <w:highlight w:val="yellow"/>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
        <w:gridCol w:w="3915"/>
        <w:gridCol w:w="2520"/>
        <w:gridCol w:w="1800"/>
        <w:tblGridChange w:id="0">
          <w:tblGrid>
            <w:gridCol w:w="2565"/>
            <w:gridCol w:w="3915"/>
            <w:gridCol w:w="2520"/>
            <w:gridCol w:w="1800"/>
          </w:tblGrid>
        </w:tblGridChange>
      </w:tblGrid>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sz w:val="24"/>
                <w:szCs w:val="24"/>
              </w:rPr>
            </w:pPr>
            <w:r w:rsidDel="00000000" w:rsidR="00000000" w:rsidRPr="00000000">
              <w:rPr>
                <w:sz w:val="24"/>
                <w:szCs w:val="24"/>
                <w:rtl w:val="0"/>
              </w:rPr>
              <w:t xml:space="preserve">4 - Advanced</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sz w:val="24"/>
                <w:szCs w:val="24"/>
              </w:rPr>
            </w:pPr>
            <w:r w:rsidDel="00000000" w:rsidR="00000000" w:rsidRPr="00000000">
              <w:rPr>
                <w:sz w:val="24"/>
                <w:szCs w:val="24"/>
                <w:rtl w:val="0"/>
              </w:rPr>
              <w:t xml:space="preserve">3 -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sz w:val="24"/>
                <w:szCs w:val="24"/>
              </w:rPr>
            </w:pPr>
            <w:r w:rsidDel="00000000" w:rsidR="00000000" w:rsidRPr="00000000">
              <w:rPr>
                <w:sz w:val="24"/>
                <w:szCs w:val="24"/>
                <w:rtl w:val="0"/>
              </w:rPr>
              <w:t xml:space="preserve">2 - Partially Proficient</w:t>
            </w:r>
          </w:p>
        </w:tc>
        <w:tc>
          <w:tcPr>
            <w:shd w:fill="00ffff"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sz w:val="24"/>
                <w:szCs w:val="24"/>
              </w:rPr>
            </w:pPr>
            <w:r w:rsidDel="00000000" w:rsidR="00000000" w:rsidRPr="00000000">
              <w:rPr>
                <w:sz w:val="24"/>
                <w:szCs w:val="24"/>
                <w:rtl w:val="0"/>
              </w:rPr>
              <w:t xml:space="preserve">1 - Developing</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sz w:val="20"/>
                <w:szCs w:val="20"/>
              </w:rPr>
            </w:pPr>
            <w:r w:rsidDel="00000000" w:rsidR="00000000" w:rsidRPr="00000000">
              <w:rPr>
                <w:sz w:val="20"/>
                <w:szCs w:val="20"/>
                <w:rtl w:val="0"/>
              </w:rPr>
              <w:t xml:space="preserve">In addition to proficiency, I can connect and synthesize ideas within an unfamiliar context. </w:t>
            </w:r>
          </w:p>
          <w:p w:rsidR="00000000" w:rsidDel="00000000" w:rsidP="00000000" w:rsidRDefault="00000000" w:rsidRPr="00000000" w14:paraId="0000000C">
            <w:pPr>
              <w:widowControl w:val="0"/>
              <w:spacing w:line="240" w:lineRule="auto"/>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widowControl w:val="0"/>
              <w:rPr>
                <w:sz w:val="20"/>
                <w:szCs w:val="20"/>
              </w:rPr>
            </w:pPr>
            <w:r w:rsidDel="00000000" w:rsidR="00000000" w:rsidRPr="00000000">
              <w:rPr>
                <w:sz w:val="20"/>
                <w:szCs w:val="20"/>
                <w:rtl w:val="0"/>
              </w:rPr>
              <w:t xml:space="preserve">I can analyze and/or interpret by drawing conclusions that are accurate, relevant, and sufficient using all success criteria.</w:t>
            </w:r>
          </w:p>
          <w:p w:rsidR="00000000" w:rsidDel="00000000" w:rsidP="00000000" w:rsidRDefault="00000000" w:rsidRPr="00000000" w14:paraId="0000000E">
            <w:pPr>
              <w:widowControl w:val="0"/>
              <w:numPr>
                <w:ilvl w:val="0"/>
                <w:numId w:val="1"/>
              </w:numPr>
              <w:ind w:left="720" w:hanging="360"/>
              <w:rPr>
                <w:sz w:val="20"/>
                <w:szCs w:val="20"/>
              </w:rPr>
            </w:pPr>
            <w:r w:rsidDel="00000000" w:rsidR="00000000" w:rsidRPr="00000000">
              <w:rPr>
                <w:sz w:val="20"/>
                <w:szCs w:val="20"/>
                <w:rtl w:val="0"/>
              </w:rPr>
              <w:t xml:space="preserve">Accurately applies ELO content </w:t>
            </w:r>
          </w:p>
          <w:p w:rsidR="00000000" w:rsidDel="00000000" w:rsidP="00000000" w:rsidRDefault="00000000" w:rsidRPr="00000000" w14:paraId="0000000F">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rPr>
                <w:sz w:val="20"/>
                <w:szCs w:val="20"/>
              </w:rPr>
            </w:pPr>
            <w:r w:rsidDel="00000000" w:rsidR="00000000" w:rsidRPr="00000000">
              <w:rPr>
                <w:sz w:val="20"/>
                <w:szCs w:val="20"/>
                <w:rtl w:val="0"/>
              </w:rPr>
              <w:t xml:space="preserve">I can analyze and/or interpret by drawing conclusions.</w:t>
            </w:r>
          </w:p>
          <w:p w:rsidR="00000000" w:rsidDel="00000000" w:rsidP="00000000" w:rsidRDefault="00000000" w:rsidRPr="00000000" w14:paraId="00000011">
            <w:pPr>
              <w:widowControl w:val="0"/>
              <w:rPr>
                <w:sz w:val="20"/>
                <w:szCs w:val="2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I attempt to analyze and/or interpret by drawing conclusions.</w:t>
            </w:r>
          </w:p>
          <w:p w:rsidR="00000000" w:rsidDel="00000000" w:rsidP="00000000" w:rsidRDefault="00000000" w:rsidRPr="00000000" w14:paraId="00000013">
            <w:pPr>
              <w:widowControl w:val="0"/>
              <w:rPr>
                <w:sz w:val="20"/>
                <w:szCs w:val="20"/>
              </w:rPr>
            </w:pPr>
            <w:r w:rsidDel="00000000" w:rsidR="00000000" w:rsidRPr="00000000">
              <w:rPr>
                <w:rtl w:val="0"/>
              </w:rPr>
            </w:r>
          </w:p>
        </w:tc>
      </w:tr>
      <w:tr>
        <w:trPr>
          <w:cantSplit w:val="0"/>
          <w:trHeight w:val="46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ELO Specific Content: Analyze/Explain the causes and effects of social structures using primary and secondary sources. </w:t>
            </w:r>
          </w:p>
        </w:tc>
      </w:tr>
    </w:tbl>
    <w:p w:rsidR="00000000" w:rsidDel="00000000" w:rsidP="00000000" w:rsidRDefault="00000000" w:rsidRPr="00000000" w14:paraId="00000018">
      <w:pPr>
        <w:rPr>
          <w:sz w:val="20"/>
          <w:szCs w:val="20"/>
        </w:rPr>
      </w:pPr>
      <w:r w:rsidDel="00000000" w:rsidR="00000000" w:rsidRPr="00000000">
        <w:rPr>
          <w:rtl w:val="0"/>
        </w:rPr>
      </w:r>
    </w:p>
    <w:tbl>
      <w:tblPr>
        <w:tblStyle w:val="Table2"/>
        <w:tblW w:w="108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920"/>
        <w:tblGridChange w:id="0">
          <w:tblGrid>
            <w:gridCol w:w="2880"/>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sz w:val="24"/>
                <w:szCs w:val="24"/>
              </w:rPr>
            </w:pPr>
            <w:r w:rsidDel="00000000" w:rsidR="00000000" w:rsidRPr="00000000">
              <w:rPr>
                <w:b w:val="1"/>
                <w:bCs w:val="1"/>
                <w:sz w:val="24"/>
                <w:szCs w:val="24"/>
                <w:rtl w:val="0"/>
              </w:rPr>
              <w:t xml:space="preserve">Success Criteria</w:t>
            </w:r>
          </w:p>
          <w:p w:rsidR="00000000" w:rsidDel="00000000" w:rsidP="00000000" w:rsidRDefault="00000000" w:rsidRPr="00000000" w14:paraId="0000001A">
            <w:pPr>
              <w:widowControl w:val="0"/>
              <w:spacing w:line="240" w:lineRule="auto"/>
              <w:rPr>
                <w:sz w:val="16"/>
                <w:szCs w:val="16"/>
              </w:rPr>
            </w:pPr>
            <w:r w:rsidDel="00000000" w:rsidR="00000000" w:rsidRPr="00000000">
              <w:rPr>
                <w:sz w:val="16"/>
                <w:szCs w:val="16"/>
                <w:rtl w:val="0"/>
              </w:rPr>
              <w:t xml:space="preserve">(*all are needed to achieve proficiency)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sz w:val="24"/>
                <w:szCs w:val="24"/>
              </w:rPr>
            </w:pPr>
            <w:r w:rsidDel="00000000" w:rsidR="00000000" w:rsidRPr="00000000">
              <w:rPr>
                <w:b w:val="1"/>
                <w:bCs w:val="1"/>
                <w:sz w:val="24"/>
                <w:szCs w:val="24"/>
                <w:rtl w:val="0"/>
              </w:rPr>
              <w:t xml:space="preserve">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sz w:val="18"/>
                <w:szCs w:val="18"/>
              </w:rPr>
            </w:pPr>
            <w:r w:rsidDel="00000000" w:rsidR="00000000" w:rsidRPr="00000000">
              <w:rPr>
                <w:sz w:val="18"/>
                <w:szCs w:val="18"/>
                <w:rtl w:val="0"/>
              </w:rPr>
              <w:t xml:space="preserve">Sourcing </w:t>
            </w:r>
          </w:p>
          <w:p w:rsidR="00000000" w:rsidDel="00000000" w:rsidP="00000000" w:rsidRDefault="00000000" w:rsidRPr="00000000" w14:paraId="0000001D">
            <w:pPr>
              <w:spacing w:line="240" w:lineRule="auto"/>
              <w:rPr>
                <w:sz w:val="18"/>
                <w:szCs w:val="18"/>
              </w:rPr>
            </w:pPr>
            <w:r w:rsidDel="00000000" w:rsidR="00000000" w:rsidRPr="00000000">
              <w:rPr>
                <w:rtl w:val="0"/>
              </w:rPr>
            </w:r>
          </w:p>
          <w:p w:rsidR="00000000" w:rsidDel="00000000" w:rsidP="00000000" w:rsidRDefault="00000000" w:rsidRPr="00000000" w14:paraId="0000001E">
            <w:pPr>
              <w:numPr>
                <w:ilvl w:val="0"/>
                <w:numId w:val="5"/>
              </w:numPr>
              <w:spacing w:line="240" w:lineRule="auto"/>
              <w:ind w:left="720" w:hanging="360"/>
              <w:rPr>
                <w:sz w:val="18"/>
                <w:szCs w:val="18"/>
              </w:rPr>
            </w:pPr>
            <w:r w:rsidDel="00000000" w:rsidR="00000000" w:rsidRPr="00000000">
              <w:rPr>
                <w:sz w:val="18"/>
                <w:szCs w:val="18"/>
                <w:rtl w:val="0"/>
              </w:rPr>
              <w:t xml:space="preserve"> /     --</w:t>
            </w:r>
          </w:p>
          <w:p w:rsidR="00000000" w:rsidDel="00000000" w:rsidP="00000000" w:rsidRDefault="00000000" w:rsidRPr="00000000" w14:paraId="0000001F">
            <w:pPr>
              <w:spacing w:line="240" w:lineRule="auto"/>
              <w:ind w:left="720" w:firstLine="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numPr>
                <w:ilvl w:val="0"/>
                <w:numId w:val="3"/>
              </w:numPr>
              <w:spacing w:line="240" w:lineRule="auto"/>
              <w:ind w:left="720" w:hanging="360"/>
              <w:rPr>
                <w:sz w:val="20"/>
                <w:szCs w:val="20"/>
              </w:rPr>
            </w:pPr>
            <w:r w:rsidDel="00000000" w:rsidR="00000000" w:rsidRPr="00000000">
              <w:rPr>
                <w:sz w:val="20"/>
                <w:szCs w:val="20"/>
                <w:rtl w:val="0"/>
              </w:rPr>
              <w:t xml:space="preserve">I know the author, the date, the context and the intended audience</w:t>
            </w:r>
            <w:r w:rsidDel="00000000" w:rsidR="00000000" w:rsidRPr="00000000">
              <w:rPr>
                <w:rtl w:val="0"/>
              </w:rPr>
            </w:r>
          </w:p>
          <w:p w:rsidR="00000000" w:rsidDel="00000000" w:rsidP="00000000" w:rsidRDefault="00000000" w:rsidRPr="00000000" w14:paraId="00000021">
            <w:pPr>
              <w:widowControl w:val="0"/>
              <w:numPr>
                <w:ilvl w:val="0"/>
                <w:numId w:val="3"/>
              </w:numPr>
              <w:spacing w:line="240" w:lineRule="auto"/>
              <w:ind w:left="720" w:hanging="360"/>
              <w:rPr>
                <w:sz w:val="20"/>
                <w:szCs w:val="20"/>
              </w:rPr>
            </w:pPr>
            <w:r w:rsidDel="00000000" w:rsidR="00000000" w:rsidRPr="00000000">
              <w:rPr>
                <w:sz w:val="20"/>
                <w:szCs w:val="20"/>
                <w:rtl w:val="0"/>
              </w:rPr>
              <w:t xml:space="preserve">I identify possible/probable bias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sz w:val="18"/>
                <w:szCs w:val="18"/>
              </w:rPr>
            </w:pPr>
            <w:r w:rsidDel="00000000" w:rsidR="00000000" w:rsidRPr="00000000">
              <w:rPr>
                <w:sz w:val="18"/>
                <w:szCs w:val="18"/>
                <w:rtl w:val="0"/>
              </w:rPr>
              <w:t xml:space="preserve">Analysis</w:t>
            </w:r>
          </w:p>
          <w:p w:rsidR="00000000" w:rsidDel="00000000" w:rsidP="00000000" w:rsidRDefault="00000000" w:rsidRPr="00000000" w14:paraId="00000023">
            <w:pPr>
              <w:spacing w:line="240" w:lineRule="auto"/>
              <w:rPr>
                <w:sz w:val="18"/>
                <w:szCs w:val="18"/>
              </w:rPr>
            </w:pPr>
            <w:r w:rsidDel="00000000" w:rsidR="00000000" w:rsidRPr="00000000">
              <w:rPr>
                <w:rtl w:val="0"/>
              </w:rPr>
            </w:r>
          </w:p>
          <w:p w:rsidR="00000000" w:rsidDel="00000000" w:rsidP="00000000" w:rsidRDefault="00000000" w:rsidRPr="00000000" w14:paraId="00000024">
            <w:pPr>
              <w:numPr>
                <w:ilvl w:val="0"/>
                <w:numId w:val="5"/>
              </w:numPr>
              <w:spacing w:line="240" w:lineRule="auto"/>
              <w:ind w:left="720" w:hanging="360"/>
              <w:rPr>
                <w:sz w:val="18"/>
                <w:szCs w:val="18"/>
              </w:rPr>
            </w:pPr>
            <w:r w:rsidDel="00000000" w:rsidR="00000000" w:rsidRPr="00000000">
              <w:rPr>
                <w:sz w:val="18"/>
                <w:szCs w:val="18"/>
                <w:rtl w:val="0"/>
              </w:rPr>
              <w:t xml:space="preserve"> /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numPr>
                <w:ilvl w:val="0"/>
                <w:numId w:val="2"/>
              </w:numPr>
              <w:spacing w:line="240" w:lineRule="auto"/>
              <w:ind w:left="720" w:hanging="360"/>
              <w:rPr>
                <w:sz w:val="20"/>
                <w:szCs w:val="20"/>
              </w:rPr>
            </w:pPr>
            <w:r w:rsidDel="00000000" w:rsidR="00000000" w:rsidRPr="00000000">
              <w:rPr>
                <w:sz w:val="20"/>
                <w:szCs w:val="20"/>
                <w:rtl w:val="0"/>
              </w:rPr>
              <w:t xml:space="preserve">I can accurately summarize the main points of the documents </w:t>
            </w:r>
            <w:r w:rsidDel="00000000" w:rsidR="00000000" w:rsidRPr="00000000">
              <w:rPr>
                <w:rtl w:val="0"/>
              </w:rPr>
            </w:r>
          </w:p>
          <w:p w:rsidR="00000000" w:rsidDel="00000000" w:rsidP="00000000" w:rsidRDefault="00000000" w:rsidRPr="00000000" w14:paraId="00000026">
            <w:pPr>
              <w:widowControl w:val="0"/>
              <w:numPr>
                <w:ilvl w:val="0"/>
                <w:numId w:val="2"/>
              </w:numPr>
              <w:spacing w:line="240" w:lineRule="auto"/>
              <w:ind w:left="720" w:hanging="360"/>
              <w:rPr>
                <w:sz w:val="20"/>
                <w:szCs w:val="20"/>
              </w:rPr>
            </w:pPr>
            <w:r w:rsidDel="00000000" w:rsidR="00000000" w:rsidRPr="00000000">
              <w:rPr>
                <w:sz w:val="20"/>
                <w:szCs w:val="20"/>
                <w:rtl w:val="0"/>
              </w:rPr>
              <w:t xml:space="preserve">I can accurately identify similarities and/or differences in the documents</w:t>
            </w:r>
            <w:r w:rsidDel="00000000" w:rsidR="00000000" w:rsidRPr="00000000">
              <w:rPr>
                <w:rtl w:val="0"/>
              </w:rPr>
            </w:r>
          </w:p>
          <w:p w:rsidR="00000000" w:rsidDel="00000000" w:rsidP="00000000" w:rsidRDefault="00000000" w:rsidRPr="00000000" w14:paraId="00000027">
            <w:pPr>
              <w:widowControl w:val="0"/>
              <w:numPr>
                <w:ilvl w:val="0"/>
                <w:numId w:val="2"/>
              </w:numPr>
              <w:spacing w:line="240" w:lineRule="auto"/>
              <w:ind w:left="720" w:hanging="360"/>
              <w:rPr>
                <w:sz w:val="20"/>
                <w:szCs w:val="20"/>
              </w:rPr>
            </w:pPr>
            <w:r w:rsidDel="00000000" w:rsidR="00000000" w:rsidRPr="00000000">
              <w:rPr>
                <w:sz w:val="20"/>
                <w:szCs w:val="20"/>
                <w:rtl w:val="0"/>
              </w:rPr>
              <w:t xml:space="preserve">I can accurately interpret the purpose of the documents that are used </w:t>
            </w:r>
            <w:r w:rsidDel="00000000" w:rsidR="00000000" w:rsidRPr="00000000">
              <w:rPr>
                <w:rtl w:val="0"/>
              </w:rPr>
            </w:r>
          </w:p>
          <w:p w:rsidR="00000000" w:rsidDel="00000000" w:rsidP="00000000" w:rsidRDefault="00000000" w:rsidRPr="00000000" w14:paraId="00000028">
            <w:pPr>
              <w:widowControl w:val="0"/>
              <w:spacing w:line="240" w:lineRule="auto"/>
              <w:ind w:left="720" w:firstLine="0"/>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sz w:val="18"/>
                <w:szCs w:val="18"/>
              </w:rPr>
            </w:pPr>
            <w:r w:rsidDel="00000000" w:rsidR="00000000" w:rsidRPr="00000000">
              <w:rPr>
                <w:sz w:val="18"/>
                <w:szCs w:val="18"/>
                <w:rtl w:val="0"/>
              </w:rPr>
              <w:t xml:space="preserve">Textual Evidence </w:t>
            </w:r>
          </w:p>
          <w:p w:rsidR="00000000" w:rsidDel="00000000" w:rsidP="00000000" w:rsidRDefault="00000000" w:rsidRPr="00000000" w14:paraId="0000002A">
            <w:pPr>
              <w:spacing w:line="240" w:lineRule="auto"/>
              <w:rPr>
                <w:sz w:val="18"/>
                <w:szCs w:val="18"/>
              </w:rPr>
            </w:pPr>
            <w:r w:rsidDel="00000000" w:rsidR="00000000" w:rsidRPr="00000000">
              <w:rPr>
                <w:rtl w:val="0"/>
              </w:rPr>
            </w:r>
          </w:p>
          <w:p w:rsidR="00000000" w:rsidDel="00000000" w:rsidP="00000000" w:rsidRDefault="00000000" w:rsidRPr="00000000" w14:paraId="0000002B">
            <w:pPr>
              <w:numPr>
                <w:ilvl w:val="0"/>
                <w:numId w:val="5"/>
              </w:numPr>
              <w:spacing w:line="240" w:lineRule="auto"/>
              <w:ind w:left="720" w:hanging="360"/>
              <w:rPr>
                <w:sz w:val="18"/>
                <w:szCs w:val="18"/>
              </w:rPr>
            </w:pPr>
            <w:r w:rsidDel="00000000" w:rsidR="00000000" w:rsidRPr="00000000">
              <w:rPr>
                <w:sz w:val="18"/>
                <w:szCs w:val="18"/>
                <w:rtl w:val="0"/>
              </w:rPr>
              <w:t xml:space="preserve"> /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numPr>
                <w:ilvl w:val="0"/>
                <w:numId w:val="4"/>
              </w:numPr>
              <w:spacing w:line="240" w:lineRule="auto"/>
              <w:ind w:left="720" w:hanging="360"/>
              <w:rPr>
                <w:sz w:val="20"/>
                <w:szCs w:val="20"/>
              </w:rPr>
            </w:pPr>
            <w:r w:rsidDel="00000000" w:rsidR="00000000" w:rsidRPr="00000000">
              <w:rPr>
                <w:sz w:val="20"/>
                <w:szCs w:val="20"/>
                <w:rtl w:val="0"/>
              </w:rPr>
              <w:t xml:space="preserve">I use relevant evidence including direct quotes</w:t>
            </w:r>
            <w:r w:rsidDel="00000000" w:rsidR="00000000" w:rsidRPr="00000000">
              <w:rPr>
                <w:rtl w:val="0"/>
              </w:rPr>
            </w:r>
          </w:p>
          <w:p w:rsidR="00000000" w:rsidDel="00000000" w:rsidP="00000000" w:rsidRDefault="00000000" w:rsidRPr="00000000" w14:paraId="0000002D">
            <w:pPr>
              <w:widowControl w:val="0"/>
              <w:numPr>
                <w:ilvl w:val="0"/>
                <w:numId w:val="4"/>
              </w:numPr>
              <w:spacing w:line="240" w:lineRule="auto"/>
              <w:ind w:left="720" w:hanging="360"/>
              <w:rPr>
                <w:sz w:val="20"/>
                <w:szCs w:val="20"/>
              </w:rPr>
            </w:pPr>
            <w:r w:rsidDel="00000000" w:rsidR="00000000" w:rsidRPr="00000000">
              <w:rPr>
                <w:sz w:val="20"/>
                <w:szCs w:val="20"/>
                <w:rtl w:val="0"/>
              </w:rPr>
              <w:t xml:space="preserve">I included one agreement and one disagreement between the documents</w:t>
            </w:r>
            <w:r w:rsidDel="00000000" w:rsidR="00000000" w:rsidRPr="00000000">
              <w:rPr>
                <w:rtl w:val="0"/>
              </w:rPr>
            </w:r>
          </w:p>
          <w:p w:rsidR="00000000" w:rsidDel="00000000" w:rsidP="00000000" w:rsidRDefault="00000000" w:rsidRPr="00000000" w14:paraId="0000002E">
            <w:pPr>
              <w:widowControl w:val="0"/>
              <w:spacing w:line="240" w:lineRule="auto"/>
              <w:ind w:left="720" w:firstLine="0"/>
              <w:rPr>
                <w:sz w:val="20"/>
                <w:szCs w:val="20"/>
              </w:rPr>
            </w:pPr>
            <w:r w:rsidDel="00000000" w:rsidR="00000000" w:rsidRPr="00000000">
              <w:rPr>
                <w:rtl w:val="0"/>
              </w:rPr>
            </w:r>
          </w:p>
        </w:tc>
      </w:tr>
    </w:tbl>
    <w:p w:rsidR="00000000" w:rsidDel="00000000" w:rsidP="00000000" w:rsidRDefault="00000000" w:rsidRPr="00000000" w14:paraId="0000002F">
      <w:pPr>
        <w:rPr>
          <w:b w:val="1"/>
          <w:bCs w:val="1"/>
          <w:sz w:val="27.84000015258789"/>
          <w:szCs w:val="27.84000015258789"/>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3142.0382690429688" w:right="0" w:firstLine="0"/>
        <w:jc w:val="left"/>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Document A: Blog Post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107421875" w:line="231.80428504943848" w:lineRule="auto"/>
        <w:ind w:left="2.797698974609375" w:right="102.22412109375" w:firstLine="37.3056030273437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The following is an excerpt from a blog post that appeared in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The  Huffington Post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on October 17, 2012. It describes a study on the wealthiest  people in world history done by Brian Warner, the founder of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Celebrity Net  Worth</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 an online publication that investigates the lifestyles of the rich and  famous.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13330078125" w:line="230.94348907470703" w:lineRule="auto"/>
        <w:ind w:left="239.35653686523438" w:right="248.829345703125" w:firstLine="0"/>
        <w:jc w:val="center"/>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Mansa Musa of Mali Named World’s Richest Man of All Time; Gates  and Buffet Also Make List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1279296875" w:line="230.94172954559326" w:lineRule="auto"/>
        <w:ind w:left="15.604095458984375" w:right="175.5078125" w:hanging="9.4654846191406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You've probably never heard of him, but Mansa Musa is the richest person  ever.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14697265625" w:line="231.80356979370117" w:lineRule="auto"/>
        <w:ind w:left="16.160888671875" w:right="150.220947265625" w:hanging="4.4543457031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The 14th century emperor from West Africa was worth a staggering $400  billion, after adjusting for inflation, as calculated by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Celebrity Net Worth</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To  put that number into perspective – if that's even possible –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Net Worth's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calculations mean Musa's fortune far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outstrips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that of the current world's  richest man Carlos Slim Helú and family. . . .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1494140625" w:line="230.941801071167" w:lineRule="auto"/>
        <w:ind w:left="5.3033447265625" w:right="55.911865234375" w:hanging="0.835266113281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According to the Encyclopedia Britannica, when Musa died sometime in the  1330s, he left behind an empire filled with palaces and mosques, some of  which still stand today. But the emperor really turned historic heads for the  over-the-top extravagances of his 1324 pilgrimage to Mecca.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14697265625" w:line="230.94187259674072" w:lineRule="auto"/>
        <w:ind w:left="14.212188720703125" w:right="454.066162109375" w:hanging="2.5056457519531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The trip, which he embarked upon during the 17th year of the monarch's  glittering reign, was hosted by the leaders of both Mecca and Cairo and  apparently was so brilliant, it "almost put Africa’s sun to shame."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14697265625" w:line="231.80381298065186" w:lineRule="auto"/>
        <w:ind w:left="6.13861083984375" w:right="278.55224609375" w:firstLine="19.7663879394531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Musa’s wealth was a result of his country’s vast natural resources. The  West African nation was responsible for more than half of the world’s salt  and gold supply, according to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Net Worth</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Of course, the entry also notes  that the fortune was also fleeting. Just two generations later, his net worth  was gone – wasted by invaders and infighting.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81494140625" w:line="240" w:lineRule="auto"/>
        <w:ind w:left="22.5640869140625" w:right="0" w:firstLine="0"/>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84000015258789"/>
          <w:szCs w:val="27.84000015258789"/>
          <w:u w:val="none"/>
          <w:shd w:fill="auto" w:val="clear"/>
          <w:vertAlign w:val="baseline"/>
          <w:rtl w:val="0"/>
        </w:rPr>
        <w:t xml:space="preserve">Source: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The Huffington Post</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 October 17, 2012.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50689697265625" w:line="240" w:lineRule="auto"/>
        <w:ind w:left="5.3033447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Vocabulary</w:t>
      </w:r>
    </w:p>
    <w:tbl>
      <w:tblPr>
        <w:tblStyle w:val="Table3"/>
        <w:tblW w:w="3801.599884033203" w:type="dxa"/>
        <w:jc w:val="left"/>
        <w:tblInd w:w="77.30575561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01.599884033203"/>
        <w:tblGridChange w:id="0">
          <w:tblGrid>
            <w:gridCol w:w="3801.599884033203"/>
          </w:tblGrid>
        </w:tblGridChange>
      </w:tblGrid>
      <w:tr>
        <w:trPr>
          <w:cantSplit w:val="0"/>
          <w:trHeight w:val="628.7998962402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5068359375" w:right="0" w:firstLine="0"/>
              <w:jc w:val="left"/>
              <w:rPr>
                <w:rFonts w:ascii="Arial" w:cs="Arial" w:eastAsia="Arial" w:hAnsi="Arial"/>
                <w:b w:val="0"/>
                <w:bCs w:val="0"/>
                <w:i w:val="0"/>
                <w:iCs w:val="0"/>
                <w:smallCaps w:val="0"/>
                <w:strike w:val="0"/>
                <w:color w:val="000000"/>
                <w:sz w:val="24"/>
                <w:szCs w:val="24"/>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outstrips: exceeds</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3994140625" w:line="240" w:lineRule="auto"/>
        <w:ind w:left="2996.279907226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Blog Post: Guiding Questions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7.9097032546997" w:lineRule="auto"/>
        <w:ind w:left="726.0238647460938" w:right="67.15087890625" w:hanging="334.5605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(Sourcing) Who created this blog post? When was it created? Why do you think it  was written?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09765625" w:line="231.90690994262695" w:lineRule="auto"/>
        <w:ind w:left="741.143798828125" w:right="454.129638671875" w:hanging="368.880462646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(Close Reading) What is the main point of the blog post? Identify two claims it  makes.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013916015625" w:line="2758.8956451416016" w:lineRule="auto"/>
        <w:ind w:left="368.4233093261719" w:right="572.838134765625" w:firstLine="6.959991455078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(Close Reading) What evidence does it use to support its claims? 4. Do you think the information in this blog post is trustworthy? Why or why not?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Document B: Catalan Atlas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30810546875" w:line="230.94260215759277" w:lineRule="auto"/>
        <w:ind w:left="0.01373291015625" w:right="334.307861328125" w:firstLine="40.08956909179687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The Catalan Atlas is a medieval map from Spain drawn in 1375 by a  mapmaker named Abraham Cresques. Cresques had never visited West  Africa but relied on the accounts of travelers and traders to make his map.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2724609375" w:line="240" w:lineRule="auto"/>
        <w:ind w:left="0" w:right="0" w:firstLine="0"/>
        <w:jc w:val="center"/>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Pr>
        <w:drawing>
          <wp:inline distB="19050" distT="19050" distL="19050" distR="19050">
            <wp:extent cx="6014720" cy="421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1472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94210147857666" w:lineRule="auto"/>
        <w:ind w:left="15.325775146484375" w:right="164.339599609375" w:firstLine="1.3919067382812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“This Black lord is called Musa Mali, Lord of the Black people of Mali. So  abundant is the gold which is found in his country that he is the richest and  most noble king in all the land.”—</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Catalan Atlas inscription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0.4144287109375" w:line="240" w:lineRule="auto"/>
        <w:ind w:left="22.5640869140625" w:right="0" w:firstLine="0"/>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7.84000015258789"/>
          <w:szCs w:val="27.84000015258789"/>
          <w:u w:val="none"/>
          <w:shd w:fill="auto" w:val="clear"/>
          <w:vertAlign w:val="baseline"/>
          <w:rtl w:val="0"/>
        </w:rPr>
        <w:t xml:space="preserve">Source: </w:t>
      </w: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Abraham Cresques, 1375.</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Fonts w:ascii="Helvetica Neue" w:cs="Helvetica Neue" w:eastAsia="Helvetica Neue" w:hAnsi="Helvetica Neue"/>
          <w:b w:val="1"/>
          <w:bCs w:val="1"/>
          <w:sz w:val="19.68000030517578"/>
          <w:szCs w:val="19.68000030517578"/>
          <w:rtl w:val="0"/>
        </w:rPr>
        <w:t xml:space="preserv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3994140625" w:line="240" w:lineRule="auto"/>
        <w:ind w:left="2789.707641601562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Catalan Atlas: Guiding Questions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391.463317871093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(Sourcing) What kind of document is this? Who created it? When?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519775390625" w:line="231.90690994262695" w:lineRule="auto"/>
        <w:ind w:left="741.143798828125" w:right="53.912353515625" w:hanging="368.8804626464844"/>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(Corroboration) How does the Catalan Atlas compare 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Huffington Post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blog  post in terms of its depiction of Mansa Musa?  </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519775390625" w:line="231.90690994262695" w:lineRule="auto"/>
        <w:ind w:left="741.143798828125" w:right="53.912353515625" w:hanging="368.880462646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Do you think this is an accurate depiction of Mansa Musa? Why or why not?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143798828125" w:line="240" w:lineRule="auto"/>
        <w:ind w:left="0" w:right="0" w:firstLine="0"/>
        <w:jc w:val="center"/>
        <w:rPr>
          <w:rFonts w:ascii="Arial" w:cs="Arial" w:eastAsia="Arial" w:hAnsi="Arial"/>
          <w:b w:val="1"/>
          <w:bCs w:val="1"/>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Document C: Al-Umari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59814453125" w:line="232.04067707061768" w:lineRule="auto"/>
        <w:ind w:left="14.198150634765625" w:right="42.384033203125" w:hanging="14.198150634765625"/>
        <w:jc w:val="left"/>
        <w:rPr>
          <w:rFonts w:ascii="Arial" w:cs="Arial" w:eastAsia="Arial" w:hAnsi="Arial"/>
          <w:b w:val="0"/>
          <w:bCs w:val="0"/>
          <w:i w:val="1"/>
          <w:iCs w:val="1"/>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84000015258789"/>
          <w:szCs w:val="27.84000015258789"/>
          <w:u w:val="none"/>
          <w:shd w:fill="auto" w:val="clear"/>
          <w:vertAlign w:val="baseline"/>
          <w:rtl w:val="0"/>
        </w:rPr>
        <w:t xml:space="preserve">Al-Umari was an Arab historian from Damascus, Syria. He visited the city of  Cairo in Egypt several years after Mansa Musa passed through there on  his pilgrimage in 1324 CE. He then wrote this account of Mansa Musa’s  visit, as told to him by the people of Cairo.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000244140625" w:line="230.9419870376587" w:lineRule="auto"/>
        <w:ind w:left="10.314788818359375" w:right="194.8046875" w:firstLine="17.8198242187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From the beginning of my coming to stay in Egypt I heard talk of the arrival of this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sultan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Musa on his Pilgrimage and found the people of Cairo eager to tell what they had seen of the Africans’ extravagant spending. I asked  the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emir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Abu and he told me of the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opulence</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 manly virtues, and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piety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of his sultan. Abu said, “When I went out to meet him, Musa did me extreme honor and treated me with the greatest courtesy. He addressed me, however, only through an interpreter despite his perfect ability to speak in the Arabic tongue. Then he sent to the royal treasury many loads of  unworked native gold and other valuables. I tried to persuade him to go up  to the Citadel to meet the sultan of Cairo, but he refused persistently saying: ‘I came for the Pilgrimage and nothing else. I do not wish to mix  anything else with my Pilgrimage.’”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14501953125" w:line="230.94165802001953" w:lineRule="auto"/>
        <w:ind w:left="6.138916015625" w:right="223.287353515625" w:firstLine="11.9708251953125"/>
        <w:jc w:val="left"/>
        <w:rPr>
          <w:rFonts w:ascii="Arial" w:cs="Arial" w:eastAsia="Arial" w:hAnsi="Arial"/>
          <w:b w:val="0"/>
          <w:bCs w:val="0"/>
          <w:i w:val="0"/>
          <w:iCs w:val="0"/>
          <w:smallCaps w:val="0"/>
          <w:strike w:val="0"/>
          <w:color w:val="000000"/>
          <w:sz w:val="27.84000015258789"/>
          <w:szCs w:val="27.8400001525878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"Mansa Musa flooded Cairo with his gifts. He left no emir or holder of a  royal office without the gift of a load of gold. The people of Cairo made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incalculable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profits out of him and his caravan in buying and selling and  giving and taking. They traded away gold until they </w:t>
      </w:r>
      <w:r w:rsidDel="00000000" w:rsidR="00000000" w:rsidRPr="00000000">
        <w:rPr>
          <w:rFonts w:ascii="Arial" w:cs="Arial" w:eastAsia="Arial" w:hAnsi="Arial"/>
          <w:b w:val="1"/>
          <w:bCs w:val="1"/>
          <w:i w:val="0"/>
          <w:iCs w:val="0"/>
          <w:smallCaps w:val="0"/>
          <w:strike w:val="0"/>
          <w:color w:val="000000"/>
          <w:sz w:val="27.84000015258789"/>
          <w:szCs w:val="27.84000015258789"/>
          <w:u w:val="none"/>
          <w:shd w:fill="auto" w:val="clear"/>
          <w:vertAlign w:val="baseline"/>
          <w:rtl w:val="0"/>
        </w:rPr>
        <w:t xml:space="preserve">depressed </w:t>
      </w:r>
      <w:r w:rsidDel="00000000" w:rsidR="00000000" w:rsidRPr="00000000">
        <w:rPr>
          <w:rFonts w:ascii="Arial" w:cs="Arial" w:eastAsia="Arial" w:hAnsi="Arial"/>
          <w:b w:val="0"/>
          <w:bCs w:val="0"/>
          <w:i w:val="0"/>
          <w:iCs w:val="0"/>
          <w:smallCaps w:val="0"/>
          <w:strike w:val="0"/>
          <w:color w:val="000000"/>
          <w:sz w:val="27.84000015258789"/>
          <w:szCs w:val="27.84000015258789"/>
          <w:u w:val="none"/>
          <w:shd w:fill="auto" w:val="clear"/>
          <w:vertAlign w:val="baseline"/>
          <w:rtl w:val="0"/>
        </w:rPr>
        <w:t xml:space="preserve">its value in  Egypt and caused its price to fall." This has been the state of affairs for  about twelve years until this day by reason of the large amount of gold which they brought into Egypt and spent there.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15283203125" w:line="240" w:lineRule="auto"/>
        <w:ind w:left="20.1837158203125"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Source: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Al-Umari,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Pathways of Vision in the Realms of the Metropolises,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1337-1338.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201293945312" w:line="240" w:lineRule="auto"/>
        <w:ind w:left="72.023773193359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Vocabulary</w:t>
      </w:r>
    </w:p>
    <w:tbl>
      <w:tblPr>
        <w:tblStyle w:val="Table4"/>
        <w:tblW w:w="8990.399932861328" w:type="dxa"/>
        <w:jc w:val="left"/>
        <w:tblInd w:w="77.3057556152343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90.399932861328"/>
        <w:gridCol w:w="4200"/>
        <w:tblGridChange w:id="0">
          <w:tblGrid>
            <w:gridCol w:w="4790.399932861328"/>
            <w:gridCol w:w="4200"/>
          </w:tblGrid>
        </w:tblGridChange>
      </w:tblGrid>
      <w:tr>
        <w:trPr>
          <w:cantSplit w:val="0"/>
          <w:trHeight w:val="1171.1997985839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9230957031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sultan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king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798950195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emir</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high ranking title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8673286438" w:lineRule="auto"/>
              <w:ind w:left="130.79986572265625" w:right="233.5205078125" w:hanging="7.67990112304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opulence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great wealth, especially shown  by extravagant living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piety</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religious devotion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040039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incalculable</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huge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59985351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depressed</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lowered</w:t>
            </w:r>
          </w:p>
        </w:tc>
      </w:tr>
    </w:tbl>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57861328125" w:right="0" w:firstLine="0"/>
        <w:jc w:val="left"/>
        <w:rPr>
          <w:rFonts w:ascii="Helvetica Neue" w:cs="Helvetica Neue" w:eastAsia="Helvetica Neue" w:hAnsi="Helvetica Neue"/>
          <w:b w:val="1"/>
          <w:bCs w:val="1"/>
          <w:sz w:val="19.68000030517578"/>
          <w:szCs w:val="19.68000030517578"/>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43994140625" w:line="240" w:lineRule="auto"/>
        <w:ind w:left="3038.5836791992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Al-Umari: Guiding Questions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7.9097032546997" w:lineRule="auto"/>
        <w:ind w:left="733.223876953125" w:right="321.298828125" w:hanging="341.76055908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(Sourcing) Who is Al-Umari? Do you think he is a reliable source of information  on Mansa Musa’s pilgrimage to Mecca? Why, or why not?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41015625" w:line="227.908673286438" w:lineRule="auto"/>
        <w:ind w:left="741.143798828125" w:right="387.427978515625" w:hanging="368.880462646484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(Corroboration) How does this document compare to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Huffington Post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blog  post and the Catalan Atlas in terms of its depiction of Mansa Musa?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8.411865234375" w:line="227.90817260742188" w:lineRule="auto"/>
        <w:ind w:left="375.38330078125" w:right="574.6972656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(Close Reading) How does the emir Abu describe Mansa Musa to Al-Umari?  According to the emir Abu, what traits does Mansa Musa possess?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0120239257812" w:line="231.90716743469238" w:lineRule="auto"/>
        <w:ind w:left="741.143798828125" w:right="561.47216796875" w:hanging="372.720489501953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Do you think Al-Umari’s description of Mansa Musa is accurate? Why or why  not?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1.212158203125" w:line="240" w:lineRule="auto"/>
        <w:ind w:left="9.63287353515625" w:right="0" w:firstLine="0"/>
        <w:jc w:val="left"/>
        <w:rPr>
          <w:rFonts w:ascii="Helvetica Neue" w:cs="Helvetica Neue" w:eastAsia="Helvetica Neue" w:hAnsi="Helvetica Neue"/>
          <w:b w:val="1"/>
          <w:bCs w:val="1"/>
          <w:i w:val="0"/>
          <w:iCs w:val="0"/>
          <w:smallCaps w:val="0"/>
          <w:strike w:val="0"/>
          <w:color w:val="000000"/>
          <w:sz w:val="19.68000030517578"/>
          <w:szCs w:val="19.68000030517578"/>
          <w:u w:val="none"/>
          <w:shd w:fill="auto" w:val="clear"/>
          <w:vertAlign w:val="baseline"/>
        </w:rPr>
      </w:pPr>
      <w:r w:rsidDel="00000000" w:rsidR="00000000" w:rsidRPr="00000000">
        <w:rPr>
          <w:rtl w:val="0"/>
        </w:rPr>
      </w:r>
    </w:p>
    <w:sectPr>
      <w:pgSz w:h="15840" w:w="12240" w:orient="portrait"/>
      <w:pgMar w:bottom="765.6000518798828" w:top="717.598876953125" w:left="1432.2943115234375" w:right="1330.40039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righ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righ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righ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righ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righ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