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World History</w:t>
      </w:r>
      <w:r w:rsidDel="00000000" w:rsidR="00000000" w:rsidRPr="00000000">
        <w:rPr>
          <w:rtl w:val="0"/>
        </w:rPr>
        <w:tab/>
        <w:tab/>
        <w:tab/>
        <w:tab/>
        <w:tab/>
        <w:t xml:space="preserve">Name: _________________________________________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Government Argumentation Summative Assessment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Directions:</w:t>
      </w:r>
      <w:r w:rsidDel="00000000" w:rsidR="00000000" w:rsidRPr="00000000">
        <w:rPr>
          <w:rtl w:val="0"/>
        </w:rPr>
        <w:t xml:space="preserve"> In 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paragraph</w:t>
      </w:r>
      <w:r w:rsidDel="00000000" w:rsidR="00000000" w:rsidRPr="00000000">
        <w:rPr>
          <w:rtl w:val="0"/>
        </w:rPr>
        <w:t xml:space="preserve">, make an argument</w:t>
      </w:r>
      <w:r w:rsidDel="00000000" w:rsidR="00000000" w:rsidRPr="00000000">
        <w:rPr>
          <w:b w:val="1"/>
          <w:bCs w:val="1"/>
          <w:u w:val="single"/>
          <w:rtl w:val="0"/>
        </w:rPr>
        <w:t xml:space="preserve"> about anything you want</w:t>
      </w:r>
      <w:r w:rsidDel="00000000" w:rsidR="00000000" w:rsidRPr="00000000">
        <w:rPr>
          <w:rtl w:val="0"/>
        </w:rPr>
        <w:t xml:space="preserve">. Be sure to look at the rubric and “feedback” boxes before writing your argument. You may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use sources from the internet</w:t>
      </w:r>
      <w:r w:rsidDel="00000000" w:rsidR="00000000" w:rsidRPr="00000000">
        <w:rPr>
          <w:rtl w:val="0"/>
        </w:rPr>
        <w:t xml:space="preserve"> to support your answer, just be sure to list them at the end. 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Argumentative Writing Response: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***</w:t>
      </w:r>
      <w:r w:rsidDel="00000000" w:rsidR="00000000" w:rsidRPr="00000000">
        <w:rPr>
          <w:rtl w:val="0"/>
        </w:rPr>
        <w:t xml:space="preserve">Make sure you are elaborating/explaining your pieces of evidence!***</w:t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Argument Start: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Skill: Argumentation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Standard: </w:t>
      </w:r>
      <w:r w:rsidDel="00000000" w:rsidR="00000000" w:rsidRPr="00000000">
        <w:rPr>
          <w:sz w:val="24"/>
          <w:szCs w:val="24"/>
          <w:rtl w:val="0"/>
        </w:rPr>
        <w:t xml:space="preserve">Students can write arguments focused on discipline-specific content. </w:t>
      </w: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080"/>
        <w:gridCol w:w="2347.5"/>
        <w:gridCol w:w="2347.5"/>
        <w:tblGridChange w:id="0">
          <w:tblGrid>
            <w:gridCol w:w="2145"/>
            <w:gridCol w:w="4080"/>
            <w:gridCol w:w="2347.5"/>
            <w:gridCol w:w="2347.5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4 - Advanced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3 - Proficient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2 - Partially Proficient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1 -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addition to proficiency, I can make an insightful argument and include a well-developed counterclaim.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can produce a well-reasoned argument by supporting claim(s) with valid, relevant, and sufficient evidence.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Accurately applies ELO content </w:t>
            </w:r>
          </w:p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My arguments attempt to develop supporting claim(s) but contain inconsistencies. The evidence is fragmented and/or incomplete.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My argument is incomplete, illogical, or not supported with relevant and sufficient evidence.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ELO Specific Content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Analyze/Explain how political systems impact(ed) people and how those political systems connect to the government.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8910"/>
        <w:tblGridChange w:id="0">
          <w:tblGrid>
            <w:gridCol w:w="2160"/>
            <w:gridCol w:w="8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(*all are needed to achieve proficiency)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/     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claim is clear and presents an argument based on the scenario.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claim clearly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chooses one government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and does not “sit on the fence” by including more than 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used at least three specific pieces of historical evidence to support my claim.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used classroom notes and/or discussion as evidence.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evidence supports my claim.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provided appropriate credit to the source for all pieces of evidence in my argumentative paragraph.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Reasoning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/     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provided reasoning for each piece of evidence.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My reasoning supports my claim.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Other things to check: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Spelling and grammar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Punctuation and complete sentences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0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085"/>
        <w:tblGridChange w:id="0">
          <w:tblGrid>
            <w:gridCol w:w="1108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Claim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Evidence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Reasoning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Evidence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Reasoning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Evidence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Reasoning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  <w:color w:val="ff00ff"/>
              </w:rPr>
            </w:pPr>
            <w:r w:rsidDel="00000000" w:rsidR="00000000" w:rsidRPr="00000000">
              <w:rPr>
                <w:b w:val="1"/>
                <w:bCs w:val="1"/>
                <w:color w:val="ff00ff"/>
                <w:rtl w:val="0"/>
              </w:rPr>
              <w:t xml:space="preserve">Conclusion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