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F43D" w14:textId="1F51A0AB" w:rsidR="004378C2" w:rsidRPr="008801D5" w:rsidRDefault="0071785D" w:rsidP="0071785D">
      <w:pPr>
        <w:jc w:val="center"/>
        <w:rPr>
          <w:b/>
          <w:bCs/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二尖瓣狭窄</w:t>
      </w:r>
    </w:p>
    <w:p w14:paraId="3853474E" w14:textId="77777777" w:rsidR="0071785D" w:rsidRDefault="0071785D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【简介】</w:t>
      </w:r>
      <w:r>
        <w:rPr>
          <w:rFonts w:hint="eastAsia"/>
          <w:sz w:val="24"/>
          <w:szCs w:val="24"/>
        </w:rPr>
        <w:t>：</w:t>
      </w:r>
      <w:r w:rsidRPr="0071785D">
        <w:rPr>
          <w:rFonts w:hint="eastAsia"/>
          <w:sz w:val="24"/>
          <w:szCs w:val="24"/>
        </w:rPr>
        <w:t>心脏瓣膜病引起的心力衰竭和</w:t>
      </w:r>
      <w:r w:rsidRPr="0071785D">
        <w:rPr>
          <w:sz w:val="24"/>
          <w:szCs w:val="24"/>
        </w:rPr>
        <w:t>/或血栓栓塞是导致患者致死、致残的主要原</w:t>
      </w:r>
      <w:r w:rsidRPr="0071785D">
        <w:rPr>
          <w:rFonts w:hint="eastAsia"/>
          <w:sz w:val="24"/>
          <w:szCs w:val="24"/>
        </w:rPr>
        <w:t>因之一。在所有的瓣膜病变中，二尖瓣狭窄（</w:t>
      </w:r>
      <w:r w:rsidRPr="0071785D">
        <w:rPr>
          <w:sz w:val="24"/>
          <w:szCs w:val="24"/>
        </w:rPr>
        <w:t>mitral stenosis, MS）是最常见的心</w:t>
      </w:r>
      <w:r w:rsidRPr="0071785D">
        <w:rPr>
          <w:rFonts w:hint="eastAsia"/>
          <w:sz w:val="24"/>
          <w:szCs w:val="24"/>
        </w:rPr>
        <w:t>脏瓣膜病变。在发达国家，其主要原因为瓣膜退行性病变，而在发展中国家，</w:t>
      </w:r>
      <w:r w:rsidRPr="0071785D">
        <w:rPr>
          <w:sz w:val="24"/>
          <w:szCs w:val="24"/>
        </w:rPr>
        <w:t>MS</w:t>
      </w:r>
      <w:r w:rsidRPr="0071785D">
        <w:rPr>
          <w:rFonts w:hint="eastAsia"/>
          <w:sz w:val="24"/>
          <w:szCs w:val="24"/>
        </w:rPr>
        <w:t>的主要病因是风湿热</w:t>
      </w:r>
      <w:r w:rsidRPr="0071785D">
        <w:rPr>
          <w:sz w:val="24"/>
          <w:szCs w:val="24"/>
        </w:rPr>
        <w:t>[1]。研究显示我国风湿性心脏病现</w:t>
      </w:r>
      <w:proofErr w:type="gramStart"/>
      <w:r w:rsidRPr="0071785D">
        <w:rPr>
          <w:sz w:val="24"/>
          <w:szCs w:val="24"/>
        </w:rPr>
        <w:t>患人数</w:t>
      </w:r>
      <w:proofErr w:type="gramEnd"/>
      <w:r w:rsidRPr="0071785D">
        <w:rPr>
          <w:sz w:val="24"/>
          <w:szCs w:val="24"/>
        </w:rPr>
        <w:t>约 250 万[2]，其中MS 的发病率约 25%~45%[3]。狭窄的二尖瓣一方面可以引起左心房压力升高，进</w:t>
      </w:r>
      <w:r w:rsidRPr="0071785D">
        <w:rPr>
          <w:rFonts w:hint="eastAsia"/>
          <w:sz w:val="24"/>
          <w:szCs w:val="24"/>
        </w:rPr>
        <w:t>而导致左房扩大，发生</w:t>
      </w:r>
      <w:proofErr w:type="gramStart"/>
      <w:r w:rsidRPr="0071785D">
        <w:rPr>
          <w:rFonts w:hint="eastAsia"/>
          <w:sz w:val="24"/>
          <w:szCs w:val="24"/>
        </w:rPr>
        <w:t>房颤和全身</w:t>
      </w:r>
      <w:proofErr w:type="gramEnd"/>
      <w:r w:rsidRPr="0071785D">
        <w:rPr>
          <w:rFonts w:hint="eastAsia"/>
          <w:sz w:val="24"/>
          <w:szCs w:val="24"/>
        </w:rPr>
        <w:t>血栓栓塞症的风险增加，同时长期升高的左房压会诱发肺水肿和肺动脉高压，最终导致三尖瓣关闭不全和右心室衰竭；另一方面</w:t>
      </w:r>
      <w:r w:rsidRPr="0071785D">
        <w:rPr>
          <w:sz w:val="24"/>
          <w:szCs w:val="24"/>
        </w:rPr>
        <w:t xml:space="preserve"> MS 会导致前向性血流减少，左心室充盈不良，进而减少心输出量，引起重要</w:t>
      </w:r>
      <w:r w:rsidRPr="0071785D">
        <w:rPr>
          <w:rFonts w:hint="eastAsia"/>
          <w:sz w:val="24"/>
          <w:szCs w:val="24"/>
        </w:rPr>
        <w:t>脏器的灌注不足</w:t>
      </w:r>
      <w:r w:rsidRPr="0071785D">
        <w:rPr>
          <w:sz w:val="24"/>
          <w:szCs w:val="24"/>
        </w:rPr>
        <w:t>[4]。</w:t>
      </w:r>
    </w:p>
    <w:p w14:paraId="694900EA" w14:textId="7F2D8AE1" w:rsidR="0071785D" w:rsidRDefault="0071785D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【临床与病理】</w:t>
      </w:r>
      <w:r>
        <w:rPr>
          <w:rFonts w:hint="eastAsia"/>
          <w:sz w:val="24"/>
          <w:szCs w:val="24"/>
        </w:rPr>
        <w:t>：</w:t>
      </w:r>
      <w:r w:rsidRPr="0071785D">
        <w:rPr>
          <w:rFonts w:hint="eastAsia"/>
          <w:sz w:val="24"/>
          <w:szCs w:val="24"/>
        </w:rPr>
        <w:t>二尖瓣狭窄时，左心房的血液进入左心室发生障碍，左心房内压力升高，致左心房增大，并使肺静脉和肺毛细血管压增高而引起肺静脉和肺毛细血管扩张、淤血，导致慢性肺淤血。为保持正常的肺动、静脉压差，建立有效的肺循环，肺动脉平均压升高，右心室逐渐肥厚。二尖瓣狭窄表现为瓣膜肥厚、纤维化或钙化，瓣叶交界处粘连，瓣口缩小，乳头肌或肌腱粘连、肥厚、缩短，甚至断裂。常合并二尖瓣关闭不全。患者临床症状以劳累后心悸为主，重者可有咯血、端坐呼吸、肝大、下肢水肿等右心衰竭症状与体征，心尖区舒张期隆隆样杂音。</w:t>
      </w:r>
    </w:p>
    <w:p w14:paraId="5EFF7C28" w14:textId="77777777" w:rsidR="003B69DD" w:rsidRPr="003B69DD" w:rsidRDefault="003B69DD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lastRenderedPageBreak/>
        <w:t>【分级】</w:t>
      </w:r>
      <w:r>
        <w:rPr>
          <w:rFonts w:hint="eastAsia"/>
          <w:sz w:val="24"/>
          <w:szCs w:val="24"/>
        </w:rPr>
        <w:t>：</w:t>
      </w:r>
      <w:r w:rsidRPr="003B69DD">
        <w:rPr>
          <w:rFonts w:hint="eastAsia"/>
          <w:sz w:val="24"/>
          <w:szCs w:val="24"/>
        </w:rPr>
        <w:t>正常二尖瓣口面积为</w:t>
      </w:r>
      <w:r w:rsidRPr="003B69DD">
        <w:rPr>
          <w:sz w:val="24"/>
          <w:szCs w:val="24"/>
        </w:rPr>
        <w:t>4-6cm2，二尖瓣狭窄的分度如下：</w:t>
      </w:r>
    </w:p>
    <w:p w14:paraId="0A4AF502" w14:textId="77777777" w:rsidR="003B69DD" w:rsidRPr="003B69DD" w:rsidRDefault="003B69DD" w:rsidP="008801D5">
      <w:pPr>
        <w:spacing w:line="600" w:lineRule="auto"/>
        <w:jc w:val="left"/>
        <w:rPr>
          <w:sz w:val="24"/>
          <w:szCs w:val="24"/>
        </w:rPr>
      </w:pPr>
      <w:r w:rsidRPr="003B69DD">
        <w:rPr>
          <w:sz w:val="24"/>
          <w:szCs w:val="24"/>
        </w:rPr>
        <w:t>1、轻度狭窄：瓣口面积减少至1.5-2.0cm2，此时心脏处代偿期，左房淤血导致左房肥大，使左房收缩力增强，代偿性通过</w:t>
      </w:r>
      <w:proofErr w:type="gramStart"/>
      <w:r w:rsidRPr="003B69DD">
        <w:rPr>
          <w:sz w:val="24"/>
          <w:szCs w:val="24"/>
        </w:rPr>
        <w:t>二尖瓣口血流</w:t>
      </w:r>
      <w:proofErr w:type="gramEnd"/>
      <w:r w:rsidRPr="003B69DD">
        <w:rPr>
          <w:sz w:val="24"/>
          <w:szCs w:val="24"/>
        </w:rPr>
        <w:t>增多，维持左房压正常，临床一般没有症状。</w:t>
      </w:r>
    </w:p>
    <w:p w14:paraId="78A60578" w14:textId="77777777" w:rsidR="003B69DD" w:rsidRPr="003B69DD" w:rsidRDefault="003B69DD" w:rsidP="008801D5">
      <w:pPr>
        <w:spacing w:line="600" w:lineRule="auto"/>
        <w:jc w:val="left"/>
        <w:rPr>
          <w:sz w:val="24"/>
          <w:szCs w:val="24"/>
        </w:rPr>
      </w:pPr>
      <w:r w:rsidRPr="003B69DD">
        <w:rPr>
          <w:sz w:val="24"/>
          <w:szCs w:val="24"/>
        </w:rPr>
        <w:t>2、中度狭窄：瓣口面积1.0-1.5cm2，此时左房进入失代偿期，超过左房代偿极限，可引起肺间质淤血致肺水肿。</w:t>
      </w:r>
    </w:p>
    <w:p w14:paraId="0C389D0C" w14:textId="72ED9412" w:rsidR="003B69DD" w:rsidRPr="003B69DD" w:rsidRDefault="003B69DD" w:rsidP="008801D5">
      <w:pPr>
        <w:spacing w:line="600" w:lineRule="auto"/>
        <w:jc w:val="left"/>
        <w:rPr>
          <w:sz w:val="24"/>
          <w:szCs w:val="24"/>
        </w:rPr>
      </w:pPr>
      <w:r w:rsidRPr="003B69DD">
        <w:rPr>
          <w:sz w:val="24"/>
          <w:szCs w:val="24"/>
        </w:rPr>
        <w:t>3、重度狭窄：瓣口面积小于1.0cm2，此时右室进入受累期，左房</w:t>
      </w:r>
      <w:proofErr w:type="gramStart"/>
      <w:r w:rsidRPr="003B69DD">
        <w:rPr>
          <w:sz w:val="24"/>
          <w:szCs w:val="24"/>
        </w:rPr>
        <w:t>压持续</w:t>
      </w:r>
      <w:proofErr w:type="gramEnd"/>
      <w:r w:rsidRPr="003B69DD">
        <w:rPr>
          <w:sz w:val="24"/>
          <w:szCs w:val="24"/>
        </w:rPr>
        <w:t>增高，早期引起反射性肺小动脉痉挛致肺动脉高压，造成右室肥大、右心衰竭。</w:t>
      </w:r>
    </w:p>
    <w:p w14:paraId="5FB289FF" w14:textId="1D3CC150" w:rsidR="0071785D" w:rsidRDefault="003B69DD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【影像学表现】</w:t>
      </w:r>
      <w:r>
        <w:rPr>
          <w:rFonts w:hint="eastAsia"/>
          <w:sz w:val="24"/>
          <w:szCs w:val="24"/>
        </w:rPr>
        <w:t>：</w:t>
      </w:r>
    </w:p>
    <w:p w14:paraId="2C8BC4BD" w14:textId="77777777" w:rsidR="003B69DD" w:rsidRPr="008801D5" w:rsidRDefault="003B69DD" w:rsidP="008801D5">
      <w:pPr>
        <w:spacing w:line="600" w:lineRule="auto"/>
        <w:jc w:val="left"/>
        <w:rPr>
          <w:b/>
          <w:bCs/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1，X线</w:t>
      </w:r>
    </w:p>
    <w:p w14:paraId="6EFEEF8C" w14:textId="23D802A7" w:rsidR="003B69DD" w:rsidRPr="003B69DD" w:rsidRDefault="003B69DD" w:rsidP="008801D5">
      <w:pPr>
        <w:pStyle w:val="a3"/>
        <w:numPr>
          <w:ilvl w:val="0"/>
          <w:numId w:val="1"/>
        </w:numPr>
        <w:spacing w:line="600" w:lineRule="auto"/>
        <w:ind w:firstLineChars="0"/>
        <w:jc w:val="left"/>
        <w:rPr>
          <w:sz w:val="24"/>
          <w:szCs w:val="24"/>
        </w:rPr>
      </w:pPr>
      <w:r w:rsidRPr="003B69DD">
        <w:rPr>
          <w:rFonts w:hint="eastAsia"/>
          <w:sz w:val="24"/>
          <w:szCs w:val="24"/>
        </w:rPr>
        <w:t>正位胸片：两肺淤血，上肺静脉扩张，下肺静脉变细，血管模糊，重者出现肺静脉高压征象，如间质性或肺泡性肺水肿等。左心房增大导致</w:t>
      </w:r>
      <w:proofErr w:type="gramStart"/>
      <w:r w:rsidRPr="003B69DD">
        <w:rPr>
          <w:rFonts w:hint="eastAsia"/>
          <w:sz w:val="24"/>
          <w:szCs w:val="24"/>
        </w:rPr>
        <w:t>右心缘双心房</w:t>
      </w:r>
      <w:proofErr w:type="gramEnd"/>
      <w:r w:rsidRPr="003B69DD">
        <w:rPr>
          <w:rFonts w:hint="eastAsia"/>
          <w:sz w:val="24"/>
          <w:szCs w:val="24"/>
        </w:rPr>
        <w:t>影和</w:t>
      </w:r>
      <w:r w:rsidRPr="003B69DD">
        <w:rPr>
          <w:sz w:val="24"/>
          <w:szCs w:val="24"/>
        </w:rPr>
        <w:t>(或)心影中央左心房区域密度增高，重者左侧主支气管上抬，气管分叉角度增大。肺动脉段隆起，肺动脉增粗。左心缘上部出现病理性第三弓(左心耳)，</w:t>
      </w:r>
      <w:proofErr w:type="gramStart"/>
      <w:r w:rsidRPr="003B69DD">
        <w:rPr>
          <w:sz w:val="24"/>
          <w:szCs w:val="24"/>
        </w:rPr>
        <w:t>左下心</w:t>
      </w:r>
      <w:proofErr w:type="gramEnd"/>
      <w:r w:rsidRPr="003B69DD">
        <w:rPr>
          <w:sz w:val="24"/>
          <w:szCs w:val="24"/>
        </w:rPr>
        <w:t>缘平直，心尖上翘。</w:t>
      </w:r>
    </w:p>
    <w:p w14:paraId="6FD04445" w14:textId="60C5949D" w:rsidR="003B69DD" w:rsidRDefault="003B69DD" w:rsidP="008801D5">
      <w:pPr>
        <w:pStyle w:val="a3"/>
        <w:numPr>
          <w:ilvl w:val="0"/>
          <w:numId w:val="1"/>
        </w:numPr>
        <w:spacing w:line="60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左侧位胸片：</w:t>
      </w:r>
      <w:r w:rsidRPr="003B69DD">
        <w:rPr>
          <w:rFonts w:hint="eastAsia"/>
          <w:sz w:val="24"/>
          <w:szCs w:val="24"/>
        </w:rPr>
        <w:t>胸骨后心脏接触面增加，食管受左心房压迫而后移，单纯狭窄者心后透亮三角区存在，关闭不全时心后透亮三角缩小或消失。</w:t>
      </w:r>
    </w:p>
    <w:p w14:paraId="24B9A3A6" w14:textId="37F1FED6" w:rsidR="003B69DD" w:rsidRDefault="003B69DD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2，CT</w:t>
      </w:r>
      <w:r>
        <w:rPr>
          <w:rFonts w:hint="eastAsia"/>
          <w:sz w:val="24"/>
          <w:szCs w:val="24"/>
        </w:rPr>
        <w:t>：</w:t>
      </w:r>
      <w:r w:rsidR="004F3902" w:rsidRPr="004F3902">
        <w:rPr>
          <w:sz w:val="24"/>
          <w:szCs w:val="24"/>
        </w:rPr>
        <w:t>CT检查的目的主要是外科换瓣术前排除冠状动脉病变。经皮穿刺二尖</w:t>
      </w:r>
      <w:r w:rsidR="004F3902" w:rsidRPr="004F3902">
        <w:rPr>
          <w:sz w:val="24"/>
          <w:szCs w:val="24"/>
        </w:rPr>
        <w:lastRenderedPageBreak/>
        <w:t>瓣球囊成形术(PBMV)是相对无创的治疗技术，术前行CT检查，也是为了排除冠心病，同时观察左心房内有无血栓。术后很少行CT检查评估瓣膜。</w:t>
      </w:r>
    </w:p>
    <w:p w14:paraId="3D10B079" w14:textId="40102608" w:rsidR="004F3902" w:rsidRDefault="004F3902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3，MRI</w:t>
      </w:r>
      <w:r>
        <w:rPr>
          <w:rFonts w:hint="eastAsia"/>
          <w:sz w:val="24"/>
          <w:szCs w:val="24"/>
        </w:rPr>
        <w:t>:</w:t>
      </w:r>
      <w:r w:rsidRPr="004F3902">
        <w:rPr>
          <w:sz w:val="24"/>
          <w:szCs w:val="24"/>
        </w:rPr>
        <w:t xml:space="preserve"> 单纯二尖瓣病变很少行MRI检查。当心功能较差，与瓣膜病不匹配时，可选择MRI检查</w:t>
      </w:r>
      <w:r w:rsidRPr="004F3902">
        <w:rPr>
          <w:rFonts w:hint="eastAsia"/>
          <w:sz w:val="24"/>
          <w:szCs w:val="24"/>
        </w:rPr>
        <w:t>排除心肌病。</w:t>
      </w:r>
      <w:r w:rsidRPr="004F3902">
        <w:rPr>
          <w:sz w:val="24"/>
          <w:szCs w:val="24"/>
        </w:rPr>
        <w:t>MRI电影可显示二尖瓣增厚、狭窄的形态及严重程度，舒张期左心室流入道血流喷射的信</w:t>
      </w:r>
      <w:r w:rsidRPr="004F3902">
        <w:rPr>
          <w:rFonts w:hint="eastAsia"/>
          <w:sz w:val="24"/>
          <w:szCs w:val="24"/>
        </w:rPr>
        <w:t>号缺失区；收缩期可观察有无二尖瓣反流。</w:t>
      </w:r>
    </w:p>
    <w:p w14:paraId="14C545B9" w14:textId="7DD350B5" w:rsidR="004F3902" w:rsidRDefault="004F3902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【诊断与鉴别诊断】</w:t>
      </w:r>
      <w:r>
        <w:rPr>
          <w:rFonts w:hint="eastAsia"/>
          <w:sz w:val="24"/>
          <w:szCs w:val="24"/>
        </w:rPr>
        <w:t>：</w:t>
      </w:r>
      <w:r w:rsidRPr="004F3902">
        <w:rPr>
          <w:rFonts w:hint="eastAsia"/>
          <w:sz w:val="24"/>
          <w:szCs w:val="24"/>
        </w:rPr>
        <w:t>本病为后天性或获得性心脏病，临床体检、心电图和</w:t>
      </w:r>
      <w:r w:rsidRPr="004F3902">
        <w:rPr>
          <w:sz w:val="24"/>
          <w:szCs w:val="24"/>
        </w:rPr>
        <w:t>X线胸片是必需的检查，超声检查即可明确诊</w:t>
      </w:r>
      <w:r w:rsidRPr="004F3902">
        <w:rPr>
          <w:rFonts w:hint="eastAsia"/>
          <w:sz w:val="24"/>
          <w:szCs w:val="24"/>
        </w:rPr>
        <w:t>断。</w:t>
      </w:r>
      <w:r w:rsidRPr="004F3902">
        <w:rPr>
          <w:sz w:val="24"/>
          <w:szCs w:val="24"/>
        </w:rPr>
        <w:t>CT和MRI是为了进一步明确或者排除合并症，如冠心病、心肌病，以及其他病因导致的二尖瓣病</w:t>
      </w:r>
      <w:r>
        <w:rPr>
          <w:rFonts w:hint="eastAsia"/>
          <w:sz w:val="24"/>
          <w:szCs w:val="24"/>
        </w:rPr>
        <w:t>变，如乳头肌功能不全，二尖瓣复合体等发育不良等。</w:t>
      </w:r>
    </w:p>
    <w:p w14:paraId="1A63B6AD" w14:textId="4C670FD4" w:rsidR="004F3902" w:rsidRPr="004F3902" w:rsidRDefault="004F3902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rFonts w:hint="eastAsia"/>
          <w:b/>
          <w:bCs/>
          <w:sz w:val="24"/>
          <w:szCs w:val="24"/>
        </w:rPr>
        <w:t>参考文献;</w:t>
      </w:r>
      <w:r w:rsidRPr="004F3902">
        <w:t xml:space="preserve"> </w:t>
      </w:r>
      <w:r w:rsidRPr="008801D5">
        <w:rPr>
          <w:b/>
          <w:bCs/>
          <w:sz w:val="24"/>
          <w:szCs w:val="24"/>
        </w:rPr>
        <w:t>[1]</w:t>
      </w:r>
      <w:r w:rsidRPr="004F3902">
        <w:rPr>
          <w:sz w:val="24"/>
          <w:szCs w:val="24"/>
        </w:rPr>
        <w:t xml:space="preserve">Y </w:t>
      </w:r>
      <w:proofErr w:type="gramStart"/>
      <w:r w:rsidRPr="004F3902">
        <w:rPr>
          <w:sz w:val="24"/>
          <w:szCs w:val="24"/>
        </w:rPr>
        <w:t>Chandrashekhar;;</w:t>
      </w:r>
      <w:proofErr w:type="gramEnd"/>
      <w:r w:rsidRPr="004F3902">
        <w:rPr>
          <w:sz w:val="24"/>
          <w:szCs w:val="24"/>
        </w:rPr>
        <w:t xml:space="preserve">Stephen Westaby;;Jagat </w:t>
      </w:r>
      <w:proofErr w:type="spellStart"/>
      <w:r w:rsidRPr="004F3902">
        <w:rPr>
          <w:sz w:val="24"/>
          <w:szCs w:val="24"/>
        </w:rPr>
        <w:t>Narula.Mitral</w:t>
      </w:r>
      <w:proofErr w:type="spellEnd"/>
      <w:r w:rsidRPr="004F3902">
        <w:rPr>
          <w:sz w:val="24"/>
          <w:szCs w:val="24"/>
        </w:rPr>
        <w:t xml:space="preserve"> stenosis[J].The Lancet,2009.</w:t>
      </w:r>
    </w:p>
    <w:p w14:paraId="7E63C01E" w14:textId="77777777" w:rsidR="004F3902" w:rsidRPr="004F3902" w:rsidRDefault="004F3902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b/>
          <w:bCs/>
          <w:sz w:val="24"/>
          <w:szCs w:val="24"/>
        </w:rPr>
        <w:t>[2]</w:t>
      </w:r>
      <w:r w:rsidRPr="004F3902">
        <w:rPr>
          <w:sz w:val="24"/>
          <w:szCs w:val="24"/>
        </w:rPr>
        <w:t>薛世岳;程可洛;.风湿性心脏瓣膜病二尖瓣狭窄的外科治疗进展[J].海南医学,2015(04).</w:t>
      </w:r>
    </w:p>
    <w:p w14:paraId="53CE44B8" w14:textId="77777777" w:rsidR="004F3902" w:rsidRPr="004F3902" w:rsidRDefault="004F3902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b/>
          <w:bCs/>
          <w:sz w:val="24"/>
          <w:szCs w:val="24"/>
        </w:rPr>
        <w:t>[</w:t>
      </w:r>
      <w:proofErr w:type="gramStart"/>
      <w:r w:rsidRPr="008801D5">
        <w:rPr>
          <w:b/>
          <w:bCs/>
          <w:sz w:val="24"/>
          <w:szCs w:val="24"/>
        </w:rPr>
        <w:t>3]</w:t>
      </w:r>
      <w:r w:rsidRPr="004F3902">
        <w:rPr>
          <w:sz w:val="24"/>
          <w:szCs w:val="24"/>
        </w:rPr>
        <w:t>Gibson</w:t>
      </w:r>
      <w:proofErr w:type="gramEnd"/>
      <w:r w:rsidRPr="004F3902">
        <w:rPr>
          <w:sz w:val="24"/>
          <w:szCs w:val="24"/>
        </w:rPr>
        <w:t xml:space="preserve"> Patrick H;;Becher Harald;;Choy Jonathan </w:t>
      </w:r>
      <w:proofErr w:type="spellStart"/>
      <w:r w:rsidRPr="004F3902">
        <w:rPr>
          <w:sz w:val="24"/>
          <w:szCs w:val="24"/>
        </w:rPr>
        <w:t>B.Classification</w:t>
      </w:r>
      <w:proofErr w:type="spellEnd"/>
      <w:r w:rsidRPr="004F3902">
        <w:rPr>
          <w:sz w:val="24"/>
          <w:szCs w:val="24"/>
        </w:rPr>
        <w:t xml:space="preserve"> of left ventricular size: diameter or volume with contrast echocardiography?[J].Open heart,2014.</w:t>
      </w:r>
    </w:p>
    <w:p w14:paraId="69F9C017" w14:textId="2B2F3092" w:rsidR="004F3902" w:rsidRPr="004F3902" w:rsidRDefault="004F3902" w:rsidP="008801D5">
      <w:pPr>
        <w:spacing w:line="600" w:lineRule="auto"/>
        <w:jc w:val="left"/>
        <w:rPr>
          <w:sz w:val="24"/>
          <w:szCs w:val="24"/>
        </w:rPr>
      </w:pPr>
      <w:r w:rsidRPr="008801D5">
        <w:rPr>
          <w:b/>
          <w:bCs/>
          <w:sz w:val="24"/>
          <w:szCs w:val="24"/>
        </w:rPr>
        <w:t>[</w:t>
      </w:r>
      <w:proofErr w:type="gramStart"/>
      <w:r w:rsidRPr="008801D5">
        <w:rPr>
          <w:b/>
          <w:bCs/>
          <w:sz w:val="24"/>
          <w:szCs w:val="24"/>
        </w:rPr>
        <w:t>4]</w:t>
      </w:r>
      <w:r w:rsidRPr="004F3902">
        <w:rPr>
          <w:sz w:val="24"/>
          <w:szCs w:val="24"/>
        </w:rPr>
        <w:t>Cunningham</w:t>
      </w:r>
      <w:proofErr w:type="gramEnd"/>
      <w:r w:rsidRPr="004F3902">
        <w:rPr>
          <w:sz w:val="24"/>
          <w:szCs w:val="24"/>
        </w:rPr>
        <w:t xml:space="preserve"> Madeleine </w:t>
      </w:r>
      <w:proofErr w:type="spellStart"/>
      <w:r w:rsidRPr="004F3902">
        <w:rPr>
          <w:sz w:val="24"/>
          <w:szCs w:val="24"/>
        </w:rPr>
        <w:t>W.Rheumatic</w:t>
      </w:r>
      <w:proofErr w:type="spellEnd"/>
      <w:r w:rsidRPr="004F3902">
        <w:rPr>
          <w:sz w:val="24"/>
          <w:szCs w:val="24"/>
        </w:rPr>
        <w:t xml:space="preserve"> fever, autoimmunity, and molecular </w:t>
      </w:r>
      <w:r w:rsidRPr="004F3902">
        <w:rPr>
          <w:sz w:val="24"/>
          <w:szCs w:val="24"/>
        </w:rPr>
        <w:lastRenderedPageBreak/>
        <w:t>mimicry: the streptococcal connection.[J].International reviews of immunology,2014.</w:t>
      </w:r>
    </w:p>
    <w:sectPr w:rsidR="004F3902" w:rsidRPr="004F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04ADC" w14:textId="77777777" w:rsidR="00FA5381" w:rsidRDefault="00FA5381" w:rsidP="008801D5">
      <w:r>
        <w:separator/>
      </w:r>
    </w:p>
  </w:endnote>
  <w:endnote w:type="continuationSeparator" w:id="0">
    <w:p w14:paraId="5F11F3B6" w14:textId="77777777" w:rsidR="00FA5381" w:rsidRDefault="00FA5381" w:rsidP="0088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F8A25" w14:textId="77777777" w:rsidR="00FA5381" w:rsidRDefault="00FA5381" w:rsidP="008801D5">
      <w:r>
        <w:separator/>
      </w:r>
    </w:p>
  </w:footnote>
  <w:footnote w:type="continuationSeparator" w:id="0">
    <w:p w14:paraId="6CF572ED" w14:textId="77777777" w:rsidR="00FA5381" w:rsidRDefault="00FA5381" w:rsidP="00880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9591C"/>
    <w:multiLevelType w:val="hybridMultilevel"/>
    <w:tmpl w:val="A1026868"/>
    <w:lvl w:ilvl="0" w:tplc="C52228D6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861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5D"/>
    <w:rsid w:val="00364957"/>
    <w:rsid w:val="003B69DD"/>
    <w:rsid w:val="004378C2"/>
    <w:rsid w:val="004F3902"/>
    <w:rsid w:val="00584EC5"/>
    <w:rsid w:val="0071785D"/>
    <w:rsid w:val="008801D5"/>
    <w:rsid w:val="00F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7D767"/>
  <w15:chartTrackingRefBased/>
  <w15:docId w15:val="{D9715B34-4855-4CA1-AB44-7C0CA8E0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9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1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1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1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文恒 邱</dc:creator>
  <cp:keywords/>
  <dc:description/>
  <cp:lastModifiedBy>文恒 邱</cp:lastModifiedBy>
  <cp:revision>2</cp:revision>
  <dcterms:created xsi:type="dcterms:W3CDTF">2024-05-26T05:22:00Z</dcterms:created>
  <dcterms:modified xsi:type="dcterms:W3CDTF">2024-05-26T05:22:00Z</dcterms:modified>
</cp:coreProperties>
</file>