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D8CBC" w14:textId="77777777" w:rsidR="00D111ED" w:rsidRPr="00D97F7C" w:rsidRDefault="00D111ED" w:rsidP="00D97F7C">
      <w:pPr>
        <w:jc w:val="center"/>
        <w:rPr>
          <w:rFonts w:hint="eastAsia"/>
          <w:b/>
          <w:bCs/>
          <w:sz w:val="24"/>
        </w:rPr>
      </w:pPr>
      <w:r w:rsidRPr="00D97F7C">
        <w:rPr>
          <w:rFonts w:hint="eastAsia"/>
          <w:b/>
          <w:bCs/>
          <w:sz w:val="24"/>
        </w:rPr>
        <w:t>退行性骨关节病</w:t>
      </w:r>
    </w:p>
    <w:p w14:paraId="5B58BB1C" w14:textId="760F057F" w:rsidR="002E1DDF" w:rsidRDefault="00D97F7C" w:rsidP="00925491">
      <w:pPr>
        <w:spacing w:line="360" w:lineRule="auto"/>
      </w:pPr>
      <w:r>
        <w:rPr>
          <w:rFonts w:hint="eastAsia"/>
        </w:rPr>
        <w:t>【</w:t>
      </w:r>
      <w:r w:rsidRPr="00D97F7C">
        <w:rPr>
          <w:rFonts w:hint="eastAsia"/>
          <w:b/>
          <w:bCs/>
        </w:rPr>
        <w:t>简介</w:t>
      </w:r>
      <w:r>
        <w:rPr>
          <w:rFonts w:hint="eastAsia"/>
        </w:rPr>
        <w:t>】</w:t>
      </w:r>
      <w:r w:rsidR="001517B5">
        <w:rPr>
          <w:rFonts w:hint="eastAsia"/>
        </w:rPr>
        <w:t>退行性骨关节病(degenerative osteoarthrosis)也称骨关节炎(osteoarthritis，OA)，是以关节软骨退变关节面和其边缘形成新骨为特征的一组非炎症性的骨关节病变。</w:t>
      </w:r>
      <w:r w:rsidR="002E1701">
        <w:rPr>
          <w:rFonts w:hint="eastAsia"/>
        </w:rPr>
        <w:t>是全球范围内最常见的风湿性疾病。最常累及膝、髋和手的小关节</w:t>
      </w:r>
      <w:proofErr w:type="gramStart"/>
      <w:r w:rsidR="002E1DDF">
        <w:rPr>
          <w:rFonts w:hint="eastAsia"/>
        </w:rPr>
        <w:t>【1】</w:t>
      </w:r>
      <w:r w:rsidR="002E1701">
        <w:rPr>
          <w:rFonts w:hint="eastAsia"/>
        </w:rPr>
        <w:t>属增龄</w:t>
      </w:r>
      <w:proofErr w:type="gramEnd"/>
      <w:r w:rsidR="002E1701">
        <w:rPr>
          <w:rFonts w:hint="eastAsia"/>
        </w:rPr>
        <w:t xml:space="preserve">性疾病，青年发病者并不少见，大多于50岁前后发病。发病率高，50岁以上的发病率50%，55岁以上的发病率80%。目前我国骨关节炎患者已超过1.5亿。 </w:t>
      </w:r>
      <w:r w:rsidR="002E1DDF">
        <w:rPr>
          <w:rFonts w:hint="eastAsia"/>
        </w:rPr>
        <w:t>【2】</w:t>
      </w:r>
    </w:p>
    <w:p w14:paraId="27C1B0B1" w14:textId="775D8F8B" w:rsidR="001517B5" w:rsidRPr="002E1DDF" w:rsidRDefault="001517B5" w:rsidP="00925491">
      <w:pPr>
        <w:spacing w:line="360" w:lineRule="auto"/>
        <w:rPr>
          <w:rFonts w:hint="eastAsia"/>
        </w:rPr>
      </w:pPr>
      <w:r w:rsidRPr="002E1DDF">
        <w:rPr>
          <w:rFonts w:hint="eastAsia"/>
          <w:b/>
          <w:bCs/>
        </w:rPr>
        <w:t>【临床与病理】</w:t>
      </w:r>
    </w:p>
    <w:p w14:paraId="7580C891" w14:textId="3B435551" w:rsidR="0015101C" w:rsidRDefault="001517B5" w:rsidP="00925491">
      <w:pPr>
        <w:spacing w:line="360" w:lineRule="auto"/>
        <w:rPr>
          <w:rFonts w:hint="eastAsia"/>
        </w:rPr>
      </w:pPr>
      <w:r>
        <w:rPr>
          <w:rFonts w:hint="eastAsia"/>
        </w:rPr>
        <w:t>本病分原发性和</w:t>
      </w:r>
      <w:proofErr w:type="gramStart"/>
      <w:r>
        <w:rPr>
          <w:rFonts w:hint="eastAsia"/>
        </w:rPr>
        <w:t>继发</w:t>
      </w:r>
      <w:proofErr w:type="gramEnd"/>
      <w:r>
        <w:rPr>
          <w:rFonts w:hint="eastAsia"/>
        </w:rPr>
        <w:t>性两类。原发性者最多见，无明显原因，见于老年人，为随年龄增长关节软骨退行性变的结果。继发性者为任何原因引起的关节软骨破坏或损伤。软骨改变主要为水含量减少，表层侵蚀或磨损而引起软骨变薄，严重的可完全被破坏而剥脱。当关节软骨受损后，表面不规则，使其下骨质受力不均匀而破坏及</w:t>
      </w:r>
      <w:proofErr w:type="gramStart"/>
      <w:r>
        <w:rPr>
          <w:rFonts w:hint="eastAsia"/>
        </w:rPr>
        <w:t>发生局灶微</w:t>
      </w:r>
      <w:proofErr w:type="gramEnd"/>
      <w:r>
        <w:rPr>
          <w:rFonts w:hint="eastAsia"/>
        </w:rPr>
        <w:t>骨折，进而反应性硬</w:t>
      </w:r>
      <w:r w:rsidR="0015101C">
        <w:rPr>
          <w:rFonts w:hint="eastAsia"/>
        </w:rPr>
        <w:t>化。关节面的边缘可形成骨</w:t>
      </w:r>
      <w:proofErr w:type="gramStart"/>
      <w:r w:rsidR="0015101C">
        <w:rPr>
          <w:rFonts w:hint="eastAsia"/>
        </w:rPr>
        <w:t>赘</w:t>
      </w:r>
      <w:proofErr w:type="gramEnd"/>
      <w:r w:rsidR="0015101C">
        <w:rPr>
          <w:rFonts w:hint="eastAsia"/>
        </w:rPr>
        <w:t>(ostyephyte)，原因不清，组织学上为成熟骨质，活动期其远端有软骨。有时软骨下骨内可形成囊变，其周围是致密纤维组织和反应性新生骨，其内可有黏液。囊变的关节面侧常有裂隙。</w:t>
      </w:r>
      <w:proofErr w:type="gramStart"/>
      <w:r w:rsidR="0015101C">
        <w:rPr>
          <w:rFonts w:hint="eastAsia"/>
        </w:rPr>
        <w:t>囊</w:t>
      </w:r>
      <w:proofErr w:type="gramEnd"/>
      <w:r w:rsidR="0015101C">
        <w:rPr>
          <w:rFonts w:hint="eastAsia"/>
        </w:rPr>
        <w:t>变形成原因不清楚，可能与软骨退变导致的软骨下骨应力传导不均匀、部分区域应力慢性增加有关。晚期可见关节内游离体(loose body)。游离体多由软骨退行性变，碎片脱落而来，并可发生钙化及骨化。脊柱的退行性骨关节病与椎间盘突出关系密切</w:t>
      </w:r>
      <w:r w:rsidR="002E1DDF">
        <w:rPr>
          <w:rFonts w:hint="eastAsia"/>
        </w:rPr>
        <w:t>。</w:t>
      </w:r>
      <w:r w:rsidR="0015101C">
        <w:rPr>
          <w:rFonts w:hint="eastAsia"/>
        </w:rPr>
        <w:t>临床上原发性者发病缓慢，好发于膝关节、髋关节、指间关节、脊柱的关节等，但可以发病于任何关节。以关节活动不灵便、疼痛为主要症状。椎间关节退行性骨关节病可导致脊椎假性滑脱，或引起神经孔狭窄，发生在脊椎的退行性骨关节病常可引引起脊髓和(或)神经根的压迫，从而引起系列神经压迫症状。</w:t>
      </w:r>
    </w:p>
    <w:p w14:paraId="7224A251" w14:textId="77777777" w:rsidR="006134B2" w:rsidRPr="002E1DDF" w:rsidRDefault="006134B2" w:rsidP="00925491">
      <w:pPr>
        <w:spacing w:line="360" w:lineRule="auto"/>
        <w:rPr>
          <w:rFonts w:hint="eastAsia"/>
          <w:b/>
          <w:bCs/>
        </w:rPr>
      </w:pPr>
      <w:r w:rsidRPr="002E1DDF">
        <w:rPr>
          <w:rFonts w:hint="eastAsia"/>
          <w:b/>
          <w:bCs/>
        </w:rPr>
        <w:t>【影像学表现】</w:t>
      </w:r>
    </w:p>
    <w:p w14:paraId="35F2C561" w14:textId="0C05FFCE" w:rsidR="006134B2" w:rsidRDefault="006134B2" w:rsidP="00925491">
      <w:pPr>
        <w:spacing w:line="360" w:lineRule="auto"/>
        <w:rPr>
          <w:rFonts w:hint="eastAsia"/>
        </w:rPr>
      </w:pPr>
      <w:r w:rsidRPr="002E1DDF">
        <w:rPr>
          <w:rFonts w:hint="eastAsia"/>
          <w:b/>
          <w:bCs/>
        </w:rPr>
        <w:t>X线</w:t>
      </w:r>
      <w:r>
        <w:rPr>
          <w:rFonts w:hint="eastAsia"/>
        </w:rPr>
        <w:t xml:space="preserve"> 本病几乎可侵犯全身任何关节，包括滑膜关节和软骨联结。X线上显示关节间隙变窄、软骨下骨质硬化、骨</w:t>
      </w:r>
      <w:proofErr w:type="gramStart"/>
      <w:r>
        <w:rPr>
          <w:rFonts w:hint="eastAsia"/>
        </w:rPr>
        <w:t>赘</w:t>
      </w:r>
      <w:proofErr w:type="gramEnd"/>
      <w:r>
        <w:rPr>
          <w:rFonts w:hint="eastAsia"/>
        </w:rPr>
        <w:t>形成。后期出现关节失稳、畸形、游离体和关节面下囊性变等。临床症状往往不与X线表现的严重程度相关。</w:t>
      </w:r>
    </w:p>
    <w:p w14:paraId="31000327" w14:textId="6B682CAD" w:rsidR="00A57B6D" w:rsidRDefault="006134B2" w:rsidP="00925491">
      <w:pPr>
        <w:spacing w:line="360" w:lineRule="auto"/>
        <w:rPr>
          <w:rFonts w:hint="eastAsia"/>
        </w:rPr>
      </w:pPr>
      <w:r>
        <w:rPr>
          <w:rFonts w:hint="eastAsia"/>
        </w:rPr>
        <w:t>关节间隙变</w:t>
      </w:r>
      <w:r w:rsidR="00E22A12">
        <w:rPr>
          <w:rFonts w:hint="eastAsia"/>
        </w:rPr>
        <w:t>窄</w:t>
      </w:r>
      <w:r>
        <w:rPr>
          <w:rFonts w:hint="eastAsia"/>
        </w:rPr>
        <w:t>是最常见的早期征象；骨</w:t>
      </w:r>
      <w:proofErr w:type="gramStart"/>
      <w:r>
        <w:rPr>
          <w:rFonts w:hint="eastAsia"/>
        </w:rPr>
        <w:t>赘</w:t>
      </w:r>
      <w:proofErr w:type="gramEnd"/>
      <w:r>
        <w:rPr>
          <w:rFonts w:hint="eastAsia"/>
        </w:rPr>
        <w:t>开始可表现为骨的边缘变锐利，以后为关节面周缘的骨性突起，</w:t>
      </w:r>
      <w:proofErr w:type="gramStart"/>
      <w:r>
        <w:rPr>
          <w:rFonts w:hint="eastAsia"/>
        </w:rPr>
        <w:t>呈唇样</w:t>
      </w:r>
      <w:proofErr w:type="gramEnd"/>
      <w:r>
        <w:rPr>
          <w:rFonts w:hint="eastAsia"/>
        </w:rPr>
        <w:t>或鸟嘴样；软骨下反应性硬化为关节软骨下广泛密度增高，在邻关节面区最显著，向骨干</w:t>
      </w:r>
      <w:proofErr w:type="gramStart"/>
      <w:r>
        <w:rPr>
          <w:rFonts w:hint="eastAsia"/>
        </w:rPr>
        <w:t>侧逐渐</w:t>
      </w:r>
      <w:proofErr w:type="gramEnd"/>
      <w:r>
        <w:rPr>
          <w:rFonts w:hint="eastAsia"/>
        </w:rPr>
        <w:t>减轻，后期软骨下囊变很常见，可以单个或数个并存，表现为圆形、类圆形透光区，边缘清楚，常有</w:t>
      </w:r>
      <w:proofErr w:type="gramStart"/>
      <w:r>
        <w:rPr>
          <w:rFonts w:hint="eastAsia"/>
        </w:rPr>
        <w:t>窄</w:t>
      </w:r>
      <w:proofErr w:type="gramEnd"/>
      <w:r>
        <w:rPr>
          <w:rFonts w:hint="eastAsia"/>
        </w:rPr>
        <w:t>硬化带。</w:t>
      </w:r>
      <w:r w:rsidR="00A57B6D">
        <w:rPr>
          <w:rFonts w:hint="eastAsia"/>
        </w:rPr>
        <w:t>如果是骨</w:t>
      </w:r>
      <w:proofErr w:type="gramStart"/>
      <w:r w:rsidR="00A57B6D">
        <w:rPr>
          <w:rFonts w:hint="eastAsia"/>
        </w:rPr>
        <w:t>赘</w:t>
      </w:r>
      <w:proofErr w:type="gramEnd"/>
      <w:r w:rsidR="00A57B6D">
        <w:rPr>
          <w:rFonts w:hint="eastAsia"/>
        </w:rPr>
        <w:t>脱落引起的游离体则保留原有形态。如果为软骨钙化、骨化形成, 则表现为类圆形高密度环，中央相对透亮区为骨髓组织，多为单个。</w:t>
      </w:r>
    </w:p>
    <w:p w14:paraId="6885CFD3" w14:textId="7C2BCF02" w:rsidR="00A57B6D" w:rsidRDefault="00A57B6D" w:rsidP="00925491">
      <w:pPr>
        <w:spacing w:line="360" w:lineRule="auto"/>
        <w:rPr>
          <w:rFonts w:hint="eastAsia"/>
        </w:rPr>
      </w:pPr>
      <w:r w:rsidRPr="00925491">
        <w:rPr>
          <w:rFonts w:hint="eastAsia"/>
          <w:b/>
          <w:bCs/>
        </w:rPr>
        <w:t>CT</w:t>
      </w:r>
      <w:r>
        <w:rPr>
          <w:rFonts w:hint="eastAsia"/>
        </w:rPr>
        <w:t xml:space="preserve"> 检查复杂关节时</w:t>
      </w:r>
      <w:proofErr w:type="gramStart"/>
      <w:r>
        <w:rPr>
          <w:rFonts w:hint="eastAsia"/>
        </w:rPr>
        <w:t>扫描面</w:t>
      </w:r>
      <w:proofErr w:type="gramEnd"/>
      <w:r>
        <w:rPr>
          <w:rFonts w:hint="eastAsia"/>
        </w:rPr>
        <w:t>与关节面垂直显示病变较好，比如脊柱、</w:t>
      </w:r>
      <w:proofErr w:type="gramStart"/>
      <w:r>
        <w:rPr>
          <w:rFonts w:hint="eastAsia"/>
        </w:rPr>
        <w:t>髌</w:t>
      </w:r>
      <w:proofErr w:type="gramEnd"/>
      <w:r>
        <w:rPr>
          <w:rFonts w:hint="eastAsia"/>
        </w:rPr>
        <w:t>股关节。</w:t>
      </w:r>
    </w:p>
    <w:p w14:paraId="7082B7A1" w14:textId="2C4404B7" w:rsidR="00A57B6D" w:rsidRDefault="00A57B6D" w:rsidP="00925491">
      <w:pPr>
        <w:spacing w:line="360" w:lineRule="auto"/>
        <w:rPr>
          <w:rFonts w:hint="eastAsia"/>
        </w:rPr>
      </w:pPr>
      <w:r w:rsidRPr="00925491">
        <w:rPr>
          <w:rFonts w:hint="eastAsia"/>
          <w:b/>
          <w:bCs/>
        </w:rPr>
        <w:t>MRI</w:t>
      </w:r>
      <w:r>
        <w:rPr>
          <w:rFonts w:hint="eastAsia"/>
        </w:rPr>
        <w:t xml:space="preserve"> 是唯一可以直接清晰显示关节软骨的影像学方法。早期软骨肿胀，T，WI上为</w:t>
      </w:r>
      <w:r>
        <w:rPr>
          <w:rFonts w:hint="eastAsia"/>
        </w:rPr>
        <w:lastRenderedPageBreak/>
        <w:t>高信号；以后软骨内可出现小囊、表面糜烂和小溃疡；后期软骨变薄甚至剥脱，局部纤维化在T，WI上表现为低信号。</w:t>
      </w:r>
    </w:p>
    <w:p w14:paraId="0AB679C0" w14:textId="77777777" w:rsidR="00E763AF" w:rsidRDefault="00CE7660" w:rsidP="00925491">
      <w:pPr>
        <w:spacing w:line="360" w:lineRule="auto"/>
        <w:rPr>
          <w:rFonts w:hint="eastAsia"/>
        </w:rPr>
      </w:pPr>
      <w:r w:rsidRPr="00060608">
        <w:rPr>
          <w:rFonts w:hint="eastAsia"/>
          <w:b/>
          <w:bCs/>
        </w:rPr>
        <w:t>参考文献：</w:t>
      </w:r>
      <w:r w:rsidR="00E763AF">
        <w:rPr>
          <w:rFonts w:hint="eastAsia"/>
        </w:rPr>
        <w:t>[1</w:t>
      </w:r>
      <w:proofErr w:type="gramStart"/>
      <w:r w:rsidR="00E763AF">
        <w:rPr>
          <w:rFonts w:hint="eastAsia"/>
        </w:rPr>
        <w:t>].Ayral</w:t>
      </w:r>
      <w:proofErr w:type="gramEnd"/>
      <w:r w:rsidR="00E763AF">
        <w:rPr>
          <w:rFonts w:hint="eastAsia"/>
        </w:rPr>
        <w:t xml:space="preserve"> X,Dougados M,Listrat V,Bonvarlet J-P, Simonnet J, Amor B. Arthoscopic evaluation of chondropathy in osteoarthritis of the kneeJRheumatol/996；23:698e706.</w:t>
      </w:r>
    </w:p>
    <w:p w14:paraId="156960AB" w14:textId="77777777" w:rsidR="00E763AF" w:rsidRDefault="00E763AF" w:rsidP="00925491">
      <w:pPr>
        <w:spacing w:line="360" w:lineRule="auto"/>
        <w:rPr>
          <w:rFonts w:hint="eastAsia"/>
        </w:rPr>
      </w:pPr>
      <w:r>
        <w:rPr>
          <w:rFonts w:hint="eastAsia"/>
        </w:rPr>
        <w:t>[2].骨关节炎诊治指南，中华风湿病学杂志2003，11,Vo17.11,702.</w:t>
      </w:r>
    </w:p>
    <w:p w14:paraId="06AE3027" w14:textId="77777777" w:rsidR="00E763AF" w:rsidRDefault="00E763AF" w:rsidP="00925491">
      <w:pPr>
        <w:spacing w:line="360" w:lineRule="auto"/>
        <w:rPr>
          <w:rFonts w:hint="eastAsia"/>
        </w:rPr>
      </w:pPr>
    </w:p>
    <w:p w14:paraId="60822849" w14:textId="637A0C33" w:rsidR="006134B2" w:rsidRDefault="006134B2" w:rsidP="00925491">
      <w:pPr>
        <w:spacing w:line="360" w:lineRule="auto"/>
        <w:rPr>
          <w:rFonts w:hint="eastAsia"/>
        </w:rPr>
      </w:pPr>
    </w:p>
    <w:p w14:paraId="39F00A2F" w14:textId="2844D07E" w:rsidR="001517B5" w:rsidRDefault="001517B5" w:rsidP="00925491">
      <w:pPr>
        <w:spacing w:line="360" w:lineRule="auto"/>
        <w:rPr>
          <w:rFonts w:hint="eastAsia"/>
        </w:rPr>
      </w:pPr>
    </w:p>
    <w:p w14:paraId="018CC212" w14:textId="77777777" w:rsidR="00D111ED" w:rsidRDefault="00D111ED" w:rsidP="00925491">
      <w:pPr>
        <w:spacing w:line="360" w:lineRule="auto"/>
        <w:rPr>
          <w:rFonts w:hint="eastAsia"/>
        </w:rPr>
      </w:pPr>
    </w:p>
    <w:sectPr w:rsidR="00D111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B18E5" w14:textId="77777777" w:rsidR="00D97F7C" w:rsidRDefault="00D97F7C" w:rsidP="00D97F7C">
      <w:pPr>
        <w:spacing w:after="0" w:line="240" w:lineRule="auto"/>
        <w:rPr>
          <w:rFonts w:hint="eastAsia"/>
        </w:rPr>
      </w:pPr>
      <w:r>
        <w:separator/>
      </w:r>
    </w:p>
  </w:endnote>
  <w:endnote w:type="continuationSeparator" w:id="0">
    <w:p w14:paraId="1DFF856E" w14:textId="77777777" w:rsidR="00D97F7C" w:rsidRDefault="00D97F7C" w:rsidP="00D97F7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18201" w14:textId="77777777" w:rsidR="00D97F7C" w:rsidRDefault="00D97F7C" w:rsidP="00D97F7C">
      <w:pPr>
        <w:spacing w:after="0" w:line="240" w:lineRule="auto"/>
        <w:rPr>
          <w:rFonts w:hint="eastAsia"/>
        </w:rPr>
      </w:pPr>
      <w:r>
        <w:separator/>
      </w:r>
    </w:p>
  </w:footnote>
  <w:footnote w:type="continuationSeparator" w:id="0">
    <w:p w14:paraId="1FC50434" w14:textId="77777777" w:rsidR="00D97F7C" w:rsidRDefault="00D97F7C" w:rsidP="00D97F7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F2E58"/>
    <w:multiLevelType w:val="hybridMultilevel"/>
    <w:tmpl w:val="A06E385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906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ED"/>
    <w:rsid w:val="00060608"/>
    <w:rsid w:val="0015101C"/>
    <w:rsid w:val="001517B5"/>
    <w:rsid w:val="001B5F99"/>
    <w:rsid w:val="00263D58"/>
    <w:rsid w:val="0026461A"/>
    <w:rsid w:val="002E1701"/>
    <w:rsid w:val="002E1DDF"/>
    <w:rsid w:val="003B32F7"/>
    <w:rsid w:val="006134B2"/>
    <w:rsid w:val="00925491"/>
    <w:rsid w:val="009D251C"/>
    <w:rsid w:val="00A57B6D"/>
    <w:rsid w:val="00AE1B48"/>
    <w:rsid w:val="00CE7660"/>
    <w:rsid w:val="00D111ED"/>
    <w:rsid w:val="00D97F7C"/>
    <w:rsid w:val="00E22A12"/>
    <w:rsid w:val="00E76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5A5A1"/>
  <w15:chartTrackingRefBased/>
  <w15:docId w15:val="{7A4FA965-2610-C44E-95A6-26CC47C0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111E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11E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11E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11E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11E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111E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11E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11E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111E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11E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11E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11E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11ED"/>
    <w:rPr>
      <w:rFonts w:cstheme="majorBidi"/>
      <w:color w:val="0F4761" w:themeColor="accent1" w:themeShade="BF"/>
      <w:sz w:val="28"/>
      <w:szCs w:val="28"/>
    </w:rPr>
  </w:style>
  <w:style w:type="character" w:customStyle="1" w:styleId="50">
    <w:name w:val="标题 5 字符"/>
    <w:basedOn w:val="a0"/>
    <w:link w:val="5"/>
    <w:uiPriority w:val="9"/>
    <w:semiHidden/>
    <w:rsid w:val="00D111ED"/>
    <w:rPr>
      <w:rFonts w:cstheme="majorBidi"/>
      <w:color w:val="0F4761" w:themeColor="accent1" w:themeShade="BF"/>
      <w:sz w:val="24"/>
    </w:rPr>
  </w:style>
  <w:style w:type="character" w:customStyle="1" w:styleId="60">
    <w:name w:val="标题 6 字符"/>
    <w:basedOn w:val="a0"/>
    <w:link w:val="6"/>
    <w:uiPriority w:val="9"/>
    <w:semiHidden/>
    <w:rsid w:val="00D111ED"/>
    <w:rPr>
      <w:rFonts w:cstheme="majorBidi"/>
      <w:b/>
      <w:bCs/>
      <w:color w:val="0F4761" w:themeColor="accent1" w:themeShade="BF"/>
    </w:rPr>
  </w:style>
  <w:style w:type="character" w:customStyle="1" w:styleId="70">
    <w:name w:val="标题 7 字符"/>
    <w:basedOn w:val="a0"/>
    <w:link w:val="7"/>
    <w:uiPriority w:val="9"/>
    <w:semiHidden/>
    <w:rsid w:val="00D111ED"/>
    <w:rPr>
      <w:rFonts w:cstheme="majorBidi"/>
      <w:b/>
      <w:bCs/>
      <w:color w:val="595959" w:themeColor="text1" w:themeTint="A6"/>
    </w:rPr>
  </w:style>
  <w:style w:type="character" w:customStyle="1" w:styleId="80">
    <w:name w:val="标题 8 字符"/>
    <w:basedOn w:val="a0"/>
    <w:link w:val="8"/>
    <w:uiPriority w:val="9"/>
    <w:semiHidden/>
    <w:rsid w:val="00D111ED"/>
    <w:rPr>
      <w:rFonts w:cstheme="majorBidi"/>
      <w:color w:val="595959" w:themeColor="text1" w:themeTint="A6"/>
    </w:rPr>
  </w:style>
  <w:style w:type="character" w:customStyle="1" w:styleId="90">
    <w:name w:val="标题 9 字符"/>
    <w:basedOn w:val="a0"/>
    <w:link w:val="9"/>
    <w:uiPriority w:val="9"/>
    <w:semiHidden/>
    <w:rsid w:val="00D111ED"/>
    <w:rPr>
      <w:rFonts w:eastAsiaTheme="majorEastAsia" w:cstheme="majorBidi"/>
      <w:color w:val="595959" w:themeColor="text1" w:themeTint="A6"/>
    </w:rPr>
  </w:style>
  <w:style w:type="paragraph" w:styleId="a3">
    <w:name w:val="Title"/>
    <w:basedOn w:val="a"/>
    <w:next w:val="a"/>
    <w:link w:val="a4"/>
    <w:uiPriority w:val="10"/>
    <w:qFormat/>
    <w:rsid w:val="00D111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11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11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11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11ED"/>
    <w:pPr>
      <w:spacing w:before="160"/>
      <w:jc w:val="center"/>
    </w:pPr>
    <w:rPr>
      <w:i/>
      <w:iCs/>
      <w:color w:val="404040" w:themeColor="text1" w:themeTint="BF"/>
    </w:rPr>
  </w:style>
  <w:style w:type="character" w:customStyle="1" w:styleId="a8">
    <w:name w:val="引用 字符"/>
    <w:basedOn w:val="a0"/>
    <w:link w:val="a7"/>
    <w:uiPriority w:val="29"/>
    <w:rsid w:val="00D111ED"/>
    <w:rPr>
      <w:i/>
      <w:iCs/>
      <w:color w:val="404040" w:themeColor="text1" w:themeTint="BF"/>
    </w:rPr>
  </w:style>
  <w:style w:type="paragraph" w:styleId="a9">
    <w:name w:val="List Paragraph"/>
    <w:basedOn w:val="a"/>
    <w:uiPriority w:val="34"/>
    <w:qFormat/>
    <w:rsid w:val="00D111ED"/>
    <w:pPr>
      <w:ind w:left="720"/>
      <w:contextualSpacing/>
    </w:pPr>
  </w:style>
  <w:style w:type="character" w:styleId="aa">
    <w:name w:val="Intense Emphasis"/>
    <w:basedOn w:val="a0"/>
    <w:uiPriority w:val="21"/>
    <w:qFormat/>
    <w:rsid w:val="00D111ED"/>
    <w:rPr>
      <w:i/>
      <w:iCs/>
      <w:color w:val="0F4761" w:themeColor="accent1" w:themeShade="BF"/>
    </w:rPr>
  </w:style>
  <w:style w:type="paragraph" w:styleId="ab">
    <w:name w:val="Intense Quote"/>
    <w:basedOn w:val="a"/>
    <w:next w:val="a"/>
    <w:link w:val="ac"/>
    <w:uiPriority w:val="30"/>
    <w:qFormat/>
    <w:rsid w:val="00D11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11ED"/>
    <w:rPr>
      <w:i/>
      <w:iCs/>
      <w:color w:val="0F4761" w:themeColor="accent1" w:themeShade="BF"/>
    </w:rPr>
  </w:style>
  <w:style w:type="character" w:styleId="ad">
    <w:name w:val="Intense Reference"/>
    <w:basedOn w:val="a0"/>
    <w:uiPriority w:val="32"/>
    <w:qFormat/>
    <w:rsid w:val="00D111ED"/>
    <w:rPr>
      <w:b/>
      <w:bCs/>
      <w:smallCaps/>
      <w:color w:val="0F4761" w:themeColor="accent1" w:themeShade="BF"/>
      <w:spacing w:val="5"/>
    </w:rPr>
  </w:style>
  <w:style w:type="paragraph" w:styleId="ae">
    <w:name w:val="header"/>
    <w:basedOn w:val="a"/>
    <w:link w:val="af"/>
    <w:uiPriority w:val="99"/>
    <w:unhideWhenUsed/>
    <w:rsid w:val="00D97F7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97F7C"/>
    <w:rPr>
      <w:sz w:val="18"/>
      <w:szCs w:val="18"/>
    </w:rPr>
  </w:style>
  <w:style w:type="paragraph" w:styleId="af0">
    <w:name w:val="footer"/>
    <w:basedOn w:val="a"/>
    <w:link w:val="af1"/>
    <w:uiPriority w:val="99"/>
    <w:unhideWhenUsed/>
    <w:rsid w:val="00D97F7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97F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文恒 邱</dc:creator>
  <cp:keywords/>
  <dc:description/>
  <cp:lastModifiedBy>文恒 邱</cp:lastModifiedBy>
  <cp:revision>2</cp:revision>
  <dcterms:created xsi:type="dcterms:W3CDTF">2024-07-29T15:42:00Z</dcterms:created>
  <dcterms:modified xsi:type="dcterms:W3CDTF">2024-07-29T15:42:00Z</dcterms:modified>
</cp:coreProperties>
</file>