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06"/>
      </w:pPr>
      <w:r>
        <w:rPr>
          <w:rFonts w:ascii="Helvetica Neue" w:hAnsi="Helvetica Neue" w:cs="Helvetica Neue"/>
          <w:sz w:val="48"/>
          <w:sz-cs w:val="48"/>
          <w:b/>
          <w:spacing w:val="0"/>
          <w:color w:val="151513"/>
        </w:rPr>
        <w:t xml:space="preserve">Quiet responders: the problem, and who does what</w:t>
      </w:r>
    </w:p>
    <w:p>
      <w:pPr>
        <w:spacing w:after="106"/>
      </w:pPr>
      <w:r>
        <w:rPr>
          <w:rFonts w:ascii="Helvetica Neue" w:hAnsi="Helvetica Neue" w:cs="Helvetica Neue"/>
          <w:sz w:val="26"/>
          <w:sz-cs w:val="26"/>
          <w:b/>
          <w:spacing w:val="0"/>
          <w:color w:val="151513"/>
        </w:rPr>
        <w:t xml:space="preserve">Rook Dispatch · for Helen Achebe and the Dispatch team · from the Dispatch PM · 22 Sep 2026</w:t>
      </w:r>
      <w:r>
        <w:rPr>
          <w:rFonts w:ascii="Helvetica Neue" w:hAnsi="Helvetica Neue" w:cs="Helvetica Neue"/>
          <w:sz w:val="26"/>
          <w:sz-cs w:val="26"/>
          <w:spacing w:val="0"/>
          <w:color w:val="151513"/>
        </w:rPr>
        <w:t xml:space="preserve"/>
      </w:r>
    </w:p>
    <w:p>
      <w:pPr>
        <w:spacing w:after="106"/>
      </w:pPr>
      <w:r>
        <w:rPr>
          <w:rFonts w:ascii="Helvetica Neue" w:hAnsi="Helvetica Neue" w:cs="Helvetica Neue"/>
          <w:sz w:val="26"/>
          <w:sz-cs w:val="26"/>
          <w:b/>
          <w:spacing w:val="0"/>
          <w:color w:val="151513"/>
        </w:rPr>
        <w:t xml:space="preserve">Status:</w:t>
      </w:r>
      <w:r>
        <w:rPr>
          <w:rFonts w:ascii="Helvetica Neue" w:hAnsi="Helvetica Neue" w:cs="Helvetica Neue"/>
          <w:sz w:val="26"/>
          <w:sz-cs w:val="26"/>
          <w:spacing w:val="0"/>
          <w:color w:val="151513"/>
        </w:rPr>
        <w:t xml:space="preserve"> draft. Not yet reviewed with Wen Li or Marcus Oyelaran. Replaces </w:t>
      </w:r>
      <w:r>
        <w:rPr>
          <w:rFonts w:ascii="Menlo" w:hAnsi="Menlo" w:cs="Menlo"/>
          <w:sz w:val="22"/>
          <w:sz-cs w:val="22"/>
          <w:spacing w:val="0"/>
          <w:color w:val="151513"/>
        </w:rPr>
        <w:t xml:space="preserve">brief-package.md</w:t>
      </w:r>
      <w:r>
        <w:rPr>
          <w:rFonts w:ascii="Helvetica Neue" w:hAnsi="Helvetica Neue" w:cs="Helvetica Neue"/>
          <w:sz w:val="26"/>
          <w:sz-cs w:val="26"/>
          <w:spacing w:val="0"/>
          <w:color w:val="151513"/>
        </w:rPr>
        <w:t xml:space="preserve">, and that file's Part D still holds the full engineering spec.</w:t>
      </w:r>
    </w:p>
    <w:p>
      <w:pPr/>
      <w:r>
        <w:rPr>
          <w:rFonts w:ascii="Helvetica Neue" w:hAnsi="Helvetica Neue" w:cs="Helvetica Neue"/>
          <w:sz w:val="26"/>
          <w:sz-cs w:val="26"/>
          <w:spacing w:val="0"/>
          <w:color w:val="6D6D6D"/>
        </w:rPr>
        <w:t xml:space="preserve"/>
      </w:r>
    </w:p>
    <w:p>
      <w:pPr>
        <w:spacing w:after="160"/>
      </w:pPr>
      <w:r>
        <w:rPr>
          <w:rFonts w:ascii="Helvetica Neue" w:hAnsi="Helvetica Neue" w:cs="Helvetica Neue"/>
          <w:sz w:val="36"/>
          <w:sz-cs w:val="36"/>
          <w:b/>
          <w:spacing w:val="0"/>
          <w:color w:val="172A79"/>
        </w:rPr>
        <w:t xml:space="preserve">1. The business problem worth solving</w:t>
      </w:r>
    </w:p>
    <w:p>
      <w:pPr>
        <w:spacing w:after="106"/>
      </w:pPr>
      <w:r>
        <w:rPr>
          <w:rFonts w:ascii="Helvetica Neue" w:hAnsi="Helvetica Neue" w:cs="Helvetica Neue"/>
          <w:sz w:val="26"/>
          <w:sz-cs w:val="26"/>
          <w:b/>
          <w:spacing w:val="0"/>
          <w:color w:val="151513"/>
        </w:rPr>
        <w:t xml:space="preserve">In one sentence:</w:t>
      </w:r>
      <w:r>
        <w:rPr>
          <w:rFonts w:ascii="Helvetica Neue" w:hAnsi="Helvetica Neue" w:cs="Helvetica Neue"/>
          <w:sz w:val="26"/>
          <w:sz-cs w:val="26"/>
          <w:spacing w:val="0"/>
          <w:color w:val="151513"/>
        </w:rPr>
        <w:t xml:space="preserve"> Dispatch has no way back for a responder who goes quiet. Once someone misses a few offers, they stop being offered work, and since the only way to recover is to answer an offer, they stay switched off. No one is told: not the responder, not their handler, and not us.</w:t>
      </w:r>
    </w:p>
    <w:p>
      <w:pPr>
        <w:spacing w:after="106"/>
      </w:pPr>
      <w:r>
        <w:rPr>
          <w:rFonts w:ascii="Helvetica Neue" w:hAnsi="Helvetica Neue" w:cs="Helvetica Neue"/>
          <w:sz w:val="26"/>
          <w:sz-cs w:val="26"/>
          <w:b/>
          <w:spacing w:val="0"/>
          <w:color w:val="151513"/>
        </w:rPr>
        <w:t xml:space="preserve">Where it came from.</w:t>
      </w:r>
      <w:r>
        <w:rPr>
          <w:rFonts w:ascii="Helvetica Neue" w:hAnsi="Helvetica Neue" w:cs="Helvetica Neue"/>
          <w:sz w:val="26"/>
          <w:sz-cs w:val="26"/>
          <w:spacing w:val="0"/>
          <w:color w:val="151513"/>
        </w:rPr>
        <w:t xml:space="preserve"> The loop has been in the ranking code since 2019, when Wen questioned it in a code comment. 4.2 (12 Aug) cut the offer timeout from 90s to 60s. That turned missed offers from rare into common and set the loop off at scale for the first time.</w:t>
      </w:r>
    </w:p>
    <w:p>
      <w:pPr>
        <w:spacing w:after="106"/>
      </w:pPr>
      <w:r>
        <w:rPr>
          <w:rFonts w:ascii="Helvetica Neue" w:hAnsi="Helvetica Neue" w:cs="Helvetica Neue"/>
          <w:sz w:val="26"/>
          <w:sz-cs w:val="26"/>
          <w:b/>
          <w:spacing w:val="0"/>
          <w:color w:val="151513"/>
        </w:rPr>
        <w:t xml:space="preserve">What it costs us now</w:t>
      </w:r>
      <w:r>
        <w:rPr>
          <w:rFonts w:ascii="Helvetica Neue" w:hAnsi="Helvetica Neue" w:cs="Helvetica Neue"/>
          <w:sz w:val="26"/>
          <w:sz-cs w:val="26"/>
          <w:spacing w:val="0"/>
          <w:color w:val="151513"/>
        </w:rPr>
        <w:t xml:space="preserve"> (from </w:t>
      </w:r>
      <w:r>
        <w:rPr>
          <w:rFonts w:ascii="Menlo" w:hAnsi="Menlo" w:cs="Menlo"/>
          <w:sz w:val="22"/>
          <w:sz-cs w:val="22"/>
          <w:spacing w:val="0"/>
          <w:color w:val="151513"/>
        </w:rPr>
        <w:t xml:space="preserve">callout-history.csv</w:t>
      </w:r>
      <w:r>
        <w:rPr>
          <w:rFonts w:ascii="Helvetica Neue" w:hAnsi="Helvetica Neue" w:cs="Helvetica Neue"/>
          <w:sz w:val="26"/>
          <w:sz-cs w:val="26"/>
          <w:spacing w:val="0"/>
          <w:color w:val="151513"/>
        </w:rPr>
        <w:t xml:space="preserve">, 16 responders, 29 Jun–31 Aug):</w:t>
      </w:r>
    </w:p>
    <w:p>
      <w:pPr/>
      <w:r>
        <w:rPr>
          <w:rFonts w:ascii="Helvetica Neue" w:hAnsi="Helvetica Neue" w:cs="Helvetica Neue"/>
          <w:sz w:val="24"/>
          <w:sz-cs w:val="24"/>
          <w:b/>
          <w:spacing w:val="0"/>
          <w:color w:val="151513"/>
        </w:rPr>
        <w:t xml:space="preserve">Cost</w:t>
      </w:r>
    </w:p>
    <w:p>
      <w:pPr/>
      <w:r>
        <w:rPr>
          <w:rFonts w:ascii="Helvetica Neue" w:hAnsi="Helvetica Neue" w:cs="Helvetica Neue"/>
          <w:sz w:val="24"/>
          <w:sz-cs w:val="24"/>
          <w:b/>
          <w:spacing w:val="0"/>
          <w:color w:val="151513"/>
        </w:rPr>
        <w:t xml:space="preserve">Evidence</w:t>
      </w:r>
    </w:p>
    <w:p>
      <w:pPr/>
      <w:r>
        <w:rPr>
          <w:rFonts w:ascii="Helvetica Neue" w:hAnsi="Helvetica Neue" w:cs="Helvetica Neue"/>
          <w:sz w:val="24"/>
          <w:sz-cs w:val="24"/>
          <w:b/>
          <w:spacing w:val="0"/>
          <w:color w:val="151513"/>
        </w:rPr>
        <w:t xml:space="preserve">Paying customers getting no work.</w:t>
      </w:r>
      <w:r>
        <w:rPr>
          <w:rFonts w:ascii="Helvetica Neue" w:hAnsi="Helvetica Neue" w:cs="Helvetica Neue"/>
          <w:sz w:val="24"/>
          <w:sz-cs w:val="24"/>
          <w:spacing w:val="0"/>
          <w:color w:val="151513"/>
        </w:rPr>
        <w:t xml:space="preserve"> We price per active responder.</w:t>
      </w:r>
    </w:p>
    <w:p>
      <w:pPr/>
      <w:r>
        <w:rPr>
          <w:rFonts w:ascii="Helvetica Neue" w:hAnsi="Helvetica Neue" w:cs="Helvetica Neue"/>
          <w:sz w:val="24"/>
          <w:sz-cs w:val="24"/>
          <w:spacing w:val="0"/>
          <w:color w:val="151513"/>
        </w:rPr>
        <w:t xml:space="preserve">4 of 16 (25%) fell to 0–1 offers a week: Farlight, Meteor Mite, The Undertow, Vesper. Before 4.2 each got 11–14 offers a week, with healthy acceptance.</w:t>
      </w:r>
    </w:p>
    <w:p>
      <w:pPr/>
      <w:r>
        <w:rPr>
          <w:rFonts w:ascii="Helvetica Neue" w:hAnsi="Helvetica Neue" w:cs="Helvetica Neue"/>
          <w:sz w:val="24"/>
          <w:sz-cs w:val="24"/>
          <w:b/>
          <w:spacing w:val="0"/>
          <w:color w:val="151513"/>
        </w:rPr>
        <w:t xml:space="preserve">Work is concentrating on fewer people.</w:t>
      </w:r>
      <w:r>
        <w:rPr>
          <w:rFonts w:ascii="Helvetica Neue" w:hAnsi="Helvetica Neue" w:cs="Helvetica Neue"/>
          <w:sz w:val="24"/>
          <w:sz-cs w:val="24"/>
          <w:spacing w:val="0"/>
          <w:color w:val="151513"/>
        </w:rPr>
        <w:t xml:space="preserve"/>
      </w:r>
    </w:p>
    <w:p>
      <w:pPr/>
      <w:r>
        <w:rPr>
          <w:rFonts w:ascii="Helvetica Neue" w:hAnsi="Helvetica Neue" w:cs="Helvetica Neue"/>
          <w:sz w:val="24"/>
          <w:sz-cs w:val="24"/>
          <w:spacing w:val="0"/>
          <w:color w:val="151513"/>
        </w:rPr>
        <w:t xml:space="preserve">The top 4 responders' share of all offers rose from </w:t>
      </w:r>
      <w:r>
        <w:rPr>
          <w:rFonts w:ascii="Helvetica Neue" w:hAnsi="Helvetica Neue" w:cs="Helvetica Neue"/>
          <w:sz w:val="24"/>
          <w:sz-cs w:val="24"/>
          <w:b/>
          <w:spacing w:val="0"/>
          <w:color w:val="151513"/>
        </w:rPr>
        <w:t xml:space="preserve">32% to 48%</w:t>
      </w:r>
      <w:r>
        <w:rPr>
          <w:rFonts w:ascii="Helvetica Neue" w:hAnsi="Helvetica Neue" w:cs="Helvetica Neue"/>
          <w:sz w:val="24"/>
          <w:sz-cs w:val="24"/>
          <w:spacing w:val="0"/>
          <w:color w:val="151513"/>
        </w:rPr>
        <w:t xml:space="preserve"> in three weeks. The Gale went from 13 to 21 a week, and Kip calls them "exhausted."</w:t>
      </w:r>
    </w:p>
    <w:p>
      <w:pPr/>
      <w:r>
        <w:rPr>
          <w:rFonts w:ascii="Helvetica Neue" w:hAnsi="Helvetica Neue" w:cs="Helvetica Neue"/>
          <w:sz w:val="24"/>
          <w:sz-cs w:val="24"/>
          <w:b/>
          <w:spacing w:val="0"/>
          <w:color w:val="151513"/>
        </w:rPr>
        <w:t xml:space="preserve">Fewer accepted callouts.</w:t>
      </w:r>
      <w:r>
        <w:rPr>
          <w:rFonts w:ascii="Helvetica Neue" w:hAnsi="Helvetica Neue" w:cs="Helvetica Neue"/>
          <w:sz w:val="24"/>
          <w:sz-cs w:val="24"/>
          <w:spacing w:val="0"/>
          <w:color w:val="151513"/>
        </w:rPr>
        <w:t xml:space="preserve"/>
      </w:r>
    </w:p>
    <w:p>
      <w:pPr/>
      <w:r>
        <w:rPr>
          <w:rFonts w:ascii="Helvetica Neue" w:hAnsi="Helvetica Neue" w:cs="Helvetica Neue"/>
          <w:sz w:val="24"/>
          <w:sz-cs w:val="24"/>
          <w:b/>
          <w:spacing w:val="0"/>
          <w:color w:val="151513"/>
        </w:rPr>
        <w:t xml:space="preserve">~100 fewer accepted offers</w:t>
      </w:r>
      <w:r>
        <w:rPr>
          <w:rFonts w:ascii="Helvetica Neue" w:hAnsi="Helvetica Neue" w:cs="Helvetica Neue"/>
          <w:sz w:val="24"/>
          <w:sz-cs w:val="24"/>
          <w:spacing w:val="0"/>
          <w:color w:val="151513"/>
        </w:rPr>
        <w:t xml:space="preserve"> in the 4 weeks after 4.2 than the prior run rate (428 vs ~529, −19%). </w:t>
      </w:r>
      <w:r>
        <w:rPr>
          <w:rFonts w:ascii="Helvetica Neue" w:hAnsi="Helvetica Neue" w:cs="Helvetica Neue"/>
          <w:sz w:val="24"/>
          <w:sz-cs w:val="24"/>
          <w:i/>
          <w:spacing w:val="0"/>
          <w:color w:val="151513"/>
        </w:rPr>
        <w:t xml:space="preserve">If one accepted offer is one filled callout, that's incidents filled late or not at all. Ravi to confirm.</w:t>
      </w:r>
      <w:r>
        <w:rPr>
          <w:rFonts w:ascii="Helvetica Neue" w:hAnsi="Helvetica Neue" w:cs="Helvetica Neue"/>
          <w:sz w:val="24"/>
          <w:sz-cs w:val="24"/>
          <w:spacing w:val="0"/>
          <w:color w:val="151513"/>
        </w:rPr>
        <w:t xml:space="preserve"/>
      </w:r>
    </w:p>
    <w:p>
      <w:pPr/>
      <w:r>
        <w:rPr>
          <w:rFonts w:ascii="Helvetica Neue" w:hAnsi="Helvetica Neue" w:cs="Helvetica Neue"/>
          <w:sz w:val="24"/>
          <w:sz-cs w:val="24"/>
          <w:b/>
          <w:spacing w:val="0"/>
          <w:color w:val="151513"/>
        </w:rPr>
        <w:t xml:space="preserve">Support load.</w:t>
      </w:r>
      <w:r>
        <w:rPr>
          <w:rFonts w:ascii="Helvetica Neue" w:hAnsi="Helvetica Neue" w:cs="Helvetica Neue"/>
          <w:sz w:val="24"/>
          <w:sz-cs w:val="24"/>
          <w:spacing w:val="0"/>
          <w:color w:val="151513"/>
        </w:rPr>
        <w:t xml:space="preserve"/>
      </w:r>
    </w:p>
    <w:p>
      <w:pPr/>
      <w:r>
        <w:rPr>
          <w:rFonts w:ascii="Helvetica Neue" w:hAnsi="Helvetica Neue" w:cs="Helvetica Neue"/>
          <w:sz w:val="24"/>
          <w:sz-cs w:val="24"/>
          <w:spacing w:val="0"/>
          <w:color w:val="151513"/>
        </w:rPr>
        <w:t xml:space="preserve">Callout tickets at ~3× normal for five weeks.</w:t>
      </w:r>
    </w:p>
    <w:p>
      <w:pPr/>
      <w:r>
        <w:rPr>
          <w:rFonts w:ascii="Helvetica Neue" w:hAnsi="Helvetica Neue" w:cs="Helvetica Neue"/>
          <w:sz w:val="24"/>
          <w:sz-cs w:val="24"/>
          <w:b/>
          <w:spacing w:val="0"/>
          <w:color w:val="151513"/>
        </w:rPr>
        <w:t xml:space="preserve">Loss of trust.</w:t>
      </w:r>
      <w:r>
        <w:rPr>
          <w:rFonts w:ascii="Helvetica Neue" w:hAnsi="Helvetica Neue" w:cs="Helvetica Neue"/>
          <w:sz w:val="24"/>
          <w:sz-cs w:val="24"/>
          <w:spacing w:val="0"/>
          <w:color w:val="151513"/>
        </w:rPr>
        <w:t xml:space="preserve"/>
      </w:r>
    </w:p>
    <w:p>
      <w:pPr/>
      <w:r>
        <w:rPr>
          <w:rFonts w:ascii="Helvetica Neue" w:hAnsi="Helvetica Neue" w:cs="Helvetica Neue"/>
          <w:sz w:val="24"/>
          <w:sz-cs w:val="24"/>
          <w:spacing w:val="0"/>
          <w:color w:val="151513"/>
        </w:rPr>
        <w:t xml:space="preserve">Handlers can't explain it. Kip: "hang in there… what else do you say."</w:t>
      </w:r>
    </w:p>
    <w:p>
      <w:pPr/>
      <w:r>
        <w:rPr>
          <w:rFonts w:ascii="Helvetica Neue" w:hAnsi="Helvetica Neue" w:cs="Helvetica Neue"/>
          <w:sz w:val="24"/>
          <w:sz-cs w:val="24"/>
          <w:b/>
          <w:spacing w:val="0"/>
          <w:color w:val="151513"/>
        </w:rPr>
        <w:t xml:space="preserve">We didn't know.</w:t>
      </w:r>
      <w:r>
        <w:rPr>
          <w:rFonts w:ascii="Helvetica Neue" w:hAnsi="Helvetica Neue" w:cs="Helvetica Neue"/>
          <w:sz w:val="24"/>
          <w:sz-cs w:val="24"/>
          <w:spacing w:val="0"/>
          <w:color w:val="151513"/>
        </w:rPr>
        <w:t xml:space="preserve"/>
      </w:r>
    </w:p>
    <w:p>
      <w:pPr/>
      <w:r>
        <w:rPr>
          <w:rFonts w:ascii="Helvetica Neue" w:hAnsi="Helvetica Neue" w:cs="Helvetica Neue"/>
          <w:sz w:val="24"/>
          <w:sz-cs w:val="24"/>
          <w:spacing w:val="0"/>
          <w:color w:val="151513"/>
        </w:rPr>
        <w:t xml:space="preserve">The regression ran for a month unnoticed. One affected responder (Vesper) never filed a ticket. Acceptance has already climbed back to 73% (from 54%, versus 77% before), so </w:t>
      </w:r>
      <w:r>
        <w:rPr>
          <w:rFonts w:ascii="Helvetica Neue" w:hAnsi="Helvetica Neue" w:cs="Helvetica Neue"/>
          <w:sz w:val="24"/>
          <w:sz-cs w:val="24"/>
          <w:b/>
          <w:spacing w:val="0"/>
          <w:color w:val="151513"/>
        </w:rPr>
        <w:t xml:space="preserve">the headline metric will soon say "fixed" while four people are still at zero.</w:t>
      </w:r>
      <w:r>
        <w:rPr>
          <w:rFonts w:ascii="Helvetica Neue" w:hAnsi="Helvetica Neue" w:cs="Helvetica Neue"/>
          <w:sz w:val="24"/>
          <w:sz-cs w:val="24"/>
          <w:spacing w:val="0"/>
          <w:color w:val="151513"/>
        </w:rPr>
        <w:t xml:space="preserve"/>
      </w:r>
    </w:p>
    <w:p>
      <w:pPr>
        <w:spacing w:after="106"/>
      </w:pPr>
      <w:r>
        <w:rPr>
          <w:rFonts w:ascii="Helvetica Neue" w:hAnsi="Helvetica Neue" w:cs="Helvetica Neue"/>
          <w:sz w:val="26"/>
          <w:sz-cs w:val="26"/>
          <w:b/>
          <w:spacing w:val="0"/>
          <w:color w:val="151513"/>
        </w:rPr>
        <w:t xml:space="preserve">Not yet seen, but the real risk:</w:t>
      </w:r>
      <w:r>
        <w:rPr>
          <w:rFonts w:ascii="Helvetica Neue" w:hAnsi="Helvetica Neue" w:cs="Helvetica Neue"/>
          <w:sz w:val="26"/>
          <w:sz-cs w:val="26"/>
          <w:spacing w:val="0"/>
          <w:color w:val="151513"/>
        </w:rPr>
        <w:t xml:space="preserve"> a responder with no work has no reason to keep paying. No one has said they're leaving. The four handlers of the affected responders are where we'd hear it first.</w:t>
      </w:r>
    </w:p>
    <w:p>
      <w:pPr>
        <w:spacing w:after="106"/>
      </w:pPr>
      <w:r>
        <w:rPr>
          <w:rFonts w:ascii="Helvetica Neue" w:hAnsi="Helvetica Neue" w:cs="Helvetica Neue"/>
          <w:sz w:val="26"/>
          <w:sz-cs w:val="26"/>
          <w:b/>
          <w:spacing w:val="0"/>
          <w:color w:val="151513"/>
        </w:rPr>
        <w:t xml:space="preserve">Why it's worth solving, not just patching.</w:t>
      </w:r>
      <w:r>
        <w:rPr>
          <w:rFonts w:ascii="Helvetica Neue" w:hAnsi="Helvetica Neue" w:cs="Helvetica Neue"/>
          <w:sz w:val="26"/>
          <w:sz-cs w:val="26"/>
          <w:spacing w:val="0"/>
          <w:color w:val="151513"/>
        </w:rPr>
        <w:t xml:space="preserve"> The one-line code fix stops the loop, but recovery would take about 3 weeks, invisibly, and the next time something similar happens we'd miss it again. The problem isn't one number in the code. It's that no one can see a responder going quiet, and no one can do anything about it.</w:t>
      </w:r>
    </w:p>
    <w:p>
      <w:pPr>
        <w:spacing w:after="106"/>
      </w:pPr>
      <w:r>
        <w:rPr>
          <w:rFonts w:ascii="Helvetica Neue" w:hAnsi="Helvetica Neue" w:cs="Helvetica Neue"/>
          <w:sz w:val="26"/>
          <w:sz-cs w:val="26"/>
          <w:b/>
          <w:spacing w:val="0"/>
          <w:color w:val="151513"/>
        </w:rPr>
        <w:t xml:space="preserve">What solving it is worth:</w:t>
      </w:r>
      <w:r>
        <w:rPr>
          <w:rFonts w:ascii="Helvetica Neue" w:hAnsi="Helvetica Neue" w:cs="Helvetica Neue"/>
          <w:sz w:val="26"/>
          <w:sz-cs w:val="26"/>
          <w:spacing w:val="0"/>
          <w:color w:val="151513"/>
        </w:rPr>
        <w:t xml:space="preserve"/>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 four responders' seats are kept.</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Work spreads out again.</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Tickets fall.</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There's a metric that catches the next one within a week instead of a month.</w:t>
      </w:r>
    </w:p>
    <w:p>
      <w:pPr>
        <w:spacing w:after="106"/>
      </w:pPr>
      <w:r>
        <w:rPr>
          <w:rFonts w:ascii="Helvetica Neue" w:hAnsi="Helvetica Neue" w:cs="Helvetica Neue"/>
          <w:sz w:val="26"/>
          <w:sz-cs w:val="26"/>
          <w:b/>
          <w:spacing w:val="0"/>
          <w:color w:val="151513"/>
        </w:rPr>
        <w:t xml:space="preserve">What this is </w:t>
      </w:r>
      <w:r>
        <w:rPr>
          <w:rFonts w:ascii="Helvetica Neue" w:hAnsi="Helvetica Neue" w:cs="Helvetica Neue"/>
          <w:sz w:val="26"/>
          <w:sz-cs w:val="26"/>
          <w:b/>
          <w:i/>
          <w:spacing w:val="0"/>
          <w:color w:val="151513"/>
        </w:rPr>
        <w:t xml:space="preserve">not</w:t>
      </w:r>
      <w:r>
        <w:rPr>
          <w:rFonts w:ascii="Helvetica Neue" w:hAnsi="Helvetica Neue" w:cs="Helvetica Neue"/>
          <w:sz w:val="26"/>
          <w:sz-cs w:val="26"/>
          <w:b/>
          <w:spacing w:val="0"/>
          <w:color w:val="151513"/>
        </w:rPr>
        <w:t xml:space="preserve">:</w:t>
      </w:r>
      <w:r>
        <w:rPr>
          <w:rFonts w:ascii="Helvetica Neue" w:hAnsi="Helvetica Neue" w:cs="Helvetica Neue"/>
          <w:sz w:val="26"/>
          <w:sz-cs w:val="26"/>
          <w:spacing w:val="0"/>
          <w:color w:val="151513"/>
        </w:rPr>
        <w:t xml:space="preserve"/>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A reason to revert 4.2's distance change. Wide-territory responders asked for it.</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 "phone never goes off" complaints from responders whose offers </w:t>
      </w:r>
      <w:r>
        <w:rPr>
          <w:rFonts w:ascii="Helvetica Neue" w:hAnsi="Helvetica Neue" w:cs="Helvetica Neue"/>
          <w:sz w:val="26"/>
          <w:sz-cs w:val="26"/>
          <w:i/>
          <w:spacing w:val="0"/>
          <w:color w:val="151513"/>
        </w:rPr>
        <w:t xml:space="preserve">rose</w:t>
      </w:r>
      <w:r>
        <w:rPr>
          <w:rFonts w:ascii="Helvetica Neue" w:hAnsi="Helvetica Neue" w:cs="Helvetica Neue"/>
          <w:sz w:val="26"/>
          <w:sz-cs w:val="26"/>
          <w:spacing w:val="0"/>
          <w:color w:val="151513"/>
        </w:rPr>
        <w:t xml:space="preserve"> (Nightwell, Ironvale and others). That's a separate push-delivery problem with its own track.</w:t>
      </w:r>
    </w:p>
    <w:p>
      <w:pPr/>
      <w:r>
        <w:rPr>
          <w:rFonts w:ascii="Helvetica Neue" w:hAnsi="Helvetica Neue" w:cs="Helvetica Neue"/>
          <w:sz w:val="26"/>
          <w:sz-cs w:val="26"/>
          <w:spacing w:val="0"/>
          <w:color w:val="6D6D6D"/>
        </w:rPr>
        <w:t xml:space="preserve"/>
      </w:r>
    </w:p>
    <w:p>
      <w:pPr>
        <w:spacing w:after="160"/>
      </w:pPr>
      <w:r>
        <w:rPr>
          <w:rFonts w:ascii="Helvetica Neue" w:hAnsi="Helvetica Neue" w:cs="Helvetica Neue"/>
          <w:sz w:val="36"/>
          <w:sz-cs w:val="36"/>
          <w:b/>
          <w:spacing w:val="0"/>
          <w:color w:val="172A79"/>
        </w:rPr>
        <w:t xml:space="preserve">2. What we'll do, in one paragraph</w:t>
      </w:r>
    </w:p>
    <w:p>
      <w:pPr>
        <w:spacing w:after="106"/>
      </w:pPr>
      <w:r>
        <w:rPr>
          <w:rFonts w:ascii="Helvetica Neue" w:hAnsi="Helvetica Neue" w:cs="Helvetica Neue"/>
          <w:sz w:val="26"/>
          <w:sz-cs w:val="26"/>
          <w:b/>
          <w:spacing w:val="0"/>
          <w:color w:val="151513"/>
        </w:rPr>
        <w:t xml:space="preserve">Step 1 (4.3):</w:t>
      </w:r>
      <w:r>
        <w:rPr>
          <w:rFonts w:ascii="Helvetica Neue" w:hAnsi="Helvetica Neue" w:cs="Helvetica Neue"/>
          <w:sz w:val="26"/>
          <w:sz-cs w:val="26"/>
          <w:spacing w:val="0"/>
          <w:color w:val="151513"/>
        </w:rPr>
        <w:t xml:space="preserve"> stop the damage. A low score fades back to neutral on its own, a missed offer costs less than a decline, and the timeout eases to 75s. It ships with a plain note to handlers, not quietly.</w:t>
      </w:r>
    </w:p>
    <w:p>
      <w:pPr>
        <w:spacing w:after="106"/>
      </w:pPr>
      <w:r>
        <w:rPr>
          <w:rFonts w:ascii="Helvetica Neue" w:hAnsi="Helvetica Neue" w:cs="Helvetica Neue"/>
          <w:sz w:val="26"/>
          <w:sz-cs w:val="26"/>
          <w:b/>
          <w:spacing w:val="0"/>
          <w:color w:val="151513"/>
        </w:rPr>
        <w:t xml:space="preserve">Step 2 (4.3):</w:t>
      </w:r>
      <w:r>
        <w:rPr>
          <w:rFonts w:ascii="Helvetica Neue" w:hAnsi="Helvetica Neue" w:cs="Helvetica Neue"/>
          <w:sz w:val="26"/>
          <w:sz-cs w:val="26"/>
          <w:spacing w:val="0"/>
          <w:color w:val="151513"/>
        </w:rPr>
        <w:t xml:space="preserve"> start recording every offer, including the responders who were ranked but never reached.</w:t>
      </w:r>
    </w:p>
    <w:p>
      <w:pPr>
        <w:spacing w:after="106"/>
      </w:pPr>
      <w:r>
        <w:rPr>
          <w:rFonts w:ascii="Helvetica Neue" w:hAnsi="Helvetica Neue" w:cs="Helvetica Neue"/>
          <w:sz w:val="26"/>
          <w:sz-cs w:val="26"/>
          <w:b/>
          <w:spacing w:val="0"/>
          <w:color w:val="151513"/>
        </w:rPr>
        <w:t xml:space="preserve">Step 3 (4.4):</w:t>
      </w:r>
      <w:r>
        <w:rPr>
          <w:rFonts w:ascii="Helvetica Neue" w:hAnsi="Helvetica Neue" w:cs="Helvetica Neue"/>
          <w:sz w:val="26"/>
          <w:sz-cs w:val="26"/>
          <w:spacing w:val="0"/>
          <w:color w:val="151513"/>
        </w:rPr>
        <w:t xml:space="preserve"> show handlers when a responder has gone quiet, and why, on the console, and give them an </w:t>
      </w:r>
      <w:r>
        <w:rPr>
          <w:rFonts w:ascii="Helvetica Neue" w:hAnsi="Helvetica Neue" w:cs="Helvetica Neue"/>
          <w:sz w:val="26"/>
          <w:sz-cs w:val="26"/>
          <w:b/>
          <w:spacing w:val="0"/>
          <w:color w:val="151513"/>
        </w:rPr>
        <w:t xml:space="preserve">"I'm back — send me work"</w:t>
      </w:r>
      <w:r>
        <w:rPr>
          <w:rFonts w:ascii="Helvetica Neue" w:hAnsi="Helvetica Neue" w:cs="Helvetica Neue"/>
          <w:sz w:val="26"/>
          <w:sz-cs w:val="26"/>
          <w:spacing w:val="0"/>
          <w:color w:val="151513"/>
        </w:rPr>
        <w:t xml:space="preserve"> check-in that restores that responder's standing.</w:t>
      </w:r>
    </w:p>
    <w:p>
      <w:pPr>
        <w:spacing w:after="106"/>
      </w:pPr>
      <w:r>
        <w:rPr>
          <w:rFonts w:ascii="Helvetica Neue" w:hAnsi="Helvetica Neue" w:cs="Helvetica Neue"/>
          <w:sz w:val="26"/>
          <w:sz-cs w:val="26"/>
          <w:b/>
          <w:spacing w:val="0"/>
          <w:color w:val="151513"/>
        </w:rPr>
        <w:t xml:space="preserve">Step 4 (4.4–4.5):</w:t>
      </w:r>
      <w:r>
        <w:rPr>
          <w:rFonts w:ascii="Helvetica Neue" w:hAnsi="Helvetica Neue" w:cs="Helvetica Neue"/>
          <w:sz w:val="26"/>
          <w:sz-cs w:val="26"/>
          <w:spacing w:val="0"/>
          <w:color w:val="151513"/>
        </w:rPr>
        <w:t xml:space="preserve"> give responders the same check-in and their own offer history on mobile.</w:t>
      </w:r>
    </w:p>
    <w:p>
      <w:pPr>
        <w:spacing w:after="106"/>
      </w:pPr>
      <w:r>
        <w:rPr>
          <w:rFonts w:ascii="Helvetica Neue" w:hAnsi="Helvetica Neue" w:cs="Helvetica Neue"/>
          <w:sz w:val="26"/>
          <w:sz-cs w:val="26"/>
          <w:spacing w:val="0"/>
          <w:color w:val="151513"/>
        </w:rPr>
        <w:t xml:space="preserve">We don't add routing settings, we don't show scores, and we don't promise anyone a volume of work.</w:t>
      </w:r>
    </w:p>
    <w:p>
      <w:pPr/>
      <w:r>
        <w:rPr>
          <w:rFonts w:ascii="Helvetica Neue" w:hAnsi="Helvetica Neue" w:cs="Helvetica Neue"/>
          <w:sz w:val="26"/>
          <w:sz-cs w:val="26"/>
          <w:spacing w:val="0"/>
          <w:color w:val="6D6D6D"/>
        </w:rPr>
        <w:t xml:space="preserve"/>
      </w:r>
    </w:p>
    <w:p>
      <w:pPr>
        <w:spacing w:after="160"/>
      </w:pPr>
      <w:r>
        <w:rPr>
          <w:rFonts w:ascii="Helvetica Neue" w:hAnsi="Helvetica Neue" w:cs="Helvetica Neue"/>
          <w:sz w:val="36"/>
          <w:sz-cs w:val="36"/>
          <w:b/>
          <w:spacing w:val="0"/>
          <w:color w:val="172A79"/>
        </w:rPr>
        <w:t xml:space="preserve">3. By perspective: what each person owns</w:t>
      </w:r>
    </w:p>
    <w:p>
      <w:pPr>
        <w:spacing w:after="106"/>
      </w:pPr>
      <w:r>
        <w:rPr>
          <w:rFonts w:ascii="Helvetica Neue" w:hAnsi="Helvetica Neue" w:cs="Helvetica Neue"/>
          <w:sz w:val="26"/>
          <w:sz-cs w:val="26"/>
          <w:spacing w:val="0"/>
          <w:color w:val="151513"/>
        </w:rPr>
        <w:t xml:space="preserve">Each section covers: </w:t>
      </w:r>
      <w:r>
        <w:rPr>
          <w:rFonts w:ascii="Helvetica Neue" w:hAnsi="Helvetica Neue" w:cs="Helvetica Neue"/>
          <w:sz w:val="26"/>
          <w:sz-cs w:val="26"/>
          <w:b/>
          <w:spacing w:val="0"/>
          <w:color w:val="151513"/>
        </w:rPr>
        <w:t xml:space="preserve">what it means for you → what you deliver → done when → your first step this week.</w:t>
      </w:r>
      <w:r>
        <w:rPr>
          <w:rFonts w:ascii="Helvetica Neue" w:hAnsi="Helvetica Neue" w:cs="Helvetica Neue"/>
          <w:sz w:val="26"/>
          <w:sz-cs w:val="26"/>
          <w:spacing w:val="0"/>
          <w:color w:val="151513"/>
        </w:rPr>
        <w:t xml:space="preserve"/>
      </w:r>
    </w:p>
    <w:p>
      <w:pPr>
        <w:spacing w:after="106"/>
      </w:pPr>
      <w:r>
        <w:rPr>
          <w:rFonts w:ascii="Helvetica Neue" w:hAnsi="Helvetica Neue" w:cs="Helvetica Neue"/>
          <w:sz w:val="30"/>
          <w:sz-cs w:val="30"/>
          <w:b/>
          <w:spacing w:val="0"/>
          <w:color w:val="151513"/>
        </w:rPr>
        <w:t xml:space="preserve">Director (Helen Achebe)</w:t>
      </w:r>
    </w:p>
    <w:p>
      <w:pPr>
        <w:spacing w:after="106"/>
      </w:pPr>
      <w:r>
        <w:rPr>
          <w:rFonts w:ascii="Helvetica Neue" w:hAnsi="Helvetica Neue" w:cs="Helvetica Neue"/>
          <w:sz w:val="26"/>
          <w:sz-cs w:val="26"/>
          <w:b/>
          <w:spacing w:val="0"/>
          <w:color w:val="151513"/>
        </w:rPr>
        <w:t xml:space="preserve">What it means for you:</w:t>
      </w:r>
      <w:r>
        <w:rPr>
          <w:rFonts w:ascii="Helvetica Neue" w:hAnsi="Helvetica Neue" w:cs="Helvetica Neue"/>
          <w:sz w:val="26"/>
          <w:sz-cs w:val="26"/>
          <w:spacing w:val="0"/>
          <w:color w:val="151513"/>
        </w:rPr>
        <w:t xml:space="preserve"> a revenue and trust risk that our headline metric is about to hide, plus a process gap: routing changes ship everywhere at once with no alarm. </w:t>
      </w:r>
      <w:r>
        <w:rPr>
          <w:rFonts w:ascii="Helvetica Neue" w:hAnsi="Helvetica Neue" w:cs="Helvetica Neue"/>
          <w:sz w:val="26"/>
          <w:sz-cs w:val="26"/>
          <w:b/>
          <w:spacing w:val="0"/>
          <w:color w:val="151513"/>
        </w:rPr>
        <w:t xml:space="preserve">Decide:</w:t>
      </w:r>
      <w:r>
        <w:rPr>
          <w:rFonts w:ascii="Helvetica Neue" w:hAnsi="Helvetica Neue" w:cs="Helvetica Neue"/>
          <w:sz w:val="26"/>
          <w:sz-cs w:val="26"/>
          <w:spacing w:val="0"/>
          <w:color w:val="151513"/>
        </w:rPr>
        <w:t xml:space="preserve"/>
      </w:r>
    </w:p>
    <w:p>
      <w:pPr>
        <w:ind w:left="720" w:first-line="-720"/>
        <w:spacing w:after="26"/>
      </w:pPr>
      <w:r>
        <w:rPr>
          <w:rFonts w:ascii="Helvetica Neue" w:hAnsi="Helvetica Neue" w:cs="Helvetica Neue"/>
          <w:sz w:val="26"/>
          <w:sz-cs w:val="26"/>
          <w:color w:val="151513"/>
        </w:rPr>
        <w:t xml:space="preserve"/>
        <w:tab/>
        <w:t xml:space="preserve">1</w:t>
        <w:tab/>
        <w:t xml:space="preserve"/>
      </w:r>
      <w:r>
        <w:rPr>
          <w:rFonts w:ascii="Helvetica Neue" w:hAnsi="Helvetica Neue" w:cs="Helvetica Neue"/>
          <w:sz w:val="26"/>
          <w:sz-cs w:val="26"/>
          <w:spacing w:val="0"/>
          <w:color w:val="151513"/>
        </w:rPr>
        <w:t xml:space="preserve">Approve step 1 for 4.3, shipped openly.</w:t>
      </w:r>
    </w:p>
    <w:p>
      <w:pPr>
        <w:ind w:left="720" w:first-line="-720"/>
        <w:spacing w:after="26"/>
      </w:pPr>
      <w:r>
        <w:rPr>
          <w:rFonts w:ascii="Helvetica Neue" w:hAnsi="Helvetica Neue" w:cs="Helvetica Neue"/>
          <w:sz w:val="26"/>
          <w:sz-cs w:val="26"/>
          <w:color w:val="151513"/>
        </w:rPr>
        <w:t xml:space="preserve"/>
        <w:tab/>
        <w:t xml:space="preserve">2</w:t>
        <w:tab/>
        <w:t xml:space="preserve"/>
      </w:r>
      <w:r>
        <w:rPr>
          <w:rFonts w:ascii="Helvetica Neue" w:hAnsi="Helvetica Neue" w:cs="Helvetica Neue"/>
          <w:sz w:val="26"/>
          <w:sz-cs w:val="26"/>
          <w:spacing w:val="0"/>
          <w:color w:val="151513"/>
        </w:rPr>
        <w:t xml:space="preserve">Fold the unshipped 4.2 commitment "Availability Confidence" into this.</w:t>
      </w:r>
    </w:p>
    <w:p>
      <w:pPr>
        <w:ind w:left="720" w:first-line="-720"/>
        <w:spacing w:after="26"/>
      </w:pPr>
      <w:r>
        <w:rPr>
          <w:rFonts w:ascii="Helvetica Neue" w:hAnsi="Helvetica Neue" w:cs="Helvetica Neue"/>
          <w:sz w:val="26"/>
          <w:sz-cs w:val="26"/>
          <w:color w:val="151513"/>
        </w:rPr>
        <w:t xml:space="preserve"/>
        <w:tab/>
        <w:t xml:space="preserve">3</w:t>
        <w:tab/>
        <w:t xml:space="preserve"/>
      </w:r>
      <w:r>
        <w:rPr>
          <w:rFonts w:ascii="Helvetica Neue" w:hAnsi="Helvetica Neue" w:cs="Helvetica Neue"/>
          <w:sz w:val="26"/>
          <w:sz-cs w:val="26"/>
          <w:spacing w:val="0"/>
          <w:color w:val="151513"/>
        </w:rPr>
        <w:t xml:space="preserve">Make region-by-region rollout plus acceptance alerts standard for routing changes.</w:t>
      </w:r>
    </w:p>
    <w:p>
      <w:pPr>
        <w:ind w:left="720" w:first-line="-720"/>
        <w:spacing w:after="26"/>
      </w:pPr>
      <w:r>
        <w:rPr>
          <w:rFonts w:ascii="Helvetica Neue" w:hAnsi="Helvetica Neue" w:cs="Helvetica Neue"/>
          <w:sz w:val="26"/>
          <w:sz-cs w:val="26"/>
          <w:color w:val="151513"/>
        </w:rPr>
        <w:t xml:space="preserve"/>
        <w:tab/>
        <w:t xml:space="preserve">4</w:t>
        <w:tab/>
        <w:t xml:space="preserve"/>
      </w:r>
      <w:r>
        <w:rPr>
          <w:rFonts w:ascii="Helvetica Neue" w:hAnsi="Helvetica Neue" w:cs="Helvetica Neue"/>
          <w:sz w:val="26"/>
          <w:sz-cs w:val="26"/>
          <w:spacing w:val="0"/>
          <w:color w:val="151513"/>
        </w:rPr>
        <w:t xml:space="preserve">Add "responders gone quiet" as a second headline metric.</w:t>
      </w:r>
    </w:p>
    <w:p>
      <w:pPr>
        <w:spacing w:after="106"/>
      </w:pPr>
      <w:r>
        <w:rPr>
          <w:rFonts w:ascii="Helvetica Neue" w:hAnsi="Helvetica Neue" w:cs="Helvetica Neue"/>
          <w:sz w:val="26"/>
          <w:sz-cs w:val="26"/>
          <w:b/>
          <w:spacing w:val="0"/>
          <w:color w:val="151513"/>
        </w:rPr>
        <w:t xml:space="preserve">Done when:</w:t>
      </w:r>
      <w:r>
        <w:rPr>
          <w:rFonts w:ascii="Helvetica Neue" w:hAnsi="Helvetica Neue" w:cs="Helvetica Neue"/>
          <w:sz w:val="26"/>
          <w:sz-cs w:val="26"/>
          <w:spacing w:val="0"/>
          <w:color w:val="151513"/>
        </w:rPr>
        <w:t xml:space="preserve"> the decisions are recorded and the roadmap is updated. </w:t>
      </w:r>
      <w:r>
        <w:rPr>
          <w:rFonts w:ascii="Helvetica Neue" w:hAnsi="Helvetica Neue" w:cs="Helvetica Neue"/>
          <w:sz w:val="26"/>
          <w:sz-cs w:val="26"/>
          <w:b/>
          <w:spacing w:val="0"/>
          <w:color w:val="151513"/>
        </w:rPr>
        <w:t xml:space="preserve">First step:</w:t>
      </w:r>
      <w:r>
        <w:rPr>
          <w:rFonts w:ascii="Helvetica Neue" w:hAnsi="Helvetica Neue" w:cs="Helvetica Neue"/>
          <w:sz w:val="26"/>
          <w:sz-cs w:val="26"/>
          <w:spacing w:val="0"/>
          <w:color w:val="151513"/>
        </w:rPr>
        <w:t xml:space="preserve"> hold the overdue Q3 commitments conversation with the PM this week. It decides what fits in 4.3 and 4.4.</w:t>
      </w:r>
    </w:p>
    <w:p>
      <w:pPr>
        <w:spacing w:after="106"/>
      </w:pPr>
      <w:r>
        <w:rPr>
          <w:rFonts w:ascii="Helvetica Neue" w:hAnsi="Helvetica Neue" w:cs="Helvetica Neue"/>
          <w:sz w:val="30"/>
          <w:sz-cs w:val="30"/>
          <w:b/>
          <w:spacing w:val="0"/>
          <w:color w:val="151513"/>
        </w:rPr>
        <w:t xml:space="preserve">Product (Dispatch PM)</w:t>
      </w:r>
    </w:p>
    <w:p>
      <w:pPr>
        <w:spacing w:after="106"/>
      </w:pPr>
      <w:r>
        <w:rPr>
          <w:rFonts w:ascii="Helvetica Neue" w:hAnsi="Helvetica Neue" w:cs="Helvetica Neue"/>
          <w:sz w:val="26"/>
          <w:sz-cs w:val="26"/>
          <w:b/>
          <w:spacing w:val="0"/>
          <w:color w:val="151513"/>
        </w:rPr>
        <w:t xml:space="preserve">Owns:</w:t>
      </w:r>
      <w:r>
        <w:rPr>
          <w:rFonts w:ascii="Helvetica Neue" w:hAnsi="Helvetica Neue" w:cs="Helvetica Neue"/>
          <w:sz w:val="26"/>
          <w:sz-cs w:val="26"/>
          <w:spacing w:val="0"/>
          <w:color w:val="151513"/>
        </w:rPr>
        <w:t xml:space="preserve"> the problem framing, scope, success measures and sequencing, and coordinating everyone below. </w:t>
      </w:r>
      <w:r>
        <w:rPr>
          <w:rFonts w:ascii="Helvetica Neue" w:hAnsi="Helvetica Neue" w:cs="Helvetica Neue"/>
          <w:sz w:val="26"/>
          <w:sz-cs w:val="26"/>
          <w:b/>
          <w:spacing w:val="0"/>
          <w:color w:val="151513"/>
        </w:rPr>
        <w:t xml:space="preserve">Delivers:</w:t>
      </w:r>
      <w:r>
        <w:rPr>
          <w:rFonts w:ascii="Helvetica Neue" w:hAnsi="Helvetica Neue" w:cs="Helvetica Neue"/>
          <w:sz w:val="26"/>
          <w:sz-cs w:val="26"/>
          <w:spacing w:val="0"/>
          <w:color w:val="151513"/>
        </w:rPr>
        <w:t xml:space="preserve"/>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this brief</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 release note for step 1</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 success-metric targets, agreed with Ravi</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 go/no-go for each region</w:t>
      </w:r>
    </w:p>
    <w:p>
      <w:pPr>
        <w:spacing w:after="106"/>
      </w:pPr>
      <w:r>
        <w:rPr>
          <w:rFonts w:ascii="Helvetica Neue" w:hAnsi="Helvetica Neue" w:cs="Helvetica Neue"/>
          <w:sz w:val="26"/>
          <w:sz-cs w:val="26"/>
          <w:b/>
          <w:spacing w:val="0"/>
          <w:color w:val="151513"/>
        </w:rPr>
        <w:t xml:space="preserve">Success (8 weeks after step 3):</w:t>
      </w:r>
      <w:r>
        <w:rPr>
          <w:rFonts w:ascii="Helvetica Neue" w:hAnsi="Helvetica Neue" w:cs="Helvetica Neue"/>
          <w:sz w:val="26"/>
          <w:sz-cs w:val="26"/>
          <w:spacing w:val="0"/>
          <w:color w:val="151513"/>
        </w:rPr>
        <w:t xml:space="preserve"/>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No responder quiet for more than 2 weeks.</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At least 80% of quiet responders flagged before a ticket arrives.</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Median check-in to next accepted callout of 7 days or less.</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Callout tickets back to normal once delivery is fixed.</w:t>
      </w:r>
    </w:p>
    <w:p>
      <w:pPr>
        <w:spacing w:after="106"/>
      </w:pPr>
      <w:r>
        <w:rPr>
          <w:rFonts w:ascii="Helvetica Neue" w:hAnsi="Helvetica Neue" w:cs="Helvetica Neue"/>
          <w:sz w:val="26"/>
          <w:sz-cs w:val="26"/>
          <w:b/>
          <w:spacing w:val="0"/>
          <w:color w:val="151513"/>
        </w:rPr>
        <w:t xml:space="preserve">Guardrails:</w:t>
      </w:r>
      <w:r>
        <w:rPr>
          <w:rFonts w:ascii="Helvetica Neue" w:hAnsi="Helvetica Neue" w:cs="Helvetica Neue"/>
          <w:sz w:val="26"/>
          <w:sz-cs w:val="26"/>
          <w:spacing w:val="0"/>
          <w:color w:val="151513"/>
        </w:rPr>
        <w:t xml:space="preserve"> acceptance rate, time-to-accept and coverage gaps must not get more than 10% worse in any region. </w:t>
      </w:r>
      <w:r>
        <w:rPr>
          <w:rFonts w:ascii="Helvetica Neue" w:hAnsi="Helvetica Neue" w:cs="Helvetica Neue"/>
          <w:sz w:val="26"/>
          <w:sz-cs w:val="26"/>
          <w:b/>
          <w:spacing w:val="0"/>
          <w:color w:val="151513"/>
        </w:rPr>
        <w:t xml:space="preserve">Stop and rethink if:</w:t>
      </w:r>
      <w:r>
        <w:rPr>
          <w:rFonts w:ascii="Helvetica Neue" w:hAnsi="Helvetica Neue" w:cs="Helvetica Neue"/>
          <w:sz w:val="26"/>
          <w:sz-cs w:val="26"/>
          <w:spacing w:val="0"/>
          <w:color w:val="151513"/>
        </w:rPr>
        <w:t xml:space="preserve"> most check-ins don't lead to an accepted callout within 2 weeks. </w:t>
      </w:r>
      <w:r>
        <w:rPr>
          <w:rFonts w:ascii="Helvetica Neue" w:hAnsi="Helvetica Neue" w:cs="Helvetica Neue"/>
          <w:sz w:val="26"/>
          <w:sz-cs w:val="26"/>
          <w:b/>
          <w:spacing w:val="0"/>
          <w:color w:val="151513"/>
        </w:rPr>
        <w:t xml:space="preserve">First step:</w:t>
      </w:r>
      <w:r>
        <w:rPr>
          <w:rFonts w:ascii="Helvetica Neue" w:hAnsi="Helvetica Neue" w:cs="Helvetica Neue"/>
          <w:sz w:val="26"/>
          <w:sz-cs w:val="26"/>
          <w:spacing w:val="0"/>
          <w:color w:val="151513"/>
        </w:rPr>
        <w:t xml:space="preserve"> contact the four affected handlers (Linda Pruitt, Kip, Desmond Okafor, Aunt Dot) with Nadia. Offer each responder a manual reset, and watch what they do. That tests the core assumption before we build.</w:t>
      </w:r>
    </w:p>
    <w:p>
      <w:pPr>
        <w:spacing w:after="106"/>
      </w:pPr>
      <w:r>
        <w:rPr>
          <w:rFonts w:ascii="Helvetica Neue" w:hAnsi="Helvetica Neue" w:cs="Helvetica Neue"/>
          <w:sz w:val="30"/>
          <w:sz-cs w:val="30"/>
          <w:b/>
          <w:spacing w:val="0"/>
          <w:color w:val="151513"/>
        </w:rPr>
        <w:t xml:space="preserve">Customer: the handler (Kip)</w:t>
      </w:r>
    </w:p>
    <w:p>
      <w:pPr>
        <w:spacing w:after="106"/>
      </w:pPr>
      <w:r>
        <w:rPr>
          <w:rFonts w:ascii="Helvetica Neue" w:hAnsi="Helvetica Neue" w:cs="Helvetica Neue"/>
          <w:sz w:val="26"/>
          <w:sz-cs w:val="26"/>
          <w:b/>
          <w:spacing w:val="0"/>
          <w:color w:val="151513"/>
        </w:rPr>
        <w:t xml:space="preserve">Today:</w:t>
      </w:r>
      <w:r>
        <w:rPr>
          <w:rFonts w:ascii="Helvetica Neue" w:hAnsi="Helvetica Neue" w:cs="Helvetica Neue"/>
          <w:sz w:val="26"/>
          <w:sz-cs w:val="26"/>
          <w:spacing w:val="0"/>
          <w:color w:val="151513"/>
        </w:rPr>
        <w:t xml:space="preserve"> two cards side by side, one silent and one on fire, and nothing to say to either responder. </w:t>
      </w:r>
      <w:r>
        <w:rPr>
          <w:rFonts w:ascii="Helvetica Neue" w:hAnsi="Helvetica Neue" w:cs="Helvetica Neue"/>
          <w:sz w:val="26"/>
          <w:sz-cs w:val="26"/>
          <w:b/>
          <w:spacing w:val="0"/>
          <w:color w:val="151513"/>
        </w:rPr>
        <w:t xml:space="preserve">After step 3:</w:t>
      </w:r>
      <w:r>
        <w:rPr>
          <w:rFonts w:ascii="Helvetica Neue" w:hAnsi="Helvetica Neue" w:cs="Helvetica Neue"/>
          <w:sz w:val="26"/>
          <w:sz-cs w:val="26"/>
          <w:spacing w:val="0"/>
          <w:color w:val="151513"/>
        </w:rPr>
        <w:t xml:space="preserve"/>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 card flags </w:t>
      </w:r>
      <w:r>
        <w:rPr>
          <w:rFonts w:ascii="Helvetica Neue" w:hAnsi="Helvetica Neue" w:cs="Helvetica Neue"/>
          <w:sz w:val="26"/>
          <w:sz-cs w:val="26"/>
          <w:i/>
          <w:spacing w:val="0"/>
          <w:color w:val="151513"/>
        </w:rPr>
        <w:t xml:space="preserve">"Meteor Mite: 1 offer last week, usually ~11,"</w:t>
      </w:r>
      <w:r>
        <w:rPr>
          <w:rFonts w:ascii="Helvetica Neue" w:hAnsi="Helvetica Neue" w:cs="Helvetica Neue"/>
          <w:sz w:val="26"/>
          <w:sz-cs w:val="26"/>
          <w:spacing w:val="0"/>
          <w:color w:val="151513"/>
        </w:rPr>
        <w:t xml:space="preserve"> with one plain reason, or "we can't tell yet."</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One button checks Mite back in.</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 Gale's card shows </w:t>
      </w:r>
      <w:r>
        <w:rPr>
          <w:rFonts w:ascii="Helvetica Neue" w:hAnsi="Helvetica Neue" w:cs="Helvetica Neue"/>
          <w:sz w:val="26"/>
          <w:sz-cs w:val="26"/>
          <w:i/>
          <w:spacing w:val="0"/>
          <w:color w:val="151513"/>
        </w:rPr>
        <w:t xml:space="preserve">"about twice usual."</w:t>
      </w:r>
      <w:r>
        <w:rPr>
          <w:rFonts w:ascii="Helvetica Neue" w:hAnsi="Helvetica Neue" w:cs="Helvetica Neue"/>
          <w:sz w:val="26"/>
          <w:sz-cs w:val="26"/>
          <w:spacing w:val="0"/>
          <w:color w:val="151513"/>
        </w:rPr>
        <w:t xml:space="preserve"/>
      </w:r>
    </w:p>
    <w:p>
      <w:pPr>
        <w:spacing w:after="106"/>
      </w:pPr>
      <w:r>
        <w:rPr>
          <w:rFonts w:ascii="Helvetica Neue" w:hAnsi="Helvetica Neue" w:cs="Helvetica Neue"/>
          <w:sz w:val="26"/>
          <w:sz-cs w:val="26"/>
          <w:b/>
          <w:spacing w:val="0"/>
          <w:color w:val="151513"/>
        </w:rPr>
        <w:t xml:space="preserve">What Kip won't get:</w:t>
      </w:r>
      <w:r>
        <w:rPr>
          <w:rFonts w:ascii="Helvetica Neue" w:hAnsi="Helvetica Neue" w:cs="Helvetica Neue"/>
          <w:sz w:val="26"/>
          <w:sz-cs w:val="26"/>
          <w:spacing w:val="0"/>
          <w:color w:val="151513"/>
        </w:rPr>
        <w:t xml:space="preserve"> routing controls, scores, or a guarantee of work. After a check-in, distance still decides.</w:t>
      </w:r>
    </w:p>
    <w:p>
      <w:pPr>
        <w:spacing w:after="106"/>
      </w:pPr>
      <w:r>
        <w:rPr>
          <w:rFonts w:ascii="Helvetica Neue" w:hAnsi="Helvetica Neue" w:cs="Helvetica Neue"/>
          <w:sz w:val="30"/>
          <w:sz-cs w:val="30"/>
          <w:b/>
          <w:spacing w:val="0"/>
          <w:color w:val="151513"/>
        </w:rPr>
        <w:t xml:space="preserve">Customer: the responder who's gone quiet (Meteor Mite, Vesper)</w:t>
      </w:r>
    </w:p>
    <w:p>
      <w:pPr>
        <w:spacing w:after="106"/>
      </w:pPr>
      <w:r>
        <w:rPr>
          <w:rFonts w:ascii="Helvetica Neue" w:hAnsi="Helvetica Neue" w:cs="Helvetica Neue"/>
          <w:sz w:val="26"/>
          <w:sz-cs w:val="26"/>
          <w:b/>
          <w:spacing w:val="0"/>
          <w:color w:val="151513"/>
        </w:rPr>
        <w:t xml:space="preserve">Today:</w:t>
      </w:r>
      <w:r>
        <w:rPr>
          <w:rFonts w:ascii="Helvetica Neue" w:hAnsi="Helvetica Neue" w:cs="Helvetica Neue"/>
          <w:sz w:val="26"/>
          <w:sz-cs w:val="26"/>
          <w:spacing w:val="0"/>
          <w:color w:val="151513"/>
        </w:rPr>
        <w:t xml:space="preserve"> silence, with no way to tell whether something is broken. </w:t>
      </w:r>
      <w:r>
        <w:rPr>
          <w:rFonts w:ascii="Helvetica Neue" w:hAnsi="Helvetica Neue" w:cs="Helvetica Neue"/>
          <w:sz w:val="26"/>
          <w:sz-cs w:val="26"/>
          <w:b/>
          <w:spacing w:val="0"/>
          <w:color w:val="151513"/>
        </w:rPr>
        <w:t xml:space="preserve">After step 4:</w:t>
      </w:r>
      <w:r>
        <w:rPr>
          <w:rFonts w:ascii="Helvetica Neue" w:hAnsi="Helvetica Neue" w:cs="Helvetica Neue"/>
          <w:sz w:val="26"/>
          <w:sz-cs w:val="26"/>
          <w:spacing w:val="0"/>
          <w:color w:val="151513"/>
        </w:rPr>
        <w:t xml:space="preserve"/>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An "I'm back" button.</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A 30-day list of offers received, taken, missed and declined.</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A plain status: "recovering" or "normal."</w:t>
      </w:r>
    </w:p>
    <w:p>
      <w:pPr>
        <w:spacing w:after="106"/>
      </w:pPr>
      <w:r>
        <w:rPr>
          <w:rFonts w:ascii="Helvetica Neue" w:hAnsi="Helvetica Neue" w:cs="Helvetica Neue"/>
          <w:sz w:val="26"/>
          <w:sz-cs w:val="26"/>
          <w:spacing w:val="0"/>
          <w:color w:val="151513"/>
        </w:rPr>
        <w:t xml:space="preserve">Silence becomes something they can see and act on.</w:t>
      </w:r>
    </w:p>
    <w:p>
      <w:pPr>
        <w:spacing w:after="106"/>
      </w:pPr>
      <w:r>
        <w:rPr>
          <w:rFonts w:ascii="Helvetica Neue" w:hAnsi="Helvetica Neue" w:cs="Helvetica Neue"/>
          <w:sz w:val="30"/>
          <w:sz-cs w:val="30"/>
          <w:b/>
          <w:spacing w:val="0"/>
          <w:color w:val="151513"/>
        </w:rPr>
        <w:t xml:space="preserve">Design (Sofia Marino)</w:t>
      </w:r>
    </w:p>
    <w:p>
      <w:pPr>
        <w:spacing w:after="106"/>
      </w:pPr>
      <w:r>
        <w:rPr>
          <w:rFonts w:ascii="Helvetica Neue" w:hAnsi="Helvetica Neue" w:cs="Helvetica Neue"/>
          <w:sz w:val="26"/>
          <w:sz-cs w:val="26"/>
          <w:b/>
          <w:spacing w:val="0"/>
          <w:color w:val="151513"/>
        </w:rPr>
        <w:t xml:space="preserve">Delivers:</w:t>
      </w:r>
      <w:r>
        <w:rPr>
          <w:rFonts w:ascii="Helvetica Neue" w:hAnsi="Helvetica Neue" w:cs="Helvetica Neue"/>
          <w:sz w:val="26"/>
          <w:sz-cs w:val="26"/>
          <w:spacing w:val="0"/>
          <w:color w:val="151513"/>
        </w:rPr>
        <w:t xml:space="preserve"/>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 console card state: quiet or surge badge, the "why" line, and the handler check-in.</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 mobile check-in and "Your offers" screens.</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Plain-language copy for the six "why" answers (below), with no numbers or ranks shown.</w:t>
      </w:r>
    </w:p>
    <w:p>
      <w:pPr>
        <w:spacing w:after="106"/>
      </w:pPr>
      <w:r>
        <w:rPr>
          <w:rFonts w:ascii="Helvetica Neue" w:hAnsi="Helvetica Neue" w:cs="Helvetica Neue"/>
          <w:sz w:val="26"/>
          <w:sz-cs w:val="26"/>
          <w:b/>
          <w:spacing w:val="0"/>
          <w:color w:val="151513"/>
        </w:rPr>
        <w:t xml:space="preserve">Done when:</w:t>
      </w:r>
      <w:r>
        <w:rPr>
          <w:rFonts w:ascii="Helvetica Neue" w:hAnsi="Helvetica Neue" w:cs="Helvetica Neue"/>
          <w:sz w:val="26"/>
          <w:sz-cs w:val="26"/>
          <w:spacing w:val="0"/>
          <w:color w:val="151513"/>
        </w:rPr>
        <w:t xml:space="preserve"> a clickable mock has been tested with Kip, Aunt Dot and one large-roster handler, and the flag doesn't feel like noise at scale. </w:t>
      </w:r>
      <w:r>
        <w:rPr>
          <w:rFonts w:ascii="Helvetica Neue" w:hAnsi="Helvetica Neue" w:cs="Helvetica Neue"/>
          <w:sz w:val="26"/>
          <w:sz-cs w:val="26"/>
          <w:b/>
          <w:spacing w:val="0"/>
          <w:color w:val="151513"/>
        </w:rPr>
        <w:t xml:space="preserve">First step:</w:t>
      </w:r>
      <w:r>
        <w:rPr>
          <w:rFonts w:ascii="Helvetica Neue" w:hAnsi="Helvetica Neue" w:cs="Helvetica Neue"/>
          <w:sz w:val="26"/>
          <w:sz-cs w:val="26"/>
          <w:spacing w:val="0"/>
          <w:color w:val="151513"/>
        </w:rPr>
        <w:t xml:space="preserve"> add the card state to the console redesign now. Kip's dark mode lands on the same screen.</w:t>
      </w:r>
    </w:p>
    <w:p>
      <w:pPr>
        <w:spacing w:after="106"/>
      </w:pPr>
      <w:r>
        <w:rPr>
          <w:rFonts w:ascii="Helvetica Neue" w:hAnsi="Helvetica Neue" w:cs="Helvetica Neue"/>
          <w:sz w:val="30"/>
          <w:sz-cs w:val="30"/>
          <w:b/>
          <w:spacing w:val="0"/>
          <w:color w:val="151513"/>
        </w:rPr>
        <w:t xml:space="preserve">Engineering (Marcus Oyelaran, Wen Li)</w:t>
      </w:r>
    </w:p>
    <w:p>
      <w:pPr>
        <w:spacing w:after="106"/>
      </w:pPr>
      <w:r>
        <w:rPr>
          <w:rFonts w:ascii="Helvetica Neue" w:hAnsi="Helvetica Neue" w:cs="Helvetica Neue"/>
          <w:sz w:val="26"/>
          <w:sz-cs w:val="26"/>
          <w:b/>
          <w:spacing w:val="0"/>
          <w:color w:val="151513"/>
        </w:rPr>
        <w:t xml:space="preserve">What the code means for this design:</w:t>
      </w:r>
      <w:r>
        <w:rPr>
          <w:rFonts w:ascii="Helvetica Neue" w:hAnsi="Helvetica Neue" w:cs="Helvetica Neue"/>
          <w:sz w:val="26"/>
          <w:sz-cs w:val="26"/>
          <w:spacing w:val="0"/>
          <w:color w:val="151513"/>
        </w:rPr>
        <w:t xml:space="preserve"/>
      </w:r>
    </w:p>
    <w:p>
      <w:pPr>
        <w:ind w:left="720" w:first-line="-720"/>
        <w:spacing w:after="26"/>
      </w:pPr>
      <w:r>
        <w:rPr>
          <w:rFonts w:ascii="Menlo" w:hAnsi="Menlo" w:cs="Menlo"/>
          <w:sz w:val="22"/>
          <w:sz-cs w:val="22"/>
          <w:color w:val="151513"/>
        </w:rPr>
        <w:t xml:space="preserve"/>
        <w:tab/>
        <w:t xml:space="preserve">•</w:t>
        <w:tab/>
        <w:t xml:space="preserve"/>
      </w:r>
      <w:r>
        <w:rPr>
          <w:rFonts w:ascii="Menlo" w:hAnsi="Menlo" w:cs="Menlo"/>
          <w:sz w:val="22"/>
          <w:sz-cs w:val="22"/>
          <w:spacing w:val="0"/>
          <w:color w:val="151513"/>
        </w:rPr>
        <w:t xml:space="preserve">history.py</w:t>
      </w:r>
      <w:r>
        <w:rPr>
          <w:rFonts w:ascii="Helvetica Neue" w:hAnsi="Helvetica Neue" w:cs="Helvetica Neue"/>
          <w:sz w:val="26"/>
          <w:sz-cs w:val="26"/>
          <w:spacing w:val="0"/>
          <w:color w:val="151513"/>
        </w:rPr>
        <w:t xml:space="preserve"> keeps one in-memory score per responder and no offer history.</w:t>
      </w:r>
    </w:p>
    <w:p>
      <w:pPr>
        <w:ind w:left="720" w:first-line="-720"/>
        <w:spacing w:after="26"/>
      </w:pPr>
      <w:r>
        <w:rPr>
          <w:rFonts w:ascii="Menlo" w:hAnsi="Menlo" w:cs="Menlo"/>
          <w:sz w:val="22"/>
          <w:sz-cs w:val="22"/>
          <w:color w:val="151513"/>
        </w:rPr>
        <w:t xml:space="preserve"/>
        <w:tab/>
        <w:t xml:space="preserve">•</w:t>
        <w:tab/>
        <w:t xml:space="preserve"/>
      </w:r>
      <w:r>
        <w:rPr>
          <w:rFonts w:ascii="Menlo" w:hAnsi="Menlo" w:cs="Menlo"/>
          <w:sz w:val="22"/>
          <w:sz-cs w:val="22"/>
          <w:spacing w:val="0"/>
          <w:color w:val="151513"/>
        </w:rPr>
        <w:t xml:space="preserve">offer.dispatch()</w:t>
      </w:r>
      <w:r>
        <w:rPr>
          <w:rFonts w:ascii="Helvetica Neue" w:hAnsi="Helvetica Neue" w:cs="Helvetica Neue"/>
          <w:sz w:val="26"/>
          <w:sz-cs w:val="26"/>
          <w:spacing w:val="0"/>
          <w:color w:val="151513"/>
        </w:rPr>
        <w:t xml:space="preserve"> leaves no trace of responders ranked below the one who accepted.</w:t>
      </w:r>
    </w:p>
    <w:p>
      <w:pPr>
        <w:ind w:left="720" w:first-line="-720"/>
        <w:spacing w:after="26"/>
      </w:pPr>
      <w:r>
        <w:rPr>
          <w:rFonts w:ascii="Menlo" w:hAnsi="Menlo" w:cs="Menlo"/>
          <w:sz w:val="22"/>
          <w:sz-cs w:val="22"/>
          <w:color w:val="151513"/>
        </w:rPr>
        <w:t xml:space="preserve"/>
        <w:tab/>
        <w:t xml:space="preserve">•</w:t>
        <w:tab/>
        <w:t xml:space="preserve"/>
      </w:r>
      <w:r>
        <w:rPr>
          <w:rFonts w:ascii="Menlo" w:hAnsi="Menlo" w:cs="Menlo"/>
          <w:sz w:val="22"/>
          <w:sz-cs w:val="22"/>
          <w:spacing w:val="0"/>
          <w:color w:val="151513"/>
        </w:rPr>
        <w:t xml:space="preserve">push_to_device</w:t>
      </w:r>
      <w:r>
        <w:rPr>
          <w:rFonts w:ascii="Helvetica Neue" w:hAnsi="Helvetica Neue" w:cs="Helvetica Neue"/>
          <w:sz w:val="26"/>
          <w:sz-cs w:val="26"/>
          <w:spacing w:val="0"/>
          <w:color w:val="151513"/>
        </w:rPr>
        <w:t xml:space="preserve"> and </w:t>
      </w:r>
      <w:r>
        <w:rPr>
          <w:rFonts w:ascii="Menlo" w:hAnsi="Menlo" w:cs="Menlo"/>
          <w:sz w:val="22"/>
          <w:sz-cs w:val="22"/>
          <w:spacing w:val="0"/>
          <w:color w:val="151513"/>
        </w:rPr>
        <w:t xml:space="preserve">poll_device</w:t>
      </w:r>
      <w:r>
        <w:rPr>
          <w:rFonts w:ascii="Helvetica Neue" w:hAnsi="Helvetica Neue" w:cs="Helvetica Neue"/>
          <w:sz w:val="26"/>
          <w:sz-cs w:val="26"/>
          <w:spacing w:val="0"/>
          <w:color w:val="151513"/>
        </w:rPr>
        <w:t xml:space="preserve"> are stubs, so delivery can't be confirmed.</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A check-in's effect is bounded: standing is 0.25 of the ranking weight, so moving from 0 to 0.5 is worth about the same as being 9 minutes closer.</w:t>
      </w:r>
    </w:p>
    <w:p>
      <w:pPr>
        <w:spacing w:after="106"/>
      </w:pPr>
      <w:r>
        <w:rPr>
          <w:rFonts w:ascii="Helvetica Neue" w:hAnsi="Helvetica Neue" w:cs="Helvetica Neue"/>
          <w:sz w:val="26"/>
          <w:sz-cs w:val="26"/>
          <w:b/>
          <w:spacing w:val="0"/>
          <w:color w:val="151513"/>
        </w:rPr>
        <w:t xml:space="preserve">Delivers:</w:t>
      </w:r>
      <w:r>
        <w:rPr>
          <w:rFonts w:ascii="Helvetica Neue" w:hAnsi="Helvetica Neue" w:cs="Helvetica Neue"/>
          <w:sz w:val="26"/>
          <w:sz-cs w:val="26"/>
          <w:spacing w:val="0"/>
          <w:color w:val="151513"/>
        </w:rPr>
        <w:t xml:space="preserve"/>
      </w:r>
    </w:p>
    <w:p>
      <w:pPr/>
      <w:r>
        <w:rPr>
          <w:rFonts w:ascii="Helvetica Neue" w:hAnsi="Helvetica Neue" w:cs="Helvetica Neue"/>
          <w:sz w:val="24"/>
          <w:sz-cs w:val="24"/>
          <w:b/>
          <w:spacing w:val="0"/>
          <w:color w:val="151513"/>
        </w:rPr>
        <w:t xml:space="preserve">#</w:t>
      </w:r>
    </w:p>
    <w:p>
      <w:pPr/>
      <w:r>
        <w:rPr>
          <w:rFonts w:ascii="Helvetica Neue" w:hAnsi="Helvetica Neue" w:cs="Helvetica Neue"/>
          <w:sz w:val="24"/>
          <w:sz-cs w:val="24"/>
          <w:b/>
          <w:spacing w:val="0"/>
          <w:color w:val="151513"/>
        </w:rPr>
        <w:t xml:space="preserve">Item</w:t>
      </w:r>
    </w:p>
    <w:p>
      <w:pPr/>
      <w:r>
        <w:rPr>
          <w:rFonts w:ascii="Helvetica Neue" w:hAnsi="Helvetica Neue" w:cs="Helvetica Neue"/>
          <w:sz w:val="24"/>
          <w:sz-cs w:val="24"/>
          <w:b/>
          <w:spacing w:val="0"/>
          <w:color w:val="151513"/>
        </w:rPr>
        <w:t xml:space="preserve">Size*</w:t>
      </w:r>
    </w:p>
    <w:p>
      <w:pPr/>
      <w:r>
        <w:rPr>
          <w:rFonts w:ascii="Helvetica Neue" w:hAnsi="Helvetica Neue" w:cs="Helvetica Neue"/>
          <w:sz w:val="24"/>
          <w:sz-cs w:val="24"/>
          <w:b/>
          <w:spacing w:val="0"/>
          <w:color w:val="151513"/>
        </w:rPr>
        <w:t xml:space="preserve">Release</w:t>
      </w:r>
    </w:p>
    <w:p>
      <w:pPr/>
      <w:r>
        <w:rPr>
          <w:rFonts w:ascii="Helvetica Neue" w:hAnsi="Helvetica Neue" w:cs="Helvetica Neue"/>
          <w:sz w:val="24"/>
          <w:sz-cs w:val="24"/>
          <w:spacing w:val="0"/>
          <w:color w:val="151513"/>
        </w:rPr>
        <w:t xml:space="preserve">E1</w:t>
      </w:r>
    </w:p>
    <w:p>
      <w:pPr/>
      <w:r>
        <w:rPr>
          <w:rFonts w:ascii="Helvetica Neue" w:hAnsi="Helvetica Neue" w:cs="Helvetica Neue"/>
          <w:sz w:val="24"/>
          <w:sz-cs w:val="24"/>
          <w:spacing w:val="0"/>
          <w:color w:val="151513"/>
        </w:rPr>
        <w:t xml:space="preserve">Review and ship the drafted scoring fix: decay, timeout penalty, symmetric points, 75s timeout</w:t>
      </w:r>
    </w:p>
    <w:p>
      <w:pPr/>
      <w:r>
        <w:rPr>
          <w:rFonts w:ascii="Helvetica Neue" w:hAnsi="Helvetica Neue" w:cs="Helvetica Neue"/>
          <w:sz w:val="24"/>
          <w:sz-cs w:val="24"/>
          <w:spacing w:val="0"/>
          <w:color w:val="151513"/>
        </w:rPr>
        <w:t xml:space="preserve">S</w:t>
      </w:r>
    </w:p>
    <w:p>
      <w:pPr/>
      <w:r>
        <w:rPr>
          <w:rFonts w:ascii="Helvetica Neue" w:hAnsi="Helvetica Neue" w:cs="Helvetica Neue"/>
          <w:sz w:val="24"/>
          <w:sz-cs w:val="24"/>
          <w:spacing w:val="0"/>
          <w:color w:val="151513"/>
        </w:rPr>
        <w:t xml:space="preserve">4.3</w:t>
      </w:r>
    </w:p>
    <w:p>
      <w:pPr/>
      <w:r>
        <w:rPr>
          <w:rFonts w:ascii="Helvetica Neue" w:hAnsi="Helvetica Neue" w:cs="Helvetica Neue"/>
          <w:sz w:val="24"/>
          <w:sz-cs w:val="24"/>
          <w:spacing w:val="0"/>
          <w:color w:val="151513"/>
        </w:rPr>
        <w:t xml:space="preserve">E2</w:t>
      </w:r>
    </w:p>
    <w:p>
      <w:pPr/>
      <w:r>
        <w:rPr>
          <w:rFonts w:ascii="Helvetica Neue" w:hAnsi="Helvetica Neue" w:cs="Helvetica Neue"/>
          <w:sz w:val="24"/>
          <w:sz-cs w:val="24"/>
          <w:b/>
          <w:spacing w:val="0"/>
          <w:color w:val="151513"/>
        </w:rPr>
        <w:t xml:space="preserve">Offer event log.</w:t>
      </w:r>
      <w:r>
        <w:rPr>
          <w:rFonts w:ascii="Helvetica Neue" w:hAnsi="Helvetica Neue" w:cs="Helvetica Neue"/>
          <w:sz w:val="24"/>
          <w:sz-cs w:val="24"/>
          <w:spacing w:val="0"/>
          <w:color w:val="151513"/>
        </w:rPr>
        <w:t xml:space="preserve"> One row per responder per ranked callout. Outcome is accepted, declined, no answer, or </w:t>
      </w:r>
      <w:r>
        <w:rPr>
          <w:rFonts w:ascii="Helvetica Neue" w:hAnsi="Helvetica Neue" w:cs="Helvetica Neue"/>
          <w:sz w:val="24"/>
          <w:sz-cs w:val="24"/>
          <w:b/>
          <w:spacing w:val="0"/>
          <w:color w:val="151513"/>
        </w:rPr>
        <w:t xml:space="preserve">not reached</w:t>
      </w:r>
      <w:r>
        <w:rPr>
          <w:rFonts w:ascii="Helvetica Neue" w:hAnsi="Helvetica Neue" w:cs="Helvetica Neue"/>
          <w:sz w:val="24"/>
          <w:sz-cs w:val="24"/>
          <w:spacing w:val="0"/>
          <w:color w:val="151513"/>
        </w:rPr>
        <w:t xml:space="preserve">. Rank position, score components, and </w:t>
      </w:r>
      <w:r>
        <w:rPr>
          <w:rFonts w:ascii="Menlo" w:hAnsi="Menlo" w:cs="Menlo"/>
          <w:sz w:val="22"/>
          <w:sz-cs w:val="22"/>
          <w:spacing w:val="0"/>
          <w:color w:val="151513"/>
        </w:rPr>
        <w:t xml:space="preserve">delivered_at</w:t>
      </w:r>
      <w:r>
        <w:rPr>
          <w:rFonts w:ascii="Helvetica Neue" w:hAnsi="Helvetica Neue" w:cs="Helvetica Neue"/>
          <w:sz w:val="24"/>
          <w:sz-cs w:val="24"/>
          <w:spacing w:val="0"/>
          <w:color w:val="151513"/>
        </w:rPr>
        <w:t xml:space="preserve"> (null until the delivery audit lands). Responder IDs only.</w:t>
      </w:r>
    </w:p>
    <w:p>
      <w:pPr/>
      <w:r>
        <w:rPr>
          <w:rFonts w:ascii="Helvetica Neue" w:hAnsi="Helvetica Neue" w:cs="Helvetica Neue"/>
          <w:sz w:val="24"/>
          <w:sz-cs w:val="24"/>
          <w:spacing w:val="0"/>
          <w:color w:val="151513"/>
        </w:rPr>
        <w:t xml:space="preserve">M</w:t>
      </w:r>
    </w:p>
    <w:p>
      <w:pPr/>
      <w:r>
        <w:rPr>
          <w:rFonts w:ascii="Helvetica Neue" w:hAnsi="Helvetica Neue" w:cs="Helvetica Neue"/>
          <w:sz w:val="24"/>
          <w:sz-cs w:val="24"/>
          <w:spacing w:val="0"/>
          <w:color w:val="151513"/>
        </w:rPr>
        <w:t xml:space="preserve">4.3</w:t>
      </w:r>
    </w:p>
    <w:p>
      <w:pPr/>
      <w:r>
        <w:rPr>
          <w:rFonts w:ascii="Helvetica Neue" w:hAnsi="Helvetica Neue" w:cs="Helvetica Neue"/>
          <w:sz w:val="24"/>
          <w:sz-cs w:val="24"/>
          <w:spacing w:val="0"/>
          <w:color w:val="151513"/>
        </w:rPr>
        <w:t xml:space="preserve">E3</w:t>
      </w:r>
    </w:p>
    <w:p>
      <w:pPr/>
      <w:r>
        <w:rPr>
          <w:rFonts w:ascii="Helvetica Neue" w:hAnsi="Helvetica Neue" w:cs="Helvetica Neue"/>
          <w:sz w:val="24"/>
          <w:sz-cs w:val="24"/>
          <w:b/>
          <w:spacing w:val="0"/>
          <w:color w:val="151513"/>
        </w:rPr>
        <w:t xml:space="preserve">Quiet/surge job</w:t>
      </w:r>
      <w:r>
        <w:rPr>
          <w:rFonts w:ascii="Helvetica Neue" w:hAnsi="Helvetica Neue" w:cs="Helvetica Neue"/>
          <w:sz w:val="24"/>
          <w:sz-cs w:val="24"/>
          <w:spacing w:val="0"/>
          <w:color w:val="151513"/>
        </w:rPr>
        <w:t xml:space="preserve">, run daily. Quiet is under 40%, and surge over 140%, of the responder's own 6-week median of reached offers per available hour. Only for responders with a baseline of 4 or more and at least 4 weeks of history. Thresholds live in </w:t>
      </w:r>
      <w:r>
        <w:rPr>
          <w:rFonts w:ascii="Menlo" w:hAnsi="Menlo" w:cs="Menlo"/>
          <w:sz w:val="22"/>
          <w:sz-cs w:val="22"/>
          <w:spacing w:val="0"/>
          <w:color w:val="151513"/>
        </w:rPr>
        <w:t xml:space="preserve">config.py</w:t>
      </w:r>
      <w:r>
        <w:rPr>
          <w:rFonts w:ascii="Helvetica Neue" w:hAnsi="Helvetica Neue" w:cs="Helvetica Neue"/>
          <w:sz w:val="24"/>
          <w:sz-cs w:val="24"/>
          <w:spacing w:val="0"/>
          <w:color w:val="151513"/>
        </w:rPr>
        <w:t xml:space="preserve">.</w:t>
      </w:r>
    </w:p>
    <w:p>
      <w:pPr/>
      <w:r>
        <w:rPr>
          <w:rFonts w:ascii="Helvetica Neue" w:hAnsi="Helvetica Neue" w:cs="Helvetica Neue"/>
          <w:sz w:val="24"/>
          <w:sz-cs w:val="24"/>
          <w:spacing w:val="0"/>
          <w:color w:val="151513"/>
        </w:rPr>
        <w:t xml:space="preserve">S</w:t>
      </w:r>
    </w:p>
    <w:p>
      <w:pPr/>
      <w:r>
        <w:rPr>
          <w:rFonts w:ascii="Helvetica Neue" w:hAnsi="Helvetica Neue" w:cs="Helvetica Neue"/>
          <w:sz w:val="24"/>
          <w:sz-cs w:val="24"/>
          <w:spacing w:val="0"/>
          <w:color w:val="151513"/>
        </w:rPr>
        <w:t xml:space="preserve">4.4</w:t>
      </w:r>
    </w:p>
    <w:p>
      <w:pPr/>
      <w:r>
        <w:rPr>
          <w:rFonts w:ascii="Helvetica Neue" w:hAnsi="Helvetica Neue" w:cs="Helvetica Neue"/>
          <w:sz w:val="24"/>
          <w:sz-cs w:val="24"/>
          <w:spacing w:val="0"/>
          <w:color w:val="151513"/>
        </w:rPr>
        <w:t xml:space="preserve">E4</w:t>
      </w:r>
    </w:p>
    <w:p>
      <w:pPr/>
      <w:r>
        <w:rPr>
          <w:rFonts w:ascii="Helvetica Neue" w:hAnsi="Helvetica Neue" w:cs="Helvetica Neue"/>
          <w:sz w:val="24"/>
          <w:sz-cs w:val="24"/>
          <w:b/>
          <w:spacing w:val="0"/>
          <w:color w:val="151513"/>
        </w:rPr>
        <w:t xml:space="preserve">"Why" rules</w:t>
      </w:r>
      <w:r>
        <w:rPr>
          <w:rFonts w:ascii="Helvetica Neue" w:hAnsi="Helvetica Neue" w:cs="Helvetica Neue"/>
          <w:sz w:val="24"/>
          <w:sz-cs w:val="24"/>
          <w:spacing w:val="0"/>
          <w:color w:val="151513"/>
        </w:rPr>
        <w:t xml:space="preserve">, first match wins: (1) mostly unavailable, (2) little matching work, (3) not reached and score under 0.35, "missed offers, check in," (4) not reached and score 0.35 or more, "others closer," (5) sent but delivery unconfirmed, (6) normal variation</w:t>
      </w:r>
    </w:p>
    <w:p>
      <w:pPr/>
      <w:r>
        <w:rPr>
          <w:rFonts w:ascii="Helvetica Neue" w:hAnsi="Helvetica Neue" w:cs="Helvetica Neue"/>
          <w:sz w:val="24"/>
          <w:sz-cs w:val="24"/>
          <w:spacing w:val="0"/>
          <w:color w:val="151513"/>
        </w:rPr>
        <w:t xml:space="preserve">M</w:t>
      </w:r>
    </w:p>
    <w:p>
      <w:pPr/>
      <w:r>
        <w:rPr>
          <w:rFonts w:ascii="Helvetica Neue" w:hAnsi="Helvetica Neue" w:cs="Helvetica Neue"/>
          <w:sz w:val="24"/>
          <w:sz-cs w:val="24"/>
          <w:spacing w:val="0"/>
          <w:color w:val="151513"/>
        </w:rPr>
        <w:t xml:space="preserve">4.4</w:t>
      </w:r>
    </w:p>
    <w:p>
      <w:pPr/>
      <w:r>
        <w:rPr>
          <w:rFonts w:ascii="Helvetica Neue" w:hAnsi="Helvetica Neue" w:cs="Helvetica Neue"/>
          <w:sz w:val="24"/>
          <w:sz-cs w:val="24"/>
          <w:spacing w:val="0"/>
          <w:color w:val="151513"/>
        </w:rPr>
        <w:t xml:space="preserve">E5</w:t>
      </w:r>
    </w:p>
    <w:p>
      <w:pPr/>
      <w:r>
        <w:rPr>
          <w:rFonts w:ascii="Menlo" w:hAnsi="Menlo" w:cs="Menlo"/>
          <w:sz w:val="22"/>
          <w:sz-cs w:val="22"/>
          <w:b/>
          <w:spacing w:val="0"/>
          <w:color w:val="151513"/>
        </w:rPr>
        <w:t xml:space="preserve">POST /responders/{id}/check-in</w:t>
      </w:r>
      <w:r>
        <w:rPr>
          <w:rFonts w:ascii="Helvetica Neue" w:hAnsi="Helvetica Neue" w:cs="Helvetica Neue"/>
          <w:sz w:val="24"/>
          <w:sz-cs w:val="24"/>
          <w:b/>
          <w:spacing w:val="0"/>
          <w:color w:val="151513"/>
        </w:rPr>
        <w:t xml:space="preserve">.</w:t>
      </w:r>
      <w:r>
        <w:rPr>
          <w:rFonts w:ascii="Helvetica Neue" w:hAnsi="Helvetica Neue" w:cs="Helvetica Neue"/>
          <w:sz w:val="24"/>
          <w:sz-cs w:val="24"/>
          <w:spacing w:val="0"/>
          <w:color w:val="151513"/>
        </w:rPr>
        <w:t xml:space="preserve"> Callable by the responder or an assigned handler, otherwise 403. Requires the responder to be available. Sets </w:t>
      </w:r>
      <w:r>
        <w:rPr>
          <w:rFonts w:ascii="Menlo" w:hAnsi="Menlo" w:cs="Menlo"/>
          <w:sz w:val="22"/>
          <w:sz-cs w:val="22"/>
          <w:spacing w:val="0"/>
          <w:color w:val="151513"/>
        </w:rPr>
        <w:t xml:space="preserve">score = max(current, 0.5)</w:t>
      </w:r>
      <w:r>
        <w:rPr>
          <w:rFonts w:ascii="Helvetica Neue" w:hAnsi="Helvetica Neue" w:cs="Helvetica Neue"/>
          <w:sz w:val="24"/>
          <w:sz-cs w:val="24"/>
          <w:spacing w:val="0"/>
          <w:color w:val="151513"/>
        </w:rPr>
        <w:t xml:space="preserve"> atomically. Once per 7 days, otherwise 429. Audit-logged. Never writes the Availability Record.</w:t>
      </w:r>
    </w:p>
    <w:p>
      <w:pPr/>
      <w:r>
        <w:rPr>
          <w:rFonts w:ascii="Helvetica Neue" w:hAnsi="Helvetica Neue" w:cs="Helvetica Neue"/>
          <w:sz w:val="24"/>
          <w:sz-cs w:val="24"/>
          <w:spacing w:val="0"/>
          <w:color w:val="151513"/>
        </w:rPr>
        <w:t xml:space="preserve">S</w:t>
      </w:r>
    </w:p>
    <w:p>
      <w:pPr/>
      <w:r>
        <w:rPr>
          <w:rFonts w:ascii="Helvetica Neue" w:hAnsi="Helvetica Neue" w:cs="Helvetica Neue"/>
          <w:sz w:val="24"/>
          <w:sz-cs w:val="24"/>
          <w:spacing w:val="0"/>
          <w:color w:val="151513"/>
        </w:rPr>
        <w:t xml:space="preserve">4.4</w:t>
      </w:r>
    </w:p>
    <w:p>
      <w:pPr/>
      <w:r>
        <w:rPr>
          <w:rFonts w:ascii="Helvetica Neue" w:hAnsi="Helvetica Neue" w:cs="Helvetica Neue"/>
          <w:sz w:val="24"/>
          <w:sz-cs w:val="24"/>
          <w:spacing w:val="0"/>
          <w:color w:val="151513"/>
        </w:rPr>
        <w:t xml:space="preserve">E6</w:t>
      </w:r>
    </w:p>
    <w:p>
      <w:pPr/>
      <w:r>
        <w:rPr>
          <w:rFonts w:ascii="Helvetica Neue" w:hAnsi="Helvetica Neue" w:cs="Helvetica Neue"/>
          <w:sz w:val="24"/>
          <w:sz-cs w:val="24"/>
          <w:spacing w:val="0"/>
          <w:color w:val="151513"/>
        </w:rPr>
        <w:t xml:space="preserve">Feature flag by region, alert on a 10% move in acceptance or time-to-accept, and a kill switch</w:t>
      </w:r>
    </w:p>
    <w:p>
      <w:pPr/>
      <w:r>
        <w:rPr>
          <w:rFonts w:ascii="Helvetica Neue" w:hAnsi="Helvetica Neue" w:cs="Helvetica Neue"/>
          <w:sz w:val="24"/>
          <w:sz-cs w:val="24"/>
          <w:spacing w:val="0"/>
          <w:color w:val="151513"/>
        </w:rPr>
        <w:t xml:space="preserve">S</w:t>
      </w:r>
    </w:p>
    <w:p>
      <w:pPr/>
      <w:r>
        <w:rPr>
          <w:rFonts w:ascii="Helvetica Neue" w:hAnsi="Helvetica Neue" w:cs="Helvetica Neue"/>
          <w:sz w:val="24"/>
          <w:sz-cs w:val="24"/>
          <w:spacing w:val="0"/>
          <w:color w:val="151513"/>
        </w:rPr>
        <w:t xml:space="preserve">4.4</w:t>
      </w:r>
    </w:p>
    <w:p>
      <w:pPr/>
      <w:r>
        <w:rPr>
          <w:rFonts w:ascii="Helvetica Neue" w:hAnsi="Helvetica Neue" w:cs="Helvetica Neue"/>
          <w:sz w:val="24"/>
          <w:sz-cs w:val="24"/>
          <w:spacing w:val="0"/>
          <w:color w:val="151513"/>
        </w:rPr>
        <w:t xml:space="preserve">E7</w:t>
      </w:r>
    </w:p>
    <w:p>
      <w:pPr/>
      <w:r>
        <w:rPr>
          <w:rFonts w:ascii="Helvetica Neue" w:hAnsi="Helvetica Neue" w:cs="Helvetica Neue"/>
          <w:sz w:val="24"/>
          <w:sz-cs w:val="24"/>
          <w:spacing w:val="0"/>
          <w:color w:val="151513"/>
        </w:rPr>
        <w:t xml:space="preserve">Mobile check-in and offer history</w:t>
      </w:r>
    </w:p>
    <w:p>
      <w:pPr/>
      <w:r>
        <w:rPr>
          <w:rFonts w:ascii="Helvetica Neue" w:hAnsi="Helvetica Neue" w:cs="Helvetica Neue"/>
          <w:sz w:val="24"/>
          <w:sz-cs w:val="24"/>
          <w:spacing w:val="0"/>
          <w:color w:val="151513"/>
        </w:rPr>
        <w:t xml:space="preserve">M</w:t>
      </w:r>
    </w:p>
    <w:p>
      <w:pPr/>
      <w:r>
        <w:rPr>
          <w:rFonts w:ascii="Helvetica Neue" w:hAnsi="Helvetica Neue" w:cs="Helvetica Neue"/>
          <w:sz w:val="24"/>
          <w:sz-cs w:val="24"/>
          <w:spacing w:val="0"/>
          <w:color w:val="151513"/>
        </w:rPr>
        <w:t xml:space="preserve">4.4–4.5</w:t>
      </w:r>
    </w:p>
    <w:p>
      <w:pPr>
        <w:spacing w:after="106"/>
      </w:pPr>
      <w:r>
        <w:rPr>
          <w:rFonts w:ascii="Helvetica Neue" w:hAnsi="Helvetica Neue" w:cs="Helvetica Neue"/>
          <w:sz w:val="26"/>
          <w:sz-cs w:val="26"/>
          <w:spacing w:val="0"/>
          <w:color w:val="151513"/>
        </w:rPr>
        <w:t xml:space="preserve">*PM estimates, about 2–3 sprints in total. Marcus to confirm.</w:t>
      </w:r>
    </w:p>
    <w:p>
      <w:pPr>
        <w:spacing w:after="106"/>
      </w:pPr>
      <w:r>
        <w:rPr>
          <w:rFonts w:ascii="Helvetica Neue" w:hAnsi="Helvetica Neue" w:cs="Helvetica Neue"/>
          <w:sz w:val="26"/>
          <w:sz-cs w:val="26"/>
          <w:b/>
          <w:spacing w:val="0"/>
          <w:color w:val="151513"/>
        </w:rPr>
        <w:t xml:space="preserve">Done when:</w:t>
      </w:r>
      <w:r>
        <w:rPr>
          <w:rFonts w:ascii="Helvetica Neue" w:hAnsi="Helvetica Neue" w:cs="Helvetica Neue"/>
          <w:sz w:val="26"/>
          <w:sz-cs w:val="26"/>
          <w:spacing w:val="0"/>
          <w:color w:val="151513"/>
        </w:rPr>
        <w:t xml:space="preserve"/>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Replaying Jun–Aug data flags exactly the four collapsed responders within 7 days of 12 Aug. The rule has already been checked against the CSV, and it does.</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 check-in tests pass: floor score goes to 0.5, a score above 0.5 is unchanged, and a repeat call gets 429.</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A handler can't act on another handler's responder.</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 Supply contract test on </w:t>
      </w:r>
      <w:r>
        <w:rPr>
          <w:rFonts w:ascii="Menlo" w:hAnsi="Menlo" w:cs="Menlo"/>
          <w:sz w:val="22"/>
          <w:sz-cs w:val="22"/>
          <w:spacing w:val="0"/>
          <w:color w:val="151513"/>
        </w:rPr>
        <w:t xml:space="preserve">availability.current_record()</w:t>
      </w:r>
      <w:r>
        <w:rPr>
          <w:rFonts w:ascii="Helvetica Neue" w:hAnsi="Helvetica Neue" w:cs="Helvetica Neue"/>
          <w:sz w:val="26"/>
          <w:sz-cs w:val="26"/>
          <w:spacing w:val="0"/>
          <w:color w:val="151513"/>
        </w:rPr>
        <w:t xml:space="preserve"> shows no change.</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Offer-log writes add no more than 50 ms at p95 to dispatch.</w:t>
      </w:r>
    </w:p>
    <w:p>
      <w:pPr>
        <w:spacing w:after="106"/>
      </w:pPr>
      <w:r>
        <w:rPr>
          <w:rFonts w:ascii="Helvetica Neue" w:hAnsi="Helvetica Neue" w:cs="Helvetica Neue"/>
          <w:sz w:val="26"/>
          <w:sz-cs w:val="26"/>
          <w:b/>
          <w:spacing w:val="0"/>
          <w:color w:val="151513"/>
        </w:rPr>
        <w:t xml:space="preserve">First step:</w:t>
      </w:r>
      <w:r>
        <w:rPr>
          <w:rFonts w:ascii="Helvetica Neue" w:hAnsi="Helvetica Neue" w:cs="Helvetica Neue"/>
          <w:sz w:val="26"/>
          <w:sz-cs w:val="26"/>
          <w:spacing w:val="0"/>
          <w:color w:val="151513"/>
        </w:rPr>
        <w:t xml:space="preserve"> Wen reviews E1 and answers the three open questions in section 5.</w:t>
      </w:r>
    </w:p>
    <w:p>
      <w:pPr>
        <w:spacing w:after="106"/>
      </w:pPr>
      <w:r>
        <w:rPr>
          <w:rFonts w:ascii="Helvetica Neue" w:hAnsi="Helvetica Neue" w:cs="Helvetica Neue"/>
          <w:sz w:val="30"/>
          <w:sz-cs w:val="30"/>
          <w:b/>
          <w:spacing w:val="0"/>
          <w:color w:val="151513"/>
        </w:rPr>
        <w:t xml:space="preserve">Data (Ravi Menon, via #data)</w:t>
      </w:r>
    </w:p>
    <w:p>
      <w:pPr>
        <w:spacing w:after="106"/>
      </w:pPr>
      <w:r>
        <w:rPr>
          <w:rFonts w:ascii="Helvetica Neue" w:hAnsi="Helvetica Neue" w:cs="Helvetica Neue"/>
          <w:sz w:val="26"/>
          <w:sz-cs w:val="26"/>
          <w:b/>
          <w:spacing w:val="0"/>
          <w:color w:val="151513"/>
        </w:rPr>
        <w:t xml:space="preserve">Delivers:</w:t>
      </w:r>
      <w:r>
        <w:rPr>
          <w:rFonts w:ascii="Helvetica Neue" w:hAnsi="Helvetica Neue" w:cs="Helvetica Neue"/>
          <w:sz w:val="26"/>
          <w:sz-cs w:val="26"/>
          <w:spacing w:val="0"/>
          <w:color w:val="151513"/>
        </w:rPr>
        <w:t xml:space="preserve"/>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a written definition of </w:t>
      </w:r>
      <w:r>
        <w:rPr>
          <w:rFonts w:ascii="Menlo" w:hAnsi="Menlo" w:cs="Menlo"/>
          <w:sz w:val="22"/>
          <w:sz-cs w:val="22"/>
          <w:spacing w:val="0"/>
          <w:color w:val="151513"/>
        </w:rPr>
        <w:t xml:space="preserve">pings_sent</w:t>
      </w:r>
      <w:r>
        <w:rPr>
          <w:rFonts w:ascii="Helvetica Neue" w:hAnsi="Helvetica Neue" w:cs="Helvetica Neue"/>
          <w:sz w:val="26"/>
          <w:sz-cs w:val="26"/>
          <w:spacing w:val="0"/>
          <w:color w:val="151513"/>
        </w:rPr>
        <w:t xml:space="preserve">: ranked, sent, or delivered?</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the "responders gone quiet" weekly metric</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confirmation of whether accepted offers equal filled callouts, which sizes the ~100-callout gap above</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per-region baselines for the rollout alerts</w:t>
      </w:r>
    </w:p>
    <w:p>
      <w:pPr>
        <w:spacing w:after="106"/>
      </w:pPr>
      <w:r>
        <w:rPr>
          <w:rFonts w:ascii="Helvetica Neue" w:hAnsi="Helvetica Neue" w:cs="Helvetica Neue"/>
          <w:sz w:val="26"/>
          <w:sz-cs w:val="26"/>
          <w:b/>
          <w:spacing w:val="0"/>
          <w:color w:val="151513"/>
        </w:rPr>
        <w:t xml:space="preserve">Done when:</w:t>
      </w:r>
      <w:r>
        <w:rPr>
          <w:rFonts w:ascii="Helvetica Neue" w:hAnsi="Helvetica Neue" w:cs="Helvetica Neue"/>
          <w:sz w:val="26"/>
          <w:sz-cs w:val="26"/>
          <w:spacing w:val="0"/>
          <w:color w:val="151513"/>
        </w:rPr>
        <w:t xml:space="preserve"> the new metric appears in the weekly report next to acceptance rate. </w:t>
      </w:r>
      <w:r>
        <w:rPr>
          <w:rFonts w:ascii="Helvetica Neue" w:hAnsi="Helvetica Neue" w:cs="Helvetica Neue"/>
          <w:sz w:val="26"/>
          <w:sz-cs w:val="26"/>
          <w:b/>
          <w:spacing w:val="0"/>
          <w:color w:val="151513"/>
        </w:rPr>
        <w:t xml:space="preserve">First step:</w:t>
      </w:r>
      <w:r>
        <w:rPr>
          <w:rFonts w:ascii="Helvetica Neue" w:hAnsi="Helvetica Neue" w:cs="Helvetica Neue"/>
          <w:sz w:val="26"/>
          <w:sz-cs w:val="26"/>
          <w:spacing w:val="0"/>
          <w:color w:val="151513"/>
        </w:rPr>
        <w:t xml:space="preserve"> the </w:t>
      </w:r>
      <w:r>
        <w:rPr>
          <w:rFonts w:ascii="Menlo" w:hAnsi="Menlo" w:cs="Menlo"/>
          <w:sz w:val="22"/>
          <w:sz-cs w:val="22"/>
          <w:spacing w:val="0"/>
          <w:color w:val="151513"/>
        </w:rPr>
        <w:t xml:space="preserve">pings_sent</w:t>
      </w:r>
      <w:r>
        <w:rPr>
          <w:rFonts w:ascii="Helvetica Neue" w:hAnsi="Helvetica Neue" w:cs="Helvetica Neue"/>
          <w:sz w:val="26"/>
          <w:sz-cs w:val="26"/>
          <w:spacing w:val="0"/>
          <w:color w:val="151513"/>
        </w:rPr>
        <w:t xml:space="preserve"> definition. Every number in this brief depends on it.</w:t>
      </w:r>
    </w:p>
    <w:p>
      <w:pPr>
        <w:spacing w:after="106"/>
      </w:pPr>
      <w:r>
        <w:rPr>
          <w:rFonts w:ascii="Helvetica Neue" w:hAnsi="Helvetica Neue" w:cs="Helvetica Neue"/>
          <w:sz w:val="30"/>
          <w:sz-cs w:val="30"/>
          <w:b/>
          <w:spacing w:val="0"/>
          <w:color w:val="151513"/>
        </w:rPr>
        <w:t xml:space="preserve">Support (Nadia Hoffmann)</w:t>
      </w:r>
    </w:p>
    <w:p>
      <w:pPr>
        <w:spacing w:after="106"/>
      </w:pPr>
      <w:r>
        <w:rPr>
          <w:rFonts w:ascii="Helvetica Neue" w:hAnsi="Helvetica Neue" w:cs="Helvetica Neue"/>
          <w:sz w:val="26"/>
          <w:sz-cs w:val="26"/>
          <w:b/>
          <w:spacing w:val="0"/>
          <w:color w:val="151513"/>
        </w:rPr>
        <w:t xml:space="preserve">Delivers:</w:t>
      </w:r>
      <w:r>
        <w:rPr>
          <w:rFonts w:ascii="Helvetica Neue" w:hAnsi="Helvetica Neue" w:cs="Helvetica Neue"/>
          <w:sz w:val="26"/>
          <w:sz-cs w:val="26"/>
          <w:spacing w:val="0"/>
          <w:color w:val="151513"/>
        </w:rPr>
        <w:t xml:space="preserve"/>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an honest script for "is my account broken?"</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a guide to reading the new flag and "why" line</w:t>
      </w:r>
    </w:p>
    <w:p>
      <w:pPr>
        <w:ind w:left="720" w:first-line="-720"/>
        <w:spacing w:after="26"/>
      </w:pPr>
      <w:r>
        <w:rPr>
          <w:rFonts w:ascii="Helvetica Neue" w:hAnsi="Helvetica Neue" w:cs="Helvetica Neue"/>
          <w:sz w:val="26"/>
          <w:sz-cs w:val="26"/>
          <w:color w:val="151513"/>
        </w:rPr>
        <w:t xml:space="preserve"/>
        <w:tab/>
        <w:t xml:space="preserve">•</w:t>
        <w:tab/>
        <w:t xml:space="preserve"/>
      </w:r>
      <w:r>
        <w:rPr>
          <w:rFonts w:ascii="Helvetica Neue" w:hAnsi="Helvetica Neue" w:cs="Helvetica Neue"/>
          <w:sz w:val="26"/>
          <w:sz-cs w:val="26"/>
          <w:spacing w:val="0"/>
          <w:color w:val="151513"/>
        </w:rPr>
        <w:t xml:space="preserve">tagging to separate "never arrived" tickets (the delivery problem) from "gone quiet" tickets</w:t>
      </w:r>
    </w:p>
    <w:p>
      <w:pPr>
        <w:spacing w:after="106"/>
      </w:pPr>
      <w:r>
        <w:rPr>
          <w:rFonts w:ascii="Helvetica Neue" w:hAnsi="Helvetica Neue" w:cs="Helvetica Neue"/>
          <w:sz w:val="26"/>
          <w:sz-cs w:val="26"/>
          <w:b/>
          <w:spacing w:val="0"/>
          <w:color w:val="151513"/>
        </w:rPr>
        <w:t xml:space="preserve">Done when:</w:t>
      </w:r>
      <w:r>
        <w:rPr>
          <w:rFonts w:ascii="Helvetica Neue" w:hAnsi="Helvetica Neue" w:cs="Helvetica Neue"/>
          <w:sz w:val="26"/>
          <w:sz-cs w:val="26"/>
          <w:spacing w:val="0"/>
          <w:color w:val="151513"/>
        </w:rPr>
        <w:t xml:space="preserve"> the ticket trend can be split by cause. </w:t>
      </w:r>
      <w:r>
        <w:rPr>
          <w:rFonts w:ascii="Helvetica Neue" w:hAnsi="Helvetica Neue" w:cs="Helvetica Neue"/>
          <w:sz w:val="26"/>
          <w:sz-cs w:val="26"/>
          <w:b/>
          <w:spacing w:val="0"/>
          <w:color w:val="151513"/>
        </w:rPr>
        <w:t xml:space="preserve">First step:</w:t>
      </w:r>
      <w:r>
        <w:rPr>
          <w:rFonts w:ascii="Helvetica Neue" w:hAnsi="Helvetica Neue" w:cs="Helvetica Neue"/>
          <w:sz w:val="26"/>
          <w:sz-cs w:val="26"/>
          <w:spacing w:val="0"/>
          <w:color w:val="151513"/>
        </w:rPr>
        <w:t xml:space="preserve"> join the PM on the four handler calls. Pass any mention of leaving straight to the PM.</w:t>
      </w:r>
    </w:p>
    <w:p>
      <w:pPr>
        <w:spacing w:after="106"/>
      </w:pPr>
      <w:r>
        <w:rPr>
          <w:rFonts w:ascii="Helvetica Neue" w:hAnsi="Helvetica Neue" w:cs="Helvetica Neue"/>
          <w:sz w:val="30"/>
          <w:sz-cs w:val="30"/>
          <w:b/>
          <w:spacing w:val="0"/>
          <w:color w:val="151513"/>
        </w:rPr>
        <w:t xml:space="preserve">Supply PM</w:t>
      </w:r>
    </w:p>
    <w:p>
      <w:pPr>
        <w:spacing w:after="106"/>
      </w:pPr>
      <w:r>
        <w:rPr>
          <w:rFonts w:ascii="Helvetica Neue" w:hAnsi="Helvetica Neue" w:cs="Helvetica Neue"/>
          <w:sz w:val="26"/>
          <w:sz-cs w:val="26"/>
          <w:b/>
          <w:spacing w:val="0"/>
          <w:color w:val="151513"/>
        </w:rPr>
        <w:t xml:space="preserve">What it means for you:</w:t>
      </w:r>
      <w:r>
        <w:rPr>
          <w:rFonts w:ascii="Helvetica Neue" w:hAnsi="Helvetica Neue" w:cs="Helvetica Neue"/>
          <w:sz w:val="26"/>
          <w:sz-cs w:val="26"/>
          <w:spacing w:val="0"/>
          <w:color w:val="151513"/>
        </w:rPr>
        <w:t xml:space="preserve"> nothing changes in the Responder Availability Record. The check-in doesn't write to it, and a contract test guards it. </w:t>
      </w:r>
      <w:r>
        <w:rPr>
          <w:rFonts w:ascii="Helvetica Neue" w:hAnsi="Helvetica Neue" w:cs="Helvetica Neue"/>
          <w:sz w:val="26"/>
          <w:sz-cs w:val="26"/>
          <w:b/>
          <w:spacing w:val="0"/>
          <w:color w:val="151513"/>
        </w:rPr>
        <w:t xml:space="preserve">First step:</w:t>
      </w:r>
      <w:r>
        <w:rPr>
          <w:rFonts w:ascii="Helvetica Neue" w:hAnsi="Helvetica Neue" w:cs="Helvetica Neue"/>
          <w:sz w:val="26"/>
          <w:sz-cs w:val="26"/>
          <w:spacing w:val="0"/>
          <w:color w:val="151513"/>
        </w:rPr>
        <w:t xml:space="preserve"> a 15-minute briefing before 4.3.</w:t>
      </w:r>
    </w:p>
    <w:p>
      <w:pPr>
        <w:spacing w:after="106"/>
      </w:pPr>
      <w:r>
        <w:rPr>
          <w:rFonts w:ascii="Helvetica Neue" w:hAnsi="Helvetica Neue" w:cs="Helvetica Neue"/>
          <w:sz w:val="30"/>
          <w:sz-cs w:val="30"/>
          <w:b/>
          <w:spacing w:val="0"/>
          <w:color w:val="151513"/>
        </w:rPr>
        <w:t xml:space="preserve">Security</w:t>
      </w:r>
    </w:p>
    <w:p>
      <w:pPr>
        <w:spacing w:after="106"/>
      </w:pPr>
      <w:r>
        <w:rPr>
          <w:rFonts w:ascii="Helvetica Neue" w:hAnsi="Helvetica Neue" w:cs="Helvetica Neue"/>
          <w:sz w:val="26"/>
          <w:sz-cs w:val="26"/>
          <w:b/>
          <w:spacing w:val="0"/>
          <w:color w:val="151513"/>
        </w:rPr>
        <w:t xml:space="preserve">Delivers:</w:t>
      </w:r>
      <w:r>
        <w:rPr>
          <w:rFonts w:ascii="Helvetica Neue" w:hAnsi="Helvetica Neue" w:cs="Helvetica Neue"/>
          <w:sz w:val="26"/>
          <w:sz-cs w:val="26"/>
          <w:spacing w:val="0"/>
          <w:color w:val="151513"/>
        </w:rPr>
        <w:t xml:space="preserve"> sign-off that offer-level history (responder IDs, no identity) fits Policy 4.1, and a retention period. 13 months is proposed. </w:t>
      </w:r>
      <w:r>
        <w:rPr>
          <w:rFonts w:ascii="Helvetica Neue" w:hAnsi="Helvetica Neue" w:cs="Helvetica Neue"/>
          <w:sz w:val="26"/>
          <w:sz-cs w:val="26"/>
          <w:b/>
          <w:spacing w:val="0"/>
          <w:color w:val="151513"/>
        </w:rPr>
        <w:t xml:space="preserve">First step:</w:t>
      </w:r>
      <w:r>
        <w:rPr>
          <w:rFonts w:ascii="Helvetica Neue" w:hAnsi="Helvetica Neue" w:cs="Helvetica Neue"/>
          <w:sz w:val="26"/>
          <w:sz-cs w:val="26"/>
          <w:spacing w:val="0"/>
          <w:color w:val="151513"/>
        </w:rPr>
        <w:t xml:space="preserve"> review the E2 schema.</w:t>
      </w:r>
    </w:p>
    <w:p>
      <w:pPr/>
      <w:r>
        <w:rPr>
          <w:rFonts w:ascii="Helvetica Neue" w:hAnsi="Helvetica Neue" w:cs="Helvetica Neue"/>
          <w:sz w:val="26"/>
          <w:sz-cs w:val="26"/>
          <w:spacing w:val="0"/>
          <w:color w:val="6D6D6D"/>
        </w:rPr>
        <w:t xml:space="preserve"/>
      </w:r>
    </w:p>
    <w:p>
      <w:pPr>
        <w:spacing w:after="160"/>
      </w:pPr>
      <w:r>
        <w:rPr>
          <w:rFonts w:ascii="Helvetica Neue" w:hAnsi="Helvetica Neue" w:cs="Helvetica Neue"/>
          <w:sz w:val="36"/>
          <w:sz-cs w:val="36"/>
          <w:b/>
          <w:spacing w:val="0"/>
          <w:color w:val="172A79"/>
        </w:rPr>
        <w:t xml:space="preserve">4. Timeline</w:t>
      </w:r>
    </w:p>
    <w:p>
      <w:pPr/>
      <w:r>
        <w:rPr>
          <w:rFonts w:ascii="Helvetica Neue" w:hAnsi="Helvetica Neue" w:cs="Helvetica Neue"/>
          <w:sz w:val="24"/>
          <w:sz-cs w:val="24"/>
          <w:b/>
          <w:spacing w:val="0"/>
          <w:color w:val="151513"/>
        </w:rPr>
        <w:t xml:space="preserve">When</w:t>
      </w:r>
    </w:p>
    <w:p>
      <w:pPr/>
      <w:r>
        <w:rPr>
          <w:rFonts w:ascii="Helvetica Neue" w:hAnsi="Helvetica Neue" w:cs="Helvetica Neue"/>
          <w:sz w:val="24"/>
          <w:sz-cs w:val="24"/>
          <w:b/>
          <w:spacing w:val="0"/>
          <w:color w:val="151513"/>
        </w:rPr>
        <w:t xml:space="preserve">Director</w:t>
      </w:r>
    </w:p>
    <w:p>
      <w:pPr/>
      <w:r>
        <w:rPr>
          <w:rFonts w:ascii="Helvetica Neue" w:hAnsi="Helvetica Neue" w:cs="Helvetica Neue"/>
          <w:sz w:val="24"/>
          <w:sz-cs w:val="24"/>
          <w:b/>
          <w:spacing w:val="0"/>
          <w:color w:val="151513"/>
        </w:rPr>
        <w:t xml:space="preserve">Product</w:t>
      </w:r>
    </w:p>
    <w:p>
      <w:pPr/>
      <w:r>
        <w:rPr>
          <w:rFonts w:ascii="Helvetica Neue" w:hAnsi="Helvetica Neue" w:cs="Helvetica Neue"/>
          <w:sz w:val="24"/>
          <w:sz-cs w:val="24"/>
          <w:b/>
          <w:spacing w:val="0"/>
          <w:color w:val="151513"/>
        </w:rPr>
        <w:t xml:space="preserve">Design</w:t>
      </w:r>
    </w:p>
    <w:p>
      <w:pPr/>
      <w:r>
        <w:rPr>
          <w:rFonts w:ascii="Helvetica Neue" w:hAnsi="Helvetica Neue" w:cs="Helvetica Neue"/>
          <w:sz w:val="24"/>
          <w:sz-cs w:val="24"/>
          <w:b/>
          <w:spacing w:val="0"/>
          <w:color w:val="151513"/>
        </w:rPr>
        <w:t xml:space="preserve">Engineering</w:t>
      </w:r>
    </w:p>
    <w:p>
      <w:pPr/>
      <w:r>
        <w:rPr>
          <w:rFonts w:ascii="Helvetica Neue" w:hAnsi="Helvetica Neue" w:cs="Helvetica Neue"/>
          <w:sz w:val="24"/>
          <w:sz-cs w:val="24"/>
          <w:b/>
          <w:spacing w:val="0"/>
          <w:color w:val="151513"/>
        </w:rPr>
        <w:t xml:space="preserve">Data</w:t>
      </w:r>
    </w:p>
    <w:p>
      <w:pPr/>
      <w:r>
        <w:rPr>
          <w:rFonts w:ascii="Helvetica Neue" w:hAnsi="Helvetica Neue" w:cs="Helvetica Neue"/>
          <w:sz w:val="24"/>
          <w:sz-cs w:val="24"/>
          <w:b/>
          <w:spacing w:val="0"/>
          <w:color w:val="151513"/>
        </w:rPr>
        <w:t xml:space="preserve">Support</w:t>
      </w:r>
    </w:p>
    <w:p>
      <w:pPr/>
      <w:r>
        <w:rPr>
          <w:rFonts w:ascii="Helvetica Neue" w:hAnsi="Helvetica Neue" w:cs="Helvetica Neue"/>
          <w:sz w:val="24"/>
          <w:sz-cs w:val="24"/>
          <w:b/>
          <w:spacing w:val="0"/>
          <w:color w:val="151513"/>
        </w:rPr>
        <w:t xml:space="preserve">This week</w:t>
      </w:r>
      <w:r>
        <w:rPr>
          <w:rFonts w:ascii="Helvetica Neue" w:hAnsi="Helvetica Neue" w:cs="Helvetica Neue"/>
          <w:sz w:val="24"/>
          <w:sz-cs w:val="24"/>
          <w:spacing w:val="0"/>
          <w:color w:val="151513"/>
        </w:rPr>
        <w:t xml:space="preserve"/>
      </w:r>
    </w:p>
    <w:p>
      <w:pPr/>
      <w:r>
        <w:rPr>
          <w:rFonts w:ascii="Helvetica Neue" w:hAnsi="Helvetica Neue" w:cs="Helvetica Neue"/>
          <w:sz w:val="24"/>
          <w:sz-cs w:val="24"/>
          <w:spacing w:val="0"/>
          <w:color w:val="151513"/>
        </w:rPr>
        <w:t xml:space="preserve">Decisions 1–4, Q3 talk</w:t>
      </w:r>
    </w:p>
    <w:p>
      <w:pPr/>
      <w:r>
        <w:rPr>
          <w:rFonts w:ascii="Helvetica Neue" w:hAnsi="Helvetica Neue" w:cs="Helvetica Neue"/>
          <w:sz w:val="24"/>
          <w:sz-cs w:val="24"/>
          <w:spacing w:val="0"/>
          <w:color w:val="151513"/>
        </w:rPr>
        <w:t xml:space="preserve">Handler calls, manual reset trial</w:t>
      </w:r>
    </w:p>
    <w:p>
      <w:pPr/>
      <w:r>
        <w:rPr>
          <w:rFonts w:ascii="Helvetica Neue" w:hAnsi="Helvetica Neue" w:cs="Helvetica Neue"/>
          <w:sz w:val="24"/>
          <w:sz-cs w:val="24"/>
          <w:spacing w:val="0"/>
          <w:color w:val="151513"/>
        </w:rPr>
        <w:t xml:space="preserve">Card state into redesign</w:t>
      </w:r>
    </w:p>
    <w:p>
      <w:pPr/>
      <w:r>
        <w:rPr>
          <w:rFonts w:ascii="Helvetica Neue" w:hAnsi="Helvetica Neue" w:cs="Helvetica Neue"/>
          <w:sz w:val="24"/>
          <w:sz-cs w:val="24"/>
          <w:spacing w:val="0"/>
          <w:color w:val="151513"/>
        </w:rPr>
        <w:t xml:space="preserve">Wen reviews E1</w:t>
      </w:r>
    </w:p>
    <w:p>
      <w:pPr/>
      <w:r>
        <w:rPr>
          <w:rFonts w:ascii="Menlo" w:hAnsi="Menlo" w:cs="Menlo"/>
          <w:sz w:val="22"/>
          <w:sz-cs w:val="22"/>
          <w:spacing w:val="0"/>
          <w:color w:val="151513"/>
        </w:rPr>
        <w:t xml:space="preserve">pings_sent</w:t>
      </w:r>
      <w:r>
        <w:rPr>
          <w:rFonts w:ascii="Helvetica Neue" w:hAnsi="Helvetica Neue" w:cs="Helvetica Neue"/>
          <w:sz w:val="24"/>
          <w:sz-cs w:val="24"/>
          <w:spacing w:val="0"/>
          <w:color w:val="151513"/>
        </w:rPr>
        <w:t xml:space="preserve"> definition</w:t>
      </w:r>
    </w:p>
    <w:p>
      <w:pPr/>
      <w:r>
        <w:rPr>
          <w:rFonts w:ascii="Helvetica Neue" w:hAnsi="Helvetica Neue" w:cs="Helvetica Neue"/>
          <w:sz w:val="24"/>
          <w:sz-cs w:val="24"/>
          <w:spacing w:val="0"/>
          <w:color w:val="151513"/>
        </w:rPr>
        <w:t xml:space="preserve">Script, join calls</w:t>
      </w:r>
    </w:p>
    <w:p>
      <w:pPr/>
      <w:r>
        <w:rPr>
          <w:rFonts w:ascii="Helvetica Neue" w:hAnsi="Helvetica Neue" w:cs="Helvetica Neue"/>
          <w:sz w:val="24"/>
          <w:sz-cs w:val="24"/>
          <w:b/>
          <w:spacing w:val="0"/>
          <w:color w:val="151513"/>
        </w:rPr>
        <w:t xml:space="preserve">4.3</w:t>
      </w:r>
      <w:r>
        <w:rPr>
          <w:rFonts w:ascii="Helvetica Neue" w:hAnsi="Helvetica Neue" w:cs="Helvetica Neue"/>
          <w:sz w:val="24"/>
          <w:sz-cs w:val="24"/>
          <w:spacing w:val="0"/>
          <w:color w:val="151513"/>
        </w:rPr>
        <w:t xml:space="preserve"/>
      </w:r>
    </w:p>
    <w:p>
      <w:pPr/>
      <w:r>
        <w:rPr>
          <w:rFonts w:ascii="Helvetica Neue" w:hAnsi="Helvetica Neue" w:cs="Helvetica Neue"/>
          <w:sz w:val="24"/>
          <w:sz-cs w:val="24"/>
          <w:spacing w:val="0"/>
          <w:color w:val="151513"/>
        </w:rPr>
        <w:t xml:space="preserve">—</w:t>
      </w:r>
    </w:p>
    <w:p>
      <w:pPr/>
      <w:r>
        <w:rPr>
          <w:rFonts w:ascii="Helvetica Neue" w:hAnsi="Helvetica Neue" w:cs="Helvetica Neue"/>
          <w:sz w:val="24"/>
          <w:sz-cs w:val="24"/>
          <w:spacing w:val="0"/>
          <w:color w:val="151513"/>
        </w:rPr>
        <w:t xml:space="preserve">Release note</w:t>
      </w:r>
    </w:p>
    <w:p>
      <w:pPr/>
      <w:r>
        <w:rPr>
          <w:rFonts w:ascii="Helvetica Neue" w:hAnsi="Helvetica Neue" w:cs="Helvetica Neue"/>
          <w:sz w:val="24"/>
          <w:sz-cs w:val="24"/>
          <w:spacing w:val="0"/>
          <w:color w:val="151513"/>
        </w:rPr>
        <w:t xml:space="preserve">Mock testing</w:t>
      </w:r>
    </w:p>
    <w:p>
      <w:pPr/>
      <w:r>
        <w:rPr>
          <w:rFonts w:ascii="Helvetica Neue" w:hAnsi="Helvetica Neue" w:cs="Helvetica Neue"/>
          <w:sz w:val="24"/>
          <w:sz-cs w:val="24"/>
          <w:spacing w:val="0"/>
          <w:color w:val="151513"/>
        </w:rPr>
        <w:t xml:space="preserve">E1, E2</w:t>
      </w:r>
    </w:p>
    <w:p>
      <w:pPr/>
      <w:r>
        <w:rPr>
          <w:rFonts w:ascii="Helvetica Neue" w:hAnsi="Helvetica Neue" w:cs="Helvetica Neue"/>
          <w:sz w:val="24"/>
          <w:sz-cs w:val="24"/>
          <w:spacing w:val="0"/>
          <w:color w:val="151513"/>
        </w:rPr>
        <w:t xml:space="preserve">Quiet metric live</w:t>
      </w:r>
    </w:p>
    <w:p>
      <w:pPr/>
      <w:r>
        <w:rPr>
          <w:rFonts w:ascii="Helvetica Neue" w:hAnsi="Helvetica Neue" w:cs="Helvetica Neue"/>
          <w:sz w:val="24"/>
          <w:sz-cs w:val="24"/>
          <w:spacing w:val="0"/>
          <w:color w:val="151513"/>
        </w:rPr>
        <w:t xml:space="preserve">Ticket tagging</w:t>
      </w:r>
    </w:p>
    <w:p>
      <w:pPr/>
      <w:r>
        <w:rPr>
          <w:rFonts w:ascii="Helvetica Neue" w:hAnsi="Helvetica Neue" w:cs="Helvetica Neue"/>
          <w:sz w:val="24"/>
          <w:sz-cs w:val="24"/>
          <w:b/>
          <w:spacing w:val="0"/>
          <w:color w:val="151513"/>
        </w:rPr>
        <w:t xml:space="preserve">4.4</w:t>
      </w:r>
      <w:r>
        <w:rPr>
          <w:rFonts w:ascii="Helvetica Neue" w:hAnsi="Helvetica Neue" w:cs="Helvetica Neue"/>
          <w:sz w:val="24"/>
          <w:sz-cs w:val="24"/>
          <w:spacing w:val="0"/>
          <w:color w:val="151513"/>
        </w:rPr>
        <w:t xml:space="preserve"/>
      </w:r>
    </w:p>
    <w:p>
      <w:pPr/>
      <w:r>
        <w:rPr>
          <w:rFonts w:ascii="Helvetica Neue" w:hAnsi="Helvetica Neue" w:cs="Helvetica Neue"/>
          <w:sz w:val="24"/>
          <w:sz-cs w:val="24"/>
          <w:spacing w:val="0"/>
          <w:color w:val="151513"/>
        </w:rPr>
        <w:t xml:space="preserve">Region go/no-go</w:t>
      </w:r>
    </w:p>
    <w:p>
      <w:pPr/>
      <w:r>
        <w:rPr>
          <w:rFonts w:ascii="Helvetica Neue" w:hAnsi="Helvetica Neue" w:cs="Helvetica Neue"/>
          <w:sz w:val="24"/>
          <w:sz-cs w:val="24"/>
          <w:spacing w:val="0"/>
          <w:color w:val="151513"/>
        </w:rPr>
        <w:t xml:space="preserve">Measure against targets</w:t>
      </w:r>
    </w:p>
    <w:p>
      <w:pPr/>
      <w:r>
        <w:rPr>
          <w:rFonts w:ascii="Helvetica Neue" w:hAnsi="Helvetica Neue" w:cs="Helvetica Neue"/>
          <w:sz w:val="24"/>
          <w:sz-cs w:val="24"/>
          <w:spacing w:val="0"/>
          <w:color w:val="151513"/>
        </w:rPr>
        <w:t xml:space="preserve">Console ships</w:t>
      </w:r>
    </w:p>
    <w:p>
      <w:pPr/>
      <w:r>
        <w:rPr>
          <w:rFonts w:ascii="Helvetica Neue" w:hAnsi="Helvetica Neue" w:cs="Helvetica Neue"/>
          <w:sz w:val="24"/>
          <w:sz-cs w:val="24"/>
          <w:spacing w:val="0"/>
          <w:color w:val="151513"/>
        </w:rPr>
        <w:t xml:space="preserve">E3–E6, region by region</w:t>
      </w:r>
    </w:p>
    <w:p>
      <w:pPr/>
      <w:r>
        <w:rPr>
          <w:rFonts w:ascii="Helvetica Neue" w:hAnsi="Helvetica Neue" w:cs="Helvetica Neue"/>
          <w:sz w:val="24"/>
          <w:sz-cs w:val="24"/>
          <w:spacing w:val="0"/>
          <w:color w:val="151513"/>
        </w:rPr>
        <w:t xml:space="preserve">Region baselines</w:t>
      </w:r>
    </w:p>
    <w:p>
      <w:pPr/>
      <w:r>
        <w:rPr>
          <w:rFonts w:ascii="Helvetica Neue" w:hAnsi="Helvetica Neue" w:cs="Helvetica Neue"/>
          <w:sz w:val="24"/>
          <w:sz-cs w:val="24"/>
          <w:spacing w:val="0"/>
          <w:color w:val="151513"/>
        </w:rPr>
        <w:t xml:space="preserve">Flag guide</w:t>
      </w:r>
    </w:p>
    <w:p>
      <w:pPr/>
      <w:r>
        <w:rPr>
          <w:rFonts w:ascii="Helvetica Neue" w:hAnsi="Helvetica Neue" w:cs="Helvetica Neue"/>
          <w:sz w:val="24"/>
          <w:sz-cs w:val="24"/>
          <w:b/>
          <w:spacing w:val="0"/>
          <w:color w:val="151513"/>
        </w:rPr>
        <w:t xml:space="preserve">4.4–4.5</w:t>
      </w:r>
      <w:r>
        <w:rPr>
          <w:rFonts w:ascii="Helvetica Neue" w:hAnsi="Helvetica Neue" w:cs="Helvetica Neue"/>
          <w:sz w:val="24"/>
          <w:sz-cs w:val="24"/>
          <w:spacing w:val="0"/>
          <w:color w:val="151513"/>
        </w:rPr>
        <w:t xml:space="preserve"/>
      </w:r>
    </w:p>
    <w:p>
      <w:pPr/>
      <w:r>
        <w:rPr>
          <w:rFonts w:ascii="Helvetica Neue" w:hAnsi="Helvetica Neue" w:cs="Helvetica Neue"/>
          <w:sz w:val="24"/>
          <w:sz-cs w:val="24"/>
          <w:spacing w:val="0"/>
          <w:color w:val="151513"/>
        </w:rPr>
        <w:t xml:space="preserve">—</w:t>
      </w:r>
    </w:p>
    <w:p>
      <w:pPr/>
      <w:r>
        <w:rPr>
          <w:rFonts w:ascii="Helvetica Neue" w:hAnsi="Helvetica Neue" w:cs="Helvetica Neue"/>
          <w:sz w:val="24"/>
          <w:sz-cs w:val="24"/>
          <w:spacing w:val="0"/>
          <w:color w:val="151513"/>
        </w:rPr>
        <w:t xml:space="preserve">8-week review</w:t>
      </w:r>
    </w:p>
    <w:p>
      <w:pPr/>
      <w:r>
        <w:rPr>
          <w:rFonts w:ascii="Helvetica Neue" w:hAnsi="Helvetica Neue" w:cs="Helvetica Neue"/>
          <w:sz w:val="24"/>
          <w:sz-cs w:val="24"/>
          <w:spacing w:val="0"/>
          <w:color w:val="151513"/>
        </w:rPr>
        <w:t xml:space="preserve">Mobile ships</w:t>
      </w:r>
    </w:p>
    <w:p>
      <w:pPr/>
      <w:r>
        <w:rPr>
          <w:rFonts w:ascii="Helvetica Neue" w:hAnsi="Helvetica Neue" w:cs="Helvetica Neue"/>
          <w:sz w:val="24"/>
          <w:sz-cs w:val="24"/>
          <w:spacing w:val="0"/>
          <w:color w:val="151513"/>
        </w:rPr>
        <w:t xml:space="preserve">E7</w:t>
      </w:r>
    </w:p>
    <w:p>
      <w:pPr/>
      <w:r>
        <w:rPr>
          <w:rFonts w:ascii="Helvetica Neue" w:hAnsi="Helvetica Neue" w:cs="Helvetica Neue"/>
          <w:sz w:val="24"/>
          <w:sz-cs w:val="24"/>
          <w:spacing w:val="0"/>
          <w:color w:val="151513"/>
        </w:rPr>
        <w:t xml:space="preserve">Report</w:t>
      </w:r>
    </w:p>
    <w:p>
      <w:pPr/>
      <w:r>
        <w:rPr>
          <w:rFonts w:ascii="Helvetica Neue" w:hAnsi="Helvetica Neue" w:cs="Helvetica Neue"/>
          <w:sz w:val="24"/>
          <w:sz-cs w:val="24"/>
          <w:spacing w:val="0"/>
          <w:color w:val="151513"/>
        </w:rPr>
        <w:t xml:space="preserve">—</w:t>
      </w:r>
    </w:p>
    <w:p>
      <w:pPr>
        <w:spacing w:after="106"/>
      </w:pPr>
      <w:r>
        <w:rPr>
          <w:rFonts w:ascii="Helvetica Neue" w:hAnsi="Helvetica Neue" w:cs="Helvetica Neue"/>
          <w:sz w:val="26"/>
          <w:sz-cs w:val="26"/>
          <w:spacing w:val="0"/>
          <w:color w:val="151513"/>
        </w:rPr>
        <w:t xml:space="preserve">In parallel, Marcus's push-delivery audit covers Nightwell, Cindermark, The Drift, Ironvale, Stormwrack, Sgt. Falkirk and The Longcast.</w:t>
      </w:r>
    </w:p>
    <w:p>
      <w:pPr/>
      <w:r>
        <w:rPr>
          <w:rFonts w:ascii="Helvetica Neue" w:hAnsi="Helvetica Neue" w:cs="Helvetica Neue"/>
          <w:sz w:val="26"/>
          <w:sz-cs w:val="26"/>
          <w:spacing w:val="0"/>
          <w:color w:val="6D6D6D"/>
        </w:rPr>
        <w:t xml:space="preserve"/>
      </w:r>
    </w:p>
    <w:p>
      <w:pPr>
        <w:spacing w:after="160"/>
      </w:pPr>
      <w:r>
        <w:rPr>
          <w:rFonts w:ascii="Helvetica Neue" w:hAnsi="Helvetica Neue" w:cs="Helvetica Neue"/>
          <w:sz w:val="36"/>
          <w:sz-cs w:val="36"/>
          <w:b/>
          <w:spacing w:val="0"/>
          <w:color w:val="172A79"/>
        </w:rPr>
        <w:t xml:space="preserve">5. Risks and open questions</w:t>
      </w:r>
    </w:p>
    <w:p>
      <w:pPr/>
      <w:r>
        <w:rPr>
          <w:rFonts w:ascii="Helvetica Neue" w:hAnsi="Helvetica Neue" w:cs="Helvetica Neue"/>
          <w:sz w:val="24"/>
          <w:sz-cs w:val="24"/>
          <w:b/>
          <w:spacing w:val="0"/>
          <w:color w:val="151513"/>
        </w:rPr>
        <w:t xml:space="preserve">Item</w:t>
      </w:r>
    </w:p>
    <w:p>
      <w:pPr/>
      <w:r>
        <w:rPr>
          <w:rFonts w:ascii="Helvetica Neue" w:hAnsi="Helvetica Neue" w:cs="Helvetica Neue"/>
          <w:sz w:val="24"/>
          <w:sz-cs w:val="24"/>
          <w:b/>
          <w:spacing w:val="0"/>
          <w:color w:val="151513"/>
        </w:rPr>
        <w:t xml:space="preserve">Owner</w:t>
      </w:r>
    </w:p>
    <w:p>
      <w:pPr/>
      <w:r>
        <w:rPr>
          <w:rFonts w:ascii="Helvetica Neue" w:hAnsi="Helvetica Neue" w:cs="Helvetica Neue"/>
          <w:sz w:val="24"/>
          <w:sz-cs w:val="24"/>
          <w:b/>
          <w:spacing w:val="0"/>
          <w:color w:val="151513"/>
        </w:rPr>
        <w:t xml:space="preserve">Risk:</w:t>
      </w:r>
      <w:r>
        <w:rPr>
          <w:rFonts w:ascii="Helvetica Neue" w:hAnsi="Helvetica Neue" w:cs="Helvetica Neue"/>
          <w:sz w:val="24"/>
          <w:sz-cs w:val="24"/>
          <w:spacing w:val="0"/>
          <w:color w:val="151513"/>
        </w:rPr>
        <w:t xml:space="preserve"> check-ins could pull work toward farther-away responders. </w:t>
      </w:r>
      <w:r>
        <w:rPr>
          <w:rFonts w:ascii="Helvetica Neue" w:hAnsi="Helvetica Neue" w:cs="Helvetica Neue"/>
          <w:sz w:val="24"/>
          <w:sz-cs w:val="24"/>
          <w:i/>
          <w:spacing w:val="0"/>
          <w:color w:val="151513"/>
        </w:rPr>
        <w:t xml:space="preserve">Mitigation:</w:t>
      </w:r>
      <w:r>
        <w:rPr>
          <w:rFonts w:ascii="Helvetica Neue" w:hAnsi="Helvetica Neue" w:cs="Helvetica Neue"/>
          <w:sz w:val="24"/>
          <w:sz-cs w:val="24"/>
          <w:spacing w:val="0"/>
          <w:color w:val="151513"/>
        </w:rPr>
        <w:t xml:space="preserve"> once per 7 days, plus the per-region alerts.</w:t>
      </w:r>
    </w:p>
    <w:p>
      <w:pPr/>
      <w:r>
        <w:rPr>
          <w:rFonts w:ascii="Helvetica Neue" w:hAnsi="Helvetica Neue" w:cs="Helvetica Neue"/>
          <w:sz w:val="24"/>
          <w:sz-cs w:val="24"/>
          <w:spacing w:val="0"/>
          <w:color w:val="151513"/>
        </w:rPr>
        <w:t xml:space="preserve">Marcus, PM</w:t>
      </w:r>
    </w:p>
    <w:p>
      <w:pPr/>
      <w:r>
        <w:rPr>
          <w:rFonts w:ascii="Helvetica Neue" w:hAnsi="Helvetica Neue" w:cs="Helvetica Neue"/>
          <w:sz w:val="24"/>
          <w:sz-cs w:val="24"/>
          <w:b/>
          <w:spacing w:val="0"/>
          <w:color w:val="151513"/>
        </w:rPr>
        <w:t xml:space="preserve">Risk:</w:t>
      </w:r>
      <w:r>
        <w:rPr>
          <w:rFonts w:ascii="Helvetica Neue" w:hAnsi="Helvetica Neue" w:cs="Helvetica Neue"/>
          <w:sz w:val="24"/>
          <w:sz-cs w:val="24"/>
          <w:spacing w:val="0"/>
          <w:color w:val="151513"/>
        </w:rPr>
        <w:t xml:space="preserve"> the "why" line stays vague until delivery can be confirmed. </w:t>
      </w:r>
      <w:r>
        <w:rPr>
          <w:rFonts w:ascii="Helvetica Neue" w:hAnsi="Helvetica Neue" w:cs="Helvetica Neue"/>
          <w:sz w:val="24"/>
          <w:sz-cs w:val="24"/>
          <w:i/>
          <w:spacing w:val="0"/>
          <w:color w:val="151513"/>
        </w:rPr>
        <w:t xml:space="preserve">Mitigation:</w:t>
      </w:r>
      <w:r>
        <w:rPr>
          <w:rFonts w:ascii="Helvetica Neue" w:hAnsi="Helvetica Neue" w:cs="Helvetica Neue"/>
          <w:sz w:val="24"/>
          <w:sz-cs w:val="24"/>
          <w:spacing w:val="0"/>
          <w:color w:val="151513"/>
        </w:rPr>
        <w:t xml:space="preserve"> it says so rather than guessing.</w:t>
      </w:r>
    </w:p>
    <w:p>
      <w:pPr/>
      <w:r>
        <w:rPr>
          <w:rFonts w:ascii="Helvetica Neue" w:hAnsi="Helvetica Neue" w:cs="Helvetica Neue"/>
          <w:sz w:val="24"/>
          <w:sz-cs w:val="24"/>
          <w:spacing w:val="0"/>
          <w:color w:val="151513"/>
        </w:rPr>
        <w:t xml:space="preserve">Marcus</w:t>
      </w:r>
    </w:p>
    <w:p>
      <w:pPr/>
      <w:r>
        <w:rPr>
          <w:rFonts w:ascii="Helvetica Neue" w:hAnsi="Helvetica Neue" w:cs="Helvetica Neue"/>
          <w:sz w:val="24"/>
          <w:sz-cs w:val="24"/>
          <w:b/>
          <w:spacing w:val="0"/>
          <w:color w:val="151513"/>
        </w:rPr>
        <w:t xml:space="preserve">Risk:</w:t>
      </w:r>
      <w:r>
        <w:rPr>
          <w:rFonts w:ascii="Helvetica Neue" w:hAnsi="Helvetica Neue" w:cs="Helvetica Neue"/>
          <w:sz w:val="24"/>
          <w:sz-cs w:val="24"/>
          <w:spacing w:val="0"/>
          <w:color w:val="151513"/>
        </w:rPr>
        <w:t xml:space="preserve"> mobile is the long pole. </w:t>
      </w:r>
      <w:r>
        <w:rPr>
          <w:rFonts w:ascii="Helvetica Neue" w:hAnsi="Helvetica Neue" w:cs="Helvetica Neue"/>
          <w:sz w:val="24"/>
          <w:sz-cs w:val="24"/>
          <w:i/>
          <w:spacing w:val="0"/>
          <w:color w:val="151513"/>
        </w:rPr>
        <w:t xml:space="preserve">Mitigation:</w:t>
      </w:r>
      <w:r>
        <w:rPr>
          <w:rFonts w:ascii="Helvetica Neue" w:hAnsi="Helvetica Neue" w:cs="Helvetica Neue"/>
          <w:sz w:val="24"/>
          <w:sz-cs w:val="24"/>
          <w:spacing w:val="0"/>
          <w:color w:val="151513"/>
        </w:rPr>
        <w:t xml:space="preserve"> the handler check-in ships first, on the console.</w:t>
      </w:r>
    </w:p>
    <w:p>
      <w:pPr/>
      <w:r>
        <w:rPr>
          <w:rFonts w:ascii="Helvetica Neue" w:hAnsi="Helvetica Neue" w:cs="Helvetica Neue"/>
          <w:sz w:val="24"/>
          <w:sz-cs w:val="24"/>
          <w:spacing w:val="0"/>
          <w:color w:val="151513"/>
        </w:rPr>
        <w:t xml:space="preserve">Sofia</w:t>
      </w:r>
    </w:p>
    <w:p>
      <w:pPr/>
      <w:r>
        <w:rPr>
          <w:rFonts w:ascii="Helvetica Neue" w:hAnsi="Helvetica Neue" w:cs="Helvetica Neue"/>
          <w:sz w:val="24"/>
          <w:sz-cs w:val="24"/>
          <w:spacing w:val="0"/>
          <w:color w:val="151513"/>
        </w:rPr>
        <w:t xml:space="preserve">Are scores held in memory in production, and reset on every deploy? If so, our August analysis shifts.</w:t>
      </w:r>
    </w:p>
    <w:p>
      <w:pPr/>
      <w:r>
        <w:rPr>
          <w:rFonts w:ascii="Helvetica Neue" w:hAnsi="Helvetica Neue" w:cs="Helvetica Neue"/>
          <w:sz w:val="24"/>
          <w:sz-cs w:val="24"/>
          <w:spacing w:val="0"/>
          <w:color w:val="151513"/>
        </w:rPr>
        <w:t xml:space="preserve">Wen, Marcus</w:t>
      </w:r>
    </w:p>
    <w:p>
      <w:pPr/>
      <w:r>
        <w:rPr>
          <w:rFonts w:ascii="Helvetica Neue" w:hAnsi="Helvetica Neue" w:cs="Helvetica Neue"/>
          <w:sz w:val="24"/>
          <w:sz-cs w:val="24"/>
          <w:spacing w:val="0"/>
          <w:color w:val="151513"/>
        </w:rPr>
        <w:t xml:space="preserve">Is there a ranking log to backfill the offer log from?</w:t>
      </w:r>
    </w:p>
    <w:p>
      <w:pPr/>
      <w:r>
        <w:rPr>
          <w:rFonts w:ascii="Helvetica Neue" w:hAnsi="Helvetica Neue" w:cs="Helvetica Neue"/>
          <w:sz w:val="24"/>
          <w:sz-cs w:val="24"/>
          <w:spacing w:val="0"/>
          <w:color w:val="151513"/>
        </w:rPr>
        <w:t xml:space="preserve">Wen</w:t>
      </w:r>
    </w:p>
    <w:p>
      <w:pPr/>
      <w:r>
        <w:rPr>
          <w:rFonts w:ascii="Helvetica Neue" w:hAnsi="Helvetica Neue" w:cs="Helvetica Neue"/>
          <w:sz w:val="24"/>
          <w:sz-cs w:val="24"/>
          <w:spacing w:val="0"/>
          <w:color w:val="151513"/>
        </w:rPr>
        <w:t xml:space="preserve">Should decay run while a responder isn't being offered anything?</w:t>
      </w:r>
    </w:p>
    <w:p>
      <w:pPr/>
      <w:r>
        <w:rPr>
          <w:rFonts w:ascii="Helvetica Neue" w:hAnsi="Helvetica Neue" w:cs="Helvetica Neue"/>
          <w:sz w:val="24"/>
          <w:sz-cs w:val="24"/>
          <w:spacing w:val="0"/>
          <w:color w:val="151513"/>
        </w:rPr>
        <w:t xml:space="preserve">Wen</w:t>
      </w:r>
    </w:p>
    <w:p>
      <w:pPr/>
      <w:r>
        <w:rPr>
          <w:rFonts w:ascii="Helvetica Neue" w:hAnsi="Helvetica Neue" w:cs="Helvetica Neue"/>
          <w:sz w:val="24"/>
          <w:sz-cs w:val="24"/>
          <w:spacing w:val="0"/>
          <w:color w:val="151513"/>
        </w:rPr>
        <w:t xml:space="preserve">Does one accepted offer equal one filled callout?</w:t>
      </w:r>
    </w:p>
    <w:p>
      <w:pPr/>
      <w:r>
        <w:rPr>
          <w:rFonts w:ascii="Helvetica Neue" w:hAnsi="Helvetica Neue" w:cs="Helvetica Neue"/>
          <w:sz w:val="24"/>
          <w:sz-cs w:val="24"/>
          <w:spacing w:val="0"/>
          <w:color w:val="151513"/>
        </w:rPr>
        <w:t xml:space="preserve">Ravi</w:t>
      </w:r>
    </w:p>
    <w:p>
      <w:pPr>
        <w:spacing w:after="106"/>
      </w:pPr>
      <w:r>
        <w:rPr>
          <w:rFonts w:ascii="Helvetica Neue" w:hAnsi="Helvetica Neue" w:cs="Helvetica Neue"/>
          <w:sz w:val="26"/>
          <w:sz-cs w:val="26"/>
          <w:i/>
          <w:spacing w:val="0"/>
          <w:color w:val="151513"/>
        </w:rPr>
        <w:t xml:space="preserve">Evidence: </w:t>
      </w:r>
      <w:r>
        <w:rPr>
          <w:rFonts w:ascii="Menlo" w:hAnsi="Menlo" w:cs="Menlo"/>
          <w:sz w:val="22"/>
          <w:sz-cs w:val="22"/>
          <w:i/>
          <w:spacing w:val="0"/>
          <w:color w:val="151513"/>
        </w:rPr>
        <w:t xml:space="preserve">00-rook/data/callout-history.csv</w:t>
      </w:r>
      <w:r>
        <w:rPr>
          <w:rFonts w:ascii="Helvetica Neue" w:hAnsi="Helvetica Neue" w:cs="Helvetica Neue"/>
          <w:sz w:val="26"/>
          <w:sz-cs w:val="26"/>
          <w:i/>
          <w:spacing w:val="0"/>
          <w:color w:val="151513"/>
        </w:rPr>
        <w:t xml:space="preserve">, tickets T-001–T-025, Sofia's console interviews (2–5 Sep), and </w:t>
      </w:r>
      <w:r>
        <w:rPr>
          <w:rFonts w:ascii="Menlo" w:hAnsi="Menlo" w:cs="Menlo"/>
          <w:sz w:val="22"/>
          <w:sz-cs w:val="22"/>
          <w:i/>
          <w:spacing w:val="0"/>
          <w:color w:val="151513"/>
        </w:rPr>
        <w:t xml:space="preserve">00-rook/code/dispatch-routing/</w:t>
      </w:r>
      <w:r>
        <w:rPr>
          <w:rFonts w:ascii="Helvetica Neue" w:hAnsi="Helvetica Neue" w:cs="Helvetica Neue"/>
          <w:sz w:val="26"/>
          <w:sz-cs w:val="26"/>
          <w:i/>
          <w:spacing w:val="0"/>
          <w:color w:val="151513"/>
        </w:rPr>
        <w:t xml:space="preserve">.</w:t>
      </w:r>
      <w:r>
        <w:rPr>
          <w:rFonts w:ascii="Helvetica Neue" w:hAnsi="Helvetica Neue" w:cs="Helvetica Neue"/>
          <w:sz w:val="26"/>
          <w:sz-cs w:val="26"/>
          <w:spacing w:val="0"/>
          <w:color w:val="151513"/>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