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b/>
          <w:bCs/>
          <w:color w:val="1F3A5F"/>
          <w:sz w:val="32"/>
          <w:szCs w:val="32"/>
        </w:rPr>
        <w:t xml:space="preserve">WIREFRAMES &amp; MOCKUPS</w:t>
      </w:r>
    </w:p>
    <w:p>
      <w:pPr>
        <w:spacing w:after="0" w:before="240"/>
        <w:jc w:val="center"/>
      </w:pPr>
      <w:r>
        <w:rPr>
          <w:b/>
          <w:bCs/>
          <w:color w:val="1F3A5F"/>
          <w:sz w:val="72"/>
          <w:szCs w:val="72"/>
        </w:rPr>
        <w:t xml:space="preserve">[BRAND]</w:t>
      </w:r>
    </w:p>
    <w:p>
      <w:pPr>
        <w:spacing w:after="600" w:before="60"/>
        <w:jc w:val="center"/>
      </w:pPr>
      <w:r>
        <w:rPr>
          <w:i/>
          <w:iCs/>
          <w:color w:val="555555"/>
          <w:sz w:val="24"/>
          <w:szCs w:val="24"/>
        </w:rPr>
        <w:t xml:space="preserve">MVP screen designs with engineering and behaviour annotations</w:t>
      </w:r>
    </w:p>
    <w:p>
      <w:pPr>
        <w:pBdr>
          <w:bottom w:val="single" w:color="1F3A5F" w:sz="12" w:space="4"/>
        </w:pBdr>
        <w:spacing w:after="6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Document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Title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Wireframes &amp; Mockups — [BRAND] v1.0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1.0 (Draft)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Owner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Philip Olaomo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Companion to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PRD v1.0; Use Cases v1.0; FRS/NFR v1.0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Audience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Design, Engineering, Product, QA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Wireframe count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6 (MVP core flows)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0E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Format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Mobile-first (375pt iPhone width); responsive web parity in Phase 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Introduction</w:t>
      </w:r>
    </w:p>
    <w:p>
      <w:pPr>
        <w:pBdr>
          <w:bottom w:val="single" w:color="1F3A5F" w:sz="6" w:space="4"/>
        </w:pBdr>
        <w:spacing w:after="200" w:before="80"/>
      </w:pPr>
      <w:r>
        <w:t xml:space="preserve"/>
      </w:r>
    </w:p>
    <w:p>
      <w:pPr>
        <w:spacing w:after="120" w:before="0"/>
      </w:pPr>
      <w:r>
        <w:t xml:space="preserve">This document contains medium-fidelity wireframes for the 6 most important MVP screens, paired with annotations describing visible UI elements, interaction behaviours, engineering hooks, and edge-state handling.</w:t>
      </w:r>
    </w:p>
    <w:p>
      <w:pPr>
        <w:spacing w:after="120" w:before="0"/>
      </w:pPr>
      <w:r>
        <w:t xml:space="preserve">These are not pixel-perfect mockups — they are deliberate wireframes. Visual design (colour palette, typography refinement, illustration style, motion) follows in a later design pass. The goal here is to lock down structure, hierarchy, and interaction model before pixel polish.</w:t>
      </w:r>
    </w:p>
    <w:p>
      <w:pPr>
        <w:pStyle w:val="Heading2"/>
      </w:pPr>
      <w:r>
        <w:t xml:space="preserve">Conventions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screens are drawn at iPhone 13 width (375 pt × 812 pt) as the canonical mobile target.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Tap targets are minimum 44×44 pt, per Apple HIG and WCAG 2.1.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Numbered orange badges on each wireframe correspond to numbered annotations in the side panel.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wireframe maps to one or more use cases (UC-NNN) and functional requirements (FR-NNN).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Behaviour notes describe interaction. Engineering notes describe API and state. Edge states cover empty, loading, offline, and error.</w:t>
      </w:r>
    </w:p>
    <w:p>
      <w:pPr>
        <w:pStyle w:val="Heading2"/>
      </w:pPr>
      <w:r>
        <w:t xml:space="preserve">Wireframe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3000"/>
        <w:gridCol w:w="206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Maps to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Onboarding wizard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UC-001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Dashboard (My Journey)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UC-002, UC-003, UC-005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Task detail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UC-002, UC-003, UC-004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Document Vault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UC-004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City office page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UC-006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Marketplace partner card (Sperrkonto)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UC-007, UC-008, UC-009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MVP</w:t>
            </w:r>
          </w:p>
        </w:tc>
      </w:tr>
    </w:tbl>
    <w:p>
      <w:pPr>
        <w:pStyle w:val="Heading2"/>
      </w:pPr>
      <w:r>
        <w:t xml:space="preserve">What is NOT in this document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2 screens (sworn translation marketplace, banking decision tree, family reunification module) — to be added in v2.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 responsive variants — Phase 2 deliverable.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Visual design system (colours, type scale, components, spacing tokens) — separate Design Tokens document.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Motion/animation specs — separate Motion document if required.</w:t>
      </w:r>
    </w:p>
    <w:p>
      <w:r>
        <w:br w:type="page"/>
      </w:r>
    </w:p>
    <w:p>
      <w:pPr>
        <w:pStyle w:val="Heading1"/>
      </w:pPr>
      <w:r>
        <w:t xml:space="preserve">Wireframe 1 — Onboarding wizard</w:t>
      </w:r>
    </w:p>
    <w:p>
      <w:pPr>
        <w:pBdr>
          <w:bottom w:val="single" w:color="1F3A5F" w:sz="6" w:space="4"/>
        </w:pBdr>
        <w:spacing w:after="200" w:before="80"/>
      </w:pPr>
      <w:r>
        <w:t xml:space="preserve"/>
      </w:r>
    </w:p>
    <w:p>
      <w:pPr>
        <w:pStyle w:val="Heading2"/>
      </w:pPr>
      <w:r>
        <w:t xml:space="preserve">Maps to</w:t>
      </w:r>
    </w:p>
    <w:p>
      <w:pPr>
        <w:spacing w:after="120" w:before="0"/>
      </w:pPr>
      <w:r>
        <w:t xml:space="preserve">UC-001 — User onboarding and personalisation</w:t>
      </w:r>
    </w:p>
    <w:p>
      <w:pPr>
        <w:pStyle w:val="Heading2"/>
      </w:pPr>
      <w:r>
        <w:t xml:space="preserve">Description</w:t>
      </w:r>
    </w:p>
    <w:p>
      <w:pPr>
        <w:spacing w:after="120" w:before="0"/>
      </w:pPr>
      <w:r>
        <w:t xml:space="preserve">The 6-step wizard that turns a new sign-up into a personalised user. Drop-off at any screen is a critical metric. Every wizard screen has 'Skip for now' to keep the funnel forgiving.</w:t>
      </w:r>
    </w:p>
    <w:p>
      <w:pPr>
        <w:pStyle w:val="Heading2"/>
      </w:pPr>
      <w:r>
        <w:t xml:space="preserve">Visual</w:t>
      </w:r>
    </w:p>
    <w:p>
      <w:pPr>
        <w:spacing w:after="200" w:before="200"/>
        <w:jc w:val="center"/>
      </w:pPr>
      <w:r>
        <w:drawing>
          <wp:inline distT="0" distB="0" distL="0" distR="0">
            <wp:extent cx="6858000" cy="4714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Core elements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 counter at top (1/6, 2/6 …) gives the user a clear sense of progress.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Single primary action per screen: a large 'Continue' button at the bottom.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'Skip for now' tertiary action lets users escape without abandoning the account.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Question copy uses plain language; no German bureaucracy jargon at this stage.</w:t>
      </w:r>
    </w:p>
    <w:p>
      <w:pPr>
        <w:pStyle w:val="Heading2"/>
      </w:pPr>
      <w:r>
        <w:t xml:space="preserve">Behaviour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Tapping Continue advances to the next screen with a subtle slide animation (no full page transition).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Tapping Skip returns the user to the partial dashboard.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 button on screens 2-6 returns to the previous step without losing entered 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Auto-validate inputs on blur; surface inline errors in red below the field.</w:t>
      </w:r>
    </w:p>
    <w:p>
      <w:pPr>
        <w:pStyle w:val="Heading2"/>
      </w:pPr>
      <w:r>
        <w:t xml:space="preserve">Engineering hooks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screen submits to POST /onboarding/step/{n} with idempotency key.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Final submission triggers personalisation engine via POST /onboarding/finalize.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Local fallback: if API fails, save to IndexedDB; sync on next launch.</w:t>
      </w:r>
    </w:p>
    <w:p>
      <w:pPr>
        <w:pStyle w:val="Heading2"/>
      </w:pPr>
      <w:r>
        <w:t xml:space="preserve">Edge states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Loading: spinner replaces Continue button until the next screen loads.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Offline: 'Looks like you're offline. Your answers are saved.' banner.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error: inline error 'We had trouble saving. Try again.' with retry.</w:t>
      </w:r>
    </w:p>
    <w:p>
      <w:r>
        <w:br w:type="page"/>
      </w:r>
    </w:p>
    <w:p>
      <w:pPr>
        <w:pStyle w:val="Heading1"/>
      </w:pPr>
      <w:r>
        <w:t xml:space="preserve">Wireframe 2 — Dashboard (My Journey)</w:t>
      </w:r>
    </w:p>
    <w:p>
      <w:pPr>
        <w:pBdr>
          <w:bottom w:val="single" w:color="1F3A5F" w:sz="6" w:space="4"/>
        </w:pBdr>
        <w:spacing w:after="200" w:before="80"/>
      </w:pPr>
      <w:r>
        <w:t xml:space="preserve"/>
      </w:r>
    </w:p>
    <w:p>
      <w:pPr>
        <w:pStyle w:val="Heading2"/>
      </w:pPr>
      <w:r>
        <w:t xml:space="preserve">Maps to</w:t>
      </w:r>
    </w:p>
    <w:p>
      <w:pPr>
        <w:spacing w:after="120" w:before="0"/>
      </w:pPr>
      <w:r>
        <w:t xml:space="preserve">UC-002 — View task list, UC-003 — Mark complete, UC-005 — Receive reminder</w:t>
      </w:r>
    </w:p>
    <w:p>
      <w:pPr>
        <w:pStyle w:val="Heading2"/>
      </w:pPr>
      <w:r>
        <w:t xml:space="preserve">Description</w:t>
      </w:r>
    </w:p>
    <w:p>
      <w:pPr>
        <w:spacing w:after="120" w:before="0"/>
      </w:pPr>
      <w:r>
        <w:t xml:space="preserve">The home screen and primary loop. Time-ordered task list with the persistent deadline banner at top. This is the first screen users see every time they open the app.</w:t>
      </w:r>
    </w:p>
    <w:p>
      <w:pPr>
        <w:pStyle w:val="Heading2"/>
      </w:pPr>
      <w:r>
        <w:t xml:space="preserve">Visual</w:t>
      </w:r>
    </w:p>
    <w:p>
      <w:pPr>
        <w:spacing w:after="200" w:before="200"/>
        <w:jc w:val="center"/>
      </w:pPr>
      <w:r>
        <w:drawing>
          <wp:inline distT="0" distB="0" distL="0" distR="0">
            <wp:extent cx="6858000" cy="4714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Core elements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Personalised greeting with first name + city + visa pathway, gives context immediately.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Persistent deadline banner: highest-priority upcoming or overdue task with countdown.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Task list cards ordered by next-due-date ascending. 4-line max per card to keep scannable.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Bottom nav: 5 sections (Journey, Docs, Where, Market, Learn) — never deeper than 1 tap to reach any section.</w:t>
      </w:r>
    </w:p>
    <w:p>
      <w:pPr>
        <w:pStyle w:val="Heading2"/>
      </w:pPr>
      <w:r>
        <w:t xml:space="preserve">Behaviour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Pull-to-refresh recomputes the task list from the server.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Tap a task card → navigate to task detail (Wireframe 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Long-press a task → quick actions menu (mark complete, postpone, share).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no urgent task: deadline banner shows 'You're all caught up. Next deadline in X days.'</w:t>
      </w:r>
    </w:p>
    <w:p>
      <w:pPr>
        <w:pStyle w:val="Heading2"/>
      </w:pPr>
      <w:r>
        <w:t xml:space="preserve">Engineering hooks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/tasks?status=upcoming returns the sorted list (FR-005).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Deadline banner is computed client-side from the first overdue task, falling back to the first task due in &lt;7 days.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P95 latency target: 1 second on 4G (NFR-001).</w:t>
      </w:r>
    </w:p>
    <w:p>
      <w:pPr>
        <w:pStyle w:val="Heading2"/>
      </w:pPr>
      <w:r>
        <w:t xml:space="preserve">Edge states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Loading: skeleton cards animate while task list loads.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Empty: 'Your task list is being prepared.' for new accounts.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Offline: 'Showing offline data' banner with retry every 30 sec.</w:t>
      </w:r>
    </w:p>
    <w:p>
      <w:r>
        <w:br w:type="page"/>
      </w:r>
    </w:p>
    <w:p>
      <w:pPr>
        <w:pStyle w:val="Heading1"/>
      </w:pPr>
      <w:r>
        <w:t xml:space="preserve">Wireframe 3 — Task detail</w:t>
      </w:r>
    </w:p>
    <w:p>
      <w:pPr>
        <w:pBdr>
          <w:bottom w:val="single" w:color="1F3A5F" w:sz="6" w:space="4"/>
        </w:pBdr>
        <w:spacing w:after="200" w:before="80"/>
      </w:pPr>
      <w:r>
        <w:t xml:space="preserve"/>
      </w:r>
    </w:p>
    <w:p>
      <w:pPr>
        <w:pStyle w:val="Heading2"/>
      </w:pPr>
      <w:r>
        <w:t xml:space="preserve">Maps to</w:t>
      </w:r>
    </w:p>
    <w:p>
      <w:pPr>
        <w:spacing w:after="120" w:before="0"/>
      </w:pPr>
      <w:r>
        <w:t xml:space="preserve">UC-002, UC-003 — Mark task complete, UC-004 — Add document</w:t>
      </w:r>
    </w:p>
    <w:p>
      <w:pPr>
        <w:pStyle w:val="Heading2"/>
      </w:pPr>
      <w:r>
        <w:t xml:space="preserve">Description</w:t>
      </w:r>
    </w:p>
    <w:p>
      <w:pPr>
        <w:spacing w:after="120" w:before="0"/>
      </w:pPr>
      <w:r>
        <w:t xml:space="preserve">Single-task view containing instructions, what-to-bring checklist, related documents, related city office, and the primary 'Mark complete' action.</w:t>
      </w:r>
    </w:p>
    <w:p>
      <w:pPr>
        <w:pStyle w:val="Heading2"/>
      </w:pPr>
      <w:r>
        <w:t xml:space="preserve">Visual</w:t>
      </w:r>
    </w:p>
    <w:p>
      <w:pPr>
        <w:spacing w:after="200" w:before="200"/>
        <w:jc w:val="center"/>
      </w:pPr>
      <w:r>
        <w:drawing>
          <wp:inline distT="0" distB="0" distL="0" distR="0">
            <wp:extent cx="6858000" cy="4714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Core elements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Task title at top with status pill (Upcoming / Due / Overdue).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Time-to-deadline countdown beneath the title.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Plain-language explanation: what to do, why it matters, what happens next.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'What to bring' checklist with checkboxes the user can tick as they prepare.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Linked document slots: tap to attach from Vault or upload new.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Linked city office card: tap to view office detail (Wireframe 5).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Sticky bottom action bar: 'Mark complete' (primary) and 'Postpone' (secondary).</w:t>
      </w:r>
    </w:p>
    <w:p>
      <w:pPr>
        <w:pStyle w:val="Heading2"/>
      </w:pPr>
      <w:r>
        <w:t xml:space="preserve">Behaviour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Checkboxes on the 'What to bring' list persist locally; do not affect task status.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Tapping Mark complete shows a confirmation sheet if dependencies exist.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Tapping Postpone shows a date picker (max 30 days forward).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Tapping a document slot opens the picker (camera, vault, upload).</w:t>
      </w:r>
    </w:p>
    <w:p>
      <w:pPr>
        <w:pStyle w:val="Heading2"/>
      </w:pPr>
      <w:r>
        <w:t xml:space="preserve">Engineering hooks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/tasks/{id} returns full task detail with linked entities.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PATCH /tasks/{id} { status: 'complete' } triggers downstream task scheduling.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attach is a POST /tasks/{id}/documents with multipart form data.</w:t>
      </w:r>
    </w:p>
    <w:p>
      <w:pPr>
        <w:pStyle w:val="Heading2"/>
      </w:pPr>
      <w:r>
        <w:t xml:space="preserve">Edge states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Loading: skeleton screen with task title placeholder.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Task removed from plan: 'This task is no longer relevant. Return to dashboard.'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upload fails: inline error with retry.</w:t>
      </w:r>
    </w:p>
    <w:p>
      <w:r>
        <w:br w:type="page"/>
      </w:r>
    </w:p>
    <w:p>
      <w:pPr>
        <w:pStyle w:val="Heading1"/>
      </w:pPr>
      <w:r>
        <w:t xml:space="preserve">Wireframe 4 — Document Vault</w:t>
      </w:r>
    </w:p>
    <w:p>
      <w:pPr>
        <w:pBdr>
          <w:bottom w:val="single" w:color="1F3A5F" w:sz="6" w:space="4"/>
        </w:pBdr>
        <w:spacing w:after="200" w:before="80"/>
      </w:pPr>
      <w:r>
        <w:t xml:space="preserve"/>
      </w:r>
    </w:p>
    <w:p>
      <w:pPr>
        <w:pStyle w:val="Heading2"/>
      </w:pPr>
      <w:r>
        <w:t xml:space="preserve">Maps to</w:t>
      </w:r>
    </w:p>
    <w:p>
      <w:pPr>
        <w:spacing w:after="120" w:before="0"/>
      </w:pPr>
      <w:r>
        <w:t xml:space="preserve">UC-004 — Add document</w:t>
      </w:r>
    </w:p>
    <w:p>
      <w:pPr>
        <w:pStyle w:val="Heading2"/>
      </w:pPr>
      <w:r>
        <w:t xml:space="preserve">Description</w:t>
      </w:r>
    </w:p>
    <w:p>
      <w:pPr>
        <w:spacing w:after="120" w:before="0"/>
      </w:pPr>
      <w:r>
        <w:t xml:space="preserve">User's encrypted document store. Folders by document type. Each document carries metadata and status flags (apostille, sworn translation, expiry). Designed for privacy: no preview is shown until the user explicitly opens.</w:t>
      </w:r>
    </w:p>
    <w:p>
      <w:pPr>
        <w:pStyle w:val="Heading2"/>
      </w:pPr>
      <w:r>
        <w:t xml:space="preserve">Visual</w:t>
      </w:r>
    </w:p>
    <w:p>
      <w:pPr>
        <w:spacing w:after="200" w:before="200"/>
        <w:jc w:val="center"/>
      </w:pPr>
      <w:r>
        <w:drawing>
          <wp:inline distT="0" distB="0" distL="0" distR="0">
            <wp:extent cx="6858000" cy="4714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Core elements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 bar at top for fast retrieval.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Filter chips by document type (passport, certificates, insurance, etc.).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cards show: icon, title, document type, expiry status, and status flags.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Floating Add button (FAB) with three-action sheet: Take photo, Choose file, Upload PDF.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Storage usage bar at bottom: 'X MB of 10 MB used' (Free) or 'X MB of 1 GB' (Premium).</w:t>
      </w:r>
    </w:p>
    <w:p>
      <w:pPr>
        <w:pStyle w:val="Heading2"/>
      </w:pPr>
      <w:r>
        <w:t xml:space="preserve">Behaviour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Tap a document → preview screen (encrypted-on-the-fly decryption).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Long-press → quick actions (rename, share, delete, mark expired).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Pull-to-refresh syncs with server.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quota exceeded: Add button shows 'Upgrade for more storage' instead.</w:t>
      </w:r>
    </w:p>
    <w:p>
      <w:pPr>
        <w:pStyle w:val="Heading2"/>
      </w:pPr>
      <w:r>
        <w:t xml:space="preserve">Engineering hooks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/documents returns metadata only (no file content).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/documents/{id}/content streams encrypted bytes for client-side decryption.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/documents accepts multipart upload; server runs classifier + virus scan before returning success.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document content is AES-256 encrypted at rest in EU storage.</w:t>
      </w:r>
    </w:p>
    <w:p>
      <w:pPr>
        <w:pStyle w:val="Heading2"/>
      </w:pPr>
      <w:r>
        <w:t xml:space="preserve">Edge states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Empty: 'Your vault is empty. Add your first document.' with a prominent Add button.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Quota full: red banner 'Vault full. Upgrade or remove documents.'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failed virus scan: shown with red badge 'Failed security check'.</w:t>
      </w:r>
    </w:p>
    <w:p>
      <w:r>
        <w:br w:type="page"/>
      </w:r>
    </w:p>
    <w:p>
      <w:pPr>
        <w:pStyle w:val="Heading1"/>
      </w:pPr>
      <w:r>
        <w:t xml:space="preserve">Wireframe 5 — City office page</w:t>
      </w:r>
    </w:p>
    <w:p>
      <w:pPr>
        <w:pBdr>
          <w:bottom w:val="single" w:color="1F3A5F" w:sz="6" w:space="4"/>
        </w:pBdr>
        <w:spacing w:after="200" w:before="80"/>
      </w:pPr>
      <w:r>
        <w:t xml:space="preserve"/>
      </w:r>
    </w:p>
    <w:p>
      <w:pPr>
        <w:pStyle w:val="Heading2"/>
      </w:pPr>
      <w:r>
        <w:t xml:space="preserve">Maps to</w:t>
      </w:r>
    </w:p>
    <w:p>
      <w:pPr>
        <w:spacing w:after="120" w:before="0"/>
      </w:pPr>
      <w:r>
        <w:t xml:space="preserve">UC-006 — View city-specific office page</w:t>
      </w:r>
    </w:p>
    <w:p>
      <w:pPr>
        <w:pStyle w:val="Heading2"/>
      </w:pPr>
      <w:r>
        <w:t xml:space="preserve">Description</w:t>
      </w:r>
    </w:p>
    <w:p>
      <w:pPr>
        <w:spacing w:after="120" w:before="0"/>
      </w:pPr>
      <w:r>
        <w:t xml:space="preserve">Detail page for a specific authority office (e.g., Munich KVR, Berlin LEA). Shows address, hours, current booking portal, last-known wait times, and 'what to bring' organised by purpose.</w:t>
      </w:r>
    </w:p>
    <w:p>
      <w:pPr>
        <w:pStyle w:val="Heading2"/>
      </w:pPr>
      <w:r>
        <w:t xml:space="preserve">Visual</w:t>
      </w:r>
    </w:p>
    <w:p>
      <w:pPr>
        <w:spacing w:after="200" w:before="200"/>
        <w:jc w:val="center"/>
      </w:pPr>
      <w:r>
        <w:drawing>
          <wp:inline distT="0" distB="0" distL="0" distR="0">
            <wp:extent cx="6858000" cy="4714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Core elements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Office name + photo at top.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Address card with map preview, tap to open in Apple Maps / Google Maps.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Hours and language support badges.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'Last verified [date]' indicator, with yellow warning if older than 30 days.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Big 'Book appointment' CTA that deep-links to the official booking portal.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'What to bring' accordion organised by purpose (Anmeldung, residence permit, etc.).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'Report broken link' / 'Suggest update' link at bottom.</w:t>
      </w:r>
    </w:p>
    <w:p>
      <w:pPr>
        <w:pStyle w:val="Heading2"/>
      </w:pPr>
      <w:r>
        <w:t xml:space="preserve">Behaviour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Tap the address card → opens map app.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Tap Book appointment → opens the official booking portal in in-app browser.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Tap a 'What to bring' purpose accordion → expands to show the full list.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Tap Report broken link → opens a feedback form.</w:t>
      </w:r>
    </w:p>
    <w:p>
      <w:pPr>
        <w:pStyle w:val="Heading2"/>
      </w:pPr>
      <w:r>
        <w:t xml:space="preserve">Engineering hooks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/offices/{id} returns office data with last-verified timestamp.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Booking URL is a database field, kept current via monthly verification.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Office records are read-only for users; only [BRAND] admins can edit.</w:t>
      </w:r>
    </w:p>
    <w:p>
      <w:pPr>
        <w:pStyle w:val="Heading2"/>
      </w:pPr>
      <w:r>
        <w:t xml:space="preserve">Edge states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Loading: skeleton screen with office name placeholder.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Office not found: 'Office not found. Tell us what we missed.'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Booking URL invalid (404): inline alert 'The booking link looks broken.'</w:t>
      </w:r>
    </w:p>
    <w:p>
      <w:r>
        <w:br w:type="page"/>
      </w:r>
    </w:p>
    <w:p>
      <w:pPr>
        <w:pStyle w:val="Heading1"/>
      </w:pPr>
      <w:r>
        <w:t xml:space="preserve">Wireframe 6 — Marketplace partner card (Sperrkonto comparator)</w:t>
      </w:r>
    </w:p>
    <w:p>
      <w:pPr>
        <w:pBdr>
          <w:bottom w:val="single" w:color="1F3A5F" w:sz="6" w:space="4"/>
        </w:pBdr>
        <w:spacing w:after="200" w:before="80"/>
      </w:pPr>
      <w:r>
        <w:t xml:space="preserve"/>
      </w:r>
    </w:p>
    <w:p>
      <w:pPr>
        <w:pStyle w:val="Heading2"/>
      </w:pPr>
      <w:r>
        <w:t xml:space="preserve">Maps to</w:t>
      </w:r>
    </w:p>
    <w:p>
      <w:pPr>
        <w:spacing w:after="120" w:before="0"/>
      </w:pPr>
      <w:r>
        <w:t xml:space="preserve">UC-007 — Compare Sperrkonto, UC-008 — Insurance, UC-009 — Housing</w:t>
      </w:r>
    </w:p>
    <w:p>
      <w:pPr>
        <w:pStyle w:val="Heading2"/>
      </w:pPr>
      <w:r>
        <w:t xml:space="preserve">Description</w:t>
      </w:r>
    </w:p>
    <w:p>
      <w:pPr>
        <w:spacing w:after="120" w:before="0"/>
      </w:pPr>
      <w:r>
        <w:t xml:space="preserve">Marketplace screen for comparing partner offerings. The Sperrkonto comparator is the canonical example; other categories (insurance, housing, translation) follow the same pattern. Commission disclosure is mandatory and visible on every card.</w:t>
      </w:r>
    </w:p>
    <w:p>
      <w:pPr>
        <w:pStyle w:val="Heading2"/>
      </w:pPr>
      <w:r>
        <w:t xml:space="preserve">Visual</w:t>
      </w:r>
    </w:p>
    <w:p>
      <w:pPr>
        <w:spacing w:after="200" w:before="200"/>
        <w:jc w:val="center"/>
      </w:pPr>
      <w:r>
        <w:drawing>
          <wp:inline distT="0" distB="0" distL="0" distR="0">
            <wp:extent cx="6858000" cy="4714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Core elements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Category breadcrumb at top: Marketplace &gt; Banking &gt; Sperrkonto.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Sort and filter chips (Recommended, Cheapest, Fastest setup).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Provider cards: logo, headline (e.g., 'Setup in 24h'), monthly fee, total first-year cost, included extras.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Commission disclosure: '[BRAND] earns a fee when you sign up here.' (or 'No commission relationship') on every card.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Primary CTA: 'Open account' → opens partner's signup in in-app browser with affiliate token.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Secondary action: 'Compare' to add up to 3 cards to a comparison sheet.</w:t>
      </w:r>
    </w:p>
    <w:p>
      <w:pPr>
        <w:pStyle w:val="Heading2"/>
      </w:pPr>
      <w:r>
        <w:t xml:space="preserve">Behaviour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Tap a card → expands to show full feature list and reviews.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Tap Compare → adds to comparison sheet; sticky 'View comparison' button appears at bottom when 2+ items selected.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Tap Open account → opens partner signup with [BRAND] affiliate token attached.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Sort chips reorder cards immediately, no full reload.</w:t>
      </w:r>
    </w:p>
    <w:p>
      <w:pPr>
        <w:pStyle w:val="Heading2"/>
      </w:pPr>
      <w:r>
        <w:t xml:space="preserve">Engineering hooks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/marketplace/sperrkonto returns ranked provider list.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Affiliate clicks tracked via click handler that hits POST /affiliate/click before opening partner URL.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Conversion tracked via partner webhook to POST /affiliate/conversion.</w:t>
      </w:r>
    </w:p>
    <w:p>
      <w:pPr>
        <w:pStyle w:val="Heading2"/>
      </w:pPr>
      <w:r>
        <w:t xml:space="preserve">Edge states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providers available for user's nationality: empty state with explanation and alternatives.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Partner API down: card shows 'Currently unavailable' badge; CTA disabled.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Affiliate click fails: open partner URL anyway (don't block user).</w:t>
      </w:r>
    </w:p>
    <w:p>
      <w:r>
        <w:br w:type="page"/>
      </w:r>
    </w:p>
    <w:p>
      <w:pPr>
        <w:pStyle w:val="Heading1"/>
      </w:pPr>
      <w:r>
        <w:t xml:space="preserve">Working design tokens</w:t>
      </w:r>
    </w:p>
    <w:p>
      <w:pPr>
        <w:pBdr>
          <w:bottom w:val="single" w:color="1F3A5F" w:sz="6" w:space="4"/>
        </w:pBdr>
        <w:spacing w:after="200" w:before="80"/>
      </w:pPr>
      <w:r>
        <w:t xml:space="preserve"/>
      </w:r>
    </w:p>
    <w:p>
      <w:pPr>
        <w:spacing w:after="120" w:before="0"/>
      </w:pPr>
      <w:r>
        <w:t xml:space="preserve">These are working tokens used to generate the wireframes. They are not the final design system — that follows in a separate Design Tokens document. The values here are sufficient to maintain visual consistency across screens during the wireframe pass.</w:t>
      </w:r>
    </w:p>
    <w:p>
      <w:pPr>
        <w:pStyle w:val="Heading2"/>
      </w:pPr>
      <w:r>
        <w:t xml:space="preserve">Colour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Primary navy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#1F3A5F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Headers, primary CTA fill, focus state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Primary navy light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#3B5A87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Hover state, secondary headers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Accent orange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#D97706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Deadline urgency, active filters, badges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Accent orange light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#FBBF24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Decision diamonds in flowcharts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Success green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#059669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Confirmation, [BRAND] action highlights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Warning red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#DC2626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Pain points, errors, overdue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Neutral grey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#6B7280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Body text, secondary copy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Background light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#F9FAFB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Card backgrounds, screen background</w:t>
            </w:r>
          </w:p>
        </w:tc>
      </w:tr>
    </w:tbl>
    <w:p>
      <w:pPr>
        <w:pStyle w:val="Heading2"/>
      </w:pPr>
      <w:r>
        <w:t xml:space="preserve">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00"/>
        <w:gridCol w:w="44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Display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32pt Bold Inter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Splash, onboarding screen titles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H1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24pt Bold Inter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Section titles within screens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H2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20pt Bold Inter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Card titles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Body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16pt Regular Inter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Default body text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Caption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14pt Regular Inter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Metadata, timestamps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Mono small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12pt Mono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Code, IDs, technical references</w:t>
            </w:r>
          </w:p>
        </w:tc>
      </w:tr>
    </w:tbl>
    <w:p>
      <w:pPr>
        <w:pStyle w:val="Heading2"/>
      </w:pPr>
      <w:r>
        <w:t xml:space="preserve">Spacing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00"/>
        <w:gridCol w:w="44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xs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4 pt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Inline icon padding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sm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8 pt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Tight pairs, related elements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md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16 pt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Default card and section padding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lg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24 pt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Between major sections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xl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32 pt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Top of screen, between groups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xxl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48 pt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Hero spacing, end-of-screen</w:t>
            </w:r>
          </w:p>
        </w:tc>
      </w:tr>
    </w:tbl>
    <w:p>
      <w:pPr>
        <w:pStyle w:val="Heading2"/>
      </w:pPr>
      <w:r>
        <w:t xml:space="preserve">Component patterns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Cards: white background, 12pt corner radius, 1px border #E5E7EB, soft shadow (y=2, blur=8, alpha=0.04).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Buttons: primary = navy fill + white text + 8pt radius; secondary = white fill + navy border; tertiary = transparent + navy text.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Inputs: 44pt min height, 8pt radius, 1px border that becomes 2px navy on focus.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Lists: 56pt row height, divider 1px #E5E7EB.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Bottom nav: 5 icons + labels, fixed 80pt height, active = navy with subtle scale animation.</w:t>
      </w:r>
    </w:p>
    <w:p>
      <w:r>
        <w:br w:type="page"/>
      </w:r>
    </w:p>
    <w:p>
      <w:pPr>
        <w:pStyle w:val="Heading1"/>
      </w:pPr>
      <w:r>
        <w:t xml:space="preserve">Document Control</w:t>
      </w:r>
    </w:p>
    <w:p>
      <w:pPr>
        <w:pBdr>
          <w:bottom w:val="single" w:color="1F3A5F" w:sz="6" w:space="4"/>
        </w:pBdr>
        <w:spacing w:after="200" w:before="80"/>
      </w:pPr>
      <w:r>
        <w:t xml:space="preserve"/>
      </w:r>
    </w:p>
    <w:p>
      <w:pPr>
        <w:pStyle w:val="Heading2"/>
      </w:pPr>
      <w:r>
        <w:t xml:space="preserve">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200"/>
        <w:gridCol w:w="3860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Summary of change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Philip Olaomo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F1F1F"/>
                <w:sz w:val="20"/>
                <w:szCs w:val="20"/>
              </w:rPr>
              <w:t xml:space="preserve">Initial release; 6 MVP wireframes; mobile-first format</w:t>
            </w:r>
          </w:p>
        </w:tc>
      </w:tr>
    </w:tbl>
    <w:p>
      <w:pPr>
        <w:pStyle w:val="Heading2"/>
      </w:pPr>
      <w:r>
        <w:t xml:space="preserve">Companion documents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 Requirements Document v1.0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Journey Flowcharts v1.0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Cases v1.0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Functional &amp; Non-Functional Requirements v1.0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Domain Model + API Specification — to follow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Plan + Test Cases — to follow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Migration Plan — to follow</w:t>
      </w:r>
    </w:p>
    <w:sectPr>
      <w:headerReference w:type="default" r:id="rId7"/>
      <w:footerReference w:type="default" r:id="rId8"/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[BRAND] — Wireframes &amp; Mockups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E598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a75ecc521d8836aed07bfa7ba2cd5efaa167f80.png"/><Relationship Id="rId10" Type="http://schemas.openxmlformats.org/officeDocument/2006/relationships/image" Target="media/472f4fa2dae7ce1ba5afbafeb200acda90a7e1b0.png"/><Relationship Id="rId11" Type="http://schemas.openxmlformats.org/officeDocument/2006/relationships/image" Target="media/efc696009884d4f5ba5fe12bb966b8378fa5dc13.png"/><Relationship Id="rId12" Type="http://schemas.openxmlformats.org/officeDocument/2006/relationships/image" Target="media/5b2e054cad541fbc734108437b1bf331eeafab72.png"/><Relationship Id="rId13" Type="http://schemas.openxmlformats.org/officeDocument/2006/relationships/image" Target="media/2cc60dea163d24bdce1e3e55e6401470f42bbb0c.png"/><Relationship Id="rId14" Type="http://schemas.openxmlformats.org/officeDocument/2006/relationships/image" Target="media/6dafe818bf4da7cac31418f3c1e284787e5d74cd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[BRAND] — Wireframes &amp; Mockups v1.0</dc:title>
  <dc:creator>Philip Olaomo</dc:creator>
  <dc:description>Medium-fidelity wireframes for [BRAND] MVP screens.</dc:description>
  <cp:lastModifiedBy>Un-named</cp:lastModifiedBy>
  <cp:revision>1</cp:revision>
  <dcterms:created xsi:type="dcterms:W3CDTF">2026-04-28T11:35:54.671Z</dcterms:created>
  <dcterms:modified xsi:type="dcterms:W3CDTF">2026-04-28T11:35:54.673Z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