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/>
          <w:color w:val="000000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E47875">
        <w:rPr>
          <w:rFonts w:ascii="Times New Roman" w:hint="eastAsia"/>
          <w:b/>
          <w:bCs/>
          <w:color w:val="000000"/>
          <w:sz w:val="36"/>
          <w:szCs w:val="36"/>
        </w:rPr>
        <w:t>10</w:t>
      </w:r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DD0A96" w:rsidRPr="00DD0A96" w:rsidRDefault="00DD0A96" w:rsidP="006711FC">
      <w:pPr>
        <w:rPr>
          <w:rFonts w:ascii="Times New Roman"/>
          <w:color w:val="000000"/>
          <w:sz w:val="24"/>
        </w:rPr>
      </w:pPr>
      <w:r w:rsidRPr="00DD0A96">
        <w:rPr>
          <w:rFonts w:ascii="Times New Roman"/>
          <w:b/>
          <w:color w:val="000000"/>
          <w:sz w:val="24"/>
        </w:rPr>
        <w:t>Part A</w:t>
      </w:r>
      <w:r>
        <w:rPr>
          <w:rFonts w:ascii="Times New Roman"/>
          <w:color w:val="000000"/>
          <w:sz w:val="24"/>
        </w:rPr>
        <w:t>:</w:t>
      </w:r>
    </w:p>
    <w:p w:rsidR="00BB612C" w:rsidRDefault="00921D80" w:rsidP="00BB612C">
      <w:pPr>
        <w:rPr>
          <w:rFonts w:ascii="Times New Roman"/>
          <w:b/>
          <w:color w:val="FF0000"/>
          <w:sz w:val="24"/>
        </w:rPr>
      </w:pPr>
      <w:r>
        <w:rPr>
          <w:rFonts w:ascii="Times New Roman"/>
          <w:color w:val="000000"/>
          <w:sz w:val="24"/>
        </w:rPr>
        <w:t>In this experimental study, we are trying to assess the effects of teaching methods</w:t>
      </w:r>
      <w:r w:rsidR="00387F4A">
        <w:rPr>
          <w:rFonts w:ascii="Times New Roman"/>
          <w:color w:val="000000"/>
          <w:sz w:val="24"/>
        </w:rPr>
        <w:t xml:space="preserve"> (Traditional, Traditional and Progressive, Progressive)</w:t>
      </w:r>
      <w:r>
        <w:rPr>
          <w:rFonts w:ascii="Times New Roman"/>
          <w:color w:val="000000"/>
          <w:sz w:val="24"/>
        </w:rPr>
        <w:t xml:space="preserve"> on math achievement by comparing the average math achievement score in different teaching method groups after controlling the effects of student IQ.</w:t>
      </w:r>
      <w:r w:rsidR="00BB612C" w:rsidRPr="00BB612C">
        <w:rPr>
          <w:rFonts w:ascii="Times New Roman"/>
          <w:b/>
          <w:color w:val="FF0000"/>
          <w:sz w:val="24"/>
        </w:rPr>
        <w:t xml:space="preserve"> Does teaching method impact </w:t>
      </w:r>
      <w:proofErr w:type="spellStart"/>
      <w:r w:rsidR="00BB612C" w:rsidRPr="00BB612C">
        <w:rPr>
          <w:rFonts w:ascii="Times New Roman"/>
          <w:b/>
          <w:color w:val="FF0000"/>
          <w:sz w:val="24"/>
        </w:rPr>
        <w:t>mathmatics</w:t>
      </w:r>
      <w:proofErr w:type="spellEnd"/>
      <w:r w:rsidR="00BB612C" w:rsidRPr="00BB612C">
        <w:rPr>
          <w:rFonts w:ascii="Times New Roman"/>
          <w:b/>
          <w:color w:val="FF0000"/>
          <w:sz w:val="24"/>
        </w:rPr>
        <w:t xml:space="preserve"> achievement controlling for IQ?</w:t>
      </w:r>
    </w:p>
    <w:p w:rsidR="00BC4DCF" w:rsidRPr="00BB612C" w:rsidRDefault="00BC4DCF" w:rsidP="00BB612C">
      <w:pPr>
        <w:rPr>
          <w:rFonts w:ascii="Times New Roman"/>
          <w:b/>
          <w:color w:val="FF0000"/>
          <w:sz w:val="24"/>
        </w:rPr>
      </w:pPr>
    </w:p>
    <w:p w:rsidR="00EE64BF" w:rsidRDefault="00D45DB7" w:rsidP="00D45DB7">
      <w:pPr>
        <w:ind w:left="800" w:firstLine="80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noProof/>
          <w:color w:val="000000"/>
          <w:sz w:val="24"/>
        </w:rPr>
        <w:drawing>
          <wp:inline distT="0" distB="0" distL="0" distR="0">
            <wp:extent cx="3467100" cy="3489325"/>
            <wp:effectExtent l="76200" t="76200" r="133350" b="130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89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1E9A" w:rsidRDefault="00941E9A" w:rsidP="00F354AB">
      <w:pPr>
        <w:rPr>
          <w:rFonts w:ascii="Times New Roman"/>
          <w:color w:val="000000"/>
          <w:sz w:val="24"/>
        </w:rPr>
      </w:pPr>
    </w:p>
    <w:p w:rsidR="00AF21C9" w:rsidRDefault="00AF21C9" w:rsidP="00F354AB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Perform the following tasks:</w:t>
      </w:r>
    </w:p>
    <w:p w:rsidR="00AF21C9" w:rsidRDefault="00AF21C9" w:rsidP="00F354AB">
      <w:pPr>
        <w:rPr>
          <w:rFonts w:ascii="Times New Roman"/>
          <w:color w:val="000000"/>
          <w:sz w:val="24"/>
        </w:rPr>
      </w:pPr>
    </w:p>
    <w:p w:rsidR="00C918E1" w:rsidRDefault="00AF21C9" w:rsidP="00C918E1">
      <w:pPr>
        <w:pStyle w:val="a3"/>
        <w:numPr>
          <w:ilvl w:val="0"/>
          <w:numId w:val="20"/>
        </w:numPr>
        <w:rPr>
          <w:rFonts w:ascii="Times New Roman" w:hint="eastAsia"/>
          <w:sz w:val="24"/>
        </w:rPr>
      </w:pPr>
      <w:r w:rsidRPr="00AF21C9">
        <w:rPr>
          <w:rFonts w:ascii="Times New Roman"/>
          <w:sz w:val="24"/>
        </w:rPr>
        <w:t>Testing the independence of the independent variable and covariate.</w:t>
      </w:r>
    </w:p>
    <w:p w:rsidR="00C918E1" w:rsidRDefault="00C918E1" w:rsidP="00C918E1">
      <w:pPr>
        <w:rPr>
          <w:rFonts w:ascii="Times New Roman" w:hint="eastAsia"/>
          <w:sz w:val="24"/>
        </w:rPr>
      </w:pPr>
      <w:r>
        <w:rPr>
          <w:rFonts w:ascii="Times New Roman" w:hint="eastAsia"/>
          <w:sz w:val="24"/>
        </w:rPr>
        <w:t xml:space="preserve">/analyze -&gt;general linear model -&gt; </w:t>
      </w:r>
      <w:proofErr w:type="spellStart"/>
      <w:r>
        <w:rPr>
          <w:rFonts w:ascii="Times New Roman" w:hint="eastAsia"/>
          <w:sz w:val="24"/>
        </w:rPr>
        <w:t>depent</w:t>
      </w:r>
      <w:proofErr w:type="spellEnd"/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에</w:t>
      </w:r>
      <w:r>
        <w:rPr>
          <w:rFonts w:ascii="Times New Roman" w:hint="eastAsia"/>
          <w:sz w:val="24"/>
        </w:rPr>
        <w:t xml:space="preserve"> </w:t>
      </w:r>
      <w:proofErr w:type="spellStart"/>
      <w:r>
        <w:rPr>
          <w:rFonts w:ascii="Times New Roman" w:hint="eastAsia"/>
          <w:sz w:val="24"/>
        </w:rPr>
        <w:t>iq</w:t>
      </w:r>
      <w:proofErr w:type="spellEnd"/>
      <w:r>
        <w:rPr>
          <w:rFonts w:ascii="Times New Roman" w:hint="eastAsia"/>
          <w:sz w:val="24"/>
        </w:rPr>
        <w:t>, factor</w:t>
      </w:r>
      <w:r>
        <w:rPr>
          <w:rFonts w:ascii="Times New Roman" w:hint="eastAsia"/>
          <w:sz w:val="24"/>
        </w:rPr>
        <w:t>에</w:t>
      </w:r>
      <w:r>
        <w:rPr>
          <w:rFonts w:ascii="Times New Roman" w:hint="eastAsia"/>
          <w:sz w:val="24"/>
        </w:rPr>
        <w:t xml:space="preserve"> </w:t>
      </w:r>
      <w:proofErr w:type="spellStart"/>
      <w:r>
        <w:rPr>
          <w:rFonts w:ascii="Times New Roman" w:hint="eastAsia"/>
          <w:sz w:val="24"/>
        </w:rPr>
        <w:t>indep</w:t>
      </w:r>
      <w:proofErr w:type="spellEnd"/>
      <w:r>
        <w:rPr>
          <w:rFonts w:ascii="Times New Roman" w:hint="eastAsia"/>
          <w:sz w:val="24"/>
        </w:rPr>
        <w:t>넣기</w:t>
      </w:r>
    </w:p>
    <w:p w:rsidR="00C918E1" w:rsidRDefault="00C918E1" w:rsidP="00C918E1">
      <w:pPr>
        <w:rPr>
          <w:rFonts w:ascii="Times New Roman" w:hint="eastAsia"/>
          <w:sz w:val="24"/>
        </w:rPr>
      </w:pPr>
    </w:p>
    <w:p w:rsidR="00C918E1" w:rsidRDefault="00C918E1" w:rsidP="00C918E1">
      <w:pPr>
        <w:rPr>
          <w:rFonts w:ascii="Times New Roman" w:hint="eastAsia"/>
          <w:sz w:val="24"/>
        </w:rPr>
      </w:pPr>
    </w:p>
    <w:p w:rsidR="00C918E1" w:rsidRDefault="00C918E1" w:rsidP="00C918E1">
      <w:pPr>
        <w:rPr>
          <w:rFonts w:ascii="Times New Roman" w:hint="eastAsia"/>
          <w:sz w:val="24"/>
        </w:rPr>
      </w:pPr>
    </w:p>
    <w:p w:rsidR="00C918E1" w:rsidRDefault="00C918E1" w:rsidP="00C918E1">
      <w:pPr>
        <w:rPr>
          <w:rFonts w:ascii="Times New Roman" w:hint="eastAsia"/>
          <w:sz w:val="24"/>
        </w:rPr>
      </w:pPr>
    </w:p>
    <w:p w:rsidR="00C918E1" w:rsidRPr="00C918E1" w:rsidRDefault="00C918E1" w:rsidP="00C918E1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77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475"/>
        <w:gridCol w:w="1030"/>
        <w:gridCol w:w="1415"/>
        <w:gridCol w:w="1092"/>
        <w:gridCol w:w="1030"/>
      </w:tblGrid>
      <w:tr w:rsidR="00C918E1" w:rsidRPr="00C918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Tests of Between-Subjects Effects</w:t>
            </w:r>
          </w:p>
        </w:tc>
      </w:tr>
      <w:tr w:rsidR="00C918E1" w:rsidRPr="00C918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IQ  </w:t>
            </w:r>
          </w:p>
        </w:tc>
      </w:tr>
      <w:tr w:rsidR="00C918E1" w:rsidRPr="00C918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Type III 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C918E1" w:rsidRPr="00C918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303.333</w:t>
            </w: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151.667</w:t>
            </w:r>
          </w:p>
        </w:tc>
        <w:tc>
          <w:tcPr>
            <w:tcW w:w="10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3.489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.064</w:t>
            </w:r>
          </w:p>
        </w:tc>
      </w:tr>
      <w:tr w:rsidR="00C918E1" w:rsidRPr="00C918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Intercept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159960.067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159960.067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3680.063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C918E1" w:rsidRPr="00C918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303.333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151.667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3.489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.064</w:t>
            </w:r>
          </w:p>
        </w:tc>
      </w:tr>
      <w:tr w:rsidR="00C918E1" w:rsidRPr="00C918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Error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521.600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43.467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C918E1" w:rsidRPr="00C918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160785.000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C918E1" w:rsidRPr="00C918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824.933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918E1" w:rsidRPr="00C918E1" w:rsidRDefault="00C918E1" w:rsidP="00C918E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C918E1" w:rsidRPr="00C918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18E1" w:rsidRPr="00C918E1" w:rsidRDefault="00C918E1" w:rsidP="00C918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918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R Squared = .368 (Adjusted R Squared = .262)</w:t>
            </w:r>
          </w:p>
        </w:tc>
      </w:tr>
    </w:tbl>
    <w:p w:rsidR="00112753" w:rsidRPr="00A61F49" w:rsidRDefault="003E3057" w:rsidP="00112753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="00112753" w:rsidRPr="00A61F49">
        <w:rPr>
          <w:rFonts w:ascii="Times New Roman" w:hint="eastAsia"/>
          <w:color w:val="FF0000"/>
          <w:kern w:val="0"/>
          <w:sz w:val="24"/>
        </w:rPr>
        <w:t>The covariate was roughly equal across levels of the independent variable.</w:t>
      </w:r>
    </w:p>
    <w:p w:rsidR="00112753" w:rsidRPr="00A61F49" w:rsidRDefault="00112753" w:rsidP="00112753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A61F49">
        <w:rPr>
          <w:rFonts w:ascii="Times New Roman" w:hint="eastAsia"/>
          <w:color w:val="FF0000"/>
          <w:kern w:val="0"/>
          <w:sz w:val="24"/>
        </w:rPr>
        <w:t>The covariate was roughly not equal across levels of the independent variable.</w:t>
      </w:r>
    </w:p>
    <w:p w:rsidR="003E3057" w:rsidRPr="00A61F49" w:rsidRDefault="003E3057" w:rsidP="00C918E1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3E3057" w:rsidRPr="00A61F49" w:rsidRDefault="003E3057" w:rsidP="00C918E1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proofErr w:type="gramStart"/>
      <w:r w:rsidRPr="00A61F49">
        <w:rPr>
          <w:rFonts w:ascii="Times New Roman" w:hint="eastAsia"/>
          <w:color w:val="FF0000"/>
          <w:kern w:val="0"/>
          <w:sz w:val="24"/>
        </w:rPr>
        <w:t>F(</w:t>
      </w:r>
      <w:proofErr w:type="gramEnd"/>
      <w:r w:rsidRPr="00A61F49">
        <w:rPr>
          <w:rFonts w:ascii="Times New Roman" w:hint="eastAsia"/>
          <w:color w:val="FF0000"/>
          <w:kern w:val="0"/>
          <w:sz w:val="24"/>
        </w:rPr>
        <w:t>2,12) = 3.489, sig=0.064(&gt;0.05)</w:t>
      </w:r>
    </w:p>
    <w:p w:rsidR="003E3057" w:rsidRPr="00A61F49" w:rsidRDefault="003E3057" w:rsidP="00C918E1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61F49">
        <w:rPr>
          <w:rFonts w:ascii="Times New Roman" w:hint="eastAsia"/>
          <w:color w:val="FF0000"/>
          <w:kern w:val="0"/>
          <w:sz w:val="24"/>
        </w:rPr>
        <w:t>This test is non-significant.</w:t>
      </w:r>
    </w:p>
    <w:p w:rsidR="003E3057" w:rsidRPr="00A61F49" w:rsidRDefault="003E3057" w:rsidP="00C918E1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61F49">
        <w:rPr>
          <w:rFonts w:ascii="Times New Roman" w:hint="eastAsia"/>
          <w:color w:val="FF0000"/>
          <w:kern w:val="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3E3057" w:rsidRPr="00C918E1" w:rsidRDefault="003E3057" w:rsidP="00C918E1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61F49">
        <w:rPr>
          <w:rFonts w:ascii="Times New Roman" w:hint="eastAsia"/>
          <w:color w:val="FF0000"/>
          <w:kern w:val="0"/>
          <w:sz w:val="24"/>
        </w:rPr>
        <w:t>Conclusion: It is appropriate to use IQ as a covariate in the analysis.</w:t>
      </w:r>
    </w:p>
    <w:p w:rsidR="00C918E1" w:rsidRDefault="00C918E1" w:rsidP="00C918E1">
      <w:pPr>
        <w:rPr>
          <w:rFonts w:ascii="Times New Roman" w:hint="eastAsia"/>
          <w:sz w:val="24"/>
        </w:rPr>
      </w:pPr>
    </w:p>
    <w:p w:rsidR="003E3057" w:rsidRDefault="003E3057" w:rsidP="00C918E1">
      <w:pPr>
        <w:rPr>
          <w:rFonts w:ascii="Times New Roman" w:hint="eastAsia"/>
          <w:sz w:val="24"/>
        </w:rPr>
      </w:pPr>
      <w:r>
        <w:rPr>
          <w:rFonts w:ascii="Times New Roman"/>
          <w:sz w:val="24"/>
        </w:rPr>
        <w:t>C</w:t>
      </w:r>
      <w:r>
        <w:rPr>
          <w:rFonts w:ascii="Times New Roman" w:hint="eastAsia"/>
          <w:sz w:val="24"/>
        </w:rPr>
        <w:t xml:space="preserve">ovariate </w:t>
      </w:r>
      <w:proofErr w:type="spellStart"/>
      <w:r>
        <w:rPr>
          <w:rFonts w:ascii="Times New Roman" w:hint="eastAsia"/>
          <w:sz w:val="24"/>
        </w:rPr>
        <w:t>인거</w:t>
      </w:r>
      <w:proofErr w:type="spellEnd"/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확인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하고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나서</w:t>
      </w:r>
    </w:p>
    <w:p w:rsidR="003E3057" w:rsidRDefault="003E3057" w:rsidP="00C918E1">
      <w:pPr>
        <w:rPr>
          <w:rFonts w:ascii="Times New Roman" w:hint="eastAsia"/>
          <w:sz w:val="24"/>
        </w:rPr>
      </w:pPr>
      <w:r>
        <w:rPr>
          <w:rFonts w:ascii="Times New Roman" w:hint="eastAsia"/>
          <w:sz w:val="24"/>
        </w:rPr>
        <w:t>다시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돌리기</w:t>
      </w:r>
    </w:p>
    <w:p w:rsidR="003B50D9" w:rsidRDefault="003B50D9" w:rsidP="00C918E1">
      <w:pPr>
        <w:rPr>
          <w:rFonts w:ascii="Times New Roman" w:hint="eastAsia"/>
          <w:sz w:val="24"/>
        </w:rPr>
      </w:pPr>
    </w:p>
    <w:p w:rsidR="003B50D9" w:rsidRDefault="003B50D9" w:rsidP="00C918E1">
      <w:pPr>
        <w:rPr>
          <w:rFonts w:ascii="Times New Roman" w:hint="eastAsia"/>
          <w:sz w:val="24"/>
        </w:rPr>
      </w:pPr>
    </w:p>
    <w:p w:rsidR="003B50D9" w:rsidRDefault="003B50D9" w:rsidP="00C918E1">
      <w:pPr>
        <w:rPr>
          <w:rFonts w:ascii="Times New Roman" w:hint="eastAsia"/>
          <w:sz w:val="24"/>
        </w:rPr>
      </w:pPr>
    </w:p>
    <w:p w:rsidR="003B50D9" w:rsidRDefault="003B50D9" w:rsidP="00C918E1">
      <w:pPr>
        <w:rPr>
          <w:rFonts w:ascii="Times New Roman" w:hint="eastAsia"/>
          <w:sz w:val="24"/>
        </w:rPr>
      </w:pPr>
    </w:p>
    <w:p w:rsidR="003B50D9" w:rsidRDefault="003B50D9" w:rsidP="00C918E1">
      <w:pPr>
        <w:rPr>
          <w:rFonts w:ascii="Times New Roman" w:hint="eastAsia"/>
          <w:sz w:val="24"/>
        </w:rPr>
      </w:pPr>
    </w:p>
    <w:p w:rsidR="003B50D9" w:rsidRDefault="003B50D9" w:rsidP="00C918E1">
      <w:pPr>
        <w:rPr>
          <w:rFonts w:ascii="Times New Roman" w:hint="eastAsia"/>
          <w:sz w:val="24"/>
        </w:rPr>
      </w:pPr>
    </w:p>
    <w:p w:rsidR="003B50D9" w:rsidRDefault="003B50D9" w:rsidP="00C918E1">
      <w:pPr>
        <w:rPr>
          <w:rFonts w:ascii="Times New Roman" w:hint="eastAsia"/>
          <w:sz w:val="24"/>
        </w:rPr>
      </w:pPr>
    </w:p>
    <w:p w:rsidR="003B50D9" w:rsidRDefault="003B50D9" w:rsidP="00C918E1">
      <w:pPr>
        <w:rPr>
          <w:rFonts w:ascii="Times New Roman" w:hint="eastAsia"/>
          <w:sz w:val="24"/>
        </w:rPr>
      </w:pPr>
    </w:p>
    <w:p w:rsidR="003B50D9" w:rsidRDefault="003B50D9" w:rsidP="00C918E1">
      <w:pPr>
        <w:rPr>
          <w:rFonts w:ascii="Times New Roman" w:hint="eastAsia"/>
          <w:sz w:val="24"/>
        </w:rPr>
      </w:pPr>
    </w:p>
    <w:p w:rsidR="003B50D9" w:rsidRDefault="003B50D9" w:rsidP="00C918E1">
      <w:pPr>
        <w:rPr>
          <w:rFonts w:ascii="Times New Roman" w:hint="eastAsia"/>
          <w:sz w:val="24"/>
        </w:rPr>
      </w:pPr>
    </w:p>
    <w:p w:rsidR="003B50D9" w:rsidRDefault="003B50D9" w:rsidP="00C918E1">
      <w:pPr>
        <w:rPr>
          <w:rFonts w:ascii="Times New Roman" w:hint="eastAsia"/>
          <w:sz w:val="24"/>
        </w:rPr>
      </w:pPr>
    </w:p>
    <w:p w:rsidR="003B50D9" w:rsidRDefault="003B50D9" w:rsidP="00C918E1">
      <w:pPr>
        <w:rPr>
          <w:rFonts w:ascii="Times New Roman" w:hint="eastAsia"/>
          <w:sz w:val="24"/>
        </w:rPr>
      </w:pPr>
    </w:p>
    <w:p w:rsidR="003B50D9" w:rsidRDefault="003B50D9" w:rsidP="00C918E1">
      <w:pPr>
        <w:rPr>
          <w:rFonts w:ascii="Times New Roman" w:hint="eastAsia"/>
          <w:sz w:val="24"/>
        </w:rPr>
      </w:pPr>
    </w:p>
    <w:p w:rsidR="003B50D9" w:rsidRPr="00C918E1" w:rsidRDefault="003B50D9" w:rsidP="00C918E1">
      <w:pPr>
        <w:rPr>
          <w:rFonts w:ascii="Times New Roman"/>
          <w:sz w:val="24"/>
        </w:rPr>
      </w:pPr>
    </w:p>
    <w:p w:rsidR="003E3057" w:rsidRPr="003B50D9" w:rsidRDefault="00AF21C9" w:rsidP="003B50D9">
      <w:pPr>
        <w:pStyle w:val="a3"/>
        <w:numPr>
          <w:ilvl w:val="0"/>
          <w:numId w:val="20"/>
        </w:numPr>
        <w:rPr>
          <w:rFonts w:ascii="Times New Roman" w:hint="eastAsia"/>
          <w:sz w:val="24"/>
        </w:rPr>
      </w:pPr>
      <w:r w:rsidRPr="00AF21C9">
        <w:rPr>
          <w:rFonts w:ascii="Times New Roman"/>
          <w:sz w:val="24"/>
        </w:rPr>
        <w:lastRenderedPageBreak/>
        <w:t>Assessment of the Assumption of Regression Homogeneity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475"/>
        <w:gridCol w:w="1030"/>
        <w:gridCol w:w="1415"/>
        <w:gridCol w:w="1030"/>
        <w:gridCol w:w="1030"/>
      </w:tblGrid>
      <w:tr w:rsidR="003E3057" w:rsidRPr="003E3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Between-Subjects Effects</w:t>
            </w:r>
          </w:p>
        </w:tc>
      </w:tr>
      <w:tr w:rsidR="003E3057" w:rsidRPr="003E3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Math  </w:t>
            </w:r>
          </w:p>
        </w:tc>
      </w:tr>
      <w:tr w:rsidR="003E3057" w:rsidRPr="003E3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Type III 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3E3057" w:rsidRPr="003E3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129.632</w:t>
            </w: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25.926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56.886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3E3057" w:rsidRPr="003E3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Intercept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8.213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8.213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18.021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.002</w:t>
            </w:r>
          </w:p>
        </w:tc>
      </w:tr>
      <w:tr w:rsidR="003E3057" w:rsidRPr="003E3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1.556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.778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1.707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.235</w:t>
            </w:r>
          </w:p>
        </w:tc>
      </w:tr>
      <w:tr w:rsidR="003E3057" w:rsidRPr="003E3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IQ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18.991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18.991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41.669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6F1EA1" w:rsidRPr="003E3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Method * IQ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1.385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.693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1.520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.270</w:t>
            </w:r>
          </w:p>
        </w:tc>
      </w:tr>
      <w:tr w:rsidR="003E3057" w:rsidRPr="003E3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Error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4.102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.456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3E3057" w:rsidRPr="003E3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1385.000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3E3057" w:rsidRPr="003E3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133.733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E3057" w:rsidRPr="003E3057" w:rsidRDefault="003E3057" w:rsidP="003E30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3E3057" w:rsidRPr="003E3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3057" w:rsidRPr="003E3057" w:rsidRDefault="003E3057" w:rsidP="003E30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E30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R Squared = .969 (Adjusted R Squared = .952)</w:t>
            </w:r>
          </w:p>
        </w:tc>
      </w:tr>
    </w:tbl>
    <w:p w:rsidR="003E3057" w:rsidRPr="003E3057" w:rsidRDefault="003E3057" w:rsidP="003E3057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  <w:lang w:eastAsia="zh-CN"/>
        </w:rPr>
      </w:pPr>
    </w:p>
    <w:p w:rsidR="00A61F49" w:rsidRPr="00A61F49" w:rsidRDefault="00A61F49" w:rsidP="00A61F49">
      <w:pPr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A61F49">
        <w:rPr>
          <w:rFonts w:ascii="Times New Roman" w:hint="eastAsia"/>
          <w:color w:val="FF0000"/>
          <w:sz w:val="24"/>
        </w:rPr>
        <w:t>Homogeneity of regression slopes can be assumed.</w:t>
      </w:r>
    </w:p>
    <w:p w:rsidR="00A61F49" w:rsidRPr="00A61F49" w:rsidRDefault="00A61F49" w:rsidP="00A61F49">
      <w:pPr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A61F49">
        <w:rPr>
          <w:rFonts w:ascii="Times New Roman" w:hint="eastAsia"/>
          <w:color w:val="FF0000"/>
          <w:sz w:val="24"/>
        </w:rPr>
        <w:t xml:space="preserve"> Homogeneity of regression slopes </w:t>
      </w:r>
      <w:proofErr w:type="spellStart"/>
      <w:r w:rsidRPr="00A61F49">
        <w:rPr>
          <w:rFonts w:ascii="Times New Roman" w:hint="eastAsia"/>
          <w:color w:val="FF0000"/>
          <w:sz w:val="24"/>
        </w:rPr>
        <w:t>can not</w:t>
      </w:r>
      <w:proofErr w:type="spellEnd"/>
      <w:r w:rsidRPr="00A61F49">
        <w:rPr>
          <w:rFonts w:ascii="Times New Roman" w:hint="eastAsia"/>
          <w:color w:val="FF0000"/>
          <w:sz w:val="24"/>
        </w:rPr>
        <w:t xml:space="preserve"> be assumed.</w:t>
      </w:r>
    </w:p>
    <w:p w:rsidR="003E3057" w:rsidRPr="00A61F49" w:rsidRDefault="003E3057" w:rsidP="00A61F4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sz w:val="24"/>
        </w:rPr>
      </w:pPr>
    </w:p>
    <w:p w:rsidR="003E3057" w:rsidRPr="00A61F49" w:rsidRDefault="003E3057" w:rsidP="003E3057">
      <w:pPr>
        <w:rPr>
          <w:rFonts w:ascii="Times New Roman" w:hint="eastAsia"/>
          <w:color w:val="FF0000"/>
          <w:sz w:val="24"/>
        </w:rPr>
      </w:pPr>
    </w:p>
    <w:p w:rsidR="003E3057" w:rsidRPr="00A61F49" w:rsidRDefault="003E3057" w:rsidP="003E3057">
      <w:pPr>
        <w:rPr>
          <w:rFonts w:ascii="Times New Roman" w:hint="eastAsia"/>
          <w:color w:val="FF0000"/>
          <w:sz w:val="24"/>
        </w:rPr>
      </w:pPr>
      <w:proofErr w:type="gramStart"/>
      <w:r w:rsidRPr="00A61F49">
        <w:rPr>
          <w:rFonts w:ascii="Times New Roman" w:hint="eastAsia"/>
          <w:color w:val="FF0000"/>
          <w:sz w:val="24"/>
        </w:rPr>
        <w:t>F(</w:t>
      </w:r>
      <w:proofErr w:type="gramEnd"/>
      <w:r w:rsidRPr="00A61F49">
        <w:rPr>
          <w:rFonts w:ascii="Times New Roman" w:hint="eastAsia"/>
          <w:color w:val="FF0000"/>
          <w:sz w:val="24"/>
        </w:rPr>
        <w:t>2,9) = 1.520, sig=0.270(&gt;0.05)</w:t>
      </w:r>
    </w:p>
    <w:p w:rsidR="003E3057" w:rsidRPr="00A61F49" w:rsidRDefault="003E3057" w:rsidP="003E3057">
      <w:pPr>
        <w:rPr>
          <w:rFonts w:ascii="Times New Roman" w:hint="eastAsia"/>
          <w:color w:val="FF0000"/>
          <w:sz w:val="24"/>
        </w:rPr>
      </w:pPr>
      <w:r w:rsidRPr="00A61F49">
        <w:rPr>
          <w:rFonts w:ascii="Times New Roman" w:hint="eastAsia"/>
          <w:color w:val="FF0000"/>
          <w:sz w:val="24"/>
        </w:rPr>
        <w:t>This test is non-significant.</w:t>
      </w:r>
    </w:p>
    <w:p w:rsidR="003E3057" w:rsidRPr="00A61F49" w:rsidRDefault="003E3057" w:rsidP="003E3057">
      <w:pPr>
        <w:rPr>
          <w:rFonts w:ascii="Times New Roman" w:hint="eastAsia"/>
          <w:color w:val="FF0000"/>
          <w:sz w:val="24"/>
        </w:rPr>
      </w:pPr>
      <w:r w:rsidRPr="00A61F49">
        <w:rPr>
          <w:rFonts w:ascii="Times New Roman" w:hint="eastAsia"/>
          <w:color w:val="FF000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3E3057" w:rsidRPr="00A61F49" w:rsidRDefault="003E3057" w:rsidP="003E3057">
      <w:pPr>
        <w:rPr>
          <w:rFonts w:ascii="Times New Roman" w:hint="eastAsia"/>
          <w:color w:val="FF0000"/>
          <w:sz w:val="24"/>
        </w:rPr>
      </w:pPr>
      <w:r w:rsidRPr="00A61F49">
        <w:rPr>
          <w:rFonts w:ascii="Times New Roman" w:hint="eastAsia"/>
          <w:color w:val="FF0000"/>
          <w:sz w:val="24"/>
        </w:rPr>
        <w:t>Conclusion: Homogeneity of regression slopes can be assumed.</w:t>
      </w:r>
    </w:p>
    <w:p w:rsidR="003E3057" w:rsidRPr="00A61F49" w:rsidRDefault="003E3057" w:rsidP="003E3057">
      <w:pPr>
        <w:rPr>
          <w:rFonts w:ascii="Times New Roman" w:hint="eastAsia"/>
          <w:color w:val="1F497D" w:themeColor="text2"/>
          <w:sz w:val="24"/>
        </w:rPr>
      </w:pPr>
    </w:p>
    <w:p w:rsidR="003E3057" w:rsidRPr="00A61F49" w:rsidRDefault="003E3057" w:rsidP="003E3057">
      <w:pPr>
        <w:rPr>
          <w:rFonts w:ascii="Times New Roman" w:hint="eastAsia"/>
          <w:color w:val="1F497D" w:themeColor="text2"/>
          <w:sz w:val="24"/>
        </w:rPr>
      </w:pPr>
      <w:r w:rsidRPr="00A61F49">
        <w:rPr>
          <w:rFonts w:ascii="Times New Roman" w:hint="eastAsia"/>
          <w:color w:val="1F497D" w:themeColor="text2"/>
          <w:sz w:val="24"/>
        </w:rPr>
        <w:t xml:space="preserve">Note: An interaction effect does not exist. </w:t>
      </w:r>
    </w:p>
    <w:p w:rsidR="003E3057" w:rsidRDefault="003E3057" w:rsidP="003E3057">
      <w:pPr>
        <w:rPr>
          <w:rFonts w:ascii="Times New Roman" w:hint="eastAsia"/>
          <w:sz w:val="24"/>
        </w:rPr>
      </w:pPr>
    </w:p>
    <w:p w:rsidR="00594F65" w:rsidRPr="00040AEA" w:rsidRDefault="00040AEA" w:rsidP="003E3057">
      <w:pPr>
        <w:rPr>
          <w:rFonts w:ascii="Times New Roman" w:hint="eastAsia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 w:hint="eastAsia"/>
          <w:sz w:val="24"/>
        </w:rPr>
        <w:t xml:space="preserve">nalyze &gt; GLM &gt; UNI &gt; model &gt; custom &gt; </w:t>
      </w:r>
      <w:r>
        <w:rPr>
          <w:rFonts w:ascii="Times New Roman" w:hint="eastAsia"/>
          <w:sz w:val="24"/>
        </w:rPr>
        <w:t>각각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다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넣고</w:t>
      </w:r>
      <w:r>
        <w:rPr>
          <w:rFonts w:ascii="Times New Roman" w:hint="eastAsia"/>
          <w:sz w:val="24"/>
        </w:rPr>
        <w:t>, main effect</w:t>
      </w:r>
      <w:r>
        <w:rPr>
          <w:rFonts w:ascii="Times New Roman" w:hint="eastAsia"/>
          <w:sz w:val="24"/>
        </w:rPr>
        <w:t>는</w:t>
      </w:r>
      <w:r w:rsidR="002D510A">
        <w:rPr>
          <w:rFonts w:ascii="Times New Roman" w:hint="eastAsia"/>
          <w:sz w:val="24"/>
        </w:rPr>
        <w:t xml:space="preserve"> </w:t>
      </w:r>
      <w:r w:rsidR="002D510A">
        <w:rPr>
          <w:rFonts w:ascii="Times New Roman" w:hint="eastAsia"/>
          <w:sz w:val="24"/>
        </w:rPr>
        <w:t>그냥</w:t>
      </w:r>
      <w:r w:rsidR="002D510A">
        <w:rPr>
          <w:rFonts w:ascii="Times New Roman" w:hint="eastAsia"/>
          <w:sz w:val="24"/>
        </w:rPr>
        <w:t xml:space="preserve"> </w:t>
      </w:r>
      <w:r w:rsidR="002D510A">
        <w:rPr>
          <w:rFonts w:ascii="Times New Roman" w:hint="eastAsia"/>
          <w:sz w:val="24"/>
        </w:rPr>
        <w:t>넣고</w:t>
      </w:r>
      <w:r w:rsidR="002D510A">
        <w:rPr>
          <w:rFonts w:ascii="Times New Roman" w:hint="eastAsia"/>
          <w:sz w:val="24"/>
        </w:rPr>
        <w:t xml:space="preserve"> interaction effect</w:t>
      </w:r>
      <w:r w:rsidR="002D510A">
        <w:rPr>
          <w:rFonts w:ascii="Times New Roman" w:hint="eastAsia"/>
          <w:sz w:val="24"/>
        </w:rPr>
        <w:t>는</w:t>
      </w:r>
      <w:r w:rsidR="002D510A"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곱해서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넣기</w:t>
      </w:r>
      <w:r>
        <w:rPr>
          <w:rFonts w:ascii="Times New Roman" w:hint="eastAsia"/>
          <w:sz w:val="24"/>
        </w:rPr>
        <w:t>(</w:t>
      </w:r>
      <w:r>
        <w:rPr>
          <w:rFonts w:ascii="Times New Roman" w:hint="eastAsia"/>
          <w:sz w:val="24"/>
        </w:rPr>
        <w:t>그냥</w:t>
      </w:r>
      <w:r>
        <w:rPr>
          <w:rFonts w:ascii="Times New Roman" w:hint="eastAsia"/>
          <w:sz w:val="24"/>
        </w:rPr>
        <w:t xml:space="preserve"> 2</w:t>
      </w:r>
      <w:r>
        <w:rPr>
          <w:rFonts w:ascii="Times New Roman" w:hint="eastAsia"/>
          <w:sz w:val="24"/>
        </w:rPr>
        <w:t>개</w:t>
      </w:r>
      <w:r>
        <w:rPr>
          <w:rFonts w:ascii="Times New Roman" w:hint="eastAsia"/>
          <w:sz w:val="24"/>
        </w:rPr>
        <w:t xml:space="preserve"> </w:t>
      </w:r>
      <w:proofErr w:type="spellStart"/>
      <w:r>
        <w:rPr>
          <w:rFonts w:ascii="Times New Roman" w:hint="eastAsia"/>
          <w:sz w:val="24"/>
        </w:rPr>
        <w:t>동시클릭해서</w:t>
      </w:r>
      <w:proofErr w:type="spellEnd"/>
      <w:r>
        <w:rPr>
          <w:rFonts w:ascii="Times New Roman" w:hint="eastAsia"/>
          <w:sz w:val="24"/>
        </w:rPr>
        <w:t xml:space="preserve"> </w:t>
      </w:r>
      <w:proofErr w:type="spellStart"/>
      <w:r>
        <w:rPr>
          <w:rFonts w:ascii="Times New Roman" w:hint="eastAsia"/>
          <w:sz w:val="24"/>
        </w:rPr>
        <w:t>넣으면됨</w:t>
      </w:r>
      <w:proofErr w:type="spellEnd"/>
      <w:r>
        <w:rPr>
          <w:rFonts w:ascii="Times New Roman" w:hint="eastAsia"/>
          <w:sz w:val="24"/>
        </w:rPr>
        <w:t xml:space="preserve">) </w:t>
      </w:r>
      <w:r>
        <w:rPr>
          <w:rFonts w:ascii="Times New Roman" w:hint="eastAsia"/>
          <w:sz w:val="24"/>
        </w:rPr>
        <w:t>만약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더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많이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있다면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나올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수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있는</w:t>
      </w:r>
      <w:r>
        <w:rPr>
          <w:rFonts w:ascii="Times New Roman" w:hint="eastAsia"/>
          <w:sz w:val="24"/>
        </w:rPr>
        <w:t xml:space="preserve"> main effect </w:t>
      </w:r>
      <w:r>
        <w:rPr>
          <w:rFonts w:ascii="Times New Roman" w:hint="eastAsia"/>
          <w:sz w:val="24"/>
        </w:rPr>
        <w:t>의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경우의수를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계산해서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넣을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것</w:t>
      </w:r>
      <w:r>
        <w:rPr>
          <w:rFonts w:ascii="Times New Roman" w:hint="eastAsia"/>
          <w:sz w:val="24"/>
        </w:rPr>
        <w:t>.</w:t>
      </w:r>
    </w:p>
    <w:p w:rsidR="00594F65" w:rsidRDefault="00594F65" w:rsidP="003E3057">
      <w:pPr>
        <w:rPr>
          <w:rFonts w:ascii="Times New Roman" w:hint="eastAsia"/>
          <w:sz w:val="24"/>
        </w:rPr>
      </w:pPr>
    </w:p>
    <w:p w:rsidR="00594F65" w:rsidRDefault="00594F65" w:rsidP="003E3057">
      <w:pPr>
        <w:rPr>
          <w:rFonts w:ascii="Times New Roman" w:hint="eastAsia"/>
          <w:sz w:val="24"/>
        </w:rPr>
      </w:pPr>
    </w:p>
    <w:p w:rsidR="00594F65" w:rsidRDefault="00594F65" w:rsidP="003E3057">
      <w:pPr>
        <w:rPr>
          <w:rFonts w:ascii="Times New Roman" w:hint="eastAsia"/>
          <w:sz w:val="24"/>
        </w:rPr>
      </w:pPr>
    </w:p>
    <w:p w:rsidR="00594F65" w:rsidRDefault="00594F65" w:rsidP="003E3057">
      <w:pPr>
        <w:rPr>
          <w:rFonts w:ascii="Times New Roman" w:hint="eastAsia"/>
          <w:sz w:val="24"/>
        </w:rPr>
      </w:pPr>
    </w:p>
    <w:p w:rsidR="00594F65" w:rsidRDefault="00594F65" w:rsidP="003E3057">
      <w:pPr>
        <w:rPr>
          <w:rFonts w:ascii="Times New Roman" w:hint="eastAsia"/>
          <w:sz w:val="24"/>
        </w:rPr>
      </w:pPr>
    </w:p>
    <w:p w:rsidR="00594F65" w:rsidRDefault="00594F65" w:rsidP="003E3057">
      <w:pPr>
        <w:rPr>
          <w:rFonts w:ascii="Times New Roman" w:hint="eastAsia"/>
          <w:sz w:val="24"/>
        </w:rPr>
      </w:pPr>
    </w:p>
    <w:p w:rsidR="00594F65" w:rsidRPr="002D510A" w:rsidRDefault="00594F65" w:rsidP="003E3057">
      <w:pPr>
        <w:rPr>
          <w:rFonts w:ascii="Times New Roman" w:hint="eastAsia"/>
          <w:sz w:val="24"/>
        </w:rPr>
      </w:pPr>
    </w:p>
    <w:p w:rsidR="00594F65" w:rsidRDefault="00594F65" w:rsidP="003E3057">
      <w:pPr>
        <w:rPr>
          <w:rFonts w:ascii="Times New Roman" w:hint="eastAsia"/>
          <w:sz w:val="24"/>
        </w:rPr>
      </w:pPr>
    </w:p>
    <w:p w:rsidR="00594F65" w:rsidRDefault="00594F65" w:rsidP="003E3057">
      <w:pPr>
        <w:rPr>
          <w:rFonts w:ascii="Times New Roman" w:hint="eastAsia"/>
          <w:sz w:val="24"/>
        </w:rPr>
      </w:pPr>
    </w:p>
    <w:p w:rsidR="00E75BFA" w:rsidRPr="00E75BFA" w:rsidRDefault="00E75BFA" w:rsidP="003E3057">
      <w:pPr>
        <w:rPr>
          <w:rFonts w:ascii="Times New Roman"/>
          <w:sz w:val="24"/>
        </w:rPr>
      </w:pPr>
    </w:p>
    <w:p w:rsidR="00E75BFA" w:rsidRPr="00594F65" w:rsidRDefault="00AF21C9" w:rsidP="00594F65">
      <w:pPr>
        <w:pStyle w:val="a3"/>
        <w:numPr>
          <w:ilvl w:val="0"/>
          <w:numId w:val="20"/>
        </w:numPr>
        <w:rPr>
          <w:rFonts w:ascii="Times New Roman" w:hint="eastAsia"/>
          <w:sz w:val="24"/>
        </w:rPr>
      </w:pPr>
      <w:r w:rsidRPr="00AF21C9">
        <w:rPr>
          <w:rFonts w:ascii="Times New Roman"/>
          <w:sz w:val="24"/>
        </w:rPr>
        <w:t>Assessment of the Main Effect of Teaching Method Controlling for IQ.</w:t>
      </w:r>
    </w:p>
    <w:p w:rsidR="00E75BFA" w:rsidRPr="002D510A" w:rsidRDefault="002D510A" w:rsidP="00E75BFA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위와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같은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방법으로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진행하다가</w:t>
      </w:r>
      <w:r>
        <w:rPr>
          <w:rFonts w:ascii="Times New Roman" w:hint="eastAsia"/>
          <w:kern w:val="0"/>
          <w:sz w:val="24"/>
        </w:rPr>
        <w:t xml:space="preserve">, interaction effect </w:t>
      </w:r>
      <w:r>
        <w:rPr>
          <w:rFonts w:ascii="Times New Roman" w:hint="eastAsia"/>
          <w:kern w:val="0"/>
          <w:sz w:val="24"/>
        </w:rPr>
        <w:t>제거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후</w:t>
      </w:r>
      <w:r>
        <w:rPr>
          <w:rFonts w:ascii="Times New Roman" w:hint="eastAsia"/>
          <w:kern w:val="0"/>
          <w:sz w:val="24"/>
        </w:rPr>
        <w:t xml:space="preserve"> option</w:t>
      </w:r>
      <w:r>
        <w:rPr>
          <w:rFonts w:ascii="Times New Roman" w:hint="eastAsia"/>
          <w:kern w:val="0"/>
          <w:sz w:val="24"/>
        </w:rPr>
        <w:t>에서</w:t>
      </w:r>
      <w:r>
        <w:rPr>
          <w:rFonts w:ascii="Times New Roman" w:hint="eastAsia"/>
          <w:kern w:val="0"/>
          <w:sz w:val="24"/>
        </w:rPr>
        <w:t xml:space="preserve"> overall</w:t>
      </w:r>
      <w:r>
        <w:rPr>
          <w:rFonts w:ascii="Times New Roman" w:hint="eastAsia"/>
          <w:kern w:val="0"/>
          <w:sz w:val="24"/>
        </w:rPr>
        <w:t>을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넣고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돌리면</w:t>
      </w:r>
      <w:r>
        <w:rPr>
          <w:rFonts w:ascii="Times New Roman" w:hint="eastAsia"/>
          <w:kern w:val="0"/>
          <w:sz w:val="24"/>
        </w:rPr>
        <w:t xml:space="preserve"> ANCOVA, Method</w:t>
      </w:r>
      <w:r>
        <w:rPr>
          <w:rFonts w:ascii="Times New Roman" w:hint="eastAsia"/>
          <w:kern w:val="0"/>
          <w:sz w:val="24"/>
        </w:rPr>
        <w:t>를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넣고</w:t>
      </w:r>
      <w:r>
        <w:rPr>
          <w:rFonts w:ascii="Times New Roman" w:hint="eastAsia"/>
          <w:kern w:val="0"/>
          <w:sz w:val="24"/>
        </w:rPr>
        <w:t xml:space="preserve"> compare main effects </w:t>
      </w:r>
      <w:r>
        <w:rPr>
          <w:rFonts w:ascii="Times New Roman" w:hint="eastAsia"/>
          <w:kern w:val="0"/>
          <w:sz w:val="24"/>
        </w:rPr>
        <w:t>체크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후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아래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박스에</w:t>
      </w:r>
      <w:r>
        <w:rPr>
          <w:rFonts w:ascii="Times New Roman" w:hint="eastAsia"/>
          <w:kern w:val="0"/>
          <w:sz w:val="24"/>
        </w:rPr>
        <w:t xml:space="preserve"> </w:t>
      </w:r>
      <w:proofErr w:type="spellStart"/>
      <w:r>
        <w:rPr>
          <w:rFonts w:ascii="Times New Roman" w:hint="eastAsia"/>
          <w:kern w:val="0"/>
          <w:sz w:val="24"/>
        </w:rPr>
        <w:t>sidak</w:t>
      </w:r>
      <w:proofErr w:type="spellEnd"/>
      <w:r>
        <w:rPr>
          <w:rFonts w:ascii="Times New Roman" w:hint="eastAsia"/>
          <w:kern w:val="0"/>
          <w:sz w:val="24"/>
        </w:rPr>
        <w:t>을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선택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후</w:t>
      </w:r>
      <w:r>
        <w:rPr>
          <w:rFonts w:ascii="Times New Roman" w:hint="eastAsia"/>
          <w:kern w:val="0"/>
          <w:sz w:val="24"/>
        </w:rPr>
        <w:t xml:space="preserve"> display</w:t>
      </w:r>
      <w:r>
        <w:rPr>
          <w:rFonts w:ascii="Times New Roman" w:hint="eastAsia"/>
          <w:kern w:val="0"/>
          <w:sz w:val="24"/>
        </w:rPr>
        <w:t>에</w:t>
      </w:r>
      <w:r>
        <w:rPr>
          <w:rFonts w:ascii="Times New Roman" w:hint="eastAsia"/>
          <w:kern w:val="0"/>
          <w:sz w:val="24"/>
        </w:rPr>
        <w:t xml:space="preserve"> 1,2</w:t>
      </w:r>
      <w:r>
        <w:rPr>
          <w:rFonts w:ascii="Times New Roman" w:hint="eastAsia"/>
          <w:kern w:val="0"/>
          <w:sz w:val="24"/>
        </w:rPr>
        <w:t>번을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넣고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돌리면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그게</w:t>
      </w:r>
      <w:r>
        <w:rPr>
          <w:rFonts w:ascii="Times New Roman" w:hint="eastAsia"/>
          <w:kern w:val="0"/>
          <w:sz w:val="24"/>
        </w:rPr>
        <w:t xml:space="preserve"> post hoc </w:t>
      </w:r>
      <w:r>
        <w:rPr>
          <w:rFonts w:ascii="Times New Roman" w:hint="eastAsia"/>
          <w:kern w:val="0"/>
          <w:sz w:val="24"/>
        </w:rPr>
        <w:t>이다</w:t>
      </w:r>
      <w:r>
        <w:rPr>
          <w:rFonts w:ascii="Times New Roman" w:hint="eastAsia"/>
          <w:kern w:val="0"/>
          <w:sz w:val="24"/>
        </w:rPr>
        <w:t>.</w:t>
      </w:r>
    </w:p>
    <w:p w:rsidR="00E75BFA" w:rsidRPr="00E75BFA" w:rsidRDefault="00E75BFA" w:rsidP="00E75BFA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475"/>
        <w:gridCol w:w="1030"/>
        <w:gridCol w:w="1415"/>
        <w:gridCol w:w="1030"/>
        <w:gridCol w:w="1030"/>
      </w:tblGrid>
      <w:tr w:rsidR="00E75BFA" w:rsidRPr="00E75B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Between-Subjects Effects</w:t>
            </w:r>
          </w:p>
        </w:tc>
      </w:tr>
      <w:tr w:rsidR="00E75BFA" w:rsidRPr="00E75B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Math  </w:t>
            </w:r>
          </w:p>
        </w:tc>
      </w:tr>
      <w:tr w:rsidR="00E75BFA" w:rsidRPr="00E75B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Type III 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E75BFA" w:rsidRPr="00E75B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128.246</w:t>
            </w: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42.749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85.699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E75BFA" w:rsidRPr="00E75B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Intercept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12.745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12.745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25.551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E75BFA" w:rsidRPr="00E75B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26.673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13.337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26.736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E75BFA" w:rsidRPr="00E75B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1F497D" w:themeColor="text2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1F497D" w:themeColor="text2"/>
                <w:kern w:val="0"/>
                <w:sz w:val="18"/>
                <w:szCs w:val="18"/>
                <w:lang w:eastAsia="zh-CN"/>
              </w:rPr>
              <w:t>IQ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1F497D" w:themeColor="text2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1F497D" w:themeColor="text2"/>
                <w:kern w:val="0"/>
                <w:sz w:val="18"/>
                <w:szCs w:val="18"/>
                <w:lang w:eastAsia="zh-CN"/>
              </w:rPr>
              <w:t>31.313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1F497D" w:themeColor="text2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1F497D" w:themeColor="text2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1F497D" w:themeColor="text2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1F497D" w:themeColor="text2"/>
                <w:kern w:val="0"/>
                <w:sz w:val="18"/>
                <w:szCs w:val="18"/>
                <w:lang w:eastAsia="zh-CN"/>
              </w:rPr>
              <w:t>31.313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1F497D" w:themeColor="text2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1F497D" w:themeColor="text2"/>
                <w:kern w:val="0"/>
                <w:sz w:val="18"/>
                <w:szCs w:val="18"/>
                <w:lang w:eastAsia="zh-CN"/>
              </w:rPr>
              <w:t>62.774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1F497D" w:themeColor="text2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1F497D" w:themeColor="text2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E75BFA" w:rsidRPr="00E75B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Error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5.487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.499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E75BFA" w:rsidRPr="00E75B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1385.000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E75BFA" w:rsidRPr="00E75B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133.733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75BFA" w:rsidRPr="00E75BFA" w:rsidRDefault="00E75BFA" w:rsidP="00E75BF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E75BFA" w:rsidRPr="00E75B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5BFA" w:rsidRPr="00E75BFA" w:rsidRDefault="00E75BFA" w:rsidP="00E75BF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75B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R Squared = .959 (Adjusted R Squared = .948)</w:t>
            </w:r>
          </w:p>
        </w:tc>
      </w:tr>
    </w:tbl>
    <w:p w:rsidR="00E35D78" w:rsidRDefault="00E35D78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B0B80">
        <w:rPr>
          <w:rFonts w:ascii="Times New Roman"/>
          <w:color w:val="FF0000"/>
          <w:kern w:val="0"/>
          <w:sz w:val="24"/>
        </w:rPr>
        <w:t>M</w:t>
      </w:r>
      <w:r w:rsidRPr="00AB0B80">
        <w:rPr>
          <w:rFonts w:ascii="Times New Roman" w:hint="eastAsia"/>
          <w:color w:val="FF0000"/>
          <w:kern w:val="0"/>
          <w:sz w:val="24"/>
        </w:rPr>
        <w:t xml:space="preserve">ain </w:t>
      </w:r>
      <w:r w:rsidRPr="00AB0B80">
        <w:rPr>
          <w:rFonts w:ascii="Times New Roman"/>
          <w:color w:val="FF0000"/>
          <w:kern w:val="0"/>
          <w:sz w:val="24"/>
        </w:rPr>
        <w:t>Effect</w:t>
      </w:r>
      <w:r w:rsidRPr="00AB0B80">
        <w:rPr>
          <w:rFonts w:ascii="Times New Roman" w:hint="eastAsia"/>
          <w:color w:val="FF0000"/>
          <w:kern w:val="0"/>
          <w:sz w:val="24"/>
        </w:rPr>
        <w:t xml:space="preserve"> of Teaching Method Controlling for IQ Test:</w:t>
      </w:r>
    </w:p>
    <w:p w:rsidR="00AB0B80" w:rsidRPr="00AB0B80" w:rsidRDefault="00AB0B80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AB0B80" w:rsidRPr="00AB0B80" w:rsidRDefault="00AB0B80" w:rsidP="00AB0B80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AB0B80">
        <w:rPr>
          <w:rFonts w:ascii="Times New Roman" w:hint="eastAsia"/>
          <w:color w:val="FF0000"/>
          <w:kern w:val="0"/>
          <w:sz w:val="24"/>
        </w:rPr>
        <w:t xml:space="preserve"> All adjusted means are the same.</w:t>
      </w:r>
    </w:p>
    <w:p w:rsidR="00AB0B80" w:rsidRPr="00AB0B80" w:rsidRDefault="00AB0B80" w:rsidP="00AB0B80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A61F49">
        <w:rPr>
          <w:rFonts w:ascii="Times New Roman" w:hint="eastAsia"/>
          <w:color w:val="FF0000"/>
          <w:sz w:val="24"/>
        </w:rPr>
        <w:t xml:space="preserve"> </w:t>
      </w:r>
      <w:r w:rsidRPr="00AB0B80">
        <w:rPr>
          <w:rFonts w:ascii="Times New Roman" w:hint="eastAsia"/>
          <w:color w:val="FF0000"/>
          <w:kern w:val="0"/>
          <w:sz w:val="24"/>
        </w:rPr>
        <w:t>At least two adjusted means are different</w:t>
      </w:r>
    </w:p>
    <w:p w:rsidR="00AB0B80" w:rsidRPr="00AB0B80" w:rsidRDefault="00AB0B80" w:rsidP="00AB0B80">
      <w:pPr>
        <w:rPr>
          <w:rFonts w:ascii="Times New Roman" w:hint="eastAsia"/>
          <w:color w:val="FF0000"/>
          <w:sz w:val="24"/>
        </w:rPr>
      </w:pPr>
    </w:p>
    <w:p w:rsidR="00E75BFA" w:rsidRPr="00AB0B80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E75BFA" w:rsidRPr="00AB0B80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proofErr w:type="gramStart"/>
      <w:r w:rsidRPr="00AB0B80">
        <w:rPr>
          <w:rFonts w:ascii="Times New Roman" w:hint="eastAsia"/>
          <w:color w:val="FF0000"/>
          <w:kern w:val="0"/>
          <w:sz w:val="24"/>
        </w:rPr>
        <w:t>F(</w:t>
      </w:r>
      <w:proofErr w:type="gramEnd"/>
      <w:r w:rsidRPr="00AB0B80">
        <w:rPr>
          <w:rFonts w:ascii="Times New Roman" w:hint="eastAsia"/>
          <w:color w:val="FF0000"/>
          <w:kern w:val="0"/>
          <w:sz w:val="24"/>
        </w:rPr>
        <w:t>2,11)=26.736, sig = 0.000(&lt;0.05)</w:t>
      </w:r>
    </w:p>
    <w:p w:rsidR="00E75BFA" w:rsidRPr="00AB0B80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B0B80">
        <w:rPr>
          <w:rFonts w:ascii="Times New Roman" w:hint="eastAsia"/>
          <w:color w:val="FF0000"/>
          <w:kern w:val="0"/>
          <w:sz w:val="24"/>
        </w:rPr>
        <w:t>This test is significant.</w:t>
      </w:r>
    </w:p>
    <w:p w:rsidR="00E75BFA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B0B80">
        <w:rPr>
          <w:rFonts w:ascii="Times New Roman" w:hint="eastAsia"/>
          <w:color w:val="FF0000"/>
          <w:kern w:val="0"/>
          <w:sz w:val="24"/>
        </w:rPr>
        <w:t xml:space="preserve">Reject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1F5914" w:rsidRPr="00AB0B80" w:rsidRDefault="001F5914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>
        <w:rPr>
          <w:rFonts w:ascii="Times New Roman" w:hint="eastAsia"/>
          <w:color w:val="FF0000"/>
          <w:kern w:val="0"/>
          <w:sz w:val="24"/>
        </w:rPr>
        <w:t>Conclusion: At least two adjusted means are different.</w:t>
      </w:r>
    </w:p>
    <w:p w:rsidR="00C72DD1" w:rsidRDefault="00C72DD1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C72DD1" w:rsidRDefault="00C72DD1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C72DD1" w:rsidRDefault="00C72DD1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C72DD1" w:rsidRDefault="00C72DD1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C72DD1" w:rsidRDefault="00C72DD1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C72DD1" w:rsidRDefault="00C72DD1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C72DD1" w:rsidRDefault="00C72DD1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594F65" w:rsidRDefault="00594F65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C72DD1" w:rsidRDefault="00C72DD1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proofErr w:type="spellStart"/>
      <w:r>
        <w:rPr>
          <w:rFonts w:ascii="Times New Roman" w:hint="eastAsia"/>
          <w:kern w:val="0"/>
          <w:sz w:val="24"/>
        </w:rPr>
        <w:t>같은게</w:t>
      </w:r>
      <w:proofErr w:type="spellEnd"/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아니므로</w:t>
      </w:r>
      <w:r>
        <w:rPr>
          <w:rFonts w:ascii="Times New Roman" w:hint="eastAsia"/>
          <w:kern w:val="0"/>
          <w:sz w:val="24"/>
        </w:rPr>
        <w:t xml:space="preserve"> follow up test </w:t>
      </w:r>
      <w:r>
        <w:rPr>
          <w:rFonts w:ascii="Times New Roman" w:hint="eastAsia"/>
          <w:kern w:val="0"/>
          <w:sz w:val="24"/>
        </w:rPr>
        <w:t>필요</w:t>
      </w:r>
    </w:p>
    <w:p w:rsidR="00C72DD1" w:rsidRDefault="00C72DD1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여기서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추가정보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없으니까</w:t>
      </w:r>
      <w:r>
        <w:rPr>
          <w:rFonts w:ascii="Times New Roman" w:hint="eastAsia"/>
          <w:kern w:val="0"/>
          <w:sz w:val="24"/>
        </w:rPr>
        <w:t xml:space="preserve">Post hoc </w:t>
      </w:r>
      <w:proofErr w:type="spellStart"/>
      <w:r>
        <w:rPr>
          <w:rFonts w:ascii="Times New Roman" w:hint="eastAsia"/>
          <w:kern w:val="0"/>
          <w:sz w:val="24"/>
        </w:rPr>
        <w:t>돌려야함</w:t>
      </w:r>
      <w:proofErr w:type="spellEnd"/>
      <w:r w:rsidR="00FF0D6F">
        <w:rPr>
          <w:rFonts w:ascii="Times New Roman" w:hint="eastAsia"/>
          <w:kern w:val="0"/>
          <w:sz w:val="24"/>
        </w:rPr>
        <w:t xml:space="preserve"> </w:t>
      </w:r>
      <w:r w:rsidR="00FF0D6F">
        <w:rPr>
          <w:rFonts w:ascii="Times New Roman" w:hint="eastAsia"/>
          <w:kern w:val="0"/>
          <w:sz w:val="24"/>
        </w:rPr>
        <w:t>사진</w:t>
      </w:r>
      <w:r w:rsidR="00FF0D6F">
        <w:rPr>
          <w:rFonts w:ascii="Times New Roman" w:hint="eastAsia"/>
          <w:kern w:val="0"/>
          <w:sz w:val="24"/>
        </w:rPr>
        <w:t xml:space="preserve"> </w:t>
      </w:r>
      <w:r w:rsidR="00FF0D6F">
        <w:rPr>
          <w:rFonts w:ascii="Times New Roman" w:hint="eastAsia"/>
          <w:kern w:val="0"/>
          <w:sz w:val="24"/>
        </w:rPr>
        <w:t>첨부할</w:t>
      </w:r>
      <w:r w:rsidR="00FF0D6F">
        <w:rPr>
          <w:rFonts w:ascii="Times New Roman" w:hint="eastAsia"/>
          <w:kern w:val="0"/>
          <w:sz w:val="24"/>
        </w:rPr>
        <w:t xml:space="preserve"> </w:t>
      </w:r>
      <w:r w:rsidR="00FF0D6F">
        <w:rPr>
          <w:rFonts w:ascii="Times New Roman" w:hint="eastAsia"/>
          <w:kern w:val="0"/>
          <w:sz w:val="24"/>
        </w:rPr>
        <w:t>것</w:t>
      </w:r>
      <w:r w:rsidR="00FF0D6F">
        <w:rPr>
          <w:rFonts w:ascii="Times New Roman" w:hint="eastAsia"/>
          <w:kern w:val="0"/>
          <w:sz w:val="24"/>
        </w:rPr>
        <w:t>.</w:t>
      </w:r>
    </w:p>
    <w:p w:rsidR="00C72DD1" w:rsidRPr="00C72DD1" w:rsidRDefault="00C72DD1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E75BFA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=================</w:t>
      </w:r>
      <w:r>
        <w:rPr>
          <w:rFonts w:ascii="Times New Roman" w:hint="eastAsia"/>
          <w:kern w:val="0"/>
          <w:sz w:val="24"/>
        </w:rPr>
        <w:t>여기부터는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문제와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상관</w:t>
      </w:r>
      <w:r>
        <w:rPr>
          <w:rFonts w:ascii="Times New Roman" w:hint="eastAsia"/>
          <w:kern w:val="0"/>
          <w:sz w:val="24"/>
        </w:rPr>
        <w:t xml:space="preserve"> x but </w:t>
      </w:r>
      <w:r>
        <w:rPr>
          <w:rFonts w:ascii="Times New Roman" w:hint="eastAsia"/>
          <w:kern w:val="0"/>
          <w:sz w:val="24"/>
        </w:rPr>
        <w:t>필요한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부분</w:t>
      </w:r>
      <w:r>
        <w:rPr>
          <w:rFonts w:ascii="Times New Roman" w:hint="eastAsia"/>
          <w:kern w:val="0"/>
          <w:sz w:val="24"/>
        </w:rPr>
        <w:t>===========</w:t>
      </w:r>
    </w:p>
    <w:p w:rsidR="00E75BFA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반드시</w:t>
      </w:r>
      <w:r>
        <w:rPr>
          <w:rFonts w:ascii="Times New Roman" w:hint="eastAsia"/>
          <w:kern w:val="0"/>
          <w:sz w:val="24"/>
        </w:rPr>
        <w:t xml:space="preserve"> </w:t>
      </w:r>
      <w:proofErr w:type="gramStart"/>
      <w:r>
        <w:rPr>
          <w:rFonts w:ascii="Times New Roman" w:hint="eastAsia"/>
          <w:kern w:val="0"/>
          <w:sz w:val="24"/>
        </w:rPr>
        <w:t>outcome</w:t>
      </w:r>
      <w:r>
        <w:rPr>
          <w:rFonts w:ascii="Times New Roman" w:hint="eastAsia"/>
          <w:kern w:val="0"/>
          <w:sz w:val="24"/>
        </w:rPr>
        <w:t>과</w:t>
      </w:r>
      <w:r>
        <w:rPr>
          <w:rFonts w:ascii="Times New Roman" w:hint="eastAsia"/>
          <w:kern w:val="0"/>
          <w:sz w:val="24"/>
        </w:rPr>
        <w:t xml:space="preserve">  covariate</w:t>
      </w:r>
      <w:proofErr w:type="gramEnd"/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사이에</w:t>
      </w:r>
      <w:r>
        <w:rPr>
          <w:rFonts w:ascii="Times New Roman" w:hint="eastAsia"/>
          <w:kern w:val="0"/>
          <w:sz w:val="24"/>
        </w:rPr>
        <w:t xml:space="preserve"> relation</w:t>
      </w:r>
      <w:r>
        <w:rPr>
          <w:rFonts w:ascii="Times New Roman" w:hint="eastAsia"/>
          <w:kern w:val="0"/>
          <w:sz w:val="24"/>
        </w:rPr>
        <w:t>이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있음을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확인해야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됨</w:t>
      </w:r>
      <w:r>
        <w:rPr>
          <w:rFonts w:ascii="Times New Roman" w:hint="eastAsia"/>
          <w:kern w:val="0"/>
          <w:sz w:val="24"/>
        </w:rPr>
        <w:t>.</w:t>
      </w:r>
    </w:p>
    <w:p w:rsidR="00E75BFA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없으면</w:t>
      </w:r>
      <w:r>
        <w:rPr>
          <w:rFonts w:ascii="Times New Roman" w:hint="eastAsia"/>
          <w:kern w:val="0"/>
          <w:sz w:val="24"/>
        </w:rPr>
        <w:t xml:space="preserve"> ANCOVA</w:t>
      </w:r>
      <w:r>
        <w:rPr>
          <w:rFonts w:ascii="Times New Roman" w:hint="eastAsia"/>
          <w:kern w:val="0"/>
          <w:sz w:val="24"/>
        </w:rPr>
        <w:t>해도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결과가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똑같음</w:t>
      </w:r>
      <w:r>
        <w:rPr>
          <w:rFonts w:ascii="Times New Roman" w:hint="eastAsia"/>
          <w:kern w:val="0"/>
          <w:sz w:val="24"/>
        </w:rPr>
        <w:t xml:space="preserve">. </w:t>
      </w:r>
      <w:r>
        <w:rPr>
          <w:rFonts w:ascii="Times New Roman" w:hint="eastAsia"/>
          <w:kern w:val="0"/>
          <w:sz w:val="24"/>
        </w:rPr>
        <w:t>의미</w:t>
      </w:r>
      <w:r>
        <w:rPr>
          <w:rFonts w:ascii="Times New Roman" w:hint="eastAsia"/>
          <w:kern w:val="0"/>
          <w:sz w:val="24"/>
        </w:rPr>
        <w:t xml:space="preserve"> x</w:t>
      </w:r>
    </w:p>
    <w:p w:rsidR="00E75BFA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IMPORTANT: The primary pur</w:t>
      </w:r>
      <w:r w:rsidR="00E00097">
        <w:rPr>
          <w:rFonts w:ascii="Times New Roman" w:hint="eastAsia"/>
          <w:kern w:val="0"/>
          <w:sz w:val="24"/>
        </w:rPr>
        <w:t>p</w:t>
      </w:r>
      <w:r>
        <w:rPr>
          <w:rFonts w:ascii="Times New Roman" w:hint="eastAsia"/>
          <w:kern w:val="0"/>
          <w:sz w:val="24"/>
        </w:rPr>
        <w:t xml:space="preserve">ose of the test of the </w:t>
      </w:r>
      <w:proofErr w:type="gramStart"/>
      <w:r>
        <w:rPr>
          <w:rFonts w:ascii="Times New Roman" w:hint="eastAsia"/>
          <w:kern w:val="0"/>
          <w:sz w:val="24"/>
        </w:rPr>
        <w:t>covariate(</w:t>
      </w:r>
      <w:proofErr w:type="gramEnd"/>
      <w:r>
        <w:rPr>
          <w:rFonts w:ascii="Times New Roman" w:hint="eastAsia"/>
          <w:kern w:val="0"/>
          <w:sz w:val="24"/>
        </w:rPr>
        <w:t xml:space="preserve">IQ) is that it evaluates the relationship between the covariate and the dependent variable, controlling for the factor(i.e., for any </w:t>
      </w:r>
      <w:r>
        <w:rPr>
          <w:rFonts w:ascii="Times New Roman"/>
          <w:kern w:val="0"/>
          <w:sz w:val="24"/>
        </w:rPr>
        <w:t>particular</w:t>
      </w:r>
      <w:r>
        <w:rPr>
          <w:rFonts w:ascii="Times New Roman" w:hint="eastAsia"/>
          <w:kern w:val="0"/>
          <w:sz w:val="24"/>
        </w:rPr>
        <w:t xml:space="preserve"> group).</w:t>
      </w:r>
    </w:p>
    <w:p w:rsidR="00E75BFA" w:rsidRPr="00312153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4F81BD" w:themeColor="accent1"/>
          <w:kern w:val="0"/>
          <w:sz w:val="24"/>
        </w:rPr>
      </w:pPr>
    </w:p>
    <w:p w:rsidR="00E75BFA" w:rsidRPr="00312153" w:rsidRDefault="00312153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4F81BD" w:themeColor="accent1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4F81BD" w:themeColor="accent1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4F81BD" w:themeColor="accent1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4F81BD" w:themeColor="accent1"/>
            <w:kern w:val="0"/>
            <w:sz w:val="24"/>
          </w:rPr>
          <m:t>:</m:t>
        </m:r>
      </m:oMath>
      <w:r w:rsidRPr="00312153">
        <w:rPr>
          <w:rFonts w:ascii="Times New Roman" w:hint="eastAsia"/>
          <w:color w:val="4F81BD" w:themeColor="accent1"/>
          <w:kern w:val="0"/>
          <w:sz w:val="24"/>
        </w:rPr>
        <w:t xml:space="preserve"> </w:t>
      </w:r>
      <w:r w:rsidR="00E75BFA" w:rsidRPr="00312153">
        <w:rPr>
          <w:rFonts w:ascii="Times New Roman" w:hint="eastAsia"/>
          <w:color w:val="4F81BD" w:themeColor="accent1"/>
          <w:kern w:val="0"/>
          <w:sz w:val="24"/>
        </w:rPr>
        <w:t>There is no relationship between the covariate and the dependent variable.</w:t>
      </w:r>
    </w:p>
    <w:p w:rsidR="00E75BFA" w:rsidRPr="00312153" w:rsidRDefault="00312153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4F81BD" w:themeColor="accent1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4F81BD" w:themeColor="accent1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4F81BD" w:themeColor="accent1"/>
                <w:kern w:val="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4F81BD" w:themeColor="accent1"/>
            <w:kern w:val="0"/>
            <w:sz w:val="24"/>
          </w:rPr>
          <m:t>:</m:t>
        </m:r>
      </m:oMath>
      <w:r w:rsidRPr="00312153">
        <w:rPr>
          <w:rFonts w:ascii="Times New Roman" w:hint="eastAsia"/>
          <w:color w:val="4F81BD" w:themeColor="accent1"/>
          <w:kern w:val="0"/>
          <w:sz w:val="24"/>
        </w:rPr>
        <w:t xml:space="preserve"> </w:t>
      </w:r>
      <w:r w:rsidR="00E75BFA" w:rsidRPr="00312153">
        <w:rPr>
          <w:rFonts w:ascii="Times New Roman" w:hint="eastAsia"/>
          <w:color w:val="4F81BD" w:themeColor="accent1"/>
          <w:kern w:val="0"/>
          <w:sz w:val="24"/>
        </w:rPr>
        <w:t>There is a relationship between the covariate and the dependent variable</w:t>
      </w:r>
    </w:p>
    <w:p w:rsidR="00E75BFA" w:rsidRPr="00312153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4F81BD" w:themeColor="accent1"/>
          <w:kern w:val="0"/>
          <w:sz w:val="24"/>
        </w:rPr>
      </w:pPr>
    </w:p>
    <w:p w:rsidR="00E75BFA" w:rsidRPr="00312153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4F81BD" w:themeColor="accent1"/>
          <w:kern w:val="0"/>
          <w:sz w:val="24"/>
        </w:rPr>
      </w:pPr>
      <w:proofErr w:type="gramStart"/>
      <w:r w:rsidRPr="00312153">
        <w:rPr>
          <w:rFonts w:ascii="Times New Roman" w:hint="eastAsia"/>
          <w:color w:val="4F81BD" w:themeColor="accent1"/>
          <w:kern w:val="0"/>
          <w:sz w:val="24"/>
        </w:rPr>
        <w:t>F(</w:t>
      </w:r>
      <w:proofErr w:type="gramEnd"/>
      <w:r w:rsidRPr="00312153">
        <w:rPr>
          <w:rFonts w:ascii="Times New Roman" w:hint="eastAsia"/>
          <w:color w:val="4F81BD" w:themeColor="accent1"/>
          <w:kern w:val="0"/>
          <w:sz w:val="24"/>
        </w:rPr>
        <w:t>1,11) = 62.774, sig=0.000(&lt;0.05)</w:t>
      </w:r>
    </w:p>
    <w:p w:rsidR="00E75BFA" w:rsidRPr="00312153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4F81BD" w:themeColor="accent1"/>
          <w:kern w:val="0"/>
          <w:sz w:val="24"/>
        </w:rPr>
      </w:pPr>
      <w:r w:rsidRPr="00312153">
        <w:rPr>
          <w:rFonts w:ascii="Times New Roman" w:hint="eastAsia"/>
          <w:color w:val="4F81BD" w:themeColor="accent1"/>
          <w:kern w:val="0"/>
          <w:sz w:val="24"/>
        </w:rPr>
        <w:t>This test is significant.</w:t>
      </w:r>
    </w:p>
    <w:p w:rsidR="00E75BFA" w:rsidRPr="00312153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4F81BD" w:themeColor="accent1"/>
          <w:kern w:val="0"/>
          <w:sz w:val="24"/>
        </w:rPr>
      </w:pPr>
      <w:r w:rsidRPr="00312153">
        <w:rPr>
          <w:rFonts w:ascii="Times New Roman" w:hint="eastAsia"/>
          <w:color w:val="4F81BD" w:themeColor="accent1"/>
          <w:kern w:val="0"/>
          <w:sz w:val="24"/>
        </w:rPr>
        <w:t>Reject</w:t>
      </w:r>
      <w:r w:rsidR="00312153" w:rsidRPr="00312153">
        <w:rPr>
          <w:rFonts w:ascii="Times New Roman" w:hint="eastAsia"/>
          <w:color w:val="4F81BD" w:themeColor="accent1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4F81BD" w:themeColor="accent1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4F81BD" w:themeColor="accent1"/>
                <w:kern w:val="0"/>
                <w:sz w:val="24"/>
              </w:rPr>
              <m:t>0</m:t>
            </m:r>
          </m:sub>
        </m:sSub>
      </m:oMath>
    </w:p>
    <w:p w:rsidR="00E75BFA" w:rsidRPr="00312153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color w:val="4F81BD" w:themeColor="accent1"/>
          <w:kern w:val="0"/>
          <w:sz w:val="24"/>
        </w:rPr>
      </w:pPr>
      <w:r w:rsidRPr="00312153">
        <w:rPr>
          <w:rFonts w:ascii="Times New Roman" w:hint="eastAsia"/>
          <w:color w:val="4F81BD" w:themeColor="accent1"/>
          <w:kern w:val="0"/>
          <w:sz w:val="24"/>
        </w:rPr>
        <w:t>Conclusion: There is a relationship between IQ and Math.</w:t>
      </w:r>
    </w:p>
    <w:p w:rsidR="00E75BFA" w:rsidRPr="00E75BFA" w:rsidRDefault="00E75BFA" w:rsidP="00E75BFA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8"/>
        <w:gridCol w:w="1827"/>
        <w:gridCol w:w="1095"/>
        <w:gridCol w:w="799"/>
        <w:gridCol w:w="765"/>
        <w:gridCol w:w="1095"/>
        <w:gridCol w:w="1095"/>
      </w:tblGrid>
      <w:tr w:rsidR="00C8369C" w:rsidRPr="00C72DD1" w:rsidTr="00095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Pairwise Comparisons</w:t>
            </w:r>
          </w:p>
        </w:tc>
      </w:tr>
      <w:tr w:rsidR="00C8369C" w:rsidRPr="00C72DD1" w:rsidTr="00095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Math  </w:t>
            </w:r>
          </w:p>
        </w:tc>
      </w:tr>
      <w:tr w:rsidR="00C8369C" w:rsidRPr="00C72DD1" w:rsidTr="00095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4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(I) Method</w:t>
            </w:r>
          </w:p>
        </w:tc>
        <w:tc>
          <w:tcPr>
            <w:tcW w:w="1074" w:type="pct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(J) Method</w:t>
            </w:r>
          </w:p>
        </w:tc>
        <w:tc>
          <w:tcPr>
            <w:tcW w:w="644" w:type="pct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Difference (I-J)</w:t>
            </w:r>
          </w:p>
        </w:tc>
        <w:tc>
          <w:tcPr>
            <w:tcW w:w="470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450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  <w:proofErr w:type="spellEnd"/>
          </w:p>
        </w:tc>
        <w:tc>
          <w:tcPr>
            <w:tcW w:w="1289" w:type="pct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95% Confidence Interval for </w:t>
            </w:r>
            <w:proofErr w:type="spellStart"/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Difference</w:t>
            </w: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  <w:proofErr w:type="spellEnd"/>
          </w:p>
        </w:tc>
      </w:tr>
      <w:tr w:rsidR="00C8369C" w:rsidRPr="00C72DD1" w:rsidTr="00095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74" w:type="pct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44" w:type="pct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50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44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Lower Bound</w:t>
            </w:r>
          </w:p>
        </w:tc>
        <w:tc>
          <w:tcPr>
            <w:tcW w:w="644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Upper Bound</w:t>
            </w:r>
          </w:p>
        </w:tc>
      </w:tr>
      <w:tr w:rsidR="00C8369C" w:rsidRPr="00C72DD1" w:rsidTr="00095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4" w:type="pct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Traditional</w:t>
            </w:r>
          </w:p>
        </w:tc>
        <w:tc>
          <w:tcPr>
            <w:tcW w:w="1074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Traditional and Progressive</w:t>
            </w:r>
          </w:p>
        </w:tc>
        <w:tc>
          <w:tcPr>
            <w:tcW w:w="64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-2.355</w:t>
            </w: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47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.448</w:t>
            </w:r>
          </w:p>
        </w:tc>
        <w:tc>
          <w:tcPr>
            <w:tcW w:w="45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.001</w:t>
            </w:r>
          </w:p>
        </w:tc>
        <w:tc>
          <w:tcPr>
            <w:tcW w:w="64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-3.613</w:t>
            </w:r>
          </w:p>
        </w:tc>
        <w:tc>
          <w:tcPr>
            <w:tcW w:w="64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-1.097</w:t>
            </w:r>
          </w:p>
        </w:tc>
      </w:tr>
      <w:tr w:rsidR="00C8369C" w:rsidRPr="00C72DD1" w:rsidTr="00095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4" w:type="pct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74" w:type="pct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Progressive</w:t>
            </w:r>
          </w:p>
        </w:tc>
        <w:tc>
          <w:tcPr>
            <w:tcW w:w="644" w:type="pct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-3.750</w:t>
            </w: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470" w:type="pct"/>
            <w:tcBorders>
              <w:top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.543</w:t>
            </w:r>
          </w:p>
        </w:tc>
        <w:tc>
          <w:tcPr>
            <w:tcW w:w="450" w:type="pct"/>
            <w:tcBorders>
              <w:top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644" w:type="pct"/>
            <w:tcBorders>
              <w:top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-5.277</w:t>
            </w:r>
          </w:p>
        </w:tc>
        <w:tc>
          <w:tcPr>
            <w:tcW w:w="644" w:type="pct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-2.223</w:t>
            </w:r>
          </w:p>
        </w:tc>
      </w:tr>
      <w:tr w:rsidR="00C8369C" w:rsidRPr="00C72DD1" w:rsidTr="00095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4" w:type="pct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Traditional and Progressive</w:t>
            </w:r>
          </w:p>
        </w:tc>
        <w:tc>
          <w:tcPr>
            <w:tcW w:w="107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Traditional</w:t>
            </w:r>
          </w:p>
        </w:tc>
        <w:tc>
          <w:tcPr>
            <w:tcW w:w="64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2.355</w:t>
            </w: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47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.448</w:t>
            </w: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.001</w:t>
            </w:r>
          </w:p>
        </w:tc>
        <w:tc>
          <w:tcPr>
            <w:tcW w:w="64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1.097</w:t>
            </w:r>
          </w:p>
        </w:tc>
        <w:tc>
          <w:tcPr>
            <w:tcW w:w="6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3.613</w:t>
            </w:r>
          </w:p>
        </w:tc>
      </w:tr>
      <w:tr w:rsidR="00C8369C" w:rsidRPr="00C72DD1" w:rsidTr="00095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4" w:type="pct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74" w:type="pct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Progressive</w:t>
            </w:r>
          </w:p>
        </w:tc>
        <w:tc>
          <w:tcPr>
            <w:tcW w:w="644" w:type="pct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-1.395</w:t>
            </w:r>
          </w:p>
        </w:tc>
        <w:tc>
          <w:tcPr>
            <w:tcW w:w="470" w:type="pct"/>
            <w:tcBorders>
              <w:top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.526</w:t>
            </w:r>
          </w:p>
        </w:tc>
        <w:tc>
          <w:tcPr>
            <w:tcW w:w="450" w:type="pct"/>
            <w:tcBorders>
              <w:top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.066</w:t>
            </w:r>
          </w:p>
        </w:tc>
        <w:tc>
          <w:tcPr>
            <w:tcW w:w="644" w:type="pct"/>
            <w:tcBorders>
              <w:top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-2.874</w:t>
            </w:r>
          </w:p>
        </w:tc>
        <w:tc>
          <w:tcPr>
            <w:tcW w:w="644" w:type="pct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.084</w:t>
            </w:r>
          </w:p>
        </w:tc>
      </w:tr>
      <w:tr w:rsidR="00C8369C" w:rsidRPr="00C72DD1" w:rsidTr="00095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4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Progressive</w:t>
            </w:r>
          </w:p>
        </w:tc>
        <w:tc>
          <w:tcPr>
            <w:tcW w:w="107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Traditional</w:t>
            </w:r>
          </w:p>
        </w:tc>
        <w:tc>
          <w:tcPr>
            <w:tcW w:w="64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3.750</w:t>
            </w: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47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.543</w:t>
            </w: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64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2.223</w:t>
            </w:r>
          </w:p>
        </w:tc>
        <w:tc>
          <w:tcPr>
            <w:tcW w:w="6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5.277</w:t>
            </w:r>
          </w:p>
        </w:tc>
      </w:tr>
      <w:tr w:rsidR="00C8369C" w:rsidRPr="00C72DD1" w:rsidTr="00095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4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Traditional and Progressive</w:t>
            </w:r>
          </w:p>
        </w:tc>
        <w:tc>
          <w:tcPr>
            <w:tcW w:w="64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1.395</w:t>
            </w:r>
          </w:p>
        </w:tc>
        <w:tc>
          <w:tcPr>
            <w:tcW w:w="47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.526</w:t>
            </w:r>
          </w:p>
        </w:tc>
        <w:tc>
          <w:tcPr>
            <w:tcW w:w="45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.066</w:t>
            </w:r>
          </w:p>
        </w:tc>
        <w:tc>
          <w:tcPr>
            <w:tcW w:w="64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-.084</w:t>
            </w:r>
          </w:p>
        </w:tc>
        <w:tc>
          <w:tcPr>
            <w:tcW w:w="64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2.874</w:t>
            </w:r>
          </w:p>
        </w:tc>
      </w:tr>
      <w:tr w:rsidR="00C8369C" w:rsidRPr="00C72DD1" w:rsidTr="00095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Based on estimated marginal means</w:t>
            </w:r>
          </w:p>
        </w:tc>
      </w:tr>
      <w:tr w:rsidR="00C8369C" w:rsidRPr="00C72DD1" w:rsidTr="00095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*. The mean difference is significant at the .05 level.</w:t>
            </w:r>
          </w:p>
        </w:tc>
      </w:tr>
      <w:tr w:rsidR="00C8369C" w:rsidRPr="00C72DD1" w:rsidTr="00095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8369C" w:rsidRPr="00C72DD1" w:rsidRDefault="00C8369C" w:rsidP="00095D0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b. Adjustment for multiple comparisons: </w:t>
            </w:r>
            <w:proofErr w:type="spellStart"/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Sidak</w:t>
            </w:r>
            <w:proofErr w:type="spellEnd"/>
            <w:r w:rsidRPr="00C72DD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</w:tr>
    </w:tbl>
    <w:p w:rsidR="00C8369C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C8369C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Comparison 1:</w:t>
      </w:r>
    </w:p>
    <w:p w:rsidR="00C8369C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C8369C" w:rsidRPr="00DF2828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DF2828">
        <w:rPr>
          <w:rFonts w:ascii="Times New Roman" w:hint="eastAsia"/>
          <w:color w:val="FF0000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</m:t>
            </m:r>
          </m:sub>
        </m:sSub>
        <m:r>
          <w:rPr>
            <w:rFonts w:ascii="Cambria Math" w:hAnsi="Cambria Math"/>
            <w:color w:val="FF0000"/>
            <w:kern w:val="0"/>
            <w:sz w:val="24"/>
          </w:rPr>
          <m:t>'</m:t>
        </m:r>
      </m:oMath>
      <w:r w:rsidRPr="00DF2828">
        <w:rPr>
          <w:rFonts w:ascii="Times New Roman" w:hint="eastAsia"/>
          <w:color w:val="FF0000"/>
          <w:kern w:val="0"/>
          <w:sz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tp</m:t>
            </m:r>
          </m:sub>
        </m:sSub>
        <m:r>
          <w:rPr>
            <w:rFonts w:ascii="Cambria Math" w:hAnsi="Cambria Math"/>
            <w:color w:val="FF0000"/>
            <w:kern w:val="0"/>
            <w:sz w:val="24"/>
          </w:rPr>
          <m:t>'</m:t>
        </m:r>
      </m:oMath>
    </w:p>
    <w:p w:rsidR="00C8369C" w:rsidRPr="00DF2828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DF2828">
        <w:rPr>
          <w:rFonts w:ascii="Times New Roman" w:hint="eastAsia"/>
          <w:color w:val="FF000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≠</m:t>
        </m:r>
      </m:oMath>
      <w:r w:rsidRPr="00DF2828">
        <w:rPr>
          <w:rFonts w:ascii="Times New Roman" w:hint="eastAsia"/>
          <w:color w:val="FF0000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tp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</m:oMath>
    </w:p>
    <w:p w:rsidR="00C8369C" w:rsidRPr="00DF2828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C8369C" w:rsidRPr="00DF2828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DF2828">
        <w:rPr>
          <w:rFonts w:ascii="Times New Roman" w:hint="eastAsia"/>
          <w:color w:val="FF0000"/>
          <w:kern w:val="0"/>
          <w:sz w:val="24"/>
        </w:rPr>
        <w:t xml:space="preserve">Since </w:t>
      </w:r>
      <w:r w:rsidRPr="00DF2828">
        <w:rPr>
          <w:rFonts w:ascii="Times New Roman"/>
          <w:color w:val="FF0000"/>
          <w:kern w:val="0"/>
          <w:sz w:val="24"/>
        </w:rPr>
        <w:t>S</w:t>
      </w:r>
      <w:r w:rsidRPr="00DF2828">
        <w:rPr>
          <w:rFonts w:ascii="Times New Roman" w:hint="eastAsia"/>
          <w:color w:val="FF0000"/>
          <w:kern w:val="0"/>
          <w:sz w:val="24"/>
        </w:rPr>
        <w:t>ig = 0.001(&lt;0.05)</w:t>
      </w:r>
    </w:p>
    <w:p w:rsidR="00C8369C" w:rsidRPr="00DF2828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DF2828">
        <w:rPr>
          <w:rFonts w:ascii="Times New Roman" w:hint="eastAsia"/>
          <w:color w:val="FF0000"/>
          <w:kern w:val="0"/>
          <w:sz w:val="24"/>
        </w:rPr>
        <w:t>This test is significant</w:t>
      </w:r>
    </w:p>
    <w:p w:rsidR="00C8369C" w:rsidRPr="00DF2828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DF2828">
        <w:rPr>
          <w:rFonts w:ascii="Times New Roman" w:hint="eastAsia"/>
          <w:color w:val="FF0000"/>
          <w:kern w:val="0"/>
          <w:sz w:val="24"/>
        </w:rPr>
        <w:t>Reject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C8369C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≠</m:t>
        </m:r>
      </m:oMath>
      <w:r w:rsidRPr="00DF2828">
        <w:rPr>
          <w:rFonts w:ascii="Times New Roman" w:hint="eastAsia"/>
          <w:color w:val="FF0000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tp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</m:oMath>
    </w:p>
    <w:p w:rsidR="00C8369C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Comparison 2:</w:t>
      </w:r>
    </w:p>
    <w:p w:rsidR="00C8369C" w:rsidRPr="004B4626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4B4626">
        <w:rPr>
          <w:rFonts w:ascii="Times New Roman" w:hint="eastAsia"/>
          <w:color w:val="FF0000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</m:oMath>
      <w:r w:rsidRPr="004B4626">
        <w:rPr>
          <w:rFonts w:ascii="Times New Roman" w:hint="eastAsia"/>
          <w:color w:val="FF0000"/>
          <w:kern w:val="0"/>
          <w:sz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</m:oMath>
    </w:p>
    <w:p w:rsidR="00C8369C" w:rsidRPr="004B4626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4B4626">
        <w:rPr>
          <w:rFonts w:ascii="Times New Roman" w:hint="eastAsia"/>
          <w:color w:val="FF000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≠</m:t>
        </m:r>
      </m:oMath>
      <w:r w:rsidRPr="004B4626">
        <w:rPr>
          <w:rFonts w:ascii="Times New Roman" w:hint="eastAsia"/>
          <w:color w:val="FF0000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p</m:t>
            </m:r>
          </m:sub>
        </m:sSub>
        <m:r>
          <w:rPr>
            <w:rFonts w:ascii="Cambria Math" w:hAnsi="Cambria Math"/>
            <w:color w:val="FF0000"/>
            <w:kern w:val="0"/>
            <w:sz w:val="24"/>
          </w:rPr>
          <m:t>'</m:t>
        </m:r>
      </m:oMath>
    </w:p>
    <w:p w:rsidR="00C8369C" w:rsidRPr="004B4626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4B4626">
        <w:rPr>
          <w:rFonts w:ascii="Times New Roman" w:hint="eastAsia"/>
          <w:color w:val="FF0000"/>
          <w:kern w:val="0"/>
          <w:sz w:val="24"/>
        </w:rPr>
        <w:t xml:space="preserve">Since </w:t>
      </w:r>
      <w:r w:rsidRPr="004B4626">
        <w:rPr>
          <w:rFonts w:ascii="Times New Roman"/>
          <w:color w:val="FF0000"/>
          <w:kern w:val="0"/>
          <w:sz w:val="24"/>
        </w:rPr>
        <w:t>S</w:t>
      </w:r>
      <w:r w:rsidRPr="004B4626">
        <w:rPr>
          <w:rFonts w:ascii="Times New Roman" w:hint="eastAsia"/>
          <w:color w:val="FF0000"/>
          <w:kern w:val="0"/>
          <w:sz w:val="24"/>
        </w:rPr>
        <w:t>ig =0.000(&lt;0.05)</w:t>
      </w:r>
    </w:p>
    <w:p w:rsidR="00C8369C" w:rsidRPr="004B4626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4B4626">
        <w:rPr>
          <w:rFonts w:ascii="Times New Roman" w:hint="eastAsia"/>
          <w:color w:val="FF0000"/>
          <w:kern w:val="0"/>
          <w:sz w:val="24"/>
        </w:rPr>
        <w:t>This test is significant</w:t>
      </w:r>
    </w:p>
    <w:p w:rsidR="00C8369C" w:rsidRPr="004B4626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4B4626">
        <w:rPr>
          <w:rFonts w:ascii="Times New Roman" w:hint="eastAsia"/>
          <w:color w:val="FF0000"/>
          <w:kern w:val="0"/>
          <w:sz w:val="24"/>
        </w:rPr>
        <w:t>Reject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C8369C" w:rsidRPr="004B4626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≠</m:t>
        </m:r>
      </m:oMath>
      <w:r w:rsidRPr="004B4626">
        <w:rPr>
          <w:rFonts w:ascii="Times New Roman" w:hint="eastAsia"/>
          <w:color w:val="FF0000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p</m:t>
            </m:r>
          </m:sub>
        </m:sSub>
        <m:r>
          <w:rPr>
            <w:rFonts w:ascii="Cambria Math" w:hAnsi="Cambria Math"/>
            <w:color w:val="FF0000"/>
            <w:kern w:val="0"/>
            <w:sz w:val="24"/>
          </w:rPr>
          <m:t>'</m:t>
        </m:r>
      </m:oMath>
    </w:p>
    <w:p w:rsidR="00C8369C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Comparison 3:</w:t>
      </w:r>
    </w:p>
    <w:p w:rsidR="00C8369C" w:rsidRPr="00220E14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220E14">
        <w:rPr>
          <w:rFonts w:ascii="Times New Roman" w:hint="eastAsia"/>
          <w:color w:val="FF0000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tp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</m:oMath>
      <w:r w:rsidRPr="00220E14">
        <w:rPr>
          <w:rFonts w:ascii="Times New Roman" w:hint="eastAsia"/>
          <w:color w:val="FF0000"/>
          <w:kern w:val="0"/>
          <w:sz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</m:oMath>
    </w:p>
    <w:p w:rsidR="00C8369C" w:rsidRPr="00220E14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220E14">
        <w:rPr>
          <w:rFonts w:ascii="Times New Roman" w:hint="eastAsia"/>
          <w:color w:val="FF000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tp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≠</m:t>
        </m:r>
      </m:oMath>
      <w:r w:rsidRPr="00220E14">
        <w:rPr>
          <w:rFonts w:ascii="Times New Roman" w:hint="eastAsia"/>
          <w:color w:val="FF0000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p</m:t>
            </m:r>
          </m:sub>
        </m:sSub>
        <m:r>
          <w:rPr>
            <w:rFonts w:ascii="Cambria Math" w:hAnsi="Cambria Math"/>
            <w:color w:val="FF0000"/>
            <w:kern w:val="0"/>
            <w:sz w:val="24"/>
          </w:rPr>
          <m:t>'</m:t>
        </m:r>
      </m:oMath>
    </w:p>
    <w:p w:rsidR="00C8369C" w:rsidRPr="00220E14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220E14">
        <w:rPr>
          <w:rFonts w:ascii="Times New Roman" w:hint="eastAsia"/>
          <w:color w:val="FF0000"/>
          <w:kern w:val="0"/>
          <w:sz w:val="24"/>
        </w:rPr>
        <w:t xml:space="preserve">Since </w:t>
      </w:r>
      <w:r w:rsidRPr="00220E14">
        <w:rPr>
          <w:rFonts w:ascii="Times New Roman"/>
          <w:color w:val="FF0000"/>
          <w:kern w:val="0"/>
          <w:sz w:val="24"/>
        </w:rPr>
        <w:t>S</w:t>
      </w:r>
      <w:r w:rsidRPr="00220E14">
        <w:rPr>
          <w:rFonts w:ascii="Times New Roman" w:hint="eastAsia"/>
          <w:color w:val="FF0000"/>
          <w:kern w:val="0"/>
          <w:sz w:val="24"/>
        </w:rPr>
        <w:t>ig =0.066(&gt;0.05)</w:t>
      </w:r>
    </w:p>
    <w:p w:rsidR="00C8369C" w:rsidRPr="00220E14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220E14">
        <w:rPr>
          <w:rFonts w:ascii="Times New Roman" w:hint="eastAsia"/>
          <w:color w:val="FF0000"/>
          <w:kern w:val="0"/>
          <w:sz w:val="24"/>
        </w:rPr>
        <w:t>This test is non-significant</w:t>
      </w:r>
    </w:p>
    <w:p w:rsidR="00C8369C" w:rsidRPr="00220E14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220E14">
        <w:rPr>
          <w:rFonts w:ascii="Times New Roman" w:hint="eastAsia"/>
          <w:color w:val="FF0000"/>
          <w:kern w:val="0"/>
          <w:sz w:val="24"/>
        </w:rPr>
        <w:t>Accept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C8369C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tp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</m:oMath>
      <w:r w:rsidRPr="00220E14">
        <w:rPr>
          <w:rFonts w:ascii="Times New Roman" w:hint="eastAsia"/>
          <w:color w:val="FF0000"/>
          <w:kern w:val="0"/>
          <w:sz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</m:oMath>
    </w:p>
    <w:p w:rsidR="00C8369C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C8369C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≠</m:t>
        </m:r>
      </m:oMath>
      <w:r w:rsidRPr="00DF2828">
        <w:rPr>
          <w:rFonts w:ascii="Times New Roman" w:hint="eastAsia"/>
          <w:color w:val="FF0000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tp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</m:oMath>
      <w:r w:rsidRPr="00220E14">
        <w:rPr>
          <w:rFonts w:ascii="Times New Roman" w:hint="eastAsia"/>
          <w:color w:val="FF0000"/>
          <w:kern w:val="0"/>
          <w:sz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'</m:t>
        </m:r>
      </m:oMath>
    </w:p>
    <w:p w:rsidR="00C8369C" w:rsidRPr="00934819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C8369C" w:rsidRPr="00C72DD1" w:rsidRDefault="00C8369C" w:rsidP="00C8369C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lastRenderedPageBreak/>
        <w:t>Post Hoc Test revealed that Traditional and Progressive method (M=9.453</w:t>
      </w:r>
      <w:proofErr w:type="gramStart"/>
      <w:r>
        <w:rPr>
          <w:rFonts w:ascii="Times New Roman" w:hint="eastAsia"/>
          <w:kern w:val="0"/>
          <w:sz w:val="24"/>
        </w:rPr>
        <w:t>,SE</w:t>
      </w:r>
      <w:proofErr w:type="gramEnd"/>
      <w:r>
        <w:rPr>
          <w:rFonts w:ascii="Times New Roman" w:hint="eastAsia"/>
          <w:kern w:val="0"/>
          <w:sz w:val="24"/>
        </w:rPr>
        <w:t xml:space="preserve">=0.326)produced </w:t>
      </w:r>
      <w:r>
        <w:rPr>
          <w:rFonts w:ascii="Times New Roman"/>
          <w:kern w:val="0"/>
          <w:sz w:val="24"/>
        </w:rPr>
        <w:t>significant</w:t>
      </w:r>
      <w:r>
        <w:rPr>
          <w:rFonts w:ascii="Times New Roman" w:hint="eastAsia"/>
          <w:kern w:val="0"/>
          <w:sz w:val="24"/>
        </w:rPr>
        <w:t xml:space="preserve"> better scores that Traditional method(M=7.098,SE=0.336)but produced non-significant better scores with Progressive method (M=10.848, SE=0.372), after controlling for the effect of IQ,</w:t>
      </w:r>
    </w:p>
    <w:p w:rsidR="00C8369C" w:rsidRDefault="00C8369C" w:rsidP="00C8369C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C8369C" w:rsidRDefault="00C8369C" w:rsidP="00C8369C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E75BFA" w:rsidRPr="00C8369C" w:rsidRDefault="00E75BFA" w:rsidP="00E75BFA">
      <w:pPr>
        <w:rPr>
          <w:rFonts w:ascii="Times New Roman"/>
          <w:sz w:val="24"/>
        </w:rPr>
      </w:pPr>
    </w:p>
    <w:p w:rsidR="009F5991" w:rsidRPr="00AF21C9" w:rsidRDefault="009F5991" w:rsidP="00AF21C9">
      <w:pPr>
        <w:pStyle w:val="a3"/>
        <w:numPr>
          <w:ilvl w:val="0"/>
          <w:numId w:val="20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Computes all the means (before and after the test) for math achievement in each method. </w:t>
      </w:r>
    </w:p>
    <w:p w:rsidR="00BB612C" w:rsidRDefault="00BB612C" w:rsidP="00921D80">
      <w:pPr>
        <w:widowControl/>
        <w:wordWrap/>
        <w:autoSpaceDE/>
        <w:autoSpaceDN/>
        <w:rPr>
          <w:rFonts w:ascii="Times New Roman" w:hint="eastAsia"/>
          <w:color w:val="000000"/>
          <w:sz w:val="24"/>
        </w:rPr>
      </w:pPr>
    </w:p>
    <w:p w:rsidR="0016231C" w:rsidRDefault="0016231C" w:rsidP="00921D80">
      <w:pPr>
        <w:widowControl/>
        <w:wordWrap/>
        <w:autoSpaceDE/>
        <w:autoSpaceDN/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This is original </w:t>
      </w:r>
    </w:p>
    <w:p w:rsidR="0016231C" w:rsidRDefault="0016231C" w:rsidP="00921D80">
      <w:pPr>
        <w:widowControl/>
        <w:wordWrap/>
        <w:autoSpaceDE/>
        <w:autoSpaceDN/>
        <w:rPr>
          <w:rFonts w:ascii="Times New Roman" w:hint="eastAsia"/>
          <w:color w:val="000000"/>
          <w:sz w:val="24"/>
        </w:rPr>
      </w:pPr>
    </w:p>
    <w:p w:rsidR="0016231C" w:rsidRPr="0016231C" w:rsidRDefault="0016231C" w:rsidP="0016231C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5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30"/>
        <w:gridCol w:w="1445"/>
        <w:gridCol w:w="1030"/>
      </w:tblGrid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Descriptive Statistics</w:t>
            </w:r>
          </w:p>
        </w:tc>
      </w:tr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Math  </w:t>
            </w:r>
          </w:p>
        </w:tc>
      </w:tr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14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Deviation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</w:tr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Traditional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6.20</w:t>
            </w:r>
          </w:p>
        </w:tc>
        <w:tc>
          <w:tcPr>
            <w:tcW w:w="144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1.095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</w:tr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Traditional and Progressive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8.80</w:t>
            </w:r>
          </w:p>
        </w:tc>
        <w:tc>
          <w:tcPr>
            <w:tcW w:w="14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1.924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</w:tr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Progressive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12.40</w:t>
            </w:r>
          </w:p>
        </w:tc>
        <w:tc>
          <w:tcPr>
            <w:tcW w:w="14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2.074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</w:tr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9.13</w:t>
            </w:r>
          </w:p>
        </w:tc>
        <w:tc>
          <w:tcPr>
            <w:tcW w:w="144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3.091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</w:t>
            </w:r>
          </w:p>
        </w:tc>
      </w:tr>
    </w:tbl>
    <w:p w:rsidR="0016231C" w:rsidRPr="0016231C" w:rsidRDefault="0016231C" w:rsidP="0016231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16231C" w:rsidRDefault="0016231C" w:rsidP="00921D80">
      <w:pPr>
        <w:widowControl/>
        <w:wordWrap/>
        <w:autoSpaceDE/>
        <w:autoSpaceDN/>
        <w:rPr>
          <w:rFonts w:ascii="Times New Roman" w:hint="eastAsia"/>
          <w:color w:val="000000"/>
          <w:sz w:val="24"/>
        </w:rPr>
      </w:pPr>
    </w:p>
    <w:p w:rsidR="0016231C" w:rsidRDefault="0016231C" w:rsidP="00921D80">
      <w:pPr>
        <w:widowControl/>
        <w:wordWrap/>
        <w:autoSpaceDE/>
        <w:autoSpaceDN/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This is adjusted.</w:t>
      </w:r>
    </w:p>
    <w:p w:rsidR="0016231C" w:rsidRPr="0016231C" w:rsidRDefault="0016231C" w:rsidP="0016231C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73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414"/>
        <w:gridCol w:w="1414"/>
      </w:tblGrid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Estimates</w:t>
            </w:r>
          </w:p>
        </w:tc>
      </w:tr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Math  </w:t>
            </w:r>
          </w:p>
        </w:tc>
      </w:tr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107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282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95% Confidence Interval</w:t>
            </w:r>
          </w:p>
        </w:tc>
      </w:tr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7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Lower Bound</w:t>
            </w:r>
          </w:p>
        </w:tc>
        <w:tc>
          <w:tcPr>
            <w:tcW w:w="141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Upper Bound</w:t>
            </w:r>
          </w:p>
        </w:tc>
      </w:tr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Traditional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7.098</w:t>
            </w: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.336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6.360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7.837</w:t>
            </w:r>
          </w:p>
        </w:tc>
      </w:tr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Traditional and Progressive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9.453</w:t>
            </w: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.326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8.735</w:t>
            </w:r>
          </w:p>
        </w:tc>
        <w:tc>
          <w:tcPr>
            <w:tcW w:w="14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10.172</w:t>
            </w:r>
          </w:p>
        </w:tc>
      </w:tr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Progressive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10.848</w:t>
            </w: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.372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10.030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11.666</w:t>
            </w:r>
          </w:p>
        </w:tc>
      </w:tr>
      <w:tr w:rsidR="0016231C" w:rsidRPr="0016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231C" w:rsidRPr="0016231C" w:rsidRDefault="0016231C" w:rsidP="0016231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6231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Covariates appearing in the model are evaluated at the following values: IQ = 103.27.</w:t>
            </w:r>
          </w:p>
        </w:tc>
      </w:tr>
    </w:tbl>
    <w:p w:rsidR="0016231C" w:rsidRPr="0016231C" w:rsidRDefault="0016231C" w:rsidP="0016231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16231C" w:rsidRPr="0016231C" w:rsidRDefault="0016231C" w:rsidP="00921D80">
      <w:pPr>
        <w:widowControl/>
        <w:wordWrap/>
        <w:autoSpaceDE/>
        <w:autoSpaceDN/>
        <w:rPr>
          <w:rFonts w:ascii="Times New Roman"/>
          <w:color w:val="000000"/>
          <w:sz w:val="24"/>
        </w:rPr>
      </w:pPr>
      <w:bookmarkStart w:id="0" w:name="_GoBack"/>
      <w:bookmarkEnd w:id="0"/>
    </w:p>
    <w:p w:rsidR="00CA7A3F" w:rsidRPr="00C72DD1" w:rsidRDefault="009F19F9" w:rsidP="00CA7A3F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b/>
          <w:color w:val="FF0000"/>
          <w:sz w:val="24"/>
        </w:rPr>
        <w:br w:type="page"/>
      </w: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Default="005C2B59">
      <w:pPr>
        <w:widowControl/>
        <w:wordWrap/>
        <w:autoSpaceDE/>
        <w:autoSpaceDN/>
        <w:jc w:val="left"/>
        <w:rPr>
          <w:rFonts w:ascii="Times New Roman" w:hint="eastAsia"/>
          <w:b/>
          <w:color w:val="FF0000"/>
          <w:sz w:val="24"/>
        </w:rPr>
      </w:pPr>
    </w:p>
    <w:p w:rsidR="005C2B59" w:rsidRPr="005C2B59" w:rsidRDefault="005C2B59">
      <w:pPr>
        <w:widowControl/>
        <w:wordWrap/>
        <w:autoSpaceDE/>
        <w:autoSpaceDN/>
        <w:jc w:val="left"/>
        <w:rPr>
          <w:rFonts w:ascii="Times New Roman"/>
          <w:b/>
          <w:color w:val="FF0000"/>
          <w:sz w:val="24"/>
        </w:rPr>
      </w:pPr>
    </w:p>
    <w:p w:rsidR="00F1075D" w:rsidRDefault="00A55DE3" w:rsidP="00A55DE3">
      <w:pPr>
        <w:rPr>
          <w:rFonts w:ascii="Times New Roman"/>
          <w:color w:val="000000"/>
          <w:sz w:val="24"/>
        </w:rPr>
      </w:pPr>
      <w:r w:rsidRPr="00DD0A96">
        <w:rPr>
          <w:rFonts w:ascii="Times New Roman"/>
          <w:b/>
          <w:color w:val="000000"/>
          <w:sz w:val="24"/>
        </w:rPr>
        <w:t xml:space="preserve">Part </w:t>
      </w:r>
      <w:r>
        <w:rPr>
          <w:rFonts w:ascii="Times New Roman"/>
          <w:b/>
          <w:color w:val="000000"/>
          <w:sz w:val="24"/>
        </w:rPr>
        <w:t>B</w:t>
      </w:r>
      <w:r>
        <w:rPr>
          <w:rFonts w:ascii="Times New Roman"/>
          <w:color w:val="000000"/>
          <w:sz w:val="24"/>
        </w:rPr>
        <w:t>:</w:t>
      </w:r>
      <w:r w:rsidRPr="00A55DE3">
        <w:rPr>
          <w:rFonts w:ascii="Times New Roman"/>
          <w:color w:val="000000"/>
          <w:sz w:val="24"/>
        </w:rPr>
        <w:t xml:space="preserve"> </w:t>
      </w:r>
    </w:p>
    <w:p w:rsidR="00F1075D" w:rsidRPr="00923837" w:rsidRDefault="00F1075D" w:rsidP="00F1075D">
      <w:pPr>
        <w:rPr>
          <w:rFonts w:ascii="Times New Roman"/>
          <w:b/>
          <w:color w:val="FF0000"/>
          <w:sz w:val="24"/>
        </w:rPr>
      </w:pPr>
      <w:r w:rsidRPr="00923837">
        <w:rPr>
          <w:rFonts w:ascii="Times New Roman"/>
          <w:b/>
          <w:color w:val="FF0000"/>
          <w:sz w:val="24"/>
        </w:rPr>
        <w:t>Does instruction method impact achievement controlling for motivation?</w:t>
      </w:r>
    </w:p>
    <w:p w:rsidR="00F1075D" w:rsidRDefault="00F1075D" w:rsidP="00A55DE3">
      <w:pPr>
        <w:rPr>
          <w:rFonts w:ascii="Times New Roman"/>
          <w:color w:val="000000"/>
          <w:sz w:val="24"/>
        </w:rPr>
      </w:pPr>
    </w:p>
    <w:p w:rsidR="00A55DE3" w:rsidRDefault="00A55DE3" w:rsidP="00A55DE3">
      <w:pPr>
        <w:jc w:val="center"/>
        <w:rPr>
          <w:rFonts w:ascii="Times New Roman"/>
          <w:color w:val="000000"/>
          <w:sz w:val="24"/>
        </w:rPr>
      </w:pPr>
    </w:p>
    <w:p w:rsidR="00A55DE3" w:rsidRDefault="00A55DE3" w:rsidP="00A55DE3">
      <w:pPr>
        <w:jc w:val="center"/>
        <w:rPr>
          <w:rFonts w:ascii="Times New Roman"/>
          <w:color w:val="000000"/>
          <w:sz w:val="24"/>
        </w:rPr>
      </w:pPr>
      <w:r>
        <w:rPr>
          <w:rFonts w:ascii="Times New Roman"/>
          <w:noProof/>
          <w:color w:val="000000"/>
          <w:sz w:val="24"/>
        </w:rPr>
        <w:lastRenderedPageBreak/>
        <w:drawing>
          <wp:inline distT="0" distB="0" distL="0" distR="0" wp14:anchorId="55187BAC" wp14:editId="274D48E2">
            <wp:extent cx="3823702" cy="369417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13" cy="369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5D" w:rsidRDefault="00F1075D" w:rsidP="00F1075D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Perform the following tasks:</w:t>
      </w:r>
    </w:p>
    <w:p w:rsidR="00F1075D" w:rsidRDefault="00F1075D" w:rsidP="00F1075D">
      <w:pPr>
        <w:rPr>
          <w:rFonts w:ascii="Times New Roman"/>
          <w:color w:val="000000"/>
          <w:sz w:val="24"/>
        </w:rPr>
      </w:pPr>
    </w:p>
    <w:p w:rsidR="00F1075D" w:rsidRDefault="00F1075D" w:rsidP="00F1075D">
      <w:pPr>
        <w:pStyle w:val="a3"/>
        <w:numPr>
          <w:ilvl w:val="0"/>
          <w:numId w:val="22"/>
        </w:numPr>
        <w:rPr>
          <w:rFonts w:ascii="Times New Roman" w:hint="eastAsia"/>
          <w:sz w:val="24"/>
        </w:rPr>
      </w:pPr>
      <w:r w:rsidRPr="00AF21C9">
        <w:rPr>
          <w:rFonts w:ascii="Times New Roman"/>
          <w:sz w:val="24"/>
        </w:rPr>
        <w:t>Testing the independence of the independent variable and covariate.</w:t>
      </w:r>
    </w:p>
    <w:p w:rsidR="005C2B59" w:rsidRDefault="005C2B59" w:rsidP="005C2B59">
      <w:pPr>
        <w:rPr>
          <w:rFonts w:ascii="Times New Roman" w:hint="eastAsia"/>
          <w:sz w:val="24"/>
        </w:rPr>
      </w:pPr>
    </w:p>
    <w:p w:rsidR="005C2B59" w:rsidRDefault="005C2B59" w:rsidP="005C2B59">
      <w:pPr>
        <w:rPr>
          <w:rFonts w:ascii="Times New Roman" w:hint="eastAsia"/>
          <w:sz w:val="24"/>
        </w:rPr>
      </w:pPr>
    </w:p>
    <w:p w:rsidR="005C2B59" w:rsidRDefault="005C2B59" w:rsidP="005C2B59">
      <w:pPr>
        <w:rPr>
          <w:rFonts w:ascii="Times New Roman" w:hint="eastAsia"/>
          <w:sz w:val="24"/>
        </w:rPr>
      </w:pPr>
    </w:p>
    <w:p w:rsidR="005C2B59" w:rsidRDefault="005C2B59" w:rsidP="005C2B59">
      <w:pPr>
        <w:rPr>
          <w:rFonts w:ascii="Times New Roman" w:hint="eastAsia"/>
          <w:sz w:val="24"/>
        </w:rPr>
      </w:pPr>
    </w:p>
    <w:p w:rsidR="005C2B59" w:rsidRDefault="005C2B59" w:rsidP="005C2B59">
      <w:pPr>
        <w:rPr>
          <w:rFonts w:ascii="Times New Roman" w:hint="eastAsia"/>
          <w:sz w:val="24"/>
        </w:rPr>
      </w:pPr>
    </w:p>
    <w:p w:rsidR="005C2B59" w:rsidRDefault="005C2B59" w:rsidP="005C2B59">
      <w:pPr>
        <w:rPr>
          <w:rFonts w:ascii="Times New Roman" w:hint="eastAsia"/>
          <w:sz w:val="24"/>
        </w:rPr>
      </w:pPr>
    </w:p>
    <w:p w:rsidR="005C2B59" w:rsidRDefault="005C2B59" w:rsidP="005C2B59">
      <w:pPr>
        <w:rPr>
          <w:rFonts w:ascii="Times New Roman" w:hint="eastAsia"/>
          <w:sz w:val="24"/>
        </w:rPr>
      </w:pPr>
    </w:p>
    <w:p w:rsidR="005C2B59" w:rsidRDefault="005C2B59" w:rsidP="005C2B59">
      <w:pPr>
        <w:rPr>
          <w:rFonts w:ascii="Times New Roman" w:hint="eastAsia"/>
          <w:sz w:val="24"/>
        </w:rPr>
      </w:pPr>
    </w:p>
    <w:p w:rsidR="005C2B59" w:rsidRDefault="005C2B59" w:rsidP="005C2B59">
      <w:pPr>
        <w:rPr>
          <w:rFonts w:ascii="Times New Roman" w:hint="eastAsia"/>
          <w:sz w:val="24"/>
        </w:rPr>
      </w:pPr>
    </w:p>
    <w:p w:rsidR="005C2B59" w:rsidRDefault="005C2B59" w:rsidP="005C2B59">
      <w:pPr>
        <w:rPr>
          <w:rFonts w:ascii="Times New Roman" w:hint="eastAsia"/>
          <w:sz w:val="24"/>
        </w:rPr>
      </w:pPr>
    </w:p>
    <w:p w:rsidR="005C2B59" w:rsidRDefault="005C2B59" w:rsidP="005C2B59">
      <w:pPr>
        <w:rPr>
          <w:rFonts w:ascii="Times New Roman" w:hint="eastAsia"/>
          <w:sz w:val="24"/>
        </w:rPr>
      </w:pPr>
    </w:p>
    <w:p w:rsidR="005C2B59" w:rsidRPr="005C2B59" w:rsidRDefault="005C2B59" w:rsidP="005C2B59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475"/>
        <w:gridCol w:w="1030"/>
        <w:gridCol w:w="1415"/>
        <w:gridCol w:w="1030"/>
        <w:gridCol w:w="1030"/>
      </w:tblGrid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Between-Subjects Effects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Motivation  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Type III Sum of Squares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Corrected 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5.444</w:t>
            </w: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2.722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.566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.580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Intercept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501.389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501.389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104.215</w:t>
            </w:r>
          </w:p>
        </w:tc>
        <w:tc>
          <w:tcPr>
            <w:tcW w:w="10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5.444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2.722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.566</w:t>
            </w:r>
          </w:p>
        </w:tc>
        <w:tc>
          <w:tcPr>
            <w:tcW w:w="10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.580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Error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72.167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4.811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579.000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77.611</w:t>
            </w:r>
          </w:p>
        </w:tc>
        <w:tc>
          <w:tcPr>
            <w:tcW w:w="10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4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3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R Squared = .070 (Adjusted R Squared = -.054)</w:t>
            </w:r>
          </w:p>
        </w:tc>
      </w:tr>
    </w:tbl>
    <w:p w:rsidR="005C2B59" w:rsidRPr="00A61F4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A61F49">
        <w:rPr>
          <w:rFonts w:ascii="Times New Roman" w:hint="eastAsia"/>
          <w:color w:val="FF0000"/>
          <w:kern w:val="0"/>
          <w:sz w:val="24"/>
        </w:rPr>
        <w:t>The covariate was roughly equal across levels of the independent variable.</w:t>
      </w:r>
    </w:p>
    <w:p w:rsidR="005C2B59" w:rsidRPr="00A61F4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A61F49">
        <w:rPr>
          <w:rFonts w:ascii="Times New Roman" w:hint="eastAsia"/>
          <w:color w:val="FF0000"/>
          <w:kern w:val="0"/>
          <w:sz w:val="24"/>
        </w:rPr>
        <w:t>The covariate was roughly not equal across levels of the independent variable.</w:t>
      </w:r>
    </w:p>
    <w:p w:rsidR="005C2B59" w:rsidRPr="00A61F4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Pr="00A61F4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proofErr w:type="gramStart"/>
      <w:r>
        <w:rPr>
          <w:rFonts w:ascii="Times New Roman" w:hint="eastAsia"/>
          <w:color w:val="FF0000"/>
          <w:kern w:val="0"/>
          <w:sz w:val="24"/>
        </w:rPr>
        <w:t>F(</w:t>
      </w:r>
      <w:proofErr w:type="gramEnd"/>
      <w:r>
        <w:rPr>
          <w:rFonts w:ascii="Times New Roman" w:hint="eastAsia"/>
          <w:color w:val="FF0000"/>
          <w:kern w:val="0"/>
          <w:sz w:val="24"/>
        </w:rPr>
        <w:t>2,15) = 0.566, sig=0.580</w:t>
      </w:r>
      <w:r w:rsidRPr="00A61F49">
        <w:rPr>
          <w:rFonts w:ascii="Times New Roman" w:hint="eastAsia"/>
          <w:color w:val="FF0000"/>
          <w:kern w:val="0"/>
          <w:sz w:val="24"/>
        </w:rPr>
        <w:t>(&gt;0.05)</w:t>
      </w:r>
    </w:p>
    <w:p w:rsidR="005C2B59" w:rsidRPr="00A61F4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61F49">
        <w:rPr>
          <w:rFonts w:ascii="Times New Roman" w:hint="eastAsia"/>
          <w:color w:val="FF0000"/>
          <w:kern w:val="0"/>
          <w:sz w:val="24"/>
        </w:rPr>
        <w:t>This test is non-significant.</w:t>
      </w:r>
    </w:p>
    <w:p w:rsidR="005C2B59" w:rsidRPr="00A61F4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61F49">
        <w:rPr>
          <w:rFonts w:ascii="Times New Roman" w:hint="eastAsia"/>
          <w:color w:val="FF0000"/>
          <w:kern w:val="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61F49">
        <w:rPr>
          <w:rFonts w:ascii="Times New Roman" w:hint="eastAsia"/>
          <w:color w:val="FF0000"/>
          <w:kern w:val="0"/>
          <w:sz w:val="24"/>
        </w:rPr>
        <w:t>Conclusion: It is appropriate to use IQ as a covariate in the analysis.</w:t>
      </w:r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Pr="005C2B5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C2B59" w:rsidRPr="005C2B59" w:rsidRDefault="005C2B59" w:rsidP="005C2B59">
      <w:pPr>
        <w:rPr>
          <w:rFonts w:ascii="Times New Roman"/>
          <w:sz w:val="24"/>
        </w:rPr>
      </w:pPr>
    </w:p>
    <w:p w:rsidR="00F1075D" w:rsidRDefault="00F1075D" w:rsidP="00F1075D">
      <w:pPr>
        <w:pStyle w:val="a3"/>
        <w:numPr>
          <w:ilvl w:val="0"/>
          <w:numId w:val="22"/>
        </w:numPr>
        <w:rPr>
          <w:rFonts w:ascii="Times New Roman" w:hint="eastAsia"/>
          <w:sz w:val="24"/>
        </w:rPr>
      </w:pPr>
      <w:r w:rsidRPr="00AF21C9">
        <w:rPr>
          <w:rFonts w:ascii="Times New Roman"/>
          <w:sz w:val="24"/>
        </w:rPr>
        <w:t>Assessment of the Assumption of Regression Homogeneity</w:t>
      </w:r>
    </w:p>
    <w:p w:rsidR="005C2B59" w:rsidRDefault="005C2B59" w:rsidP="005C2B59">
      <w:pPr>
        <w:rPr>
          <w:rFonts w:ascii="Times New Roman" w:hint="eastAsia"/>
          <w:sz w:val="24"/>
        </w:rPr>
      </w:pPr>
    </w:p>
    <w:p w:rsidR="005C2B59" w:rsidRPr="005C2B59" w:rsidRDefault="005C2B59" w:rsidP="005C2B59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476"/>
        <w:gridCol w:w="1029"/>
        <w:gridCol w:w="1415"/>
        <w:gridCol w:w="1092"/>
        <w:gridCol w:w="1031"/>
      </w:tblGrid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Between-Subjects Effects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lastRenderedPageBreak/>
              <w:t xml:space="preserve">Dependent Variable:   Achievement  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86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Type III Sum of Squares</w:t>
            </w:r>
          </w:p>
        </w:tc>
        <w:tc>
          <w:tcPr>
            <w:tcW w:w="60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8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64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605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7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Model</w:t>
            </w:r>
          </w:p>
        </w:tc>
        <w:tc>
          <w:tcPr>
            <w:tcW w:w="868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1019.198</w:t>
            </w: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60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8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203.840</w:t>
            </w:r>
          </w:p>
        </w:tc>
        <w:tc>
          <w:tcPr>
            <w:tcW w:w="64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119.827</w:t>
            </w:r>
          </w:p>
        </w:tc>
        <w:tc>
          <w:tcPr>
            <w:tcW w:w="605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7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Intercept</w:t>
            </w:r>
          </w:p>
        </w:tc>
        <w:tc>
          <w:tcPr>
            <w:tcW w:w="86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11293.731</w:t>
            </w:r>
          </w:p>
        </w:tc>
        <w:tc>
          <w:tcPr>
            <w:tcW w:w="60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11293.731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6639.017</w:t>
            </w:r>
          </w:p>
        </w:tc>
        <w:tc>
          <w:tcPr>
            <w:tcW w:w="60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7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</w:p>
        </w:tc>
        <w:tc>
          <w:tcPr>
            <w:tcW w:w="86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91.048</w:t>
            </w:r>
          </w:p>
        </w:tc>
        <w:tc>
          <w:tcPr>
            <w:tcW w:w="60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45.524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26.761</w:t>
            </w:r>
          </w:p>
        </w:tc>
        <w:tc>
          <w:tcPr>
            <w:tcW w:w="60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7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Motivation</w:t>
            </w:r>
          </w:p>
        </w:tc>
        <w:tc>
          <w:tcPr>
            <w:tcW w:w="86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439.845</w:t>
            </w:r>
          </w:p>
        </w:tc>
        <w:tc>
          <w:tcPr>
            <w:tcW w:w="60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439.845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258.563</w:t>
            </w:r>
          </w:p>
        </w:tc>
        <w:tc>
          <w:tcPr>
            <w:tcW w:w="60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7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 xml:space="preserve"> * Motivation</w:t>
            </w:r>
          </w:p>
        </w:tc>
        <w:tc>
          <w:tcPr>
            <w:tcW w:w="86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3.510</w:t>
            </w:r>
          </w:p>
        </w:tc>
        <w:tc>
          <w:tcPr>
            <w:tcW w:w="60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1.755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1.032</w:t>
            </w:r>
          </w:p>
        </w:tc>
        <w:tc>
          <w:tcPr>
            <w:tcW w:w="60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.386</w:t>
            </w: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7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Error</w:t>
            </w:r>
          </w:p>
        </w:tc>
        <w:tc>
          <w:tcPr>
            <w:tcW w:w="86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20.413</w:t>
            </w:r>
          </w:p>
        </w:tc>
        <w:tc>
          <w:tcPr>
            <w:tcW w:w="60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1.701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60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7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86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128889.000</w:t>
            </w:r>
          </w:p>
        </w:tc>
        <w:tc>
          <w:tcPr>
            <w:tcW w:w="60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60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7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Total</w:t>
            </w:r>
          </w:p>
        </w:tc>
        <w:tc>
          <w:tcPr>
            <w:tcW w:w="868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1039.611</w:t>
            </w:r>
          </w:p>
        </w:tc>
        <w:tc>
          <w:tcPr>
            <w:tcW w:w="605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8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64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605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2B59" w:rsidRPr="005C2B59" w:rsidRDefault="005C2B59" w:rsidP="005C2B5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5C2B59" w:rsidRPr="005C2B59" w:rsidTr="005C2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2B59" w:rsidRPr="005C2B59" w:rsidRDefault="005C2B59" w:rsidP="005C2B5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C2B5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R Squared = .980 (Adjusted R Squared = .972)</w:t>
            </w:r>
          </w:p>
        </w:tc>
      </w:tr>
    </w:tbl>
    <w:p w:rsidR="005C2B59" w:rsidRPr="005C2B59" w:rsidRDefault="005C2B59" w:rsidP="005C2B59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5C2B59" w:rsidRPr="00A61F49" w:rsidRDefault="005C2B59" w:rsidP="005C2B59">
      <w:pPr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A61F49">
        <w:rPr>
          <w:rFonts w:ascii="Times New Roman" w:hint="eastAsia"/>
          <w:color w:val="FF0000"/>
          <w:sz w:val="24"/>
        </w:rPr>
        <w:t>Homogeneity of regression slopes can be assumed.</w:t>
      </w:r>
    </w:p>
    <w:p w:rsidR="005C2B59" w:rsidRPr="00A61F49" w:rsidRDefault="005C2B59" w:rsidP="005C2B59">
      <w:pPr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A61F49">
        <w:rPr>
          <w:rFonts w:ascii="Times New Roman" w:hint="eastAsia"/>
          <w:color w:val="FF0000"/>
          <w:sz w:val="24"/>
        </w:rPr>
        <w:t xml:space="preserve"> Homogeneity of regression slopes </w:t>
      </w:r>
      <w:proofErr w:type="spellStart"/>
      <w:r w:rsidRPr="00A61F49">
        <w:rPr>
          <w:rFonts w:ascii="Times New Roman" w:hint="eastAsia"/>
          <w:color w:val="FF0000"/>
          <w:sz w:val="24"/>
        </w:rPr>
        <w:t>can not</w:t>
      </w:r>
      <w:proofErr w:type="spellEnd"/>
      <w:r w:rsidRPr="00A61F49">
        <w:rPr>
          <w:rFonts w:ascii="Times New Roman" w:hint="eastAsia"/>
          <w:color w:val="FF0000"/>
          <w:sz w:val="24"/>
        </w:rPr>
        <w:t xml:space="preserve"> be assumed.</w:t>
      </w:r>
    </w:p>
    <w:p w:rsidR="005C2B59" w:rsidRPr="00A61F49" w:rsidRDefault="005C2B59" w:rsidP="005C2B59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sz w:val="24"/>
        </w:rPr>
      </w:pPr>
    </w:p>
    <w:p w:rsidR="005C2B59" w:rsidRPr="00A61F49" w:rsidRDefault="005C2B59" w:rsidP="005C2B59">
      <w:pPr>
        <w:rPr>
          <w:rFonts w:ascii="Times New Roman" w:hint="eastAsia"/>
          <w:color w:val="FF0000"/>
          <w:sz w:val="24"/>
        </w:rPr>
      </w:pPr>
    </w:p>
    <w:p w:rsidR="005C2B59" w:rsidRPr="00A61F49" w:rsidRDefault="005C2B59" w:rsidP="005C2B59">
      <w:pPr>
        <w:rPr>
          <w:rFonts w:ascii="Times New Roman" w:hint="eastAsia"/>
          <w:color w:val="FF0000"/>
          <w:sz w:val="24"/>
        </w:rPr>
      </w:pPr>
      <w:proofErr w:type="gramStart"/>
      <w:r>
        <w:rPr>
          <w:rFonts w:ascii="Times New Roman" w:hint="eastAsia"/>
          <w:color w:val="FF0000"/>
          <w:sz w:val="24"/>
        </w:rPr>
        <w:t>F(</w:t>
      </w:r>
      <w:proofErr w:type="gramEnd"/>
      <w:r>
        <w:rPr>
          <w:rFonts w:ascii="Times New Roman" w:hint="eastAsia"/>
          <w:color w:val="FF0000"/>
          <w:sz w:val="24"/>
        </w:rPr>
        <w:t>2,12) = 1.032, sig=0.386</w:t>
      </w:r>
      <w:r w:rsidRPr="00A61F49">
        <w:rPr>
          <w:rFonts w:ascii="Times New Roman" w:hint="eastAsia"/>
          <w:color w:val="FF0000"/>
          <w:sz w:val="24"/>
        </w:rPr>
        <w:t>(&gt;0.05)</w:t>
      </w:r>
    </w:p>
    <w:p w:rsidR="005C2B59" w:rsidRPr="00A61F49" w:rsidRDefault="005C2B59" w:rsidP="005C2B59">
      <w:pPr>
        <w:rPr>
          <w:rFonts w:ascii="Times New Roman" w:hint="eastAsia"/>
          <w:color w:val="FF0000"/>
          <w:sz w:val="24"/>
        </w:rPr>
      </w:pPr>
      <w:r w:rsidRPr="00A61F49">
        <w:rPr>
          <w:rFonts w:ascii="Times New Roman" w:hint="eastAsia"/>
          <w:color w:val="FF0000"/>
          <w:sz w:val="24"/>
        </w:rPr>
        <w:t>This test is non-significant.</w:t>
      </w:r>
    </w:p>
    <w:p w:rsidR="005C2B59" w:rsidRPr="00A61F49" w:rsidRDefault="005C2B59" w:rsidP="005C2B59">
      <w:pPr>
        <w:rPr>
          <w:rFonts w:ascii="Times New Roman" w:hint="eastAsia"/>
          <w:color w:val="FF0000"/>
          <w:sz w:val="24"/>
        </w:rPr>
      </w:pPr>
      <w:r w:rsidRPr="00A61F49">
        <w:rPr>
          <w:rFonts w:ascii="Times New Roman" w:hint="eastAsia"/>
          <w:color w:val="FF000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5C2B59" w:rsidRPr="00A61F49" w:rsidRDefault="005C2B59" w:rsidP="005C2B59">
      <w:pPr>
        <w:rPr>
          <w:rFonts w:ascii="Times New Roman" w:hint="eastAsia"/>
          <w:color w:val="FF0000"/>
          <w:sz w:val="24"/>
        </w:rPr>
      </w:pPr>
      <w:r w:rsidRPr="00A61F49">
        <w:rPr>
          <w:rFonts w:ascii="Times New Roman" w:hint="eastAsia"/>
          <w:color w:val="FF0000"/>
          <w:sz w:val="24"/>
        </w:rPr>
        <w:t>Conclusion: Homogeneity of regression slopes can be assumed.</w:t>
      </w:r>
    </w:p>
    <w:p w:rsidR="005C2B59" w:rsidRPr="00A61F49" w:rsidRDefault="005C2B59" w:rsidP="005C2B59">
      <w:pPr>
        <w:rPr>
          <w:rFonts w:ascii="Times New Roman" w:hint="eastAsia"/>
          <w:color w:val="1F497D" w:themeColor="text2"/>
          <w:sz w:val="24"/>
        </w:rPr>
      </w:pPr>
    </w:p>
    <w:p w:rsidR="005C2B59" w:rsidRPr="00A61F49" w:rsidRDefault="005C2B59" w:rsidP="005C2B59">
      <w:pPr>
        <w:rPr>
          <w:rFonts w:ascii="Times New Roman" w:hint="eastAsia"/>
          <w:color w:val="1F497D" w:themeColor="text2"/>
          <w:sz w:val="24"/>
        </w:rPr>
      </w:pPr>
      <w:r w:rsidRPr="00A61F49">
        <w:rPr>
          <w:rFonts w:ascii="Times New Roman" w:hint="eastAsia"/>
          <w:color w:val="1F497D" w:themeColor="text2"/>
          <w:sz w:val="24"/>
        </w:rPr>
        <w:t xml:space="preserve">Note: An interaction effect does not exist. </w:t>
      </w:r>
    </w:p>
    <w:p w:rsidR="005C2B59" w:rsidRPr="005C2B59" w:rsidRDefault="005C2B59" w:rsidP="005C2B59">
      <w:pPr>
        <w:rPr>
          <w:rFonts w:ascii="Times New Roman"/>
          <w:sz w:val="24"/>
        </w:rPr>
      </w:pPr>
    </w:p>
    <w:p w:rsidR="00F1075D" w:rsidRDefault="00F1075D" w:rsidP="00F1075D">
      <w:pPr>
        <w:pStyle w:val="a3"/>
        <w:numPr>
          <w:ilvl w:val="0"/>
          <w:numId w:val="22"/>
        </w:numPr>
        <w:rPr>
          <w:rFonts w:ascii="Times New Roman" w:hint="eastAsia"/>
          <w:sz w:val="24"/>
        </w:rPr>
      </w:pPr>
      <w:r w:rsidRPr="00AF21C9">
        <w:rPr>
          <w:rFonts w:ascii="Times New Roman"/>
          <w:sz w:val="24"/>
        </w:rPr>
        <w:t xml:space="preserve">Assessment of the Main Effect of </w:t>
      </w:r>
      <w:r>
        <w:rPr>
          <w:rFonts w:ascii="Times New Roman"/>
          <w:sz w:val="24"/>
        </w:rPr>
        <w:t>Instruction Type</w:t>
      </w:r>
      <w:r w:rsidRPr="00AF21C9">
        <w:rPr>
          <w:rFonts w:ascii="Times New Roman"/>
          <w:sz w:val="24"/>
        </w:rPr>
        <w:t xml:space="preserve"> Controlling for </w:t>
      </w:r>
      <w:r>
        <w:rPr>
          <w:rFonts w:ascii="Times New Roman"/>
          <w:sz w:val="24"/>
        </w:rPr>
        <w:t>Motivation</w:t>
      </w:r>
      <w:r w:rsidRPr="00AF21C9">
        <w:rPr>
          <w:rFonts w:ascii="Times New Roman"/>
          <w:sz w:val="24"/>
        </w:rPr>
        <w:t>.</w:t>
      </w:r>
    </w:p>
    <w:p w:rsidR="00B65EF6" w:rsidRDefault="00B65EF6" w:rsidP="00B65EF6">
      <w:pPr>
        <w:rPr>
          <w:rFonts w:ascii="Times New Roman" w:hint="eastAsia"/>
          <w:sz w:val="24"/>
        </w:rPr>
      </w:pPr>
    </w:p>
    <w:p w:rsidR="00B65EF6" w:rsidRDefault="00B65EF6" w:rsidP="00B65EF6">
      <w:pPr>
        <w:rPr>
          <w:rFonts w:ascii="Times New Roman" w:hint="eastAsia"/>
          <w:sz w:val="24"/>
        </w:rPr>
      </w:pPr>
    </w:p>
    <w:p w:rsidR="00B65EF6" w:rsidRDefault="00B65EF6" w:rsidP="00B65EF6">
      <w:pPr>
        <w:rPr>
          <w:rFonts w:ascii="Times New Roman" w:hint="eastAsia"/>
          <w:sz w:val="24"/>
        </w:rPr>
      </w:pPr>
    </w:p>
    <w:p w:rsidR="00B65EF6" w:rsidRDefault="00B65EF6" w:rsidP="00B65EF6">
      <w:pPr>
        <w:rPr>
          <w:rFonts w:ascii="Times New Roman" w:hint="eastAsia"/>
          <w:sz w:val="24"/>
        </w:rPr>
      </w:pPr>
    </w:p>
    <w:p w:rsidR="00B65EF6" w:rsidRDefault="00B65EF6" w:rsidP="00B65EF6">
      <w:pPr>
        <w:rPr>
          <w:rFonts w:ascii="Times New Roman" w:hint="eastAsia"/>
          <w:sz w:val="24"/>
        </w:rPr>
      </w:pPr>
    </w:p>
    <w:p w:rsidR="00B65EF6" w:rsidRPr="00B65EF6" w:rsidRDefault="00B65EF6" w:rsidP="00B65EF6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77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475"/>
        <w:gridCol w:w="1030"/>
        <w:gridCol w:w="1415"/>
        <w:gridCol w:w="1092"/>
        <w:gridCol w:w="1030"/>
      </w:tblGrid>
      <w:tr w:rsidR="00B65EF6" w:rsidRPr="00B65E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Between-Subjects Effects</w:t>
            </w:r>
          </w:p>
        </w:tc>
      </w:tr>
      <w:tr w:rsidR="00B65EF6" w:rsidRPr="00B65E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Achievement  </w:t>
            </w:r>
          </w:p>
        </w:tc>
      </w:tr>
      <w:tr w:rsidR="00B65EF6" w:rsidRPr="00B65E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Source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Type III 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B65EF6" w:rsidRPr="00B65E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1015.687</w:t>
            </w: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338.562</w:t>
            </w:r>
          </w:p>
        </w:tc>
        <w:tc>
          <w:tcPr>
            <w:tcW w:w="10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198.124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B65EF6" w:rsidRPr="00B65E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Intercept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11512.556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11512.556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6737.051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B65EF6" w:rsidRPr="00B65E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B65EF6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562.171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281.085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164.489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B65EF6" w:rsidRPr="00B65E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70C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70C0"/>
                <w:kern w:val="0"/>
                <w:sz w:val="18"/>
                <w:szCs w:val="18"/>
                <w:lang w:eastAsia="zh-CN"/>
              </w:rPr>
              <w:t>Motivation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70C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70C0"/>
                <w:kern w:val="0"/>
                <w:sz w:val="18"/>
                <w:szCs w:val="18"/>
                <w:lang w:eastAsia="zh-CN"/>
              </w:rPr>
              <w:t>436.576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70C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70C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70C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70C0"/>
                <w:kern w:val="0"/>
                <w:sz w:val="18"/>
                <w:szCs w:val="18"/>
                <w:lang w:eastAsia="zh-CN"/>
              </w:rPr>
              <w:t>436.576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70C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70C0"/>
                <w:kern w:val="0"/>
                <w:sz w:val="18"/>
                <w:szCs w:val="18"/>
                <w:lang w:eastAsia="zh-CN"/>
              </w:rPr>
              <w:t>255.481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70C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70C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B65EF6" w:rsidRPr="00B65E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Error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23.924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4339C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1.709</w:t>
            </w: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B65EF6" w:rsidRPr="00B65E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128889.000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B65EF6" w:rsidRPr="00B65E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Corrected 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1039.611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65EF6" w:rsidRPr="00B65EF6" w:rsidRDefault="00B65EF6" w:rsidP="00B65EF6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B65EF6" w:rsidRPr="00B65E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5EF6" w:rsidRPr="00B65EF6" w:rsidRDefault="00B65EF6" w:rsidP="00B65E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65E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R Squared = .977 (Adjusted R Squared = .972)</w:t>
            </w:r>
          </w:p>
        </w:tc>
      </w:tr>
    </w:tbl>
    <w:p w:rsidR="00B65EF6" w:rsidRPr="00B65EF6" w:rsidRDefault="00B65EF6" w:rsidP="00B65EF6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B65EF6" w:rsidRDefault="00B65EF6" w:rsidP="00B65E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B0B80">
        <w:rPr>
          <w:rFonts w:ascii="Times New Roman"/>
          <w:color w:val="FF0000"/>
          <w:kern w:val="0"/>
          <w:sz w:val="24"/>
        </w:rPr>
        <w:t>M</w:t>
      </w:r>
      <w:r w:rsidRPr="00AB0B80">
        <w:rPr>
          <w:rFonts w:ascii="Times New Roman" w:hint="eastAsia"/>
          <w:color w:val="FF0000"/>
          <w:kern w:val="0"/>
          <w:sz w:val="24"/>
        </w:rPr>
        <w:t xml:space="preserve">ain </w:t>
      </w:r>
      <w:r w:rsidRPr="00AB0B80">
        <w:rPr>
          <w:rFonts w:ascii="Times New Roman"/>
          <w:color w:val="FF0000"/>
          <w:kern w:val="0"/>
          <w:sz w:val="24"/>
        </w:rPr>
        <w:t>Effect</w:t>
      </w:r>
      <w:r w:rsidRPr="00AB0B80">
        <w:rPr>
          <w:rFonts w:ascii="Times New Roman" w:hint="eastAsia"/>
          <w:color w:val="FF0000"/>
          <w:kern w:val="0"/>
          <w:sz w:val="24"/>
        </w:rPr>
        <w:t xml:space="preserve"> of Teaching Method Controlling for IQ Test:</w:t>
      </w:r>
    </w:p>
    <w:p w:rsidR="00B65EF6" w:rsidRPr="00AB0B80" w:rsidRDefault="00B65EF6" w:rsidP="00B65E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B65EF6" w:rsidRPr="00AB0B80" w:rsidRDefault="00B65EF6" w:rsidP="00B65E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AB0B80">
        <w:rPr>
          <w:rFonts w:ascii="Times New Roman" w:hint="eastAsia"/>
          <w:color w:val="FF0000"/>
          <w:kern w:val="0"/>
          <w:sz w:val="24"/>
        </w:rPr>
        <w:t xml:space="preserve"> All adjusted means are the same.</w:t>
      </w:r>
    </w:p>
    <w:p w:rsidR="00B65EF6" w:rsidRPr="00AB0B80" w:rsidRDefault="00B65EF6" w:rsidP="00B65E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kern w:val="0"/>
            <w:sz w:val="24"/>
          </w:rPr>
          <m:t>:</m:t>
        </m:r>
      </m:oMath>
      <w:r w:rsidRPr="00A61F49">
        <w:rPr>
          <w:rFonts w:ascii="Times New Roman" w:hint="eastAsia"/>
          <w:color w:val="FF0000"/>
          <w:sz w:val="24"/>
        </w:rPr>
        <w:t xml:space="preserve"> </w:t>
      </w:r>
      <w:r w:rsidRPr="00AB0B80">
        <w:rPr>
          <w:rFonts w:ascii="Times New Roman" w:hint="eastAsia"/>
          <w:color w:val="FF0000"/>
          <w:kern w:val="0"/>
          <w:sz w:val="24"/>
        </w:rPr>
        <w:t>At least two adjusted means are different</w:t>
      </w:r>
    </w:p>
    <w:p w:rsidR="00B65EF6" w:rsidRPr="00AB0B80" w:rsidRDefault="00B65EF6" w:rsidP="00B65EF6">
      <w:pPr>
        <w:rPr>
          <w:rFonts w:ascii="Times New Roman" w:hint="eastAsia"/>
          <w:color w:val="FF0000"/>
          <w:sz w:val="24"/>
        </w:rPr>
      </w:pPr>
    </w:p>
    <w:p w:rsidR="00B65EF6" w:rsidRPr="00AB0B80" w:rsidRDefault="00B65EF6" w:rsidP="00B65E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B65EF6" w:rsidRPr="00AB0B80" w:rsidRDefault="00A4339C" w:rsidP="00B65E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proofErr w:type="gramStart"/>
      <w:r>
        <w:rPr>
          <w:rFonts w:ascii="Times New Roman" w:hint="eastAsia"/>
          <w:color w:val="FF0000"/>
          <w:kern w:val="0"/>
          <w:sz w:val="24"/>
        </w:rPr>
        <w:t>F(</w:t>
      </w:r>
      <w:proofErr w:type="gramEnd"/>
      <w:r>
        <w:rPr>
          <w:rFonts w:ascii="Times New Roman" w:hint="eastAsia"/>
          <w:color w:val="FF0000"/>
          <w:kern w:val="0"/>
          <w:sz w:val="24"/>
        </w:rPr>
        <w:t>2,14)=164.486</w:t>
      </w:r>
      <w:r w:rsidR="00B65EF6" w:rsidRPr="00AB0B80">
        <w:rPr>
          <w:rFonts w:ascii="Times New Roman" w:hint="eastAsia"/>
          <w:color w:val="FF0000"/>
          <w:kern w:val="0"/>
          <w:sz w:val="24"/>
        </w:rPr>
        <w:t>, sig = 0.000(&lt;0.05)</w:t>
      </w:r>
    </w:p>
    <w:p w:rsidR="00B65EF6" w:rsidRPr="00AB0B80" w:rsidRDefault="00B65EF6" w:rsidP="00B65E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B0B80">
        <w:rPr>
          <w:rFonts w:ascii="Times New Roman" w:hint="eastAsia"/>
          <w:color w:val="FF0000"/>
          <w:kern w:val="0"/>
          <w:sz w:val="24"/>
        </w:rPr>
        <w:t>This test is significant.</w:t>
      </w:r>
    </w:p>
    <w:p w:rsidR="00B65EF6" w:rsidRDefault="00B65EF6" w:rsidP="00B65E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B0B80">
        <w:rPr>
          <w:rFonts w:ascii="Times New Roman" w:hint="eastAsia"/>
          <w:color w:val="FF0000"/>
          <w:kern w:val="0"/>
          <w:sz w:val="24"/>
        </w:rPr>
        <w:t xml:space="preserve">Reject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B65EF6" w:rsidRDefault="00B65EF6" w:rsidP="00B65E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>
        <w:rPr>
          <w:rFonts w:ascii="Times New Roman" w:hint="eastAsia"/>
          <w:color w:val="FF0000"/>
          <w:kern w:val="0"/>
          <w:sz w:val="24"/>
        </w:rPr>
        <w:t>Conclusion: At least two adjusted means are different.</w:t>
      </w:r>
    </w:p>
    <w:p w:rsidR="00563544" w:rsidRDefault="00563544" w:rsidP="00B65E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563544" w:rsidRDefault="00563544" w:rsidP="00B65EF6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+</w:t>
      </w:r>
      <w:r>
        <w:rPr>
          <w:rFonts w:ascii="Times New Roman" w:hint="eastAsia"/>
          <w:kern w:val="0"/>
          <w:sz w:val="24"/>
        </w:rPr>
        <w:t>알파로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똑같이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확인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해보자</w:t>
      </w:r>
      <w:r>
        <w:rPr>
          <w:rFonts w:ascii="Times New Roman" w:hint="eastAsia"/>
          <w:kern w:val="0"/>
          <w:sz w:val="24"/>
        </w:rPr>
        <w:t xml:space="preserve">. </w:t>
      </w:r>
      <w:r>
        <w:rPr>
          <w:rFonts w:ascii="Times New Roman"/>
          <w:kern w:val="0"/>
          <w:sz w:val="24"/>
        </w:rPr>
        <w:t>M</w:t>
      </w:r>
      <w:r>
        <w:rPr>
          <w:rFonts w:ascii="Times New Roman" w:hint="eastAsia"/>
          <w:kern w:val="0"/>
          <w:sz w:val="24"/>
        </w:rPr>
        <w:t>otivation</w:t>
      </w:r>
      <w:r>
        <w:rPr>
          <w:rFonts w:ascii="Times New Roman" w:hint="eastAsia"/>
          <w:kern w:val="0"/>
          <w:sz w:val="24"/>
        </w:rPr>
        <w:t>과</w:t>
      </w:r>
      <w:r>
        <w:rPr>
          <w:rFonts w:ascii="Times New Roman" w:hint="eastAsia"/>
          <w:kern w:val="0"/>
          <w:sz w:val="24"/>
        </w:rPr>
        <w:t xml:space="preserve"> Achievement </w:t>
      </w:r>
      <w:r>
        <w:rPr>
          <w:rFonts w:ascii="Times New Roman" w:hint="eastAsia"/>
          <w:kern w:val="0"/>
          <w:sz w:val="24"/>
        </w:rPr>
        <w:t>사이에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관계가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있는지</w:t>
      </w:r>
      <w:r>
        <w:rPr>
          <w:rFonts w:ascii="Times New Roman" w:hint="eastAsia"/>
          <w:kern w:val="0"/>
          <w:sz w:val="24"/>
        </w:rPr>
        <w:t>?</w:t>
      </w:r>
    </w:p>
    <w:p w:rsidR="00563544" w:rsidRDefault="00563544" w:rsidP="00B65EF6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&gt;</w:t>
      </w:r>
      <w:r>
        <w:rPr>
          <w:rFonts w:ascii="Times New Roman" w:hint="eastAsia"/>
          <w:kern w:val="0"/>
          <w:sz w:val="24"/>
        </w:rPr>
        <w:t>파란색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참고</w:t>
      </w:r>
    </w:p>
    <w:p w:rsidR="00563544" w:rsidRPr="00563544" w:rsidRDefault="00563544" w:rsidP="00563544">
      <w:pPr>
        <w:wordWrap/>
        <w:adjustRightInd w:val="0"/>
        <w:spacing w:line="400" w:lineRule="atLeast"/>
        <w:jc w:val="left"/>
        <w:rPr>
          <w:rFonts w:ascii="Times New Roman" w:hint="eastAsia"/>
          <w:color w:val="548DD4" w:themeColor="text2" w:themeTint="99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548DD4" w:themeColor="text2" w:themeTint="99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548DD4" w:themeColor="text2" w:themeTint="99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548DD4" w:themeColor="text2" w:themeTint="99"/>
            <w:kern w:val="0"/>
            <w:sz w:val="24"/>
          </w:rPr>
          <m:t>:</m:t>
        </m:r>
      </m:oMath>
      <w:r w:rsidRPr="00563544">
        <w:rPr>
          <w:rFonts w:ascii="Times New Roman" w:hint="eastAsia"/>
          <w:color w:val="548DD4" w:themeColor="text2" w:themeTint="99"/>
          <w:kern w:val="0"/>
          <w:sz w:val="24"/>
        </w:rPr>
        <w:t xml:space="preserve"> There is no relationship between the covariate and the dependent variable.</w:t>
      </w:r>
    </w:p>
    <w:p w:rsidR="00563544" w:rsidRPr="00563544" w:rsidRDefault="00563544" w:rsidP="00563544">
      <w:pPr>
        <w:wordWrap/>
        <w:adjustRightInd w:val="0"/>
        <w:spacing w:line="400" w:lineRule="atLeast"/>
        <w:jc w:val="left"/>
        <w:rPr>
          <w:rFonts w:ascii="Times New Roman" w:hint="eastAsia"/>
          <w:color w:val="548DD4" w:themeColor="text2" w:themeTint="99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548DD4" w:themeColor="text2" w:themeTint="99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548DD4" w:themeColor="text2" w:themeTint="99"/>
                <w:kern w:val="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548DD4" w:themeColor="text2" w:themeTint="99"/>
            <w:kern w:val="0"/>
            <w:sz w:val="24"/>
          </w:rPr>
          <m:t>:</m:t>
        </m:r>
      </m:oMath>
      <w:r w:rsidRPr="00563544">
        <w:rPr>
          <w:rFonts w:ascii="Times New Roman" w:hint="eastAsia"/>
          <w:color w:val="548DD4" w:themeColor="text2" w:themeTint="99"/>
          <w:kern w:val="0"/>
          <w:sz w:val="24"/>
        </w:rPr>
        <w:t xml:space="preserve"> There is a relationship between the covariate and the dependent variable</w:t>
      </w:r>
    </w:p>
    <w:p w:rsidR="00563544" w:rsidRPr="00563544" w:rsidRDefault="00563544" w:rsidP="00563544">
      <w:pPr>
        <w:wordWrap/>
        <w:adjustRightInd w:val="0"/>
        <w:spacing w:line="400" w:lineRule="atLeast"/>
        <w:jc w:val="left"/>
        <w:rPr>
          <w:rFonts w:ascii="Times New Roman" w:hint="eastAsia"/>
          <w:color w:val="548DD4" w:themeColor="text2" w:themeTint="99"/>
          <w:kern w:val="0"/>
          <w:sz w:val="24"/>
        </w:rPr>
      </w:pPr>
    </w:p>
    <w:p w:rsidR="00563544" w:rsidRPr="00563544" w:rsidRDefault="00563544" w:rsidP="00563544">
      <w:pPr>
        <w:wordWrap/>
        <w:adjustRightInd w:val="0"/>
        <w:spacing w:line="400" w:lineRule="atLeast"/>
        <w:jc w:val="left"/>
        <w:rPr>
          <w:rFonts w:ascii="Times New Roman" w:hint="eastAsia"/>
          <w:color w:val="548DD4" w:themeColor="text2" w:themeTint="99"/>
          <w:kern w:val="0"/>
          <w:sz w:val="24"/>
        </w:rPr>
      </w:pPr>
      <w:proofErr w:type="gramStart"/>
      <w:r>
        <w:rPr>
          <w:rFonts w:ascii="Times New Roman" w:hint="eastAsia"/>
          <w:color w:val="548DD4" w:themeColor="text2" w:themeTint="99"/>
          <w:kern w:val="0"/>
          <w:sz w:val="24"/>
        </w:rPr>
        <w:t>F(</w:t>
      </w:r>
      <w:proofErr w:type="gramEnd"/>
      <w:r>
        <w:rPr>
          <w:rFonts w:ascii="Times New Roman" w:hint="eastAsia"/>
          <w:color w:val="548DD4" w:themeColor="text2" w:themeTint="99"/>
          <w:kern w:val="0"/>
          <w:sz w:val="24"/>
        </w:rPr>
        <w:t>1,14) = 255.481</w:t>
      </w:r>
      <w:r w:rsidRPr="00563544">
        <w:rPr>
          <w:rFonts w:ascii="Times New Roman" w:hint="eastAsia"/>
          <w:color w:val="548DD4" w:themeColor="text2" w:themeTint="99"/>
          <w:kern w:val="0"/>
          <w:sz w:val="24"/>
        </w:rPr>
        <w:t>, sig=0.000(&lt;0.05)</w:t>
      </w:r>
    </w:p>
    <w:p w:rsidR="00563544" w:rsidRPr="00563544" w:rsidRDefault="00563544" w:rsidP="00563544">
      <w:pPr>
        <w:wordWrap/>
        <w:adjustRightInd w:val="0"/>
        <w:spacing w:line="400" w:lineRule="atLeast"/>
        <w:jc w:val="left"/>
        <w:rPr>
          <w:rFonts w:ascii="Times New Roman" w:hint="eastAsia"/>
          <w:color w:val="548DD4" w:themeColor="text2" w:themeTint="99"/>
          <w:kern w:val="0"/>
          <w:sz w:val="24"/>
        </w:rPr>
      </w:pPr>
      <w:r w:rsidRPr="00563544">
        <w:rPr>
          <w:rFonts w:ascii="Times New Roman" w:hint="eastAsia"/>
          <w:color w:val="548DD4" w:themeColor="text2" w:themeTint="99"/>
          <w:kern w:val="0"/>
          <w:sz w:val="24"/>
        </w:rPr>
        <w:t>This test is significant.</w:t>
      </w:r>
    </w:p>
    <w:p w:rsidR="00563544" w:rsidRPr="00563544" w:rsidRDefault="00563544" w:rsidP="00563544">
      <w:pPr>
        <w:wordWrap/>
        <w:adjustRightInd w:val="0"/>
        <w:spacing w:line="400" w:lineRule="atLeast"/>
        <w:jc w:val="left"/>
        <w:rPr>
          <w:rFonts w:ascii="Times New Roman" w:hint="eastAsia"/>
          <w:color w:val="548DD4" w:themeColor="text2" w:themeTint="99"/>
          <w:kern w:val="0"/>
          <w:sz w:val="24"/>
        </w:rPr>
      </w:pPr>
      <w:r w:rsidRPr="00563544">
        <w:rPr>
          <w:rFonts w:ascii="Times New Roman" w:hint="eastAsia"/>
          <w:color w:val="548DD4" w:themeColor="text2" w:themeTint="99"/>
          <w:kern w:val="0"/>
          <w:sz w:val="24"/>
        </w:rPr>
        <w:t xml:space="preserve">Reject </w:t>
      </w:r>
      <m:oMath>
        <m:sSub>
          <m:sSubPr>
            <m:ctrlPr>
              <w:rPr>
                <w:rFonts w:ascii="Cambria Math" w:hAnsi="Cambria Math"/>
                <w:color w:val="548DD4" w:themeColor="text2" w:themeTint="99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548DD4" w:themeColor="text2" w:themeTint="99"/>
                <w:kern w:val="0"/>
                <w:sz w:val="24"/>
              </w:rPr>
              <m:t>0</m:t>
            </m:r>
          </m:sub>
        </m:sSub>
      </m:oMath>
    </w:p>
    <w:p w:rsidR="00563544" w:rsidRPr="00563544" w:rsidRDefault="00563544" w:rsidP="00563544">
      <w:pPr>
        <w:wordWrap/>
        <w:adjustRightInd w:val="0"/>
        <w:spacing w:line="400" w:lineRule="atLeast"/>
        <w:jc w:val="left"/>
        <w:rPr>
          <w:rFonts w:ascii="Times New Roman" w:hint="eastAsia"/>
          <w:color w:val="548DD4" w:themeColor="text2" w:themeTint="99"/>
          <w:kern w:val="0"/>
          <w:sz w:val="24"/>
        </w:rPr>
      </w:pPr>
      <w:r w:rsidRPr="00563544">
        <w:rPr>
          <w:rFonts w:ascii="Times New Roman" w:hint="eastAsia"/>
          <w:color w:val="548DD4" w:themeColor="text2" w:themeTint="99"/>
          <w:kern w:val="0"/>
          <w:sz w:val="24"/>
        </w:rPr>
        <w:t>Conclusion: Th</w:t>
      </w:r>
      <w:r w:rsidRPr="00563544">
        <w:rPr>
          <w:rFonts w:ascii="Times New Roman" w:hint="eastAsia"/>
          <w:color w:val="548DD4" w:themeColor="text2" w:themeTint="99"/>
          <w:kern w:val="0"/>
          <w:sz w:val="24"/>
        </w:rPr>
        <w:t xml:space="preserve">ere is a relationship between </w:t>
      </w:r>
      <w:r w:rsidRPr="00563544">
        <w:rPr>
          <w:rFonts w:ascii="Times New Roman"/>
          <w:color w:val="548DD4" w:themeColor="text2" w:themeTint="99"/>
          <w:kern w:val="0"/>
          <w:sz w:val="24"/>
        </w:rPr>
        <w:t>M</w:t>
      </w:r>
      <w:r w:rsidRPr="00563544">
        <w:rPr>
          <w:rFonts w:ascii="Times New Roman" w:hint="eastAsia"/>
          <w:color w:val="548DD4" w:themeColor="text2" w:themeTint="99"/>
          <w:kern w:val="0"/>
          <w:sz w:val="24"/>
        </w:rPr>
        <w:t>otivation and Achievement</w:t>
      </w:r>
    </w:p>
    <w:p w:rsidR="00563544" w:rsidRPr="00BF32F5" w:rsidRDefault="00563544" w:rsidP="00B65EF6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B65EF6" w:rsidRPr="00B65EF6" w:rsidRDefault="00B65EF6" w:rsidP="00B65EF6">
      <w:pPr>
        <w:rPr>
          <w:rFonts w:ascii="Times New Roman"/>
          <w:sz w:val="24"/>
        </w:rPr>
      </w:pPr>
    </w:p>
    <w:p w:rsidR="009F5991" w:rsidRDefault="009F5991" w:rsidP="009F5991">
      <w:pPr>
        <w:pStyle w:val="a3"/>
        <w:numPr>
          <w:ilvl w:val="0"/>
          <w:numId w:val="22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 xml:space="preserve">Computes all the means (before and after the test) for achievement in each instruction type. </w:t>
      </w:r>
    </w:p>
    <w:p w:rsidR="009F5991" w:rsidRPr="00BF32F5" w:rsidRDefault="009F5991" w:rsidP="009F5991">
      <w:pPr>
        <w:pStyle w:val="a3"/>
        <w:ind w:left="400"/>
        <w:rPr>
          <w:rFonts w:ascii="Times New Roman"/>
          <w:sz w:val="24"/>
        </w:rPr>
      </w:pPr>
    </w:p>
    <w:p w:rsidR="00AF21C9" w:rsidRDefault="00AF21C9" w:rsidP="00A55DE3">
      <w:pPr>
        <w:rPr>
          <w:rFonts w:ascii="Times New Roman" w:hint="eastAsia"/>
          <w:color w:val="000000"/>
          <w:sz w:val="24"/>
        </w:rPr>
      </w:pPr>
    </w:p>
    <w:p w:rsidR="00BF32F5" w:rsidRDefault="00BF32F5" w:rsidP="00A55DE3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This is original M and Sd.</w:t>
      </w:r>
    </w:p>
    <w:p w:rsidR="00BF32F5" w:rsidRDefault="00BF32F5" w:rsidP="00A55DE3">
      <w:pPr>
        <w:rPr>
          <w:rFonts w:ascii="Times New Roman" w:hint="eastAsia"/>
          <w:color w:val="000000"/>
          <w:sz w:val="24"/>
        </w:rPr>
      </w:pPr>
    </w:p>
    <w:p w:rsidR="00BF32F5" w:rsidRPr="00BF32F5" w:rsidRDefault="00BF32F5" w:rsidP="00BF32F5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5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030"/>
        <w:gridCol w:w="1445"/>
        <w:gridCol w:w="1030"/>
      </w:tblGrid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Descriptive Statistics</w:t>
            </w:r>
          </w:p>
        </w:tc>
      </w:tr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Achievement  </w:t>
            </w:r>
          </w:p>
        </w:tc>
      </w:tr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14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Deviation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</w:tr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coop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78.17</w:t>
            </w:r>
          </w:p>
        </w:tc>
        <w:tc>
          <w:tcPr>
            <w:tcW w:w="144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5.636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</w:t>
            </w:r>
          </w:p>
        </w:tc>
      </w:tr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self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82.83</w:t>
            </w:r>
          </w:p>
        </w:tc>
        <w:tc>
          <w:tcPr>
            <w:tcW w:w="14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5.707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</w:t>
            </w:r>
          </w:p>
        </w:tc>
      </w:tr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lecture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91.83</w:t>
            </w:r>
          </w:p>
        </w:tc>
        <w:tc>
          <w:tcPr>
            <w:tcW w:w="14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5.269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</w:t>
            </w:r>
          </w:p>
        </w:tc>
      </w:tr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84.28</w:t>
            </w:r>
          </w:p>
        </w:tc>
        <w:tc>
          <w:tcPr>
            <w:tcW w:w="144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7.820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</w:t>
            </w:r>
          </w:p>
        </w:tc>
      </w:tr>
    </w:tbl>
    <w:p w:rsidR="00BF32F5" w:rsidRPr="00BF32F5" w:rsidRDefault="00BF32F5" w:rsidP="00BF32F5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BF32F5" w:rsidRDefault="00BF32F5" w:rsidP="00A55DE3">
      <w:pPr>
        <w:rPr>
          <w:rFonts w:ascii="Times New Roman" w:hint="eastAsia"/>
          <w:color w:val="000000"/>
          <w:sz w:val="24"/>
        </w:rPr>
      </w:pPr>
    </w:p>
    <w:p w:rsidR="00BF32F5" w:rsidRPr="00BF32F5" w:rsidRDefault="00BF32F5" w:rsidP="00BF32F5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This is adjusted M and SE.</w:t>
      </w:r>
    </w:p>
    <w:tbl>
      <w:tblPr>
        <w:tblW w:w="6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7"/>
        <w:gridCol w:w="1029"/>
        <w:gridCol w:w="1076"/>
        <w:gridCol w:w="1414"/>
        <w:gridCol w:w="1414"/>
      </w:tblGrid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Estimates</w:t>
            </w:r>
          </w:p>
        </w:tc>
      </w:tr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Dependent Variable:   Achievement  </w:t>
            </w:r>
          </w:p>
        </w:tc>
      </w:tr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Instruction_Type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107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282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95% Confidence Interval</w:t>
            </w:r>
          </w:p>
        </w:tc>
      </w:tr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7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Lower Bound</w:t>
            </w:r>
          </w:p>
        </w:tc>
        <w:tc>
          <w:tcPr>
            <w:tcW w:w="141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Upper Bound</w:t>
            </w:r>
          </w:p>
        </w:tc>
      </w:tr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coop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77.210</w:t>
            </w: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.537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76.058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78.362</w:t>
            </w:r>
          </w:p>
        </w:tc>
      </w:tr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self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84.746</w:t>
            </w: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.547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83.573</w:t>
            </w:r>
          </w:p>
        </w:tc>
        <w:tc>
          <w:tcPr>
            <w:tcW w:w="14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85.919</w:t>
            </w:r>
          </w:p>
        </w:tc>
      </w:tr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lecture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90.877</w:t>
            </w: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.537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89.725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92.029</w:t>
            </w:r>
          </w:p>
        </w:tc>
      </w:tr>
      <w:tr w:rsidR="00BF32F5" w:rsidRPr="00BF32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32F5" w:rsidRPr="00BF32F5" w:rsidRDefault="00BF32F5" w:rsidP="00BF32F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F32F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Covariates appearing in the model are evaluated at the following values: Motivation = 5.28.</w:t>
            </w:r>
          </w:p>
        </w:tc>
      </w:tr>
    </w:tbl>
    <w:p w:rsidR="00BF32F5" w:rsidRPr="00BF32F5" w:rsidRDefault="00BF32F5" w:rsidP="00BF32F5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BF32F5" w:rsidRPr="00BF32F5" w:rsidRDefault="00BF32F5" w:rsidP="00A55DE3">
      <w:pPr>
        <w:rPr>
          <w:rFonts w:ascii="Times New Roman"/>
          <w:color w:val="000000"/>
          <w:sz w:val="24"/>
        </w:rPr>
      </w:pPr>
    </w:p>
    <w:sectPr w:rsidR="00BF32F5" w:rsidRPr="00BF32F5" w:rsidSect="00F257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366" w:rsidRDefault="000E6366" w:rsidP="00D45DB7">
      <w:r>
        <w:separator/>
      </w:r>
    </w:p>
  </w:endnote>
  <w:endnote w:type="continuationSeparator" w:id="0">
    <w:p w:rsidR="000E6366" w:rsidRDefault="000E6366" w:rsidP="00D4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366" w:rsidRDefault="000E6366" w:rsidP="00D45DB7">
      <w:r>
        <w:separator/>
      </w:r>
    </w:p>
  </w:footnote>
  <w:footnote w:type="continuationSeparator" w:id="0">
    <w:p w:rsidR="000E6366" w:rsidRDefault="000E6366" w:rsidP="00D45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20A36"/>
    <w:multiLevelType w:val="hybridMultilevel"/>
    <w:tmpl w:val="086C62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BDF0D9B"/>
    <w:multiLevelType w:val="hybridMultilevel"/>
    <w:tmpl w:val="54F804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D655F52"/>
    <w:multiLevelType w:val="hybridMultilevel"/>
    <w:tmpl w:val="086C62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7813BCC"/>
    <w:multiLevelType w:val="hybridMultilevel"/>
    <w:tmpl w:val="086C62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29182D9A"/>
    <w:multiLevelType w:val="hybridMultilevel"/>
    <w:tmpl w:val="086C62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83D2A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7606E2F"/>
    <w:multiLevelType w:val="hybridMultilevel"/>
    <w:tmpl w:val="086C62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7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24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2"/>
  </w:num>
  <w:num w:numId="2">
    <w:abstractNumId w:val="24"/>
  </w:num>
  <w:num w:numId="3">
    <w:abstractNumId w:val="20"/>
  </w:num>
  <w:num w:numId="4">
    <w:abstractNumId w:val="18"/>
  </w:num>
  <w:num w:numId="5">
    <w:abstractNumId w:val="11"/>
  </w:num>
  <w:num w:numId="6">
    <w:abstractNumId w:val="3"/>
  </w:num>
  <w:num w:numId="7">
    <w:abstractNumId w:val="16"/>
  </w:num>
  <w:num w:numId="8">
    <w:abstractNumId w:val="10"/>
  </w:num>
  <w:num w:numId="9">
    <w:abstractNumId w:val="19"/>
  </w:num>
  <w:num w:numId="10">
    <w:abstractNumId w:val="23"/>
  </w:num>
  <w:num w:numId="11">
    <w:abstractNumId w:val="17"/>
  </w:num>
  <w:num w:numId="12">
    <w:abstractNumId w:val="8"/>
  </w:num>
  <w:num w:numId="13">
    <w:abstractNumId w:val="22"/>
  </w:num>
  <w:num w:numId="14">
    <w:abstractNumId w:val="0"/>
  </w:num>
  <w:num w:numId="15">
    <w:abstractNumId w:val="15"/>
  </w:num>
  <w:num w:numId="16">
    <w:abstractNumId w:val="4"/>
  </w:num>
  <w:num w:numId="17">
    <w:abstractNumId w:val="21"/>
  </w:num>
  <w:num w:numId="18">
    <w:abstractNumId w:val="14"/>
  </w:num>
  <w:num w:numId="19">
    <w:abstractNumId w:val="9"/>
  </w:num>
  <w:num w:numId="20">
    <w:abstractNumId w:val="13"/>
  </w:num>
  <w:num w:numId="21">
    <w:abstractNumId w:val="5"/>
  </w:num>
  <w:num w:numId="22">
    <w:abstractNumId w:val="7"/>
  </w:num>
  <w:num w:numId="23">
    <w:abstractNumId w:val="6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77EA"/>
    <w:rsid w:val="00013637"/>
    <w:rsid w:val="00026D57"/>
    <w:rsid w:val="00033AEC"/>
    <w:rsid w:val="00040AEA"/>
    <w:rsid w:val="00082FDC"/>
    <w:rsid w:val="00085960"/>
    <w:rsid w:val="00087ED3"/>
    <w:rsid w:val="0009123C"/>
    <w:rsid w:val="000D2638"/>
    <w:rsid w:val="000E6366"/>
    <w:rsid w:val="000F760D"/>
    <w:rsid w:val="0010179A"/>
    <w:rsid w:val="0010438A"/>
    <w:rsid w:val="00112753"/>
    <w:rsid w:val="0016231C"/>
    <w:rsid w:val="00163E81"/>
    <w:rsid w:val="00172089"/>
    <w:rsid w:val="00185471"/>
    <w:rsid w:val="00196862"/>
    <w:rsid w:val="001A658C"/>
    <w:rsid w:val="001B0644"/>
    <w:rsid w:val="001B4273"/>
    <w:rsid w:val="001C6B2F"/>
    <w:rsid w:val="001F5914"/>
    <w:rsid w:val="002177E1"/>
    <w:rsid w:val="00220E14"/>
    <w:rsid w:val="002219B8"/>
    <w:rsid w:val="00243392"/>
    <w:rsid w:val="002644C3"/>
    <w:rsid w:val="00272F82"/>
    <w:rsid w:val="00275202"/>
    <w:rsid w:val="00286ABD"/>
    <w:rsid w:val="00294143"/>
    <w:rsid w:val="002A3C1D"/>
    <w:rsid w:val="002A5D52"/>
    <w:rsid w:val="002D510A"/>
    <w:rsid w:val="003000EA"/>
    <w:rsid w:val="00312153"/>
    <w:rsid w:val="00312780"/>
    <w:rsid w:val="00316ABF"/>
    <w:rsid w:val="003409D7"/>
    <w:rsid w:val="003442D4"/>
    <w:rsid w:val="003573AF"/>
    <w:rsid w:val="003631D0"/>
    <w:rsid w:val="00375AE9"/>
    <w:rsid w:val="00375F4D"/>
    <w:rsid w:val="003837BA"/>
    <w:rsid w:val="00387F4A"/>
    <w:rsid w:val="003A7A75"/>
    <w:rsid w:val="003B50D9"/>
    <w:rsid w:val="003D0D17"/>
    <w:rsid w:val="003E3057"/>
    <w:rsid w:val="0040585D"/>
    <w:rsid w:val="00413F59"/>
    <w:rsid w:val="00416BF9"/>
    <w:rsid w:val="00445E7B"/>
    <w:rsid w:val="00474EBC"/>
    <w:rsid w:val="00495FBD"/>
    <w:rsid w:val="004A66DE"/>
    <w:rsid w:val="004A7521"/>
    <w:rsid w:val="004B4626"/>
    <w:rsid w:val="004B56A1"/>
    <w:rsid w:val="004E5301"/>
    <w:rsid w:val="005062F4"/>
    <w:rsid w:val="005125BA"/>
    <w:rsid w:val="00522384"/>
    <w:rsid w:val="00540BA0"/>
    <w:rsid w:val="005503C4"/>
    <w:rsid w:val="00563544"/>
    <w:rsid w:val="005671A6"/>
    <w:rsid w:val="0058077E"/>
    <w:rsid w:val="00594F65"/>
    <w:rsid w:val="005A7253"/>
    <w:rsid w:val="005B4648"/>
    <w:rsid w:val="005C2B59"/>
    <w:rsid w:val="005C2B7D"/>
    <w:rsid w:val="005E5110"/>
    <w:rsid w:val="005F2E3F"/>
    <w:rsid w:val="00626296"/>
    <w:rsid w:val="006711FC"/>
    <w:rsid w:val="0069025C"/>
    <w:rsid w:val="006A7BFC"/>
    <w:rsid w:val="006E06A7"/>
    <w:rsid w:val="006F1EA1"/>
    <w:rsid w:val="00723527"/>
    <w:rsid w:val="007763E1"/>
    <w:rsid w:val="00794180"/>
    <w:rsid w:val="00795650"/>
    <w:rsid w:val="00795926"/>
    <w:rsid w:val="007A24A3"/>
    <w:rsid w:val="007B20CB"/>
    <w:rsid w:val="007D4274"/>
    <w:rsid w:val="007D7593"/>
    <w:rsid w:val="007E3587"/>
    <w:rsid w:val="008104E9"/>
    <w:rsid w:val="00816385"/>
    <w:rsid w:val="00847C36"/>
    <w:rsid w:val="00857F8A"/>
    <w:rsid w:val="008821EB"/>
    <w:rsid w:val="008C682A"/>
    <w:rsid w:val="008E2DA3"/>
    <w:rsid w:val="008F5186"/>
    <w:rsid w:val="008F7B57"/>
    <w:rsid w:val="00905B0B"/>
    <w:rsid w:val="00921D80"/>
    <w:rsid w:val="00923837"/>
    <w:rsid w:val="00934819"/>
    <w:rsid w:val="00941E9A"/>
    <w:rsid w:val="00957B46"/>
    <w:rsid w:val="0096783B"/>
    <w:rsid w:val="009913D9"/>
    <w:rsid w:val="00992482"/>
    <w:rsid w:val="009C06E6"/>
    <w:rsid w:val="009C0E4C"/>
    <w:rsid w:val="009F021A"/>
    <w:rsid w:val="009F19F9"/>
    <w:rsid w:val="009F1D3B"/>
    <w:rsid w:val="009F5991"/>
    <w:rsid w:val="00A072A7"/>
    <w:rsid w:val="00A11724"/>
    <w:rsid w:val="00A41922"/>
    <w:rsid w:val="00A4339C"/>
    <w:rsid w:val="00A52EF6"/>
    <w:rsid w:val="00A55C69"/>
    <w:rsid w:val="00A55DE3"/>
    <w:rsid w:val="00A606EC"/>
    <w:rsid w:val="00A61F49"/>
    <w:rsid w:val="00A943C5"/>
    <w:rsid w:val="00AB0B80"/>
    <w:rsid w:val="00AB277F"/>
    <w:rsid w:val="00AB536E"/>
    <w:rsid w:val="00AE09CF"/>
    <w:rsid w:val="00AE3BF7"/>
    <w:rsid w:val="00AE7D6E"/>
    <w:rsid w:val="00AF21C9"/>
    <w:rsid w:val="00B10D2E"/>
    <w:rsid w:val="00B17F18"/>
    <w:rsid w:val="00B268AE"/>
    <w:rsid w:val="00B65EF6"/>
    <w:rsid w:val="00B66945"/>
    <w:rsid w:val="00B82E8D"/>
    <w:rsid w:val="00B841B2"/>
    <w:rsid w:val="00B87DB4"/>
    <w:rsid w:val="00BB092E"/>
    <w:rsid w:val="00BB612C"/>
    <w:rsid w:val="00BC06E1"/>
    <w:rsid w:val="00BC4DCF"/>
    <w:rsid w:val="00BF32F5"/>
    <w:rsid w:val="00C027B8"/>
    <w:rsid w:val="00C045E7"/>
    <w:rsid w:val="00C05338"/>
    <w:rsid w:val="00C1750A"/>
    <w:rsid w:val="00C26247"/>
    <w:rsid w:val="00C30157"/>
    <w:rsid w:val="00C5717C"/>
    <w:rsid w:val="00C67AFD"/>
    <w:rsid w:val="00C72DD1"/>
    <w:rsid w:val="00C80533"/>
    <w:rsid w:val="00C821FF"/>
    <w:rsid w:val="00C8369C"/>
    <w:rsid w:val="00C918E1"/>
    <w:rsid w:val="00CA0E78"/>
    <w:rsid w:val="00CA2CE2"/>
    <w:rsid w:val="00CA7A3F"/>
    <w:rsid w:val="00CB2C76"/>
    <w:rsid w:val="00CB3096"/>
    <w:rsid w:val="00CC1AE9"/>
    <w:rsid w:val="00CE748D"/>
    <w:rsid w:val="00CF5D19"/>
    <w:rsid w:val="00D029A4"/>
    <w:rsid w:val="00D11FCB"/>
    <w:rsid w:val="00D31819"/>
    <w:rsid w:val="00D45DB7"/>
    <w:rsid w:val="00D76C0A"/>
    <w:rsid w:val="00DA0644"/>
    <w:rsid w:val="00DA10BD"/>
    <w:rsid w:val="00DA4E4F"/>
    <w:rsid w:val="00DA772F"/>
    <w:rsid w:val="00DD0A96"/>
    <w:rsid w:val="00DF2828"/>
    <w:rsid w:val="00E00097"/>
    <w:rsid w:val="00E26C7C"/>
    <w:rsid w:val="00E35D78"/>
    <w:rsid w:val="00E47875"/>
    <w:rsid w:val="00E75BFA"/>
    <w:rsid w:val="00EE2EF0"/>
    <w:rsid w:val="00EE64BF"/>
    <w:rsid w:val="00EF3B33"/>
    <w:rsid w:val="00EF4484"/>
    <w:rsid w:val="00F1075D"/>
    <w:rsid w:val="00F25707"/>
    <w:rsid w:val="00F354AB"/>
    <w:rsid w:val="00F631D4"/>
    <w:rsid w:val="00F67CFB"/>
    <w:rsid w:val="00F77612"/>
    <w:rsid w:val="00FB4140"/>
    <w:rsid w:val="00FD19C4"/>
    <w:rsid w:val="00FF0AE1"/>
    <w:rsid w:val="00FF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link w:val="1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/>
      <w:b/>
      <w:bCs/>
      <w:kern w:val="0"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0438A"/>
    <w:rPr>
      <w:rFonts w:eastAsia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0438A"/>
    <w:rPr>
      <w:rFonts w:eastAsia="Times New Roman"/>
      <w:b/>
      <w:bCs/>
      <w:sz w:val="36"/>
      <w:szCs w:val="36"/>
    </w:rPr>
  </w:style>
  <w:style w:type="character" w:customStyle="1" w:styleId="charchar1">
    <w:name w:val="charchar1"/>
    <w:basedOn w:val="a0"/>
    <w:rsid w:val="0010438A"/>
  </w:style>
  <w:style w:type="paragraph" w:styleId="a6">
    <w:name w:val="Normal (Web)"/>
    <w:basedOn w:val="a"/>
    <w:uiPriority w:val="99"/>
    <w:unhideWhenUsed/>
    <w:rsid w:val="001043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styleId="a7">
    <w:name w:val="Placeholder Text"/>
    <w:basedOn w:val="a0"/>
    <w:uiPriority w:val="99"/>
    <w:semiHidden/>
    <w:rsid w:val="0058077E"/>
    <w:rPr>
      <w:color w:val="808080"/>
    </w:rPr>
  </w:style>
  <w:style w:type="paragraph" w:styleId="a8">
    <w:name w:val="header"/>
    <w:basedOn w:val="a"/>
    <w:link w:val="Char0"/>
    <w:rsid w:val="00D45DB7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8"/>
    <w:rsid w:val="00D45DB7"/>
    <w:rPr>
      <w:rFonts w:ascii="바탕"/>
      <w:kern w:val="2"/>
      <w:szCs w:val="24"/>
      <w:lang w:eastAsia="ko-KR"/>
    </w:rPr>
  </w:style>
  <w:style w:type="paragraph" w:styleId="a9">
    <w:name w:val="footer"/>
    <w:basedOn w:val="a"/>
    <w:link w:val="Char1"/>
    <w:rsid w:val="00D45DB7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9"/>
    <w:rsid w:val="00D45DB7"/>
    <w:rPr>
      <w:rFonts w:ascii="바탕"/>
      <w:kern w:val="2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link w:val="1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/>
      <w:b/>
      <w:bCs/>
      <w:kern w:val="0"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0438A"/>
    <w:rPr>
      <w:rFonts w:eastAsia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0438A"/>
    <w:rPr>
      <w:rFonts w:eastAsia="Times New Roman"/>
      <w:b/>
      <w:bCs/>
      <w:sz w:val="36"/>
      <w:szCs w:val="36"/>
    </w:rPr>
  </w:style>
  <w:style w:type="character" w:customStyle="1" w:styleId="charchar1">
    <w:name w:val="charchar1"/>
    <w:basedOn w:val="a0"/>
    <w:rsid w:val="0010438A"/>
  </w:style>
  <w:style w:type="paragraph" w:styleId="a6">
    <w:name w:val="Normal (Web)"/>
    <w:basedOn w:val="a"/>
    <w:uiPriority w:val="99"/>
    <w:unhideWhenUsed/>
    <w:rsid w:val="001043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styleId="a7">
    <w:name w:val="Placeholder Text"/>
    <w:basedOn w:val="a0"/>
    <w:uiPriority w:val="99"/>
    <w:semiHidden/>
    <w:rsid w:val="0058077E"/>
    <w:rPr>
      <w:color w:val="808080"/>
    </w:rPr>
  </w:style>
  <w:style w:type="paragraph" w:styleId="a8">
    <w:name w:val="header"/>
    <w:basedOn w:val="a"/>
    <w:link w:val="Char0"/>
    <w:rsid w:val="00D45DB7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8"/>
    <w:rsid w:val="00D45DB7"/>
    <w:rPr>
      <w:rFonts w:ascii="바탕"/>
      <w:kern w:val="2"/>
      <w:szCs w:val="24"/>
      <w:lang w:eastAsia="ko-KR"/>
    </w:rPr>
  </w:style>
  <w:style w:type="paragraph" w:styleId="a9">
    <w:name w:val="footer"/>
    <w:basedOn w:val="a"/>
    <w:link w:val="Char1"/>
    <w:rsid w:val="00D45DB7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9"/>
    <w:rsid w:val="00D45DB7"/>
    <w:rPr>
      <w:rFonts w:ascii="바탕"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6BF5C-78C1-4FDD-8E85-1287A9B9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1444</Words>
  <Characters>8234</Characters>
  <Application>Microsoft Office Word</Application>
  <DocSecurity>0</DocSecurity>
  <Lines>68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9659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205호-06</cp:lastModifiedBy>
  <cp:revision>48</cp:revision>
  <cp:lastPrinted>2012-11-20T02:22:00Z</cp:lastPrinted>
  <dcterms:created xsi:type="dcterms:W3CDTF">2015-11-12T07:57:00Z</dcterms:created>
  <dcterms:modified xsi:type="dcterms:W3CDTF">2015-11-12T09:19:00Z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