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E80BBC" w14:textId="77777777" w:rsidR="00431DC8" w:rsidRDefault="00431DC8" w:rsidP="00325342">
      <w:pPr>
        <w:spacing w:after="0" w:line="240" w:lineRule="auto"/>
        <w:ind w:right="-154"/>
        <w:jc w:val="center"/>
        <w:rPr>
          <w:rFonts w:ascii="Times New Roman" w:eastAsia="Times New Roman" w:hAnsi="Times New Roman" w:cs="Times New Roman"/>
          <w:b/>
          <w:bCs/>
          <w:snapToGrid w:val="0"/>
          <w:sz w:val="28"/>
          <w:szCs w:val="20"/>
        </w:rPr>
      </w:pPr>
    </w:p>
    <w:p w14:paraId="4C318E79" w14:textId="459B6E6C" w:rsidR="003979E6" w:rsidRPr="000C56A7" w:rsidRDefault="003979E6" w:rsidP="00325342">
      <w:pPr>
        <w:spacing w:after="0" w:line="240" w:lineRule="auto"/>
        <w:ind w:right="-154"/>
        <w:jc w:val="center"/>
        <w:rPr>
          <w:rFonts w:ascii="Times New Roman" w:hAnsi="Times New Roman" w:cs="Times New Roman"/>
          <w:sz w:val="28"/>
          <w:szCs w:val="24"/>
        </w:rPr>
      </w:pPr>
      <w:r w:rsidRPr="000C56A7">
        <w:rPr>
          <w:rFonts w:ascii="Times New Roman" w:eastAsia="Times New Roman" w:hAnsi="Times New Roman" w:cs="Times New Roman"/>
          <w:b/>
          <w:bCs/>
          <w:snapToGrid w:val="0"/>
          <w:sz w:val="28"/>
          <w:szCs w:val="20"/>
        </w:rPr>
        <w:t>CURRICULUM VITAE</w:t>
      </w:r>
    </w:p>
    <w:p w14:paraId="73F5C163" w14:textId="77777777" w:rsidR="00431DC8" w:rsidRDefault="00431DC8" w:rsidP="00442725">
      <w:pPr>
        <w:widowControl w:val="0"/>
        <w:spacing w:after="0" w:line="240" w:lineRule="auto"/>
        <w:ind w:left="-360" w:right="-154"/>
        <w:jc w:val="both"/>
        <w:rPr>
          <w:rFonts w:ascii="Times New Roman" w:eastAsia="Times New Roman" w:hAnsi="Times New Roman" w:cs="Times New Roman"/>
          <w:b/>
          <w:snapToGrid w:val="0"/>
          <w:sz w:val="24"/>
          <w:szCs w:val="24"/>
        </w:rPr>
      </w:pPr>
    </w:p>
    <w:p w14:paraId="24338A9B" w14:textId="3F1717B8" w:rsidR="003979E6" w:rsidRPr="00C14F87" w:rsidRDefault="003979E6" w:rsidP="00442725">
      <w:pPr>
        <w:widowControl w:val="0"/>
        <w:spacing w:after="0" w:line="240" w:lineRule="auto"/>
        <w:ind w:left="-360" w:right="-154"/>
        <w:jc w:val="both"/>
        <w:rPr>
          <w:rFonts w:ascii="Times New Roman" w:eastAsia="Times New Roman" w:hAnsi="Times New Roman" w:cs="Times New Roman"/>
          <w:b/>
          <w:snapToGrid w:val="0"/>
          <w:sz w:val="24"/>
          <w:szCs w:val="24"/>
        </w:rPr>
      </w:pPr>
      <w:r w:rsidRPr="00C14F87">
        <w:rPr>
          <w:rFonts w:ascii="Times New Roman" w:eastAsia="Times New Roman" w:hAnsi="Times New Roman" w:cs="Times New Roman"/>
          <w:b/>
          <w:snapToGrid w:val="0"/>
          <w:sz w:val="24"/>
          <w:szCs w:val="24"/>
        </w:rPr>
        <w:t>PERSONAL DETAILS</w:t>
      </w:r>
    </w:p>
    <w:p w14:paraId="68591D32" w14:textId="5C29CEBF" w:rsidR="00B94442" w:rsidRPr="00282244" w:rsidRDefault="00FD5923" w:rsidP="00B94442">
      <w:pPr>
        <w:widowControl w:val="0"/>
        <w:spacing w:after="0"/>
        <w:ind w:right="-154"/>
        <w:jc w:val="both"/>
        <w:rPr>
          <w:rFonts w:ascii="Times New Roman" w:eastAsia="Times New Roman" w:hAnsi="Times New Roman" w:cs="Times New Roman"/>
          <w:snapToGrid w:val="0"/>
        </w:rPr>
      </w:pPr>
      <w:r w:rsidRPr="00282244">
        <w:rPr>
          <w:rFonts w:ascii="Times New Roman" w:eastAsia="Times New Roman" w:hAnsi="Times New Roman" w:cs="Times New Roman"/>
          <w:snapToGrid w:val="0"/>
        </w:rPr>
        <w:t>Name</w:t>
      </w:r>
      <w:r w:rsidR="003979E6" w:rsidRPr="00282244">
        <w:rPr>
          <w:rFonts w:ascii="Times New Roman" w:eastAsia="Times New Roman" w:hAnsi="Times New Roman" w:cs="Times New Roman"/>
          <w:snapToGrid w:val="0"/>
        </w:rPr>
        <w:tab/>
      </w:r>
      <w:r w:rsidR="003979E6" w:rsidRPr="00282244">
        <w:rPr>
          <w:rFonts w:ascii="Times New Roman" w:eastAsia="Times New Roman" w:hAnsi="Times New Roman" w:cs="Times New Roman"/>
          <w:snapToGrid w:val="0"/>
        </w:rPr>
        <w:tab/>
      </w:r>
      <w:r w:rsidR="003979E6" w:rsidRPr="00282244">
        <w:rPr>
          <w:rFonts w:ascii="Times New Roman" w:eastAsia="Times New Roman" w:hAnsi="Times New Roman" w:cs="Times New Roman"/>
          <w:snapToGrid w:val="0"/>
        </w:rPr>
        <w:tab/>
      </w:r>
      <w:r w:rsidR="003979E6" w:rsidRPr="00282244">
        <w:rPr>
          <w:rFonts w:ascii="Times New Roman" w:eastAsia="Times New Roman" w:hAnsi="Times New Roman" w:cs="Times New Roman"/>
          <w:snapToGrid w:val="0"/>
        </w:rPr>
        <w:tab/>
        <w:t>:</w:t>
      </w:r>
      <w:r w:rsidR="003979E6" w:rsidRPr="00282244">
        <w:rPr>
          <w:rFonts w:ascii="Times New Roman" w:eastAsia="Times New Roman" w:hAnsi="Times New Roman" w:cs="Times New Roman"/>
          <w:snapToGrid w:val="0"/>
        </w:rPr>
        <w:tab/>
      </w:r>
      <w:proofErr w:type="spellStart"/>
      <w:r w:rsidR="002D4E84" w:rsidRPr="00282244">
        <w:rPr>
          <w:rFonts w:ascii="Times New Roman" w:eastAsia="Times New Roman" w:hAnsi="Times New Roman" w:cs="Times New Roman"/>
          <w:b/>
          <w:snapToGrid w:val="0"/>
        </w:rPr>
        <w:t>Laston</w:t>
      </w:r>
      <w:proofErr w:type="spellEnd"/>
      <w:r w:rsidR="002D4E84" w:rsidRPr="00282244">
        <w:rPr>
          <w:rFonts w:ascii="Times New Roman" w:eastAsia="Times New Roman" w:hAnsi="Times New Roman" w:cs="Times New Roman"/>
          <w:b/>
          <w:snapToGrid w:val="0"/>
        </w:rPr>
        <w:t xml:space="preserve"> P</w:t>
      </w:r>
      <w:r w:rsidR="0079487A">
        <w:rPr>
          <w:rFonts w:ascii="Times New Roman" w:eastAsia="Times New Roman" w:hAnsi="Times New Roman" w:cs="Times New Roman"/>
          <w:b/>
          <w:snapToGrid w:val="0"/>
        </w:rPr>
        <w:t>.</w:t>
      </w:r>
      <w:r w:rsidR="002D4E84" w:rsidRPr="00282244">
        <w:rPr>
          <w:rFonts w:ascii="Times New Roman" w:eastAsia="Times New Roman" w:hAnsi="Times New Roman" w:cs="Times New Roman"/>
          <w:b/>
          <w:snapToGrid w:val="0"/>
        </w:rPr>
        <w:t xml:space="preserve"> </w:t>
      </w:r>
      <w:proofErr w:type="spellStart"/>
      <w:r w:rsidR="002D4E84" w:rsidRPr="00282244">
        <w:rPr>
          <w:rFonts w:ascii="Times New Roman" w:eastAsia="Times New Roman" w:hAnsi="Times New Roman" w:cs="Times New Roman"/>
          <w:b/>
          <w:snapToGrid w:val="0"/>
        </w:rPr>
        <w:t>Manja</w:t>
      </w:r>
      <w:proofErr w:type="spellEnd"/>
    </w:p>
    <w:p w14:paraId="3DC1EC8B" w14:textId="14DD6D35" w:rsidR="00B94442" w:rsidRPr="00282244" w:rsidRDefault="008012F5" w:rsidP="00B94442">
      <w:pPr>
        <w:widowControl w:val="0"/>
        <w:spacing w:after="0"/>
        <w:ind w:right="-154"/>
        <w:jc w:val="both"/>
        <w:rPr>
          <w:rFonts w:ascii="Times New Roman" w:eastAsia="Times New Roman" w:hAnsi="Times New Roman" w:cs="Times New Roman"/>
          <w:snapToGrid w:val="0"/>
        </w:rPr>
      </w:pPr>
      <w:r w:rsidRPr="00282244">
        <w:rPr>
          <w:rFonts w:ascii="Times New Roman" w:eastAsia="Times New Roman" w:hAnsi="Times New Roman" w:cs="Times New Roman"/>
          <w:snapToGrid w:val="0"/>
        </w:rPr>
        <w:t xml:space="preserve">Permanent </w:t>
      </w:r>
      <w:r w:rsidR="00FD5923" w:rsidRPr="00282244">
        <w:rPr>
          <w:rFonts w:ascii="Times New Roman" w:eastAsia="Times New Roman" w:hAnsi="Times New Roman" w:cs="Times New Roman"/>
          <w:snapToGrid w:val="0"/>
        </w:rPr>
        <w:t>Address</w:t>
      </w:r>
      <w:r w:rsidR="00B94442" w:rsidRPr="00282244">
        <w:rPr>
          <w:rFonts w:ascii="Times New Roman" w:eastAsia="Times New Roman" w:hAnsi="Times New Roman" w:cs="Times New Roman"/>
          <w:snapToGrid w:val="0"/>
        </w:rPr>
        <w:tab/>
      </w:r>
      <w:r w:rsidR="00B94442" w:rsidRPr="00282244">
        <w:rPr>
          <w:rFonts w:ascii="Times New Roman" w:eastAsia="Times New Roman" w:hAnsi="Times New Roman" w:cs="Times New Roman"/>
          <w:snapToGrid w:val="0"/>
        </w:rPr>
        <w:tab/>
        <w:t>:</w:t>
      </w:r>
      <w:r w:rsidR="00B94442" w:rsidRPr="00282244">
        <w:rPr>
          <w:rFonts w:ascii="Times New Roman" w:eastAsia="Times New Roman" w:hAnsi="Times New Roman" w:cs="Times New Roman"/>
          <w:snapToGrid w:val="0"/>
        </w:rPr>
        <w:tab/>
      </w:r>
      <w:r w:rsidR="004821FA" w:rsidRPr="00282244">
        <w:rPr>
          <w:rFonts w:ascii="Times New Roman" w:eastAsia="Times New Roman" w:hAnsi="Times New Roman" w:cs="Times New Roman"/>
          <w:snapToGrid w:val="0"/>
        </w:rPr>
        <w:t xml:space="preserve">University of Malawi, </w:t>
      </w:r>
      <w:r w:rsidR="00B07200" w:rsidRPr="00282244">
        <w:rPr>
          <w:rFonts w:ascii="Times New Roman" w:eastAsia="Times New Roman" w:hAnsi="Times New Roman" w:cs="Times New Roman"/>
          <w:snapToGrid w:val="0"/>
        </w:rPr>
        <w:t xml:space="preserve">Department of Economics, </w:t>
      </w:r>
      <w:r w:rsidR="002D4E84" w:rsidRPr="00282244">
        <w:rPr>
          <w:rFonts w:ascii="Times New Roman" w:eastAsia="Times New Roman" w:hAnsi="Times New Roman" w:cs="Times New Roman"/>
          <w:snapToGrid w:val="0"/>
        </w:rPr>
        <w:t xml:space="preserve">P.O. Box </w:t>
      </w:r>
      <w:r w:rsidR="004821FA" w:rsidRPr="00282244">
        <w:rPr>
          <w:rFonts w:ascii="Times New Roman" w:eastAsia="Times New Roman" w:hAnsi="Times New Roman" w:cs="Times New Roman"/>
          <w:snapToGrid w:val="0"/>
        </w:rPr>
        <w:t>280</w:t>
      </w:r>
      <w:r w:rsidR="002D4E84" w:rsidRPr="00282244">
        <w:rPr>
          <w:rFonts w:ascii="Times New Roman" w:eastAsia="Times New Roman" w:hAnsi="Times New Roman" w:cs="Times New Roman"/>
          <w:snapToGrid w:val="0"/>
        </w:rPr>
        <w:t xml:space="preserve">, </w:t>
      </w:r>
      <w:r w:rsidR="00744134" w:rsidRPr="00282244">
        <w:rPr>
          <w:rFonts w:ascii="Times New Roman" w:eastAsia="Times New Roman" w:hAnsi="Times New Roman" w:cs="Times New Roman"/>
          <w:snapToGrid w:val="0"/>
        </w:rPr>
        <w:tab/>
      </w:r>
      <w:r w:rsidR="00744134" w:rsidRPr="00282244">
        <w:rPr>
          <w:rFonts w:ascii="Times New Roman" w:eastAsia="Times New Roman" w:hAnsi="Times New Roman" w:cs="Times New Roman"/>
          <w:snapToGrid w:val="0"/>
        </w:rPr>
        <w:tab/>
      </w:r>
      <w:r w:rsidR="00744134" w:rsidRPr="00282244">
        <w:rPr>
          <w:rFonts w:ascii="Times New Roman" w:eastAsia="Times New Roman" w:hAnsi="Times New Roman" w:cs="Times New Roman"/>
          <w:snapToGrid w:val="0"/>
        </w:rPr>
        <w:tab/>
      </w:r>
      <w:r w:rsidR="00744134" w:rsidRPr="00282244">
        <w:rPr>
          <w:rFonts w:ascii="Times New Roman" w:eastAsia="Times New Roman" w:hAnsi="Times New Roman" w:cs="Times New Roman"/>
          <w:snapToGrid w:val="0"/>
        </w:rPr>
        <w:tab/>
      </w:r>
      <w:r w:rsidR="00744134" w:rsidRPr="00282244">
        <w:rPr>
          <w:rFonts w:ascii="Times New Roman" w:eastAsia="Times New Roman" w:hAnsi="Times New Roman" w:cs="Times New Roman"/>
          <w:snapToGrid w:val="0"/>
        </w:rPr>
        <w:tab/>
      </w:r>
      <w:r w:rsidR="004821FA" w:rsidRPr="00282244">
        <w:rPr>
          <w:rFonts w:ascii="Times New Roman" w:eastAsia="Times New Roman" w:hAnsi="Times New Roman" w:cs="Times New Roman"/>
          <w:snapToGrid w:val="0"/>
        </w:rPr>
        <w:t>Zomba</w:t>
      </w:r>
      <w:r w:rsidR="002D4E84" w:rsidRPr="00282244">
        <w:rPr>
          <w:rFonts w:ascii="Times New Roman" w:eastAsia="Times New Roman" w:hAnsi="Times New Roman" w:cs="Times New Roman"/>
          <w:snapToGrid w:val="0"/>
        </w:rPr>
        <w:t>, Malawi</w:t>
      </w:r>
    </w:p>
    <w:p w14:paraId="45F4BA68" w14:textId="4B68E2C4" w:rsidR="00D2678B" w:rsidRPr="00282244" w:rsidRDefault="00D2678B" w:rsidP="000A7DEC">
      <w:pPr>
        <w:widowControl w:val="0"/>
        <w:spacing w:after="0"/>
        <w:ind w:right="-154"/>
        <w:jc w:val="both"/>
        <w:rPr>
          <w:rFonts w:ascii="Times New Roman" w:eastAsia="Times New Roman" w:hAnsi="Times New Roman" w:cs="Times New Roman"/>
          <w:snapToGrid w:val="0"/>
        </w:rPr>
      </w:pPr>
      <w:r w:rsidRPr="00282244">
        <w:rPr>
          <w:rFonts w:ascii="Times New Roman" w:eastAsia="Times New Roman" w:hAnsi="Times New Roman" w:cs="Times New Roman"/>
          <w:snapToGrid w:val="0"/>
        </w:rPr>
        <w:t>Languages</w:t>
      </w:r>
      <w:r w:rsidRPr="00282244">
        <w:rPr>
          <w:rFonts w:ascii="Times New Roman" w:eastAsia="Times New Roman" w:hAnsi="Times New Roman" w:cs="Times New Roman"/>
          <w:snapToGrid w:val="0"/>
        </w:rPr>
        <w:tab/>
      </w:r>
      <w:r w:rsidRPr="00282244">
        <w:rPr>
          <w:rFonts w:ascii="Times New Roman" w:eastAsia="Times New Roman" w:hAnsi="Times New Roman" w:cs="Times New Roman"/>
          <w:snapToGrid w:val="0"/>
        </w:rPr>
        <w:tab/>
      </w:r>
      <w:r w:rsidRPr="00282244">
        <w:rPr>
          <w:rFonts w:ascii="Times New Roman" w:eastAsia="Times New Roman" w:hAnsi="Times New Roman" w:cs="Times New Roman"/>
          <w:snapToGrid w:val="0"/>
        </w:rPr>
        <w:tab/>
        <w:t>:</w:t>
      </w:r>
      <w:r w:rsidRPr="00282244">
        <w:rPr>
          <w:rFonts w:ascii="Times New Roman" w:eastAsia="Times New Roman" w:hAnsi="Times New Roman" w:cs="Times New Roman"/>
          <w:snapToGrid w:val="0"/>
        </w:rPr>
        <w:tab/>
        <w:t>English (Fluent); Chichewa (Native)</w:t>
      </w:r>
    </w:p>
    <w:p w14:paraId="7E7AA7D8" w14:textId="7243C0F1" w:rsidR="003979E6" w:rsidRPr="00282244" w:rsidRDefault="003979E6" w:rsidP="00B5435B">
      <w:pPr>
        <w:widowControl w:val="0"/>
        <w:spacing w:after="0"/>
        <w:ind w:right="-154"/>
        <w:jc w:val="both"/>
        <w:rPr>
          <w:rFonts w:ascii="Times New Roman" w:eastAsia="Times New Roman" w:hAnsi="Times New Roman" w:cs="Times New Roman"/>
          <w:snapToGrid w:val="0"/>
        </w:rPr>
      </w:pPr>
      <w:r w:rsidRPr="00282244">
        <w:rPr>
          <w:rFonts w:ascii="Times New Roman" w:eastAsia="Times New Roman" w:hAnsi="Times New Roman" w:cs="Times New Roman"/>
          <w:snapToGrid w:val="0"/>
        </w:rPr>
        <w:t>E-mails</w:t>
      </w:r>
      <w:r w:rsidR="00B5435B" w:rsidRPr="00282244">
        <w:rPr>
          <w:rFonts w:ascii="Times New Roman" w:eastAsia="Times New Roman" w:hAnsi="Times New Roman" w:cs="Times New Roman"/>
          <w:snapToGrid w:val="0"/>
        </w:rPr>
        <w:tab/>
      </w:r>
      <w:r w:rsidR="00B5435B" w:rsidRPr="00282244">
        <w:rPr>
          <w:rFonts w:ascii="Times New Roman" w:eastAsia="Times New Roman" w:hAnsi="Times New Roman" w:cs="Times New Roman"/>
          <w:snapToGrid w:val="0"/>
        </w:rPr>
        <w:tab/>
      </w:r>
      <w:r w:rsidR="00B5435B" w:rsidRPr="00282244">
        <w:rPr>
          <w:rFonts w:ascii="Times New Roman" w:eastAsia="Times New Roman" w:hAnsi="Times New Roman" w:cs="Times New Roman"/>
          <w:snapToGrid w:val="0"/>
        </w:rPr>
        <w:tab/>
      </w:r>
      <w:r w:rsidR="00282244">
        <w:rPr>
          <w:rFonts w:ascii="Times New Roman" w:eastAsia="Times New Roman" w:hAnsi="Times New Roman" w:cs="Times New Roman"/>
          <w:snapToGrid w:val="0"/>
        </w:rPr>
        <w:tab/>
      </w:r>
      <w:r w:rsidRPr="00282244">
        <w:rPr>
          <w:rFonts w:ascii="Times New Roman" w:eastAsia="Times New Roman" w:hAnsi="Times New Roman" w:cs="Times New Roman"/>
          <w:snapToGrid w:val="0"/>
        </w:rPr>
        <w:t>:</w:t>
      </w:r>
      <w:r w:rsidR="00B5435B" w:rsidRPr="00282244">
        <w:rPr>
          <w:rFonts w:ascii="Times New Roman" w:eastAsia="Times New Roman" w:hAnsi="Times New Roman" w:cs="Times New Roman"/>
          <w:snapToGrid w:val="0"/>
        </w:rPr>
        <w:tab/>
      </w:r>
      <w:hyperlink r:id="rId7" w:history="1">
        <w:r w:rsidR="00C46838" w:rsidRPr="00CC7736">
          <w:rPr>
            <w:rStyle w:val="Hyperlink"/>
            <w:rFonts w:ascii="Times New Roman" w:eastAsia="Times New Roman" w:hAnsi="Times New Roman" w:cs="Times New Roman"/>
            <w:snapToGrid w:val="0"/>
          </w:rPr>
          <w:t>lmanja@umich.edu</w:t>
        </w:r>
      </w:hyperlink>
      <w:r w:rsidR="008D6F3F" w:rsidRPr="00282244">
        <w:rPr>
          <w:rFonts w:ascii="Times New Roman" w:eastAsia="Times New Roman" w:hAnsi="Times New Roman" w:cs="Times New Roman"/>
          <w:snapToGrid w:val="0"/>
        </w:rPr>
        <w:t xml:space="preserve"> | </w:t>
      </w:r>
      <w:hyperlink r:id="rId8" w:history="1">
        <w:r w:rsidR="00607F7E" w:rsidRPr="00282244">
          <w:rPr>
            <w:rStyle w:val="Hyperlink"/>
            <w:rFonts w:ascii="Times New Roman" w:hAnsi="Times New Roman" w:cs="Times New Roman"/>
          </w:rPr>
          <w:t>lmanja@unima.ac.mw</w:t>
        </w:r>
      </w:hyperlink>
      <w:r w:rsidR="00806E4E" w:rsidRPr="00282244">
        <w:rPr>
          <w:rStyle w:val="Hyperlink"/>
          <w:rFonts w:ascii="Times New Roman" w:hAnsi="Times New Roman" w:cs="Times New Roman"/>
          <w:color w:val="auto"/>
          <w:u w:val="none"/>
        </w:rPr>
        <w:tab/>
      </w:r>
    </w:p>
    <w:p w14:paraId="6D5DE993" w14:textId="6B4B0F2E" w:rsidR="007118D9" w:rsidRPr="00282244" w:rsidRDefault="00CB2A9F" w:rsidP="000A7DEC">
      <w:pPr>
        <w:spacing w:after="0" w:line="240" w:lineRule="auto"/>
        <w:ind w:left="-360" w:right="-154"/>
        <w:jc w:val="both"/>
        <w:rPr>
          <w:rFonts w:ascii="Times New Roman" w:hAnsi="Times New Roman" w:cs="Times New Roman"/>
        </w:rPr>
      </w:pPr>
      <w:r w:rsidRPr="00282244">
        <w:rPr>
          <w:rFonts w:ascii="Times New Roman" w:hAnsi="Times New Roman" w:cs="Times New Roman"/>
        </w:rPr>
        <w:tab/>
        <w:t>Personal Website</w:t>
      </w:r>
      <w:r w:rsidRPr="00282244">
        <w:rPr>
          <w:rFonts w:ascii="Times New Roman" w:hAnsi="Times New Roman" w:cs="Times New Roman"/>
        </w:rPr>
        <w:tab/>
      </w:r>
      <w:r w:rsidRPr="00282244">
        <w:rPr>
          <w:rFonts w:ascii="Times New Roman" w:hAnsi="Times New Roman" w:cs="Times New Roman"/>
        </w:rPr>
        <w:tab/>
        <w:t>:</w:t>
      </w:r>
      <w:r w:rsidRPr="00282244">
        <w:rPr>
          <w:rFonts w:ascii="Times New Roman" w:hAnsi="Times New Roman" w:cs="Times New Roman"/>
        </w:rPr>
        <w:tab/>
      </w:r>
      <w:hyperlink r:id="rId9" w:history="1">
        <w:r w:rsidR="006518B4" w:rsidRPr="00282244">
          <w:rPr>
            <w:rStyle w:val="Hyperlink"/>
            <w:rFonts w:ascii="Times New Roman" w:hAnsi="Times New Roman" w:cs="Times New Roman"/>
          </w:rPr>
          <w:t>https://laston-manja.github.io/</w:t>
        </w:r>
      </w:hyperlink>
      <w:r w:rsidR="006518B4" w:rsidRPr="00282244">
        <w:rPr>
          <w:rFonts w:ascii="Times New Roman" w:hAnsi="Times New Roman" w:cs="Times New Roman"/>
        </w:rPr>
        <w:t xml:space="preserve"> </w:t>
      </w:r>
      <w:r w:rsidRPr="00282244">
        <w:rPr>
          <w:rFonts w:ascii="Times New Roman" w:hAnsi="Times New Roman" w:cs="Times New Roman"/>
        </w:rPr>
        <w:t xml:space="preserve"> </w:t>
      </w:r>
    </w:p>
    <w:p w14:paraId="1100BC07" w14:textId="77777777" w:rsidR="00CB2A9F" w:rsidRDefault="00CB2A9F" w:rsidP="000A7DEC">
      <w:pPr>
        <w:spacing w:after="0" w:line="240" w:lineRule="auto"/>
        <w:ind w:left="-360" w:right="-154"/>
        <w:jc w:val="both"/>
        <w:rPr>
          <w:rFonts w:ascii="Times New Roman" w:hAnsi="Times New Roman" w:cs="Times New Roman"/>
          <w:b/>
        </w:rPr>
      </w:pPr>
    </w:p>
    <w:p w14:paraId="0DB0C99D" w14:textId="77777777" w:rsidR="00431DC8" w:rsidRDefault="00431DC8" w:rsidP="000A7DEC">
      <w:pPr>
        <w:spacing w:after="0" w:line="240" w:lineRule="auto"/>
        <w:ind w:left="-360" w:right="-154"/>
        <w:jc w:val="both"/>
        <w:rPr>
          <w:rFonts w:ascii="Times New Roman" w:hAnsi="Times New Roman" w:cs="Times New Roman"/>
          <w:b/>
        </w:rPr>
      </w:pPr>
    </w:p>
    <w:p w14:paraId="54E79EDC" w14:textId="5D2B19A9" w:rsidR="003979E6" w:rsidRPr="00C14F87" w:rsidRDefault="00C46838" w:rsidP="000A7DEC">
      <w:pPr>
        <w:spacing w:after="0" w:line="240" w:lineRule="auto"/>
        <w:ind w:left="-360" w:right="-15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BRIEF </w:t>
      </w:r>
      <w:r w:rsidR="003979E6" w:rsidRPr="00C14F87">
        <w:rPr>
          <w:rFonts w:ascii="Times New Roman" w:hAnsi="Times New Roman" w:cs="Times New Roman"/>
          <w:b/>
        </w:rPr>
        <w:t>PROFILE</w:t>
      </w:r>
    </w:p>
    <w:p w14:paraId="321DA78F" w14:textId="48FF2506" w:rsidR="00D2678B" w:rsidRPr="00D2678B" w:rsidRDefault="00D2678B" w:rsidP="00EE7886">
      <w:pPr>
        <w:pStyle w:val="NormalWeb"/>
        <w:spacing w:after="0" w:afterAutospacing="0"/>
        <w:jc w:val="both"/>
        <w:rPr>
          <w:sz w:val="22"/>
          <w:szCs w:val="22"/>
        </w:rPr>
      </w:pPr>
      <w:r w:rsidRPr="00D2678B">
        <w:rPr>
          <w:sz w:val="22"/>
          <w:szCs w:val="22"/>
        </w:rPr>
        <w:t xml:space="preserve">I am </w:t>
      </w:r>
      <w:r w:rsidR="00C46838">
        <w:rPr>
          <w:sz w:val="22"/>
          <w:szCs w:val="22"/>
        </w:rPr>
        <w:t>an Economics</w:t>
      </w:r>
      <w:r w:rsidR="00972DEE">
        <w:t xml:space="preserve"> PhD student</w:t>
      </w:r>
      <w:r w:rsidR="00820026">
        <w:rPr>
          <w:sz w:val="22"/>
          <w:szCs w:val="22"/>
        </w:rPr>
        <w:t>;</w:t>
      </w:r>
      <w:r w:rsidRPr="00D2678B">
        <w:rPr>
          <w:sz w:val="22"/>
          <w:szCs w:val="22"/>
        </w:rPr>
        <w:t xml:space="preserve"> an active member of the </w:t>
      </w:r>
      <w:hyperlink r:id="rId10" w:tgtFrame="_blank" w:history="1">
        <w:r w:rsidRPr="00D2678B">
          <w:rPr>
            <w:rStyle w:val="Hyperlink"/>
            <w:sz w:val="22"/>
            <w:szCs w:val="22"/>
          </w:rPr>
          <w:t xml:space="preserve">Development </w:t>
        </w:r>
        <w:proofErr w:type="spellStart"/>
        <w:r w:rsidRPr="00D2678B">
          <w:rPr>
            <w:rStyle w:val="Hyperlink"/>
            <w:sz w:val="22"/>
            <w:szCs w:val="22"/>
          </w:rPr>
          <w:t>Economics@Michigan</w:t>
        </w:r>
        <w:proofErr w:type="spellEnd"/>
      </w:hyperlink>
      <w:r w:rsidRPr="00D2678B">
        <w:rPr>
          <w:sz w:val="22"/>
          <w:szCs w:val="22"/>
        </w:rPr>
        <w:t xml:space="preserve"> community</w:t>
      </w:r>
      <w:r w:rsidR="00820026">
        <w:rPr>
          <w:sz w:val="22"/>
          <w:szCs w:val="22"/>
        </w:rPr>
        <w:t>;</w:t>
      </w:r>
      <w:r w:rsidRPr="00D2678B">
        <w:rPr>
          <w:sz w:val="22"/>
          <w:szCs w:val="22"/>
        </w:rPr>
        <w:t xml:space="preserve"> and an </w:t>
      </w:r>
      <w:hyperlink r:id="rId11" w:tgtFrame="_blank" w:history="1">
        <w:r w:rsidRPr="00D2678B">
          <w:rPr>
            <w:rStyle w:val="Hyperlink"/>
            <w:sz w:val="22"/>
            <w:szCs w:val="22"/>
          </w:rPr>
          <w:t>African Presidential Scholars alumnus</w:t>
        </w:r>
      </w:hyperlink>
      <w:r w:rsidRPr="00D2678B">
        <w:rPr>
          <w:sz w:val="22"/>
          <w:szCs w:val="22"/>
        </w:rPr>
        <w:t xml:space="preserve"> at the </w:t>
      </w:r>
      <w:hyperlink r:id="rId12" w:tgtFrame="_blank" w:history="1">
        <w:r w:rsidRPr="00D2678B">
          <w:rPr>
            <w:rStyle w:val="Hyperlink"/>
            <w:sz w:val="22"/>
            <w:szCs w:val="22"/>
          </w:rPr>
          <w:t>University of Michigan - Ann Arbor</w:t>
        </w:r>
      </w:hyperlink>
      <w:r w:rsidRPr="00D2678B">
        <w:rPr>
          <w:sz w:val="22"/>
          <w:szCs w:val="22"/>
        </w:rPr>
        <w:t xml:space="preserve">. I hold a position of Lecturer in Economics (tenure track) at the </w:t>
      </w:r>
      <w:hyperlink r:id="rId13" w:tgtFrame="_blank" w:history="1">
        <w:r w:rsidRPr="00D2678B">
          <w:rPr>
            <w:rStyle w:val="Hyperlink"/>
            <w:sz w:val="22"/>
            <w:szCs w:val="22"/>
          </w:rPr>
          <w:t>University of Malawi</w:t>
        </w:r>
      </w:hyperlink>
      <w:r w:rsidR="00755CBC">
        <w:rPr>
          <w:sz w:val="22"/>
          <w:szCs w:val="22"/>
        </w:rPr>
        <w:t xml:space="preserve">. I have previously worked </w:t>
      </w:r>
      <w:r w:rsidRPr="00D2678B">
        <w:rPr>
          <w:sz w:val="22"/>
          <w:szCs w:val="22"/>
        </w:rPr>
        <w:t xml:space="preserve">with various organizations and international financial institutions, </w:t>
      </w:r>
      <w:r w:rsidR="00755CBC">
        <w:rPr>
          <w:sz w:val="22"/>
          <w:szCs w:val="22"/>
        </w:rPr>
        <w:t>including</w:t>
      </w:r>
      <w:r w:rsidRPr="00D2678B">
        <w:rPr>
          <w:sz w:val="22"/>
          <w:szCs w:val="22"/>
        </w:rPr>
        <w:t xml:space="preserve"> the World Bank</w:t>
      </w:r>
      <w:r w:rsidR="00755CBC">
        <w:rPr>
          <w:sz w:val="22"/>
          <w:szCs w:val="22"/>
        </w:rPr>
        <w:t xml:space="preserve">. I completed my MA in Economics and undergraduate studies at the University of Malawi. </w:t>
      </w:r>
      <w:r w:rsidR="00972DEE">
        <w:rPr>
          <w:sz w:val="22"/>
          <w:szCs w:val="22"/>
        </w:rPr>
        <w:t>My current research interests are within issues of development and labor</w:t>
      </w:r>
      <w:r w:rsidRPr="00D2678B">
        <w:rPr>
          <w:sz w:val="22"/>
          <w:szCs w:val="22"/>
        </w:rPr>
        <w:t>.</w:t>
      </w:r>
    </w:p>
    <w:p w14:paraId="45F1C51D" w14:textId="77777777" w:rsidR="00EE7886" w:rsidRDefault="00EE7886" w:rsidP="00EE7886">
      <w:pPr>
        <w:widowControl w:val="0"/>
        <w:spacing w:after="0" w:line="240" w:lineRule="auto"/>
        <w:ind w:left="-360" w:right="-154"/>
        <w:rPr>
          <w:rFonts w:ascii="Times New Roman" w:eastAsia="Times New Roman" w:hAnsi="Times New Roman" w:cs="Times New Roman"/>
          <w:b/>
          <w:snapToGrid w:val="0"/>
        </w:rPr>
      </w:pPr>
    </w:p>
    <w:p w14:paraId="54A93640" w14:textId="6A3D1F97" w:rsidR="004D5364" w:rsidRPr="00C14F87" w:rsidRDefault="004D5364" w:rsidP="00EE7886">
      <w:pPr>
        <w:widowControl w:val="0"/>
        <w:spacing w:after="0" w:line="240" w:lineRule="auto"/>
        <w:ind w:left="-360" w:right="-154"/>
        <w:rPr>
          <w:rFonts w:ascii="Times New Roman" w:eastAsia="Times New Roman" w:hAnsi="Times New Roman" w:cs="Times New Roman"/>
          <w:b/>
          <w:snapToGrid w:val="0"/>
        </w:rPr>
      </w:pPr>
      <w:r w:rsidRPr="00C14F87">
        <w:rPr>
          <w:rFonts w:ascii="Times New Roman" w:eastAsia="Times New Roman" w:hAnsi="Times New Roman" w:cs="Times New Roman"/>
          <w:b/>
          <w:snapToGrid w:val="0"/>
        </w:rPr>
        <w:t>EDUCATION ATTAINMENTS</w:t>
      </w:r>
    </w:p>
    <w:p w14:paraId="7A931B13" w14:textId="77777777" w:rsidR="006F2774" w:rsidRDefault="006F2774" w:rsidP="00325342">
      <w:pPr>
        <w:spacing w:after="0" w:line="240" w:lineRule="auto"/>
        <w:ind w:left="1440" w:right="-154" w:hanging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29E30E62" w14:textId="4F5E7A63" w:rsidR="00EF6D3D" w:rsidRDefault="00EF6D3D" w:rsidP="00EF6D3D">
      <w:pPr>
        <w:spacing w:after="0" w:line="240" w:lineRule="auto"/>
        <w:ind w:left="-540" w:right="-154"/>
        <w:jc w:val="both"/>
        <w:rPr>
          <w:rFonts w:ascii="Times New Roman" w:hAnsi="Times New Roman" w:cs="Times New Roman"/>
          <w:bCs/>
        </w:rPr>
      </w:pPr>
      <w:r w:rsidRPr="0016724E">
        <w:rPr>
          <w:rFonts w:ascii="Times New Roman" w:hAnsi="Times New Roman" w:cs="Times New Roman"/>
          <w:bCs/>
        </w:rPr>
        <w:tab/>
        <w:t>202</w:t>
      </w:r>
      <w:r w:rsidR="00EE7886">
        <w:rPr>
          <w:rFonts w:ascii="Times New Roman" w:hAnsi="Times New Roman" w:cs="Times New Roman"/>
          <w:bCs/>
        </w:rPr>
        <w:t>3 -</w:t>
      </w:r>
      <w:r w:rsidR="009A0195">
        <w:rPr>
          <w:rFonts w:ascii="Times New Roman" w:hAnsi="Times New Roman" w:cs="Times New Roman"/>
          <w:bCs/>
        </w:rPr>
        <w:t xml:space="preserve"> Present</w:t>
      </w:r>
      <w:r w:rsidR="00EE7886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:</w:t>
      </w:r>
      <w:r w:rsidRPr="0016724E">
        <w:rPr>
          <w:rFonts w:ascii="Times New Roman" w:hAnsi="Times New Roman" w:cs="Times New Roman"/>
          <w:bCs/>
        </w:rPr>
        <w:tab/>
      </w:r>
      <w:r w:rsidR="00EE7886">
        <w:rPr>
          <w:rFonts w:ascii="Times New Roman" w:hAnsi="Times New Roman" w:cs="Times New Roman"/>
          <w:bCs/>
        </w:rPr>
        <w:t xml:space="preserve">PhD in Economics </w:t>
      </w:r>
    </w:p>
    <w:p w14:paraId="45FF2A88" w14:textId="7E0CB50A" w:rsidR="00EE7886" w:rsidRDefault="00EE7886" w:rsidP="00EF6D3D">
      <w:pPr>
        <w:spacing w:after="0" w:line="240" w:lineRule="auto"/>
        <w:ind w:left="-540" w:right="-154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University of Michigan, Ann Arbor</w:t>
      </w:r>
    </w:p>
    <w:p w14:paraId="48721682" w14:textId="77777777" w:rsidR="004562AB" w:rsidRDefault="004562AB" w:rsidP="00325342">
      <w:pPr>
        <w:spacing w:after="0" w:line="240" w:lineRule="auto"/>
        <w:ind w:left="1440" w:right="-154" w:hanging="1440"/>
        <w:jc w:val="both"/>
        <w:rPr>
          <w:rFonts w:ascii="Times New Roman" w:hAnsi="Times New Roman" w:cs="Times New Roman"/>
        </w:rPr>
      </w:pPr>
    </w:p>
    <w:p w14:paraId="7882A255" w14:textId="609C950B" w:rsidR="008B4F0F" w:rsidRPr="004821FA" w:rsidRDefault="005C27B0" w:rsidP="00325342">
      <w:pPr>
        <w:spacing w:after="0" w:line="240" w:lineRule="auto"/>
        <w:ind w:left="1440" w:right="-154" w:hanging="144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2016</w:t>
      </w:r>
      <w:r w:rsidR="004D5364" w:rsidRPr="00C14F87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>2018</w:t>
      </w:r>
      <w:r w:rsidR="008B4F0F" w:rsidRPr="00C14F87">
        <w:rPr>
          <w:rFonts w:ascii="Times New Roman" w:hAnsi="Times New Roman" w:cs="Times New Roman"/>
        </w:rPr>
        <w:tab/>
      </w:r>
      <w:r w:rsidR="008B4F0F" w:rsidRPr="00C14F87">
        <w:rPr>
          <w:rFonts w:ascii="Times New Roman" w:hAnsi="Times New Roman" w:cs="Times New Roman"/>
        </w:rPr>
        <w:tab/>
      </w:r>
      <w:r w:rsidR="0075395A">
        <w:rPr>
          <w:rFonts w:ascii="Times New Roman" w:hAnsi="Times New Roman" w:cs="Times New Roman"/>
        </w:rPr>
        <w:t>:</w:t>
      </w:r>
      <w:r w:rsidR="0075395A">
        <w:rPr>
          <w:rFonts w:ascii="Times New Roman" w:hAnsi="Times New Roman" w:cs="Times New Roman"/>
        </w:rPr>
        <w:tab/>
        <w:t xml:space="preserve">Master of </w:t>
      </w:r>
      <w:r>
        <w:rPr>
          <w:rFonts w:ascii="Times New Roman" w:hAnsi="Times New Roman" w:cs="Times New Roman"/>
        </w:rPr>
        <w:t xml:space="preserve">Arts </w:t>
      </w:r>
      <w:r w:rsidR="0075395A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Economics</w:t>
      </w:r>
      <w:r w:rsidR="0075395A">
        <w:rPr>
          <w:rFonts w:ascii="Times New Roman" w:hAnsi="Times New Roman" w:cs="Times New Roman"/>
        </w:rPr>
        <w:t>)</w:t>
      </w:r>
      <w:r w:rsidR="004821FA">
        <w:rPr>
          <w:rFonts w:ascii="Times New Roman" w:hAnsi="Times New Roman" w:cs="Times New Roman"/>
        </w:rPr>
        <w:t xml:space="preserve"> </w:t>
      </w:r>
    </w:p>
    <w:p w14:paraId="602DADCA" w14:textId="77777777" w:rsidR="00D2678B" w:rsidRDefault="004D5364" w:rsidP="00325342">
      <w:pPr>
        <w:spacing w:after="0" w:line="240" w:lineRule="auto"/>
        <w:ind w:left="2160" w:right="-154" w:firstLine="720"/>
        <w:jc w:val="both"/>
        <w:rPr>
          <w:rFonts w:ascii="Times New Roman" w:hAnsi="Times New Roman" w:cs="Times New Roman"/>
        </w:rPr>
      </w:pPr>
      <w:r w:rsidRPr="00C14F87">
        <w:rPr>
          <w:rFonts w:ascii="Times New Roman" w:hAnsi="Times New Roman" w:cs="Times New Roman"/>
        </w:rPr>
        <w:t>University</w:t>
      </w:r>
      <w:r w:rsidR="00572EE7">
        <w:rPr>
          <w:rFonts w:ascii="Times New Roman" w:hAnsi="Times New Roman" w:cs="Times New Roman"/>
        </w:rPr>
        <w:t xml:space="preserve"> </w:t>
      </w:r>
      <w:r w:rsidRPr="00C14F87">
        <w:rPr>
          <w:rFonts w:ascii="Times New Roman" w:hAnsi="Times New Roman" w:cs="Times New Roman"/>
        </w:rPr>
        <w:t xml:space="preserve">of </w:t>
      </w:r>
      <w:r w:rsidR="005C27B0">
        <w:rPr>
          <w:rFonts w:ascii="Times New Roman" w:hAnsi="Times New Roman" w:cs="Times New Roman"/>
        </w:rPr>
        <w:t>Malawi</w:t>
      </w:r>
      <w:r w:rsidRPr="00C14F87">
        <w:rPr>
          <w:rFonts w:ascii="Times New Roman" w:hAnsi="Times New Roman" w:cs="Times New Roman"/>
        </w:rPr>
        <w:t xml:space="preserve"> (</w:t>
      </w:r>
      <w:r w:rsidR="005C27B0">
        <w:rPr>
          <w:rFonts w:ascii="Times New Roman" w:hAnsi="Times New Roman" w:cs="Times New Roman"/>
        </w:rPr>
        <w:t>UNIMA</w:t>
      </w:r>
      <w:r w:rsidRPr="00C14F87">
        <w:rPr>
          <w:rFonts w:ascii="Times New Roman" w:hAnsi="Times New Roman" w:cs="Times New Roman"/>
        </w:rPr>
        <w:t>)</w:t>
      </w:r>
      <w:r w:rsidR="005C27B0">
        <w:rPr>
          <w:rFonts w:ascii="Times New Roman" w:hAnsi="Times New Roman" w:cs="Times New Roman"/>
        </w:rPr>
        <w:t xml:space="preserve"> – Chancellor College</w:t>
      </w:r>
    </w:p>
    <w:p w14:paraId="32835F4F" w14:textId="10823CD0" w:rsidR="008B4F0F" w:rsidRPr="00C14F87" w:rsidRDefault="005C27B0" w:rsidP="00325342">
      <w:pPr>
        <w:spacing w:before="240" w:after="0" w:line="240" w:lineRule="auto"/>
        <w:ind w:right="-15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2011</w:t>
      </w:r>
      <w:r w:rsidR="008B4F0F" w:rsidRPr="00C14F87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>2015</w:t>
      </w:r>
      <w:r w:rsidR="003979E6" w:rsidRPr="00C14F87">
        <w:rPr>
          <w:rFonts w:ascii="Times New Roman" w:hAnsi="Times New Roman" w:cs="Times New Roman"/>
        </w:rPr>
        <w:t xml:space="preserve"> </w:t>
      </w:r>
      <w:r w:rsidR="003979E6" w:rsidRPr="00C14F87">
        <w:rPr>
          <w:rFonts w:ascii="Times New Roman" w:hAnsi="Times New Roman" w:cs="Times New Roman"/>
        </w:rPr>
        <w:tab/>
      </w:r>
      <w:r w:rsidR="008B4F0F" w:rsidRPr="00C14F87">
        <w:rPr>
          <w:rFonts w:ascii="Times New Roman" w:hAnsi="Times New Roman" w:cs="Times New Roman"/>
        </w:rPr>
        <w:tab/>
        <w:t>:</w:t>
      </w:r>
      <w:r w:rsidR="008B4F0F" w:rsidRPr="00C14F87">
        <w:rPr>
          <w:rFonts w:ascii="Times New Roman" w:hAnsi="Times New Roman" w:cs="Times New Roman"/>
        </w:rPr>
        <w:tab/>
        <w:t xml:space="preserve">Bachelor of </w:t>
      </w:r>
      <w:r>
        <w:rPr>
          <w:rFonts w:ascii="Times New Roman" w:hAnsi="Times New Roman" w:cs="Times New Roman"/>
        </w:rPr>
        <w:t>Social Science</w:t>
      </w:r>
      <w:r w:rsidR="008B4F0F" w:rsidRPr="00C14F87">
        <w:rPr>
          <w:rFonts w:ascii="Times New Roman" w:hAnsi="Times New Roman" w:cs="Times New Roman"/>
        </w:rPr>
        <w:t xml:space="preserve"> (University of </w:t>
      </w:r>
      <w:r>
        <w:rPr>
          <w:rFonts w:ascii="Times New Roman" w:hAnsi="Times New Roman" w:cs="Times New Roman"/>
        </w:rPr>
        <w:t>Malawi</w:t>
      </w:r>
      <w:r w:rsidR="008B4F0F" w:rsidRPr="00C14F87">
        <w:rPr>
          <w:rFonts w:ascii="Times New Roman" w:hAnsi="Times New Roman" w:cs="Times New Roman"/>
        </w:rPr>
        <w:t>)</w:t>
      </w:r>
      <w:r w:rsidR="002F1B10">
        <w:rPr>
          <w:rFonts w:ascii="Times New Roman" w:hAnsi="Times New Roman" w:cs="Times New Roman"/>
        </w:rPr>
        <w:t xml:space="preserve"> </w:t>
      </w:r>
    </w:p>
    <w:p w14:paraId="0D6F5A1A" w14:textId="77777777" w:rsidR="00431DC8" w:rsidRDefault="00431DC8" w:rsidP="00B5435B">
      <w:pPr>
        <w:spacing w:after="0" w:line="240" w:lineRule="auto"/>
        <w:ind w:left="-540" w:right="-154" w:firstLine="180"/>
        <w:jc w:val="both"/>
        <w:rPr>
          <w:rFonts w:ascii="Times New Roman" w:hAnsi="Times New Roman" w:cs="Times New Roman"/>
          <w:b/>
        </w:rPr>
      </w:pPr>
    </w:p>
    <w:p w14:paraId="509E1AC6" w14:textId="77777777" w:rsidR="00431DC8" w:rsidRDefault="00431DC8" w:rsidP="00B5435B">
      <w:pPr>
        <w:spacing w:after="0" w:line="240" w:lineRule="auto"/>
        <w:ind w:left="-540" w:right="-154" w:firstLine="180"/>
        <w:jc w:val="both"/>
        <w:rPr>
          <w:rFonts w:ascii="Times New Roman" w:hAnsi="Times New Roman" w:cs="Times New Roman"/>
          <w:b/>
        </w:rPr>
      </w:pPr>
    </w:p>
    <w:p w14:paraId="48EB4938" w14:textId="0409A6F3" w:rsidR="003979E6" w:rsidRPr="00C14F87" w:rsidRDefault="008B4F0F" w:rsidP="00B5435B">
      <w:pPr>
        <w:spacing w:after="0" w:line="240" w:lineRule="auto"/>
        <w:ind w:left="-540" w:right="-154" w:firstLine="180"/>
        <w:jc w:val="both"/>
        <w:rPr>
          <w:rFonts w:ascii="Times New Roman" w:hAnsi="Times New Roman" w:cs="Times New Roman"/>
          <w:b/>
        </w:rPr>
      </w:pPr>
      <w:r w:rsidRPr="00C14F87">
        <w:rPr>
          <w:rFonts w:ascii="Times New Roman" w:hAnsi="Times New Roman" w:cs="Times New Roman"/>
          <w:b/>
        </w:rPr>
        <w:t xml:space="preserve">WORK </w:t>
      </w:r>
      <w:r w:rsidR="003979E6" w:rsidRPr="00C14F87">
        <w:rPr>
          <w:rFonts w:ascii="Times New Roman" w:hAnsi="Times New Roman" w:cs="Times New Roman"/>
          <w:b/>
        </w:rPr>
        <w:t xml:space="preserve">EXPERIENCE </w:t>
      </w:r>
    </w:p>
    <w:p w14:paraId="0564D40C" w14:textId="77777777" w:rsidR="00DC3E82" w:rsidRDefault="00DC3E82" w:rsidP="000F1032">
      <w:pPr>
        <w:spacing w:after="0" w:line="240" w:lineRule="auto"/>
        <w:ind w:right="-154"/>
        <w:jc w:val="both"/>
        <w:rPr>
          <w:rFonts w:ascii="Times New Roman" w:hAnsi="Times New Roman" w:cs="Times New Roman"/>
        </w:rPr>
      </w:pPr>
    </w:p>
    <w:p w14:paraId="1AAC2FC6" w14:textId="49199161" w:rsidR="006E65D6" w:rsidRDefault="006E65D6" w:rsidP="004821FA">
      <w:pPr>
        <w:spacing w:after="0" w:line="240" w:lineRule="auto"/>
        <w:ind w:right="-154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Jan 2021 – </w:t>
      </w:r>
      <w:r w:rsidR="006A6A22">
        <w:rPr>
          <w:rFonts w:ascii="Times New Roman" w:hAnsi="Times New Roman" w:cs="Times New Roman"/>
        </w:rPr>
        <w:t>Aug 2023</w:t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</w:r>
      <w:r w:rsidR="00E60C8C">
        <w:rPr>
          <w:rFonts w:ascii="Times New Roman" w:hAnsi="Times New Roman" w:cs="Times New Roman"/>
          <w:bCs/>
        </w:rPr>
        <w:t>Research Assistant</w:t>
      </w:r>
      <w:r w:rsidRPr="00EE7886">
        <w:rPr>
          <w:rFonts w:ascii="Times New Roman" w:hAnsi="Times New Roman" w:cs="Times New Roman"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University of Michigan</w:t>
      </w:r>
      <w:r w:rsidR="00EF6D3D" w:rsidRPr="00EF6D3D">
        <w:rPr>
          <w:rFonts w:ascii="Times New Roman" w:hAnsi="Times New Roman" w:cs="Times New Roman"/>
          <w:b/>
          <w:bCs/>
        </w:rPr>
        <w:t>, Ann Arbor</w:t>
      </w:r>
    </w:p>
    <w:p w14:paraId="39BC712D" w14:textId="77777777" w:rsidR="004562AB" w:rsidRPr="00646B35" w:rsidRDefault="004562AB" w:rsidP="004821FA">
      <w:pPr>
        <w:spacing w:after="0" w:line="240" w:lineRule="auto"/>
        <w:ind w:right="-154"/>
        <w:jc w:val="both"/>
        <w:rPr>
          <w:rFonts w:ascii="Times New Roman" w:hAnsi="Times New Roman" w:cs="Times New Roman"/>
          <w:bCs/>
        </w:rPr>
      </w:pPr>
    </w:p>
    <w:p w14:paraId="1B712FB2" w14:textId="01DF8BB2" w:rsidR="004821FA" w:rsidRDefault="003A327A" w:rsidP="004821FA">
      <w:pPr>
        <w:spacing w:after="0" w:line="240" w:lineRule="auto"/>
        <w:ind w:right="-154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Feb 2020 </w:t>
      </w:r>
      <w:r w:rsidR="006E65D6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Present</w:t>
      </w:r>
      <w:r w:rsidR="004821FA">
        <w:rPr>
          <w:rFonts w:ascii="Times New Roman" w:hAnsi="Times New Roman" w:cs="Times New Roman"/>
        </w:rPr>
        <w:tab/>
        <w:t xml:space="preserve">: </w:t>
      </w:r>
      <w:r w:rsidR="004821FA">
        <w:rPr>
          <w:rFonts w:ascii="Times New Roman" w:hAnsi="Times New Roman" w:cs="Times New Roman"/>
        </w:rPr>
        <w:tab/>
      </w:r>
      <w:r w:rsidR="004821FA" w:rsidRPr="00EE7886">
        <w:rPr>
          <w:rFonts w:ascii="Times New Roman" w:hAnsi="Times New Roman" w:cs="Times New Roman"/>
          <w:bCs/>
        </w:rPr>
        <w:t>Lecturer in Economics</w:t>
      </w:r>
      <w:r w:rsidR="0075743C" w:rsidRPr="00EE7886">
        <w:rPr>
          <w:rFonts w:ascii="Times New Roman" w:hAnsi="Times New Roman" w:cs="Times New Roman"/>
          <w:bCs/>
        </w:rPr>
        <w:t xml:space="preserve"> (Tenure)</w:t>
      </w:r>
      <w:r w:rsidR="004821FA" w:rsidRPr="00EE7886">
        <w:rPr>
          <w:rFonts w:ascii="Times New Roman" w:hAnsi="Times New Roman" w:cs="Times New Roman"/>
        </w:rPr>
        <w:t>:</w:t>
      </w:r>
      <w:r w:rsidR="004821FA" w:rsidRPr="00F77499">
        <w:rPr>
          <w:rFonts w:ascii="Times New Roman" w:hAnsi="Times New Roman" w:cs="Times New Roman"/>
          <w:b/>
        </w:rPr>
        <w:t xml:space="preserve"> </w:t>
      </w:r>
      <w:r w:rsidR="004821FA">
        <w:rPr>
          <w:rFonts w:ascii="Times New Roman" w:hAnsi="Times New Roman" w:cs="Times New Roman"/>
          <w:b/>
        </w:rPr>
        <w:t>University of Malawi</w:t>
      </w:r>
    </w:p>
    <w:p w14:paraId="5A77BA5C" w14:textId="77777777" w:rsidR="004821FA" w:rsidRDefault="004821FA" w:rsidP="00133680">
      <w:pPr>
        <w:spacing w:after="0" w:line="240" w:lineRule="auto"/>
        <w:ind w:right="-154"/>
        <w:jc w:val="both"/>
        <w:rPr>
          <w:rFonts w:ascii="Times New Roman" w:hAnsi="Times New Roman" w:cs="Times New Roman"/>
        </w:rPr>
      </w:pPr>
    </w:p>
    <w:p w14:paraId="082776A7" w14:textId="782DC5CC" w:rsidR="00003BF0" w:rsidRDefault="003A327A" w:rsidP="00133680">
      <w:pPr>
        <w:spacing w:after="0" w:line="240" w:lineRule="auto"/>
        <w:ind w:right="-15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Jan 2019 </w:t>
      </w:r>
      <w:r w:rsidR="00A17AF5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A17AF5">
        <w:rPr>
          <w:rFonts w:ascii="Times New Roman" w:hAnsi="Times New Roman" w:cs="Times New Roman"/>
        </w:rPr>
        <w:t>Dec 2020</w:t>
      </w:r>
      <w:r w:rsidR="00003BF0">
        <w:rPr>
          <w:rFonts w:ascii="Times New Roman" w:hAnsi="Times New Roman" w:cs="Times New Roman"/>
        </w:rPr>
        <w:tab/>
        <w:t xml:space="preserve">: </w:t>
      </w:r>
      <w:r w:rsidR="00003BF0">
        <w:rPr>
          <w:rFonts w:ascii="Times New Roman" w:hAnsi="Times New Roman" w:cs="Times New Roman"/>
        </w:rPr>
        <w:tab/>
      </w:r>
      <w:r w:rsidR="00702DDD" w:rsidRPr="00EE7886">
        <w:rPr>
          <w:rFonts w:ascii="Times New Roman" w:hAnsi="Times New Roman" w:cs="Times New Roman"/>
          <w:bCs/>
        </w:rPr>
        <w:t>Education</w:t>
      </w:r>
      <w:r w:rsidR="00702DDD" w:rsidRPr="00EE7886">
        <w:rPr>
          <w:rFonts w:ascii="Times New Roman" w:hAnsi="Times New Roman" w:cs="Times New Roman"/>
        </w:rPr>
        <w:t xml:space="preserve"> </w:t>
      </w:r>
      <w:r w:rsidR="002F1B10" w:rsidRPr="00EE7886">
        <w:rPr>
          <w:rFonts w:ascii="Times New Roman" w:hAnsi="Times New Roman" w:cs="Times New Roman"/>
          <w:bCs/>
        </w:rPr>
        <w:t>Analyst</w:t>
      </w:r>
      <w:r w:rsidR="002F1B10" w:rsidRPr="00EE7886">
        <w:rPr>
          <w:rFonts w:ascii="Times New Roman" w:hAnsi="Times New Roman" w:cs="Times New Roman"/>
        </w:rPr>
        <w:t xml:space="preserve"> </w:t>
      </w:r>
      <w:r w:rsidR="00702DDD" w:rsidRPr="00EE7886">
        <w:rPr>
          <w:rFonts w:ascii="Times New Roman" w:hAnsi="Times New Roman" w:cs="Times New Roman"/>
        </w:rPr>
        <w:t>Consultant</w:t>
      </w:r>
      <w:r w:rsidR="00003BF0" w:rsidRPr="00EE7886">
        <w:rPr>
          <w:rFonts w:ascii="Times New Roman" w:hAnsi="Times New Roman" w:cs="Times New Roman"/>
        </w:rPr>
        <w:t>:</w:t>
      </w:r>
      <w:r w:rsidR="00003BF0" w:rsidRPr="00F77499">
        <w:rPr>
          <w:rFonts w:ascii="Times New Roman" w:hAnsi="Times New Roman" w:cs="Times New Roman"/>
          <w:b/>
        </w:rPr>
        <w:t xml:space="preserve"> </w:t>
      </w:r>
      <w:r w:rsidR="00702DDD" w:rsidRPr="00F77499">
        <w:rPr>
          <w:rFonts w:ascii="Times New Roman" w:hAnsi="Times New Roman" w:cs="Times New Roman"/>
          <w:b/>
        </w:rPr>
        <w:t xml:space="preserve">World Bank </w:t>
      </w:r>
    </w:p>
    <w:p w14:paraId="23714125" w14:textId="77777777" w:rsidR="00003BF0" w:rsidRDefault="00003BF0" w:rsidP="00003BF0">
      <w:pPr>
        <w:spacing w:after="0" w:line="240" w:lineRule="auto"/>
        <w:ind w:left="2880" w:right="-154"/>
        <w:jc w:val="both"/>
        <w:rPr>
          <w:rFonts w:ascii="Times New Roman" w:hAnsi="Times New Roman" w:cs="Times New Roman"/>
        </w:rPr>
      </w:pPr>
    </w:p>
    <w:p w14:paraId="4ADCDB2B" w14:textId="25B7DB28" w:rsidR="00133680" w:rsidRDefault="003A327A" w:rsidP="00133680">
      <w:pPr>
        <w:spacing w:after="0" w:line="240" w:lineRule="auto"/>
        <w:ind w:right="-15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Jan 2019 </w:t>
      </w:r>
      <w:r w:rsidR="00A17AF5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A17AF5">
        <w:rPr>
          <w:rFonts w:ascii="Times New Roman" w:hAnsi="Times New Roman" w:cs="Times New Roman"/>
        </w:rPr>
        <w:t>Dec 2020</w:t>
      </w:r>
      <w:r w:rsidR="00133680" w:rsidRPr="00133680">
        <w:rPr>
          <w:rFonts w:ascii="Times New Roman" w:hAnsi="Times New Roman" w:cs="Times New Roman"/>
        </w:rPr>
        <w:tab/>
        <w:t>:</w:t>
      </w:r>
      <w:r w:rsidR="00133680" w:rsidRPr="00133680">
        <w:rPr>
          <w:rFonts w:ascii="Times New Roman" w:hAnsi="Times New Roman" w:cs="Times New Roman"/>
        </w:rPr>
        <w:tab/>
      </w:r>
      <w:r w:rsidR="00F77499" w:rsidRPr="00EE7886">
        <w:rPr>
          <w:rFonts w:ascii="Times New Roman" w:hAnsi="Times New Roman" w:cs="Times New Roman"/>
        </w:rPr>
        <w:t xml:space="preserve">Finance, Competitiveness &amp; Innovation </w:t>
      </w:r>
      <w:r w:rsidR="00702DDD" w:rsidRPr="00EE7886">
        <w:rPr>
          <w:rFonts w:ascii="Times New Roman" w:hAnsi="Times New Roman" w:cs="Times New Roman"/>
        </w:rPr>
        <w:t>Consultant</w:t>
      </w:r>
      <w:r w:rsidR="00133680" w:rsidRPr="00EE7886">
        <w:rPr>
          <w:rFonts w:ascii="Times New Roman" w:hAnsi="Times New Roman" w:cs="Times New Roman"/>
        </w:rPr>
        <w:t>:</w:t>
      </w:r>
      <w:r w:rsidR="00133680" w:rsidRPr="00133680">
        <w:rPr>
          <w:rFonts w:ascii="Times New Roman" w:hAnsi="Times New Roman" w:cs="Times New Roman"/>
        </w:rPr>
        <w:t xml:space="preserve"> </w:t>
      </w:r>
      <w:r w:rsidR="00E60C8C" w:rsidRPr="00F77499">
        <w:rPr>
          <w:rFonts w:ascii="Times New Roman" w:hAnsi="Times New Roman" w:cs="Times New Roman"/>
          <w:b/>
          <w:bCs/>
        </w:rPr>
        <w:t>World</w:t>
      </w:r>
      <w:r w:rsidR="00E60C8C">
        <w:rPr>
          <w:rFonts w:ascii="Times New Roman" w:hAnsi="Times New Roman" w:cs="Times New Roman"/>
          <w:b/>
          <w:bCs/>
        </w:rPr>
        <w:t xml:space="preserve"> </w:t>
      </w:r>
      <w:r w:rsidR="00E60C8C" w:rsidRPr="00F77499">
        <w:rPr>
          <w:rFonts w:ascii="Times New Roman" w:hAnsi="Times New Roman" w:cs="Times New Roman"/>
          <w:b/>
          <w:bCs/>
        </w:rPr>
        <w:t>Bank</w:t>
      </w:r>
      <w:r w:rsidR="00702DDD" w:rsidRPr="00F77499">
        <w:rPr>
          <w:rFonts w:ascii="Times New Roman" w:hAnsi="Times New Roman" w:cs="Times New Roman"/>
          <w:b/>
          <w:bCs/>
        </w:rPr>
        <w:t xml:space="preserve"> </w:t>
      </w:r>
    </w:p>
    <w:p w14:paraId="082E947C" w14:textId="77777777" w:rsidR="00133680" w:rsidRDefault="00133680" w:rsidP="00DC3E82">
      <w:pPr>
        <w:spacing w:after="0" w:line="240" w:lineRule="auto"/>
        <w:ind w:right="-154"/>
        <w:jc w:val="both"/>
        <w:rPr>
          <w:rFonts w:ascii="Times New Roman" w:hAnsi="Times New Roman" w:cs="Times New Roman"/>
        </w:rPr>
      </w:pPr>
    </w:p>
    <w:p w14:paraId="7E02FD29" w14:textId="5227957D" w:rsidR="00427E87" w:rsidRPr="00F77499" w:rsidRDefault="003A327A" w:rsidP="00427E87">
      <w:pPr>
        <w:spacing w:after="0" w:line="240" w:lineRule="auto"/>
        <w:ind w:right="-154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Aug 2018 </w:t>
      </w:r>
      <w:r w:rsidR="00A17AF5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A17AF5">
        <w:rPr>
          <w:rFonts w:ascii="Times New Roman" w:hAnsi="Times New Roman" w:cs="Times New Roman"/>
        </w:rPr>
        <w:t>Dec 2020</w:t>
      </w:r>
      <w:r w:rsidR="00786627">
        <w:rPr>
          <w:rFonts w:ascii="Times New Roman" w:hAnsi="Times New Roman" w:cs="Times New Roman"/>
        </w:rPr>
        <w:tab/>
      </w:r>
      <w:r w:rsidR="00A17AF5">
        <w:rPr>
          <w:rFonts w:ascii="Times New Roman" w:hAnsi="Times New Roman" w:cs="Times New Roman"/>
        </w:rPr>
        <w:t>:</w:t>
      </w:r>
      <w:r w:rsidR="000F1032">
        <w:rPr>
          <w:rFonts w:ascii="Times New Roman" w:hAnsi="Times New Roman" w:cs="Times New Roman"/>
        </w:rPr>
        <w:tab/>
      </w:r>
      <w:r w:rsidR="00427E87" w:rsidRPr="00634A1E">
        <w:rPr>
          <w:rFonts w:ascii="Times New Roman" w:hAnsi="Times New Roman" w:cs="Times New Roman"/>
        </w:rPr>
        <w:t>Macroeconomics, Trade &amp; Investment Consultant</w:t>
      </w:r>
      <w:r w:rsidR="000F1032" w:rsidRPr="00634A1E">
        <w:rPr>
          <w:rFonts w:ascii="Times New Roman" w:hAnsi="Times New Roman" w:cs="Times New Roman"/>
        </w:rPr>
        <w:t xml:space="preserve">: </w:t>
      </w:r>
      <w:r w:rsidR="00427E87" w:rsidRPr="00F77499">
        <w:rPr>
          <w:rFonts w:ascii="Times New Roman" w:hAnsi="Times New Roman" w:cs="Times New Roman"/>
          <w:b/>
        </w:rPr>
        <w:t xml:space="preserve">World Bank </w:t>
      </w:r>
    </w:p>
    <w:p w14:paraId="019F4F2E" w14:textId="57AD54B4" w:rsidR="005602F0" w:rsidRDefault="005602F0" w:rsidP="00427E87">
      <w:pPr>
        <w:spacing w:after="0" w:line="240" w:lineRule="auto"/>
        <w:ind w:right="-154"/>
        <w:jc w:val="both"/>
        <w:rPr>
          <w:rFonts w:ascii="Times New Roman" w:hAnsi="Times New Roman" w:cs="Times New Roman"/>
        </w:rPr>
      </w:pPr>
    </w:p>
    <w:p w14:paraId="5B259923" w14:textId="7C0E6743" w:rsidR="005602F0" w:rsidRDefault="005602F0" w:rsidP="005602F0">
      <w:pPr>
        <w:spacing w:after="0" w:line="240" w:lineRule="auto"/>
        <w:ind w:right="-154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2018 – 2019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</w:r>
      <w:r w:rsidRPr="00634A1E">
        <w:rPr>
          <w:rFonts w:ascii="Times New Roman" w:hAnsi="Times New Roman" w:cs="Times New Roman"/>
          <w:bCs/>
        </w:rPr>
        <w:t xml:space="preserve">Research </w:t>
      </w:r>
      <w:r w:rsidR="00C55E15" w:rsidRPr="00634A1E">
        <w:rPr>
          <w:rFonts w:ascii="Times New Roman" w:hAnsi="Times New Roman" w:cs="Times New Roman"/>
          <w:bCs/>
        </w:rPr>
        <w:t xml:space="preserve">and Teaching </w:t>
      </w:r>
      <w:r w:rsidRPr="00634A1E">
        <w:rPr>
          <w:rFonts w:ascii="Times New Roman" w:hAnsi="Times New Roman" w:cs="Times New Roman"/>
          <w:bCs/>
        </w:rPr>
        <w:t xml:space="preserve">Assistant: </w:t>
      </w:r>
      <w:r>
        <w:rPr>
          <w:rFonts w:ascii="Times New Roman" w:hAnsi="Times New Roman" w:cs="Times New Roman"/>
          <w:b/>
          <w:bCs/>
        </w:rPr>
        <w:t>University of Malawi</w:t>
      </w:r>
    </w:p>
    <w:p w14:paraId="2E0F8493" w14:textId="77777777" w:rsidR="000F1032" w:rsidRDefault="000F1032" w:rsidP="000F1032">
      <w:pPr>
        <w:spacing w:after="0" w:line="240" w:lineRule="auto"/>
        <w:ind w:right="-154"/>
        <w:jc w:val="both"/>
        <w:rPr>
          <w:rFonts w:ascii="Times New Roman" w:hAnsi="Times New Roman" w:cs="Times New Roman"/>
        </w:rPr>
      </w:pPr>
    </w:p>
    <w:p w14:paraId="245DD086" w14:textId="7F786B22" w:rsidR="00684D2F" w:rsidRDefault="00684D2F" w:rsidP="00325342">
      <w:pPr>
        <w:spacing w:after="0" w:line="240" w:lineRule="auto"/>
        <w:ind w:right="-154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2016 to 2018</w:t>
      </w:r>
      <w:r w:rsidR="00C50D23">
        <w:rPr>
          <w:rFonts w:ascii="Times New Roman" w:hAnsi="Times New Roman" w:cs="Times New Roman"/>
        </w:rPr>
        <w:tab/>
      </w:r>
      <w:r w:rsidR="008B4F0F" w:rsidRPr="00C14F87">
        <w:rPr>
          <w:rFonts w:ascii="Times New Roman" w:hAnsi="Times New Roman" w:cs="Times New Roman"/>
        </w:rPr>
        <w:tab/>
        <w:t>:</w:t>
      </w:r>
      <w:r w:rsidR="008B4F0F" w:rsidRPr="00C14F87">
        <w:rPr>
          <w:rFonts w:ascii="Times New Roman" w:hAnsi="Times New Roman" w:cs="Times New Roman"/>
        </w:rPr>
        <w:tab/>
      </w:r>
      <w:r w:rsidR="00D12650" w:rsidRPr="00634A1E">
        <w:rPr>
          <w:rFonts w:ascii="Times New Roman" w:hAnsi="Times New Roman" w:cs="Times New Roman"/>
          <w:bCs/>
        </w:rPr>
        <w:t xml:space="preserve">Part-time </w:t>
      </w:r>
      <w:r w:rsidRPr="00634A1E">
        <w:rPr>
          <w:rFonts w:ascii="Times New Roman" w:hAnsi="Times New Roman" w:cs="Times New Roman"/>
          <w:bCs/>
        </w:rPr>
        <w:t>Lecturer</w:t>
      </w:r>
      <w:r w:rsidRPr="00634A1E">
        <w:rPr>
          <w:rFonts w:ascii="Times New Roman" w:hAnsi="Times New Roman" w:cs="Times New Roman"/>
        </w:rPr>
        <w:t xml:space="preserve">: </w:t>
      </w:r>
      <w:r w:rsidRPr="00684D2F">
        <w:rPr>
          <w:rFonts w:ascii="Times New Roman" w:hAnsi="Times New Roman" w:cs="Times New Roman"/>
          <w:b/>
        </w:rPr>
        <w:t xml:space="preserve">University of Malawi (Human Ecology &amp; </w:t>
      </w:r>
      <w:r w:rsidR="00634A1E">
        <w:rPr>
          <w:rFonts w:ascii="Times New Roman" w:hAnsi="Times New Roman" w:cs="Times New Roman"/>
          <w:b/>
        </w:rPr>
        <w:t xml:space="preserve">   </w:t>
      </w:r>
      <w:r w:rsidR="0015016A">
        <w:rPr>
          <w:rFonts w:ascii="Times New Roman" w:hAnsi="Times New Roman" w:cs="Times New Roman"/>
          <w:b/>
        </w:rPr>
        <w:tab/>
      </w:r>
      <w:r w:rsidR="0015016A">
        <w:rPr>
          <w:rFonts w:ascii="Times New Roman" w:hAnsi="Times New Roman" w:cs="Times New Roman"/>
          <w:b/>
        </w:rPr>
        <w:tab/>
      </w:r>
      <w:r w:rsidR="0015016A">
        <w:rPr>
          <w:rFonts w:ascii="Times New Roman" w:hAnsi="Times New Roman" w:cs="Times New Roman"/>
          <w:b/>
        </w:rPr>
        <w:tab/>
      </w:r>
      <w:r w:rsidR="0015016A">
        <w:rPr>
          <w:rFonts w:ascii="Times New Roman" w:hAnsi="Times New Roman" w:cs="Times New Roman"/>
          <w:b/>
        </w:rPr>
        <w:tab/>
      </w:r>
      <w:r w:rsidRPr="00684D2F">
        <w:rPr>
          <w:rFonts w:ascii="Times New Roman" w:hAnsi="Times New Roman" w:cs="Times New Roman"/>
          <w:b/>
        </w:rPr>
        <w:t>Statistics Departments)</w:t>
      </w:r>
    </w:p>
    <w:p w14:paraId="55DDB171" w14:textId="77777777" w:rsidR="00344A87" w:rsidRDefault="00344A87" w:rsidP="00344A87">
      <w:pPr>
        <w:spacing w:after="0" w:line="240" w:lineRule="auto"/>
        <w:ind w:right="-154"/>
        <w:jc w:val="both"/>
        <w:rPr>
          <w:rFonts w:ascii="Times New Roman" w:hAnsi="Times New Roman" w:cs="Times New Roman"/>
        </w:rPr>
      </w:pPr>
    </w:p>
    <w:p w14:paraId="34ED190A" w14:textId="2CFB9556" w:rsidR="00344A87" w:rsidRDefault="005B2B63" w:rsidP="00344A87">
      <w:pPr>
        <w:spacing w:after="0" w:line="240" w:lineRule="auto"/>
        <w:ind w:right="-15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</w:t>
      </w:r>
      <w:r w:rsidR="00344A87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>2017</w:t>
      </w:r>
      <w:r w:rsidR="00344A87">
        <w:rPr>
          <w:rFonts w:ascii="Times New Roman" w:hAnsi="Times New Roman" w:cs="Times New Roman"/>
        </w:rPr>
        <w:tab/>
      </w:r>
      <w:r w:rsidR="00344A87">
        <w:rPr>
          <w:rFonts w:ascii="Times New Roman" w:hAnsi="Times New Roman" w:cs="Times New Roman"/>
        </w:rPr>
        <w:tab/>
        <w:t>:</w:t>
      </w:r>
      <w:r w:rsidR="00344A87">
        <w:rPr>
          <w:rFonts w:ascii="Times New Roman" w:hAnsi="Times New Roman" w:cs="Times New Roman"/>
        </w:rPr>
        <w:tab/>
      </w:r>
      <w:r w:rsidRPr="00634A1E">
        <w:rPr>
          <w:rFonts w:ascii="Times New Roman" w:hAnsi="Times New Roman" w:cs="Times New Roman"/>
        </w:rPr>
        <w:t>Associate Director:</w:t>
      </w:r>
      <w:r>
        <w:rPr>
          <w:rFonts w:ascii="Times New Roman" w:hAnsi="Times New Roman" w:cs="Times New Roman"/>
          <w:b/>
        </w:rPr>
        <w:t xml:space="preserve"> TEREN Consulting Ltd</w:t>
      </w:r>
      <w:r w:rsidR="00344A87">
        <w:rPr>
          <w:rFonts w:ascii="Times New Roman" w:hAnsi="Times New Roman" w:cs="Times New Roman"/>
        </w:rPr>
        <w:t xml:space="preserve"> </w:t>
      </w:r>
    </w:p>
    <w:p w14:paraId="5B356C72" w14:textId="77777777" w:rsidR="009D5539" w:rsidRDefault="009D5539" w:rsidP="009D5539">
      <w:pPr>
        <w:spacing w:after="0" w:line="240" w:lineRule="auto"/>
        <w:ind w:left="-540" w:right="-154"/>
        <w:jc w:val="both"/>
        <w:rPr>
          <w:rFonts w:ascii="Times New Roman" w:hAnsi="Times New Roman" w:cs="Times New Roman"/>
          <w:b/>
        </w:rPr>
      </w:pPr>
    </w:p>
    <w:p w14:paraId="299842AA" w14:textId="77777777" w:rsidR="00E60C8C" w:rsidRDefault="00E60C8C" w:rsidP="009D5539">
      <w:pPr>
        <w:spacing w:after="0" w:line="240" w:lineRule="auto"/>
        <w:ind w:left="-540" w:right="-154"/>
        <w:jc w:val="both"/>
        <w:rPr>
          <w:rFonts w:ascii="Times New Roman" w:hAnsi="Times New Roman" w:cs="Times New Roman"/>
          <w:b/>
        </w:rPr>
      </w:pPr>
    </w:p>
    <w:p w14:paraId="7255358D" w14:textId="78AB73F3" w:rsidR="00E60C8C" w:rsidRDefault="00E60C8C" w:rsidP="009D5539">
      <w:pPr>
        <w:spacing w:after="0" w:line="240" w:lineRule="auto"/>
        <w:ind w:left="-540" w:right="-154"/>
        <w:jc w:val="both"/>
        <w:rPr>
          <w:rFonts w:ascii="Times New Roman" w:hAnsi="Times New Roman" w:cs="Times New Roman"/>
          <w:b/>
        </w:rPr>
      </w:pPr>
    </w:p>
    <w:p w14:paraId="648C36DF" w14:textId="7222041E" w:rsidR="002074A4" w:rsidRDefault="002074A4" w:rsidP="009D5539">
      <w:pPr>
        <w:spacing w:after="0" w:line="240" w:lineRule="auto"/>
        <w:ind w:left="-540" w:right="-154"/>
        <w:jc w:val="both"/>
        <w:rPr>
          <w:rFonts w:ascii="Times New Roman" w:hAnsi="Times New Roman" w:cs="Times New Roman"/>
          <w:b/>
        </w:rPr>
      </w:pPr>
    </w:p>
    <w:p w14:paraId="1E04DD73" w14:textId="3BB043A5" w:rsidR="002074A4" w:rsidRDefault="002074A4" w:rsidP="009D5539">
      <w:pPr>
        <w:spacing w:after="0" w:line="240" w:lineRule="auto"/>
        <w:ind w:left="-540" w:right="-154"/>
        <w:jc w:val="both"/>
        <w:rPr>
          <w:rFonts w:ascii="Times New Roman" w:hAnsi="Times New Roman" w:cs="Times New Roman"/>
          <w:b/>
        </w:rPr>
      </w:pPr>
    </w:p>
    <w:p w14:paraId="741FD3A0" w14:textId="77777777" w:rsidR="002074A4" w:rsidRDefault="002074A4" w:rsidP="009D5539">
      <w:pPr>
        <w:spacing w:after="0" w:line="240" w:lineRule="auto"/>
        <w:ind w:left="-540" w:right="-154"/>
        <w:jc w:val="both"/>
        <w:rPr>
          <w:rFonts w:ascii="Times New Roman" w:hAnsi="Times New Roman" w:cs="Times New Roman"/>
          <w:b/>
        </w:rPr>
      </w:pPr>
    </w:p>
    <w:p w14:paraId="2B8E3CDD" w14:textId="4D4B7B68" w:rsidR="009D5539" w:rsidRDefault="009D5539" w:rsidP="009D5539">
      <w:pPr>
        <w:spacing w:after="0" w:line="240" w:lineRule="auto"/>
        <w:ind w:left="-540" w:right="-154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AWARDS</w:t>
      </w:r>
      <w:r w:rsidR="009A0195">
        <w:rPr>
          <w:rFonts w:ascii="Times New Roman" w:hAnsi="Times New Roman" w:cs="Times New Roman"/>
          <w:b/>
        </w:rPr>
        <w:t>, FELLOWSHIPS</w:t>
      </w:r>
      <w:r>
        <w:rPr>
          <w:rFonts w:ascii="Times New Roman" w:hAnsi="Times New Roman" w:cs="Times New Roman"/>
          <w:b/>
        </w:rPr>
        <w:t xml:space="preserve"> AND SCHOLARSHIPS</w:t>
      </w:r>
    </w:p>
    <w:p w14:paraId="77041433" w14:textId="60A254F0" w:rsidR="009A0195" w:rsidRDefault="009A0195" w:rsidP="009D5539">
      <w:pPr>
        <w:spacing w:after="0" w:line="240" w:lineRule="auto"/>
        <w:ind w:right="-154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2022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  <w:t xml:space="preserve">: </w:t>
      </w:r>
      <w:r>
        <w:rPr>
          <w:rFonts w:ascii="Times New Roman" w:eastAsia="Times New Roman" w:hAnsi="Times New Roman"/>
        </w:rPr>
        <w:tab/>
        <w:t>University of Michigan African Presidential Scholars (UMAPS) Program</w:t>
      </w:r>
    </w:p>
    <w:p w14:paraId="4EA17851" w14:textId="718A9F33" w:rsidR="009A0195" w:rsidRPr="007C3B31" w:rsidRDefault="009A0195" w:rsidP="009D5539">
      <w:pPr>
        <w:spacing w:after="0" w:line="240" w:lineRule="auto"/>
        <w:ind w:right="-154"/>
        <w:jc w:val="both"/>
        <w:rPr>
          <w:rFonts w:ascii="Times New Roman" w:eastAsia="Times New Roman" w:hAnsi="Times New Roman"/>
          <w:i/>
        </w:rPr>
      </w:pP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 w:rsidR="007C3B31">
        <w:rPr>
          <w:rFonts w:ascii="Times New Roman" w:eastAsia="Times New Roman" w:hAnsi="Times New Roman"/>
        </w:rPr>
        <w:tab/>
      </w:r>
      <w:r w:rsidRPr="007C3B31">
        <w:rPr>
          <w:rFonts w:ascii="Times New Roman" w:eastAsia="Times New Roman" w:hAnsi="Times New Roman"/>
          <w:i/>
        </w:rPr>
        <w:t>University of Michigan, Ann Arbor, Michigan</w:t>
      </w:r>
      <w:r w:rsidR="007C3B31" w:rsidRPr="007C3B31">
        <w:rPr>
          <w:rFonts w:ascii="Times New Roman" w:eastAsia="Times New Roman" w:hAnsi="Times New Roman"/>
          <w:i/>
        </w:rPr>
        <w:t>, USA</w:t>
      </w:r>
    </w:p>
    <w:p w14:paraId="0AC1AFE6" w14:textId="25EF6646" w:rsidR="009D5539" w:rsidRDefault="009D5539" w:rsidP="009D5539">
      <w:pPr>
        <w:spacing w:after="0" w:line="240" w:lineRule="auto"/>
        <w:ind w:right="-154"/>
        <w:jc w:val="both"/>
        <w:rPr>
          <w:rFonts w:ascii="Times New Roman" w:hAnsi="Times New Roman" w:cs="Times New Roman"/>
        </w:rPr>
      </w:pPr>
      <w:r w:rsidRPr="00C14F87">
        <w:rPr>
          <w:rFonts w:ascii="Times New Roman" w:eastAsia="Times New Roman" w:hAnsi="Times New Roman"/>
        </w:rPr>
        <w:t>201</w:t>
      </w:r>
      <w:r>
        <w:rPr>
          <w:rFonts w:ascii="Times New Roman" w:eastAsia="Times New Roman" w:hAnsi="Times New Roman"/>
        </w:rPr>
        <w:t>8</w:t>
      </w:r>
      <w:r w:rsidR="009A0195">
        <w:rPr>
          <w:rFonts w:ascii="Times New Roman" w:eastAsia="Times New Roman" w:hAnsi="Times New Roman"/>
        </w:rPr>
        <w:tab/>
      </w:r>
      <w:r w:rsidR="009A0195">
        <w:rPr>
          <w:rFonts w:ascii="Times New Roman" w:eastAsia="Times New Roman" w:hAnsi="Times New Roman"/>
        </w:rPr>
        <w:tab/>
      </w:r>
      <w:r w:rsidRPr="00C14F87">
        <w:rPr>
          <w:rFonts w:ascii="Times New Roman" w:eastAsia="Times New Roman" w:hAnsi="Times New Roman"/>
        </w:rPr>
        <w:t>:</w:t>
      </w:r>
      <w:r w:rsidR="009A0195">
        <w:rPr>
          <w:rFonts w:ascii="Times New Roman" w:eastAsia="Times New Roman" w:hAnsi="Times New Roman"/>
        </w:rPr>
        <w:t xml:space="preserve"> </w:t>
      </w:r>
      <w:r w:rsidR="009A0195">
        <w:rPr>
          <w:rFonts w:ascii="Times New Roman" w:eastAsia="Times New Roman" w:hAnsi="Times New Roman"/>
        </w:rPr>
        <w:tab/>
      </w:r>
      <w:r>
        <w:rPr>
          <w:rFonts w:ascii="Times New Roman" w:hAnsi="Times New Roman" w:cs="Times New Roman"/>
        </w:rPr>
        <w:t xml:space="preserve">World Bank Internship </w:t>
      </w:r>
      <w:r w:rsidR="007C3B31">
        <w:rPr>
          <w:rFonts w:ascii="Times New Roman" w:hAnsi="Times New Roman" w:cs="Times New Roman"/>
        </w:rPr>
        <w:t>(for</w:t>
      </w:r>
      <w:r>
        <w:rPr>
          <w:rFonts w:ascii="Times New Roman" w:hAnsi="Times New Roman" w:cs="Times New Roman"/>
        </w:rPr>
        <w:t xml:space="preserve"> top of the class from UNIMA’s graduate school</w:t>
      </w:r>
      <w:r w:rsidR="007C3B31">
        <w:rPr>
          <w:rFonts w:ascii="Times New Roman" w:hAnsi="Times New Roman" w:cs="Times New Roman"/>
        </w:rPr>
        <w:t>)</w:t>
      </w:r>
    </w:p>
    <w:p w14:paraId="6C33450C" w14:textId="6E0A5AFD" w:rsidR="007C3B31" w:rsidRPr="007C3B31" w:rsidRDefault="007C3B31" w:rsidP="009D5539">
      <w:pPr>
        <w:spacing w:after="0" w:line="240" w:lineRule="auto"/>
        <w:ind w:right="-154"/>
        <w:jc w:val="both"/>
        <w:rPr>
          <w:rFonts w:ascii="Times New Roman" w:eastAsia="Times New Roman" w:hAnsi="Times New Roman"/>
          <w:i/>
        </w:rPr>
      </w:pP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 w:rsidRPr="007C3B31">
        <w:rPr>
          <w:rFonts w:ascii="Times New Roman" w:eastAsia="Times New Roman" w:hAnsi="Times New Roman"/>
          <w:i/>
        </w:rPr>
        <w:t>Lilongwe, Malawi</w:t>
      </w:r>
    </w:p>
    <w:p w14:paraId="4385B437" w14:textId="17C767F4" w:rsidR="009D5539" w:rsidRDefault="009D5539" w:rsidP="009D5539">
      <w:pPr>
        <w:tabs>
          <w:tab w:val="left" w:pos="1440"/>
        </w:tabs>
        <w:autoSpaceDE w:val="0"/>
        <w:autoSpaceDN w:val="0"/>
        <w:adjustRightInd w:val="0"/>
        <w:spacing w:after="0" w:line="240" w:lineRule="auto"/>
        <w:ind w:left="720" w:right="-154" w:hanging="720"/>
        <w:jc w:val="both"/>
        <w:rPr>
          <w:rFonts w:ascii="Times New Roman" w:eastAsia="Times New Roman" w:hAnsi="Times New Roman"/>
        </w:rPr>
      </w:pPr>
      <w:r w:rsidRPr="00C14F87">
        <w:rPr>
          <w:rFonts w:ascii="Times New Roman" w:eastAsia="Times New Roman" w:hAnsi="Times New Roman"/>
        </w:rPr>
        <w:t>201</w:t>
      </w:r>
      <w:r>
        <w:rPr>
          <w:rFonts w:ascii="Times New Roman" w:eastAsia="Times New Roman" w:hAnsi="Times New Roman"/>
        </w:rPr>
        <w:t>6</w:t>
      </w:r>
      <w:r w:rsidRPr="00C14F87">
        <w:rPr>
          <w:rFonts w:ascii="Times New Roman" w:eastAsia="Times New Roman" w:hAnsi="Times New Roman"/>
        </w:rPr>
        <w:tab/>
      </w:r>
      <w:r w:rsidR="009A0195">
        <w:rPr>
          <w:rFonts w:ascii="Times New Roman" w:eastAsia="Times New Roman" w:hAnsi="Times New Roman"/>
        </w:rPr>
        <w:tab/>
      </w:r>
      <w:r w:rsidRPr="00C14F87">
        <w:rPr>
          <w:rFonts w:ascii="Times New Roman" w:eastAsia="Times New Roman" w:hAnsi="Times New Roman"/>
        </w:rPr>
        <w:t>:</w:t>
      </w:r>
      <w:r w:rsidR="009A0195">
        <w:rPr>
          <w:rFonts w:ascii="Times New Roman" w:eastAsia="Times New Roman" w:hAnsi="Times New Roman"/>
        </w:rPr>
        <w:tab/>
        <w:t>AERC-CMAP Joint Facility for Electives Scholarship</w:t>
      </w:r>
    </w:p>
    <w:p w14:paraId="2FA9750C" w14:textId="1E5198AB" w:rsidR="009A0195" w:rsidRPr="007C3B31" w:rsidRDefault="009A0195" w:rsidP="009D5539">
      <w:pPr>
        <w:tabs>
          <w:tab w:val="left" w:pos="1440"/>
        </w:tabs>
        <w:autoSpaceDE w:val="0"/>
        <w:autoSpaceDN w:val="0"/>
        <w:adjustRightInd w:val="0"/>
        <w:spacing w:after="0" w:line="240" w:lineRule="auto"/>
        <w:ind w:left="720" w:right="-154" w:hanging="720"/>
        <w:jc w:val="both"/>
        <w:rPr>
          <w:rFonts w:ascii="Times New Roman" w:eastAsia="Times New Roman" w:hAnsi="Times New Roman"/>
          <w:i/>
        </w:rPr>
      </w:pP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  <w:t xml:space="preserve"> </w:t>
      </w:r>
      <w:r>
        <w:rPr>
          <w:rFonts w:ascii="Times New Roman" w:eastAsia="Times New Roman" w:hAnsi="Times New Roman"/>
        </w:rPr>
        <w:tab/>
      </w:r>
      <w:r w:rsidR="007C3B31">
        <w:rPr>
          <w:rFonts w:ascii="Times New Roman" w:eastAsia="Times New Roman" w:hAnsi="Times New Roman"/>
        </w:rPr>
        <w:tab/>
      </w:r>
      <w:r w:rsidRPr="007C3B31">
        <w:rPr>
          <w:rFonts w:ascii="Times New Roman" w:eastAsia="Times New Roman" w:hAnsi="Times New Roman"/>
          <w:i/>
        </w:rPr>
        <w:t>Kenyan School of Monetary Studies, Nairobi, Kenya</w:t>
      </w:r>
    </w:p>
    <w:p w14:paraId="7B5F7B84" w14:textId="53531992" w:rsidR="009D5539" w:rsidRDefault="009D5539" w:rsidP="009D5539">
      <w:pPr>
        <w:tabs>
          <w:tab w:val="left" w:pos="1440"/>
        </w:tabs>
        <w:autoSpaceDE w:val="0"/>
        <w:autoSpaceDN w:val="0"/>
        <w:adjustRightInd w:val="0"/>
        <w:spacing w:after="0" w:line="240" w:lineRule="auto"/>
        <w:ind w:left="720" w:right="-154" w:hanging="720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2011-2015</w:t>
      </w:r>
      <w:r w:rsidR="009A0195"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>:</w:t>
      </w:r>
      <w:r w:rsidR="007C3B31">
        <w:rPr>
          <w:rFonts w:ascii="Times New Roman" w:eastAsia="Times New Roman" w:hAnsi="Times New Roman"/>
        </w:rPr>
        <w:tab/>
        <w:t xml:space="preserve">1. </w:t>
      </w:r>
      <w:r w:rsidRPr="00B909E3">
        <w:rPr>
          <w:rFonts w:ascii="Times New Roman" w:eastAsia="Times New Roman" w:hAnsi="Times New Roman"/>
        </w:rPr>
        <w:t xml:space="preserve">University of Malawi’s </w:t>
      </w:r>
      <w:r>
        <w:rPr>
          <w:rFonts w:ascii="Times New Roman" w:eastAsia="Times New Roman" w:hAnsi="Times New Roman"/>
        </w:rPr>
        <w:t>(</w:t>
      </w:r>
      <w:r w:rsidRPr="00B909E3">
        <w:rPr>
          <w:rFonts w:ascii="Times New Roman" w:eastAsia="Times New Roman" w:hAnsi="Times New Roman"/>
        </w:rPr>
        <w:t>Chancellor College</w:t>
      </w:r>
      <w:r>
        <w:rPr>
          <w:rFonts w:ascii="Times New Roman" w:eastAsia="Times New Roman" w:hAnsi="Times New Roman"/>
        </w:rPr>
        <w:t>)</w:t>
      </w:r>
      <w:r w:rsidRPr="00B909E3">
        <w:rPr>
          <w:rFonts w:ascii="Times New Roman" w:eastAsia="Times New Roman" w:hAnsi="Times New Roman"/>
        </w:rPr>
        <w:t xml:space="preserve"> Deans’ list </w:t>
      </w:r>
      <w:r>
        <w:rPr>
          <w:rFonts w:ascii="Times New Roman" w:eastAsia="Times New Roman" w:hAnsi="Times New Roman"/>
        </w:rPr>
        <w:t>awards</w:t>
      </w:r>
      <w:r w:rsidR="007C3B31">
        <w:rPr>
          <w:rFonts w:ascii="Times New Roman" w:eastAsia="Times New Roman" w:hAnsi="Times New Roman"/>
        </w:rPr>
        <w:t xml:space="preserve"> (Multiple)</w:t>
      </w:r>
    </w:p>
    <w:p w14:paraId="384AA505" w14:textId="2D3A17F8" w:rsidR="007C3B31" w:rsidRDefault="007C3B31" w:rsidP="009D5539">
      <w:pPr>
        <w:tabs>
          <w:tab w:val="left" w:pos="1440"/>
        </w:tabs>
        <w:autoSpaceDE w:val="0"/>
        <w:autoSpaceDN w:val="0"/>
        <w:adjustRightInd w:val="0"/>
        <w:spacing w:after="0" w:line="240" w:lineRule="auto"/>
        <w:ind w:left="720" w:right="-154" w:hanging="720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 w:rsidR="009D5539">
        <w:rPr>
          <w:rFonts w:ascii="Times New Roman" w:eastAsia="Times New Roman" w:hAnsi="Times New Roman"/>
        </w:rPr>
        <w:t>:</w:t>
      </w:r>
      <w:r w:rsidR="009D5539"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 xml:space="preserve">2. </w:t>
      </w:r>
      <w:r w:rsidR="009D5539">
        <w:rPr>
          <w:rFonts w:ascii="Times New Roman" w:eastAsia="Times New Roman" w:hAnsi="Times New Roman"/>
        </w:rPr>
        <w:t xml:space="preserve">Government </w:t>
      </w:r>
      <w:r>
        <w:rPr>
          <w:rFonts w:ascii="Times New Roman" w:eastAsia="Times New Roman" w:hAnsi="Times New Roman"/>
        </w:rPr>
        <w:t>of Malawi National Merit Scholarship</w:t>
      </w:r>
      <w:r w:rsidR="009D5539">
        <w:rPr>
          <w:rFonts w:ascii="Times New Roman" w:eastAsia="Times New Roman" w:hAnsi="Times New Roman"/>
        </w:rPr>
        <w:t xml:space="preserve"> </w:t>
      </w:r>
    </w:p>
    <w:p w14:paraId="1912797B" w14:textId="37929C7A" w:rsidR="009D5539" w:rsidRPr="007C3B31" w:rsidRDefault="007C3B31" w:rsidP="009D5539">
      <w:pPr>
        <w:tabs>
          <w:tab w:val="left" w:pos="1440"/>
        </w:tabs>
        <w:autoSpaceDE w:val="0"/>
        <w:autoSpaceDN w:val="0"/>
        <w:adjustRightInd w:val="0"/>
        <w:spacing w:after="0" w:line="240" w:lineRule="auto"/>
        <w:ind w:left="720" w:right="-154" w:hanging="720"/>
        <w:jc w:val="both"/>
        <w:rPr>
          <w:rFonts w:ascii="Times New Roman" w:eastAsia="Times New Roman" w:hAnsi="Times New Roman"/>
          <w:i/>
        </w:rPr>
      </w:pP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 w:rsidRPr="007C3B31">
        <w:rPr>
          <w:rFonts w:ascii="Times New Roman" w:eastAsia="Times New Roman" w:hAnsi="Times New Roman"/>
          <w:i/>
        </w:rPr>
        <w:t xml:space="preserve">Undergraduate Studies, </w:t>
      </w:r>
      <w:r w:rsidR="009D5539" w:rsidRPr="007C3B31">
        <w:rPr>
          <w:rFonts w:ascii="Times New Roman" w:eastAsia="Times New Roman" w:hAnsi="Times New Roman"/>
          <w:i/>
        </w:rPr>
        <w:t>University of Malawi</w:t>
      </w:r>
      <w:r w:rsidRPr="007C3B31">
        <w:rPr>
          <w:rFonts w:ascii="Times New Roman" w:eastAsia="Times New Roman" w:hAnsi="Times New Roman"/>
          <w:i/>
        </w:rPr>
        <w:t>, Zomba, Malawi</w:t>
      </w:r>
    </w:p>
    <w:p w14:paraId="74CB2757" w14:textId="77777777" w:rsidR="009D5539" w:rsidRDefault="009D5539" w:rsidP="009D5539">
      <w:pPr>
        <w:widowControl w:val="0"/>
        <w:spacing w:after="0" w:line="240" w:lineRule="auto"/>
        <w:ind w:left="-540" w:right="-154"/>
        <w:rPr>
          <w:rFonts w:ascii="Times New Roman" w:eastAsia="Times New Roman" w:hAnsi="Times New Roman"/>
          <w:b/>
          <w:bCs/>
          <w:snapToGrid w:val="0"/>
        </w:rPr>
      </w:pPr>
    </w:p>
    <w:p w14:paraId="2EC69DC3" w14:textId="20651A76" w:rsidR="009D5539" w:rsidRDefault="009D5539" w:rsidP="009D5539">
      <w:pPr>
        <w:widowControl w:val="0"/>
        <w:spacing w:after="0" w:line="240" w:lineRule="auto"/>
        <w:ind w:left="-540" w:right="-154"/>
        <w:rPr>
          <w:rFonts w:ascii="Times New Roman" w:eastAsia="Times New Roman" w:hAnsi="Times New Roman"/>
          <w:b/>
          <w:bCs/>
          <w:snapToGrid w:val="0"/>
        </w:rPr>
      </w:pPr>
      <w:r w:rsidRPr="009D5539">
        <w:rPr>
          <w:rFonts w:ascii="Times New Roman" w:eastAsia="Times New Roman" w:hAnsi="Times New Roman"/>
          <w:b/>
          <w:bCs/>
          <w:snapToGrid w:val="0"/>
        </w:rPr>
        <w:t>RESEARCH EXPERIENCE</w:t>
      </w:r>
    </w:p>
    <w:p w14:paraId="0CB7625D" w14:textId="6FECEA0B" w:rsidR="00891C4B" w:rsidRDefault="00052F67" w:rsidP="00B927C5">
      <w:pPr>
        <w:spacing w:line="240" w:lineRule="auto"/>
        <w:ind w:left="-360" w:right="-154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Select </w:t>
      </w:r>
      <w:r w:rsidR="0079487A">
        <w:rPr>
          <w:rFonts w:ascii="Times New Roman" w:hAnsi="Times New Roman" w:cs="Times New Roman"/>
          <w:b/>
        </w:rPr>
        <w:t xml:space="preserve">(Pre-PhD) </w:t>
      </w:r>
      <w:r>
        <w:rPr>
          <w:rFonts w:ascii="Times New Roman" w:hAnsi="Times New Roman" w:cs="Times New Roman"/>
          <w:b/>
        </w:rPr>
        <w:t>Peer-Reviewed</w:t>
      </w:r>
      <w:r w:rsidR="00891C4B">
        <w:rPr>
          <w:rFonts w:ascii="Times New Roman" w:hAnsi="Times New Roman" w:cs="Times New Roman"/>
          <w:b/>
        </w:rPr>
        <w:t xml:space="preserve"> Journal</w:t>
      </w:r>
      <w:r>
        <w:rPr>
          <w:rFonts w:ascii="Times New Roman" w:hAnsi="Times New Roman" w:cs="Times New Roman"/>
          <w:b/>
        </w:rPr>
        <w:t xml:space="preserve"> Article</w:t>
      </w:r>
      <w:r w:rsidR="00891C4B">
        <w:rPr>
          <w:rFonts w:ascii="Times New Roman" w:hAnsi="Times New Roman" w:cs="Times New Roman"/>
          <w:b/>
        </w:rPr>
        <w:t>s</w:t>
      </w:r>
    </w:p>
    <w:p w14:paraId="79DF34B8" w14:textId="71DA59CE" w:rsidR="0079487A" w:rsidRPr="0079487A" w:rsidRDefault="0079487A" w:rsidP="00052F67">
      <w:pPr>
        <w:pStyle w:val="ListParagraph"/>
        <w:numPr>
          <w:ilvl w:val="0"/>
          <w:numId w:val="8"/>
        </w:numPr>
        <w:spacing w:line="240" w:lineRule="auto"/>
        <w:ind w:right="-154"/>
        <w:jc w:val="both"/>
        <w:rPr>
          <w:rFonts w:ascii="Times New Roman" w:hAnsi="Times New Roman" w:cs="Times New Roman"/>
          <w:bCs/>
        </w:rPr>
      </w:pPr>
      <w:r w:rsidRPr="0079487A">
        <w:rPr>
          <w:rFonts w:ascii="Times New Roman" w:hAnsi="Times New Roman" w:cs="Times New Roman"/>
          <w:bCs/>
        </w:rPr>
        <w:t xml:space="preserve">Tembo, D., </w:t>
      </w:r>
      <w:proofErr w:type="spellStart"/>
      <w:r w:rsidRPr="0079487A">
        <w:rPr>
          <w:rFonts w:ascii="Times New Roman" w:hAnsi="Times New Roman" w:cs="Times New Roman"/>
          <w:b/>
        </w:rPr>
        <w:t>Manja</w:t>
      </w:r>
      <w:proofErr w:type="spellEnd"/>
      <w:r w:rsidRPr="0079487A">
        <w:rPr>
          <w:rFonts w:ascii="Times New Roman" w:hAnsi="Times New Roman" w:cs="Times New Roman"/>
          <w:b/>
        </w:rPr>
        <w:t>, L. P</w:t>
      </w:r>
      <w:r w:rsidRPr="0079487A">
        <w:rPr>
          <w:rFonts w:ascii="Times New Roman" w:hAnsi="Times New Roman" w:cs="Times New Roman"/>
          <w:bCs/>
        </w:rPr>
        <w:t xml:space="preserve">., &amp; Joshua, M. K. (2024). Faith and food in rural Malawi: </w:t>
      </w:r>
      <w:r>
        <w:rPr>
          <w:rFonts w:ascii="Times New Roman" w:hAnsi="Times New Roman" w:cs="Times New Roman"/>
          <w:bCs/>
        </w:rPr>
        <w:t>A</w:t>
      </w:r>
      <w:r w:rsidRPr="0079487A">
        <w:rPr>
          <w:rFonts w:ascii="Times New Roman" w:hAnsi="Times New Roman" w:cs="Times New Roman"/>
          <w:bCs/>
        </w:rPr>
        <w:t xml:space="preserve">n investigation into the sociocultural determinants of household food security. </w:t>
      </w:r>
      <w:r w:rsidRPr="0079487A">
        <w:rPr>
          <w:rFonts w:ascii="Times New Roman" w:hAnsi="Times New Roman" w:cs="Times New Roman"/>
          <w:bCs/>
          <w:i/>
          <w:iCs/>
        </w:rPr>
        <w:t>Food, Culture &amp; Society</w:t>
      </w:r>
      <w:r w:rsidRPr="0079487A">
        <w:rPr>
          <w:rFonts w:ascii="Times New Roman" w:hAnsi="Times New Roman" w:cs="Times New Roman"/>
          <w:bCs/>
        </w:rPr>
        <w:t xml:space="preserve">, 1–29. </w:t>
      </w:r>
      <w:r>
        <w:rPr>
          <w:rFonts w:ascii="Times New Roman" w:hAnsi="Times New Roman" w:cs="Times New Roman"/>
          <w:bCs/>
        </w:rPr>
        <w:t xml:space="preserve">Available </w:t>
      </w:r>
      <w:hyperlink r:id="rId14" w:history="1">
        <w:r w:rsidRPr="0079487A">
          <w:rPr>
            <w:rStyle w:val="Hyperlink"/>
            <w:rFonts w:ascii="Times New Roman" w:hAnsi="Times New Roman" w:cs="Times New Roman"/>
            <w:bCs/>
          </w:rPr>
          <w:t>here</w:t>
        </w:r>
      </w:hyperlink>
      <w:r>
        <w:rPr>
          <w:rFonts w:ascii="Times New Roman" w:hAnsi="Times New Roman" w:cs="Times New Roman"/>
          <w:bCs/>
        </w:rPr>
        <w:t>.</w:t>
      </w:r>
    </w:p>
    <w:p w14:paraId="5FD92185" w14:textId="6EDB9B3C" w:rsidR="00BA7AC8" w:rsidRDefault="00BA7AC8" w:rsidP="00052F67">
      <w:pPr>
        <w:pStyle w:val="ListParagraph"/>
        <w:numPr>
          <w:ilvl w:val="0"/>
          <w:numId w:val="8"/>
        </w:numPr>
        <w:spacing w:line="240" w:lineRule="auto"/>
        <w:ind w:right="-154"/>
        <w:jc w:val="both"/>
        <w:rPr>
          <w:rFonts w:ascii="Times New Roman" w:hAnsi="Times New Roman" w:cs="Times New Roman"/>
          <w:bCs/>
        </w:rPr>
      </w:pPr>
      <w:proofErr w:type="spellStart"/>
      <w:r w:rsidRPr="00A26E4E">
        <w:rPr>
          <w:rFonts w:ascii="Times New Roman" w:hAnsi="Times New Roman" w:cs="Times New Roman"/>
          <w:b/>
          <w:bCs/>
        </w:rPr>
        <w:t>Manja</w:t>
      </w:r>
      <w:proofErr w:type="spellEnd"/>
      <w:r w:rsidRPr="00A26E4E">
        <w:rPr>
          <w:rFonts w:ascii="Times New Roman" w:hAnsi="Times New Roman" w:cs="Times New Roman"/>
          <w:b/>
          <w:bCs/>
        </w:rPr>
        <w:t>, L. P</w:t>
      </w:r>
      <w:r w:rsidRPr="00BA7AC8">
        <w:rPr>
          <w:rFonts w:ascii="Times New Roman" w:hAnsi="Times New Roman" w:cs="Times New Roman"/>
          <w:bCs/>
        </w:rPr>
        <w:t xml:space="preserve">., &amp; Badjie, I. A. (2023). Does household welfare change with finance access? The case of women and the youth in The Gambia. </w:t>
      </w:r>
      <w:r w:rsidRPr="00BA7AC8">
        <w:rPr>
          <w:rFonts w:ascii="Times New Roman" w:hAnsi="Times New Roman" w:cs="Times New Roman"/>
          <w:bCs/>
          <w:i/>
        </w:rPr>
        <w:t>Review of Development Economics</w:t>
      </w:r>
      <w:r w:rsidRPr="00BA7AC8">
        <w:rPr>
          <w:rFonts w:ascii="Times New Roman" w:hAnsi="Times New Roman" w:cs="Times New Roman"/>
          <w:bCs/>
        </w:rPr>
        <w:t xml:space="preserve">, 1–41. </w:t>
      </w:r>
      <w:r>
        <w:rPr>
          <w:rFonts w:ascii="Times New Roman" w:hAnsi="Times New Roman" w:cs="Times New Roman"/>
          <w:bCs/>
        </w:rPr>
        <w:t xml:space="preserve">Available </w:t>
      </w:r>
      <w:hyperlink r:id="rId15" w:history="1">
        <w:r w:rsidRPr="00BA7AC8">
          <w:rPr>
            <w:rStyle w:val="Hyperlink"/>
            <w:rFonts w:ascii="Times New Roman" w:hAnsi="Times New Roman" w:cs="Times New Roman"/>
            <w:bCs/>
          </w:rPr>
          <w:t>here</w:t>
        </w:r>
      </w:hyperlink>
      <w:r>
        <w:rPr>
          <w:rFonts w:ascii="Times New Roman" w:hAnsi="Times New Roman" w:cs="Times New Roman"/>
          <w:bCs/>
        </w:rPr>
        <w:t>.</w:t>
      </w:r>
    </w:p>
    <w:p w14:paraId="4EAC0706" w14:textId="0B65EA45" w:rsidR="00E60C8C" w:rsidRDefault="00E60C8C" w:rsidP="00052F67">
      <w:pPr>
        <w:pStyle w:val="ListParagraph"/>
        <w:numPr>
          <w:ilvl w:val="0"/>
          <w:numId w:val="8"/>
        </w:numPr>
        <w:spacing w:line="240" w:lineRule="auto"/>
        <w:ind w:right="-154"/>
        <w:jc w:val="both"/>
        <w:rPr>
          <w:rFonts w:ascii="Times New Roman" w:hAnsi="Times New Roman" w:cs="Times New Roman"/>
          <w:bCs/>
        </w:rPr>
      </w:pPr>
      <w:r w:rsidRPr="00E60C8C">
        <w:rPr>
          <w:rFonts w:ascii="Times New Roman" w:hAnsi="Times New Roman" w:cs="Times New Roman"/>
          <w:bCs/>
        </w:rPr>
        <w:t>Chirwa,</w:t>
      </w:r>
      <w:r>
        <w:rPr>
          <w:rFonts w:ascii="Times New Roman" w:hAnsi="Times New Roman" w:cs="Times New Roman"/>
          <w:bCs/>
        </w:rPr>
        <w:t xml:space="preserve"> G.C.,</w:t>
      </w:r>
      <w:r w:rsidRPr="00E60C8C">
        <w:rPr>
          <w:rFonts w:ascii="Times New Roman" w:hAnsi="Times New Roman" w:cs="Times New Roman"/>
          <w:bCs/>
        </w:rPr>
        <w:t xml:space="preserve"> </w:t>
      </w:r>
      <w:proofErr w:type="spellStart"/>
      <w:r w:rsidRPr="00E60C8C">
        <w:rPr>
          <w:rFonts w:ascii="Times New Roman" w:hAnsi="Times New Roman" w:cs="Times New Roman"/>
          <w:b/>
          <w:bCs/>
        </w:rPr>
        <w:t>Manja</w:t>
      </w:r>
      <w:proofErr w:type="spellEnd"/>
      <w:r w:rsidRPr="00E60C8C">
        <w:rPr>
          <w:rFonts w:ascii="Times New Roman" w:hAnsi="Times New Roman" w:cs="Times New Roman"/>
          <w:b/>
          <w:bCs/>
        </w:rPr>
        <w:t>, L.P</w:t>
      </w:r>
      <w:r>
        <w:rPr>
          <w:rFonts w:ascii="Times New Roman" w:hAnsi="Times New Roman" w:cs="Times New Roman"/>
          <w:bCs/>
        </w:rPr>
        <w:t>.,</w:t>
      </w:r>
      <w:r w:rsidRPr="00E60C8C">
        <w:rPr>
          <w:rFonts w:ascii="Times New Roman" w:hAnsi="Times New Roman" w:cs="Times New Roman"/>
          <w:bCs/>
        </w:rPr>
        <w:t xml:space="preserve"> </w:t>
      </w:r>
      <w:proofErr w:type="spellStart"/>
      <w:r w:rsidRPr="00E60C8C">
        <w:rPr>
          <w:rFonts w:ascii="Times New Roman" w:hAnsi="Times New Roman" w:cs="Times New Roman"/>
          <w:bCs/>
        </w:rPr>
        <w:t>Chasukwa</w:t>
      </w:r>
      <w:proofErr w:type="spellEnd"/>
      <w:r w:rsidRPr="00E60C8C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</w:rPr>
        <w:t xml:space="preserve">M., </w:t>
      </w:r>
      <w:r w:rsidRPr="00E60C8C">
        <w:rPr>
          <w:rFonts w:ascii="Times New Roman" w:hAnsi="Times New Roman" w:cs="Times New Roman"/>
          <w:bCs/>
        </w:rPr>
        <w:t>Gunde,</w:t>
      </w:r>
      <w:r>
        <w:rPr>
          <w:rFonts w:ascii="Times New Roman" w:hAnsi="Times New Roman" w:cs="Times New Roman"/>
          <w:bCs/>
        </w:rPr>
        <w:t xml:space="preserve"> A.,</w:t>
      </w:r>
      <w:r w:rsidRPr="00E60C8C">
        <w:rPr>
          <w:rFonts w:ascii="Times New Roman" w:hAnsi="Times New Roman" w:cs="Times New Roman"/>
          <w:bCs/>
        </w:rPr>
        <w:t xml:space="preserve"> </w:t>
      </w:r>
      <w:proofErr w:type="spellStart"/>
      <w:r w:rsidRPr="00E60C8C">
        <w:rPr>
          <w:rFonts w:ascii="Times New Roman" w:hAnsi="Times New Roman" w:cs="Times New Roman"/>
          <w:bCs/>
        </w:rPr>
        <w:t>Dulani</w:t>
      </w:r>
      <w:proofErr w:type="spellEnd"/>
      <w:r w:rsidRPr="00E60C8C">
        <w:rPr>
          <w:rFonts w:ascii="Times New Roman" w:hAnsi="Times New Roman" w:cs="Times New Roman"/>
          <w:bCs/>
        </w:rPr>
        <w:t>,</w:t>
      </w:r>
      <w:r>
        <w:rPr>
          <w:rFonts w:ascii="Times New Roman" w:hAnsi="Times New Roman" w:cs="Times New Roman"/>
          <w:bCs/>
        </w:rPr>
        <w:t xml:space="preserve"> B.,</w:t>
      </w:r>
      <w:r w:rsidRPr="00E60C8C">
        <w:rPr>
          <w:rFonts w:ascii="Times New Roman" w:hAnsi="Times New Roman" w:cs="Times New Roman"/>
          <w:bCs/>
        </w:rPr>
        <w:t xml:space="preserve"> </w:t>
      </w:r>
      <w:proofErr w:type="spellStart"/>
      <w:r w:rsidRPr="00E60C8C">
        <w:rPr>
          <w:rFonts w:ascii="Times New Roman" w:hAnsi="Times New Roman" w:cs="Times New Roman"/>
          <w:bCs/>
        </w:rPr>
        <w:t>Kayuni</w:t>
      </w:r>
      <w:proofErr w:type="spellEnd"/>
      <w:r>
        <w:rPr>
          <w:rFonts w:ascii="Times New Roman" w:hAnsi="Times New Roman" w:cs="Times New Roman"/>
          <w:bCs/>
        </w:rPr>
        <w:t>, H.</w:t>
      </w:r>
      <w:r w:rsidRPr="00E60C8C">
        <w:rPr>
          <w:rFonts w:ascii="Times New Roman" w:hAnsi="Times New Roman" w:cs="Times New Roman"/>
          <w:bCs/>
        </w:rPr>
        <w:t xml:space="preserve"> &amp; </w:t>
      </w:r>
      <w:proofErr w:type="spellStart"/>
      <w:r w:rsidRPr="00E60C8C">
        <w:rPr>
          <w:rFonts w:ascii="Times New Roman" w:hAnsi="Times New Roman" w:cs="Times New Roman"/>
          <w:bCs/>
        </w:rPr>
        <w:t>Chinsinga</w:t>
      </w:r>
      <w:proofErr w:type="spellEnd"/>
      <w:r>
        <w:rPr>
          <w:rFonts w:ascii="Times New Roman" w:hAnsi="Times New Roman" w:cs="Times New Roman"/>
          <w:bCs/>
        </w:rPr>
        <w:t>, B.</w:t>
      </w:r>
      <w:r w:rsidRPr="00E60C8C">
        <w:rPr>
          <w:rFonts w:ascii="Times New Roman" w:hAnsi="Times New Roman" w:cs="Times New Roman"/>
          <w:bCs/>
        </w:rPr>
        <w:t xml:space="preserve"> (2023)</w:t>
      </w:r>
      <w:r>
        <w:rPr>
          <w:rFonts w:ascii="Times New Roman" w:hAnsi="Times New Roman" w:cs="Times New Roman"/>
          <w:bCs/>
        </w:rPr>
        <w:t>.</w:t>
      </w:r>
      <w:r w:rsidRPr="00E60C8C">
        <w:rPr>
          <w:rFonts w:ascii="Times New Roman" w:hAnsi="Times New Roman" w:cs="Times New Roman"/>
          <w:bCs/>
        </w:rPr>
        <w:t xml:space="preserve"> Assessing the relationship between digital divide and citizens’ political participation in Africa, </w:t>
      </w:r>
      <w:r w:rsidRPr="00E60C8C">
        <w:rPr>
          <w:rFonts w:ascii="Times New Roman" w:hAnsi="Times New Roman" w:cs="Times New Roman"/>
          <w:bCs/>
          <w:i/>
        </w:rPr>
        <w:t>Development Southern Africa</w:t>
      </w:r>
      <w:r w:rsidRPr="00E60C8C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</w:rPr>
        <w:t xml:space="preserve">Available </w:t>
      </w:r>
      <w:hyperlink r:id="rId16" w:history="1">
        <w:r w:rsidRPr="00E60C8C">
          <w:rPr>
            <w:rStyle w:val="Hyperlink"/>
            <w:rFonts w:ascii="Times New Roman" w:hAnsi="Times New Roman" w:cs="Times New Roman"/>
            <w:bCs/>
          </w:rPr>
          <w:t>h</w:t>
        </w:r>
        <w:r w:rsidRPr="00E60C8C">
          <w:rPr>
            <w:rStyle w:val="Hyperlink"/>
            <w:rFonts w:ascii="Times New Roman" w:hAnsi="Times New Roman" w:cs="Times New Roman"/>
            <w:bCs/>
          </w:rPr>
          <w:t>e</w:t>
        </w:r>
        <w:r w:rsidRPr="00E60C8C">
          <w:rPr>
            <w:rStyle w:val="Hyperlink"/>
            <w:rFonts w:ascii="Times New Roman" w:hAnsi="Times New Roman" w:cs="Times New Roman"/>
            <w:bCs/>
          </w:rPr>
          <w:t>re</w:t>
        </w:r>
      </w:hyperlink>
      <w:r>
        <w:rPr>
          <w:rFonts w:ascii="Times New Roman" w:hAnsi="Times New Roman" w:cs="Times New Roman"/>
          <w:bCs/>
        </w:rPr>
        <w:t>.</w:t>
      </w:r>
    </w:p>
    <w:p w14:paraId="36825293" w14:textId="568BDD0C" w:rsidR="00E60C8C" w:rsidRDefault="00E60C8C" w:rsidP="00052F67">
      <w:pPr>
        <w:pStyle w:val="ListParagraph"/>
        <w:numPr>
          <w:ilvl w:val="0"/>
          <w:numId w:val="8"/>
        </w:numPr>
        <w:spacing w:line="240" w:lineRule="auto"/>
        <w:ind w:right="-154"/>
        <w:jc w:val="both"/>
        <w:rPr>
          <w:rFonts w:ascii="Times New Roman" w:hAnsi="Times New Roman" w:cs="Times New Roman"/>
          <w:bCs/>
        </w:rPr>
      </w:pPr>
      <w:proofErr w:type="spellStart"/>
      <w:r w:rsidRPr="00E60C8C">
        <w:rPr>
          <w:rFonts w:ascii="Times New Roman" w:hAnsi="Times New Roman" w:cs="Times New Roman"/>
          <w:bCs/>
        </w:rPr>
        <w:t>Zingwe</w:t>
      </w:r>
      <w:proofErr w:type="spellEnd"/>
      <w:r w:rsidRPr="00E60C8C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</w:rPr>
        <w:t xml:space="preserve">D.E., </w:t>
      </w:r>
      <w:r w:rsidRPr="00E60C8C">
        <w:rPr>
          <w:rFonts w:ascii="Times New Roman" w:hAnsi="Times New Roman" w:cs="Times New Roman"/>
          <w:bCs/>
        </w:rPr>
        <w:t>Banda</w:t>
      </w:r>
      <w:r>
        <w:rPr>
          <w:rFonts w:ascii="Times New Roman" w:hAnsi="Times New Roman" w:cs="Times New Roman"/>
          <w:bCs/>
        </w:rPr>
        <w:t>, A.E.</w:t>
      </w:r>
      <w:r w:rsidRPr="00E60C8C">
        <w:rPr>
          <w:rFonts w:ascii="Times New Roman" w:hAnsi="Times New Roman" w:cs="Times New Roman"/>
          <w:bCs/>
        </w:rPr>
        <w:t xml:space="preserve"> &amp; </w:t>
      </w:r>
      <w:proofErr w:type="spellStart"/>
      <w:r w:rsidRPr="00E60C8C">
        <w:rPr>
          <w:rFonts w:ascii="Times New Roman" w:hAnsi="Times New Roman" w:cs="Times New Roman"/>
          <w:b/>
          <w:bCs/>
        </w:rPr>
        <w:t>Manja</w:t>
      </w:r>
      <w:proofErr w:type="spellEnd"/>
      <w:r w:rsidRPr="00E60C8C">
        <w:rPr>
          <w:rFonts w:ascii="Times New Roman" w:hAnsi="Times New Roman" w:cs="Times New Roman"/>
          <w:b/>
          <w:bCs/>
        </w:rPr>
        <w:t>, L.P</w:t>
      </w:r>
      <w:r w:rsidRPr="00E60C8C">
        <w:rPr>
          <w:rFonts w:ascii="Times New Roman" w:hAnsi="Times New Roman" w:cs="Times New Roman"/>
          <w:bCs/>
        </w:rPr>
        <w:t>. (2023)</w:t>
      </w:r>
      <w:r>
        <w:rPr>
          <w:rFonts w:ascii="Times New Roman" w:hAnsi="Times New Roman" w:cs="Times New Roman"/>
          <w:bCs/>
        </w:rPr>
        <w:t>.</w:t>
      </w:r>
      <w:r w:rsidRPr="00E60C8C">
        <w:rPr>
          <w:rFonts w:ascii="Times New Roman" w:hAnsi="Times New Roman" w:cs="Times New Roman"/>
          <w:bCs/>
        </w:rPr>
        <w:t xml:space="preserve"> The effects of remittances on household food nutrition security in the context of multiple shocks in Malawi, </w:t>
      </w:r>
      <w:r w:rsidRPr="00E60C8C">
        <w:rPr>
          <w:rFonts w:ascii="Times New Roman" w:hAnsi="Times New Roman" w:cs="Times New Roman"/>
          <w:bCs/>
          <w:i/>
        </w:rPr>
        <w:t>Cogent Food &amp; Agriculture</w:t>
      </w:r>
      <w:r w:rsidRPr="00E60C8C">
        <w:rPr>
          <w:rFonts w:ascii="Times New Roman" w:hAnsi="Times New Roman" w:cs="Times New Roman"/>
          <w:bCs/>
        </w:rPr>
        <w:t>, 9:1</w:t>
      </w:r>
      <w:r>
        <w:rPr>
          <w:rFonts w:ascii="Times New Roman" w:hAnsi="Times New Roman" w:cs="Times New Roman"/>
          <w:bCs/>
        </w:rPr>
        <w:t xml:space="preserve">. Available </w:t>
      </w:r>
      <w:hyperlink r:id="rId17" w:history="1">
        <w:r w:rsidRPr="00E60C8C">
          <w:rPr>
            <w:rStyle w:val="Hyperlink"/>
            <w:rFonts w:ascii="Times New Roman" w:hAnsi="Times New Roman" w:cs="Times New Roman"/>
            <w:bCs/>
          </w:rPr>
          <w:t>here</w:t>
        </w:r>
      </w:hyperlink>
      <w:r>
        <w:rPr>
          <w:rFonts w:ascii="Times New Roman" w:hAnsi="Times New Roman" w:cs="Times New Roman"/>
          <w:bCs/>
        </w:rPr>
        <w:t>.</w:t>
      </w:r>
    </w:p>
    <w:p w14:paraId="6B5C431B" w14:textId="3EE6C78D" w:rsidR="00136789" w:rsidRPr="00136789" w:rsidRDefault="00136789" w:rsidP="00052F67">
      <w:pPr>
        <w:pStyle w:val="ListParagraph"/>
        <w:numPr>
          <w:ilvl w:val="0"/>
          <w:numId w:val="8"/>
        </w:numPr>
        <w:spacing w:line="240" w:lineRule="auto"/>
        <w:ind w:right="-154"/>
        <w:jc w:val="both"/>
        <w:rPr>
          <w:rFonts w:ascii="Times New Roman" w:hAnsi="Times New Roman" w:cs="Times New Roman"/>
          <w:bCs/>
        </w:rPr>
      </w:pPr>
      <w:r w:rsidRPr="00136789">
        <w:rPr>
          <w:rFonts w:ascii="Times New Roman" w:hAnsi="Times New Roman" w:cs="Times New Roman"/>
          <w:bCs/>
        </w:rPr>
        <w:t xml:space="preserve">Salima, W., </w:t>
      </w:r>
      <w:proofErr w:type="spellStart"/>
      <w:r w:rsidRPr="00136789">
        <w:rPr>
          <w:rFonts w:ascii="Times New Roman" w:hAnsi="Times New Roman" w:cs="Times New Roman"/>
          <w:b/>
          <w:bCs/>
        </w:rPr>
        <w:t>Manja</w:t>
      </w:r>
      <w:proofErr w:type="spellEnd"/>
      <w:r w:rsidRPr="00136789">
        <w:rPr>
          <w:rFonts w:ascii="Times New Roman" w:hAnsi="Times New Roman" w:cs="Times New Roman"/>
          <w:b/>
          <w:bCs/>
        </w:rPr>
        <w:t>, L.P</w:t>
      </w:r>
      <w:r w:rsidRPr="00136789">
        <w:rPr>
          <w:rFonts w:ascii="Times New Roman" w:hAnsi="Times New Roman" w:cs="Times New Roman"/>
          <w:bCs/>
        </w:rPr>
        <w:t xml:space="preserve">., </w:t>
      </w:r>
      <w:proofErr w:type="spellStart"/>
      <w:r w:rsidRPr="00136789">
        <w:rPr>
          <w:rFonts w:ascii="Times New Roman" w:hAnsi="Times New Roman" w:cs="Times New Roman"/>
          <w:bCs/>
        </w:rPr>
        <w:t>Chiwaula</w:t>
      </w:r>
      <w:proofErr w:type="spellEnd"/>
      <w:r w:rsidRPr="00136789">
        <w:rPr>
          <w:rFonts w:ascii="Times New Roman" w:hAnsi="Times New Roman" w:cs="Times New Roman"/>
          <w:bCs/>
        </w:rPr>
        <w:t xml:space="preserve">, L.S. &amp; Chirwa, G.C. (2023). The impact of credit access on household food security in Malawi. </w:t>
      </w:r>
      <w:r w:rsidRPr="00E60C8C">
        <w:rPr>
          <w:rFonts w:ascii="Times New Roman" w:hAnsi="Times New Roman" w:cs="Times New Roman"/>
          <w:bCs/>
          <w:i/>
        </w:rPr>
        <w:t>Journal of Agriculture and Food Research</w:t>
      </w:r>
      <w:r w:rsidRPr="00136789">
        <w:rPr>
          <w:rFonts w:ascii="Times New Roman" w:hAnsi="Times New Roman" w:cs="Times New Roman"/>
          <w:bCs/>
        </w:rPr>
        <w:t>, 11</w:t>
      </w:r>
      <w:r>
        <w:rPr>
          <w:rFonts w:ascii="Times New Roman" w:hAnsi="Times New Roman" w:cs="Times New Roman"/>
          <w:bCs/>
        </w:rPr>
        <w:t xml:space="preserve">. Available </w:t>
      </w:r>
      <w:hyperlink r:id="rId18" w:history="1">
        <w:r w:rsidRPr="00136789">
          <w:rPr>
            <w:rStyle w:val="Hyperlink"/>
            <w:rFonts w:ascii="Times New Roman" w:hAnsi="Times New Roman" w:cs="Times New Roman"/>
            <w:bCs/>
          </w:rPr>
          <w:t>here</w:t>
        </w:r>
      </w:hyperlink>
      <w:r>
        <w:rPr>
          <w:rFonts w:ascii="Times New Roman" w:hAnsi="Times New Roman" w:cs="Times New Roman"/>
          <w:bCs/>
        </w:rPr>
        <w:t>.</w:t>
      </w:r>
      <w:r w:rsidRPr="00136789">
        <w:rPr>
          <w:rFonts w:ascii="Times New Roman" w:hAnsi="Times New Roman" w:cs="Times New Roman"/>
          <w:bCs/>
        </w:rPr>
        <w:t xml:space="preserve"> </w:t>
      </w:r>
    </w:p>
    <w:p w14:paraId="14E01EB8" w14:textId="354D239E" w:rsidR="00052F67" w:rsidRPr="00AB1C35" w:rsidRDefault="00052F67" w:rsidP="00052F67">
      <w:pPr>
        <w:pStyle w:val="ListParagraph"/>
        <w:numPr>
          <w:ilvl w:val="0"/>
          <w:numId w:val="8"/>
        </w:numPr>
        <w:spacing w:line="240" w:lineRule="auto"/>
        <w:ind w:right="-154"/>
        <w:jc w:val="both"/>
        <w:rPr>
          <w:rFonts w:ascii="Times New Roman" w:hAnsi="Times New Roman" w:cs="Times New Roman"/>
          <w:bCs/>
        </w:rPr>
      </w:pPr>
      <w:proofErr w:type="spellStart"/>
      <w:r w:rsidRPr="00AB1C35">
        <w:rPr>
          <w:rFonts w:ascii="Times New Roman" w:hAnsi="Times New Roman" w:cs="Times New Roman"/>
          <w:b/>
          <w:bCs/>
        </w:rPr>
        <w:t>Manja</w:t>
      </w:r>
      <w:proofErr w:type="spellEnd"/>
      <w:r w:rsidRPr="00AB1C35">
        <w:rPr>
          <w:rFonts w:ascii="Times New Roman" w:hAnsi="Times New Roman" w:cs="Times New Roman"/>
          <w:b/>
          <w:bCs/>
        </w:rPr>
        <w:t>, L.P.</w:t>
      </w:r>
      <w:r w:rsidRPr="00AB1C35">
        <w:rPr>
          <w:rFonts w:ascii="Times New Roman" w:hAnsi="Times New Roman" w:cs="Times New Roman"/>
          <w:bCs/>
        </w:rPr>
        <w:t xml:space="preserve">, &amp; Badjie, I.A. (2022). The Welfare Effects of Formal and Informal Financial Access in the Gambia: A Comparative Assessment. </w:t>
      </w:r>
      <w:r w:rsidRPr="00AB1C35">
        <w:rPr>
          <w:rFonts w:ascii="Times New Roman" w:hAnsi="Times New Roman" w:cs="Times New Roman"/>
          <w:bCs/>
          <w:i/>
        </w:rPr>
        <w:t>SAGE Open</w:t>
      </w:r>
      <w:r w:rsidRPr="00AB1C35">
        <w:rPr>
          <w:rFonts w:ascii="Times New Roman" w:hAnsi="Times New Roman" w:cs="Times New Roman"/>
          <w:bCs/>
        </w:rPr>
        <w:t>.</w:t>
      </w:r>
      <w:r w:rsidR="0018644F">
        <w:rPr>
          <w:rFonts w:ascii="Times New Roman" w:hAnsi="Times New Roman" w:cs="Times New Roman"/>
          <w:bCs/>
        </w:rPr>
        <w:t xml:space="preserve"> Available </w:t>
      </w:r>
      <w:hyperlink r:id="rId19" w:history="1">
        <w:r w:rsidR="0018644F" w:rsidRPr="0018644F">
          <w:rPr>
            <w:rStyle w:val="Hyperlink"/>
            <w:rFonts w:ascii="Times New Roman" w:hAnsi="Times New Roman" w:cs="Times New Roman"/>
            <w:bCs/>
          </w:rPr>
          <w:t>here</w:t>
        </w:r>
      </w:hyperlink>
      <w:r>
        <w:rPr>
          <w:rStyle w:val="Hyperlink"/>
          <w:rFonts w:ascii="Times New Roman" w:hAnsi="Times New Roman" w:cs="Times New Roman"/>
          <w:bCs/>
        </w:rPr>
        <w:t>.</w:t>
      </w:r>
    </w:p>
    <w:p w14:paraId="639D2BDD" w14:textId="4038F5E7" w:rsidR="00AB1C35" w:rsidRDefault="00AB1C35" w:rsidP="00891C4B">
      <w:pPr>
        <w:pStyle w:val="ListParagraph"/>
        <w:numPr>
          <w:ilvl w:val="0"/>
          <w:numId w:val="8"/>
        </w:numPr>
        <w:spacing w:line="240" w:lineRule="auto"/>
        <w:ind w:right="-154"/>
        <w:jc w:val="both"/>
        <w:rPr>
          <w:rFonts w:ascii="Times New Roman" w:hAnsi="Times New Roman" w:cs="Times New Roman"/>
          <w:bCs/>
        </w:rPr>
      </w:pPr>
      <w:proofErr w:type="spellStart"/>
      <w:r w:rsidRPr="00AB1C35">
        <w:rPr>
          <w:rFonts w:ascii="Times New Roman" w:hAnsi="Times New Roman" w:cs="Times New Roman"/>
          <w:b/>
          <w:bCs/>
        </w:rPr>
        <w:t>Manja</w:t>
      </w:r>
      <w:proofErr w:type="spellEnd"/>
      <w:r w:rsidRPr="00AB1C35">
        <w:rPr>
          <w:rFonts w:ascii="Times New Roman" w:hAnsi="Times New Roman" w:cs="Times New Roman"/>
          <w:b/>
          <w:bCs/>
        </w:rPr>
        <w:t>, L.P.</w:t>
      </w:r>
      <w:r w:rsidRPr="00AB1C35">
        <w:rPr>
          <w:rFonts w:ascii="Times New Roman" w:hAnsi="Times New Roman" w:cs="Times New Roman"/>
          <w:bCs/>
        </w:rPr>
        <w:t xml:space="preserve">, </w:t>
      </w:r>
      <w:proofErr w:type="spellStart"/>
      <w:r w:rsidRPr="00AB1C35">
        <w:rPr>
          <w:rFonts w:ascii="Times New Roman" w:hAnsi="Times New Roman" w:cs="Times New Roman"/>
          <w:bCs/>
        </w:rPr>
        <w:t>Silumbu</w:t>
      </w:r>
      <w:proofErr w:type="spellEnd"/>
      <w:r w:rsidRPr="00AB1C35">
        <w:rPr>
          <w:rFonts w:ascii="Times New Roman" w:hAnsi="Times New Roman" w:cs="Times New Roman"/>
          <w:bCs/>
        </w:rPr>
        <w:t xml:space="preserve">, E.B.D. &amp; </w:t>
      </w:r>
      <w:proofErr w:type="spellStart"/>
      <w:r w:rsidRPr="00AB1C35">
        <w:rPr>
          <w:rFonts w:ascii="Times New Roman" w:hAnsi="Times New Roman" w:cs="Times New Roman"/>
          <w:bCs/>
        </w:rPr>
        <w:t>Chaweza</w:t>
      </w:r>
      <w:proofErr w:type="spellEnd"/>
      <w:r w:rsidRPr="00AB1C35">
        <w:rPr>
          <w:rFonts w:ascii="Times New Roman" w:hAnsi="Times New Roman" w:cs="Times New Roman"/>
          <w:bCs/>
        </w:rPr>
        <w:t xml:space="preserve">, R.D.C. (2022). Determinants of Demand for International Reserves in the SADC Region. </w:t>
      </w:r>
      <w:r w:rsidRPr="00AB1C35">
        <w:rPr>
          <w:rFonts w:ascii="Times New Roman" w:hAnsi="Times New Roman" w:cs="Times New Roman"/>
          <w:bCs/>
          <w:i/>
        </w:rPr>
        <w:t>African Review of Economics and Finance</w:t>
      </w:r>
      <w:r w:rsidRPr="00AB1C35">
        <w:rPr>
          <w:rFonts w:ascii="Times New Roman" w:hAnsi="Times New Roman" w:cs="Times New Roman"/>
          <w:bCs/>
        </w:rPr>
        <w:t>, 1-28</w:t>
      </w:r>
      <w:r w:rsidR="0018644F">
        <w:rPr>
          <w:rFonts w:ascii="Times New Roman" w:hAnsi="Times New Roman" w:cs="Times New Roman"/>
          <w:bCs/>
        </w:rPr>
        <w:t xml:space="preserve">. Available </w:t>
      </w:r>
      <w:hyperlink r:id="rId20" w:history="1">
        <w:r w:rsidR="0018644F" w:rsidRPr="0018644F">
          <w:rPr>
            <w:rStyle w:val="Hyperlink"/>
            <w:rFonts w:ascii="Times New Roman" w:hAnsi="Times New Roman" w:cs="Times New Roman"/>
            <w:bCs/>
          </w:rPr>
          <w:t>here</w:t>
        </w:r>
      </w:hyperlink>
      <w:r w:rsidR="00CE78B5">
        <w:rPr>
          <w:rStyle w:val="Hyperlink"/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</w:t>
      </w:r>
    </w:p>
    <w:p w14:paraId="4377A319" w14:textId="51003146" w:rsidR="00117C3F" w:rsidRDefault="00117C3F" w:rsidP="00891C4B">
      <w:pPr>
        <w:pStyle w:val="ListParagraph"/>
        <w:numPr>
          <w:ilvl w:val="0"/>
          <w:numId w:val="8"/>
        </w:numPr>
        <w:spacing w:line="240" w:lineRule="auto"/>
        <w:ind w:right="-154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Kambewa</w:t>
      </w:r>
      <w:proofErr w:type="spellEnd"/>
      <w:r>
        <w:rPr>
          <w:rFonts w:ascii="Times New Roman" w:hAnsi="Times New Roman" w:cs="Times New Roman"/>
          <w:bCs/>
        </w:rPr>
        <w:t xml:space="preserve">, P., </w:t>
      </w:r>
      <w:proofErr w:type="spellStart"/>
      <w:r>
        <w:rPr>
          <w:rFonts w:ascii="Times New Roman" w:hAnsi="Times New Roman" w:cs="Times New Roman"/>
          <w:bCs/>
        </w:rPr>
        <w:t>Khangamwa</w:t>
      </w:r>
      <w:proofErr w:type="spellEnd"/>
      <w:r>
        <w:rPr>
          <w:rFonts w:ascii="Times New Roman" w:hAnsi="Times New Roman" w:cs="Times New Roman"/>
          <w:bCs/>
        </w:rPr>
        <w:t xml:space="preserve">, L., </w:t>
      </w:r>
      <w:proofErr w:type="spellStart"/>
      <w:r>
        <w:rPr>
          <w:rFonts w:ascii="Times New Roman" w:hAnsi="Times New Roman" w:cs="Times New Roman"/>
          <w:bCs/>
        </w:rPr>
        <w:t>Masanjala</w:t>
      </w:r>
      <w:proofErr w:type="spellEnd"/>
      <w:r>
        <w:rPr>
          <w:rFonts w:ascii="Times New Roman" w:hAnsi="Times New Roman" w:cs="Times New Roman"/>
          <w:bCs/>
        </w:rPr>
        <w:t xml:space="preserve">, W., </w:t>
      </w:r>
      <w:proofErr w:type="spellStart"/>
      <w:r>
        <w:rPr>
          <w:rFonts w:ascii="Times New Roman" w:hAnsi="Times New Roman" w:cs="Times New Roman"/>
          <w:bCs/>
        </w:rPr>
        <w:t>Chaweza</w:t>
      </w:r>
      <w:proofErr w:type="spellEnd"/>
      <w:r>
        <w:rPr>
          <w:rFonts w:ascii="Times New Roman" w:hAnsi="Times New Roman" w:cs="Times New Roman"/>
          <w:bCs/>
        </w:rPr>
        <w:t xml:space="preserve">, R. &amp; </w:t>
      </w:r>
      <w:proofErr w:type="spellStart"/>
      <w:r w:rsidRPr="00117C3F">
        <w:rPr>
          <w:rFonts w:ascii="Times New Roman" w:hAnsi="Times New Roman" w:cs="Times New Roman"/>
          <w:b/>
          <w:bCs/>
        </w:rPr>
        <w:t>Manja</w:t>
      </w:r>
      <w:proofErr w:type="spellEnd"/>
      <w:r w:rsidRPr="00117C3F">
        <w:rPr>
          <w:rFonts w:ascii="Times New Roman" w:hAnsi="Times New Roman" w:cs="Times New Roman"/>
          <w:b/>
          <w:bCs/>
        </w:rPr>
        <w:t>, L.P.</w:t>
      </w:r>
      <w:r>
        <w:rPr>
          <w:rFonts w:ascii="Times New Roman" w:hAnsi="Times New Roman" w:cs="Times New Roman"/>
          <w:bCs/>
        </w:rPr>
        <w:t xml:space="preserve"> (2022). The Impact of Ill-Health on Welfare of Rural Agricultural Households of </w:t>
      </w:r>
      <w:proofErr w:type="spellStart"/>
      <w:r>
        <w:rPr>
          <w:rFonts w:ascii="Times New Roman" w:hAnsi="Times New Roman" w:cs="Times New Roman"/>
          <w:bCs/>
        </w:rPr>
        <w:t>Teuka</w:t>
      </w:r>
      <w:proofErr w:type="spellEnd"/>
      <w:r>
        <w:rPr>
          <w:rFonts w:ascii="Times New Roman" w:hAnsi="Times New Roman" w:cs="Times New Roman"/>
          <w:bCs/>
        </w:rPr>
        <w:t xml:space="preserve"> Village in Zomba District, Malawi: </w:t>
      </w:r>
      <w:r w:rsidR="00F801E0">
        <w:rPr>
          <w:rFonts w:ascii="Times New Roman" w:hAnsi="Times New Roman" w:cs="Times New Roman"/>
          <w:bCs/>
        </w:rPr>
        <w:t>An</w:t>
      </w:r>
      <w:r>
        <w:rPr>
          <w:rFonts w:ascii="Times New Roman" w:hAnsi="Times New Roman" w:cs="Times New Roman"/>
          <w:bCs/>
        </w:rPr>
        <w:t xml:space="preserve"> Application of the Individual Household Modelling Approach. </w:t>
      </w:r>
      <w:r>
        <w:rPr>
          <w:rFonts w:ascii="Times New Roman" w:hAnsi="Times New Roman" w:cs="Times New Roman"/>
          <w:bCs/>
          <w:i/>
        </w:rPr>
        <w:t xml:space="preserve">Malawi Journal of Economics, </w:t>
      </w:r>
      <w:r>
        <w:rPr>
          <w:rFonts w:ascii="Times New Roman" w:hAnsi="Times New Roman" w:cs="Times New Roman"/>
          <w:bCs/>
        </w:rPr>
        <w:t xml:space="preserve">3(1): 1-13. </w:t>
      </w:r>
    </w:p>
    <w:p w14:paraId="5F5E145B" w14:textId="75BFA69B" w:rsidR="002B5074" w:rsidRDefault="002B5074" w:rsidP="00891C4B">
      <w:pPr>
        <w:pStyle w:val="ListParagraph"/>
        <w:numPr>
          <w:ilvl w:val="0"/>
          <w:numId w:val="8"/>
        </w:numPr>
        <w:spacing w:line="240" w:lineRule="auto"/>
        <w:ind w:right="-154"/>
        <w:jc w:val="both"/>
        <w:rPr>
          <w:rFonts w:ascii="Times New Roman" w:hAnsi="Times New Roman" w:cs="Times New Roman"/>
          <w:bCs/>
        </w:rPr>
      </w:pPr>
      <w:proofErr w:type="spellStart"/>
      <w:r w:rsidRPr="002B5074">
        <w:rPr>
          <w:rFonts w:ascii="Times New Roman" w:hAnsi="Times New Roman" w:cs="Times New Roman"/>
          <w:bCs/>
        </w:rPr>
        <w:t>Zingwe</w:t>
      </w:r>
      <w:proofErr w:type="spellEnd"/>
      <w:r w:rsidRPr="002B5074">
        <w:rPr>
          <w:rFonts w:ascii="Times New Roman" w:hAnsi="Times New Roman" w:cs="Times New Roman"/>
          <w:bCs/>
        </w:rPr>
        <w:t>,</w:t>
      </w:r>
      <w:r>
        <w:rPr>
          <w:rFonts w:ascii="Times New Roman" w:hAnsi="Times New Roman" w:cs="Times New Roman"/>
          <w:bCs/>
        </w:rPr>
        <w:t xml:space="preserve"> D.E.,</w:t>
      </w:r>
      <w:r w:rsidRPr="002B5074">
        <w:rPr>
          <w:rFonts w:ascii="Times New Roman" w:hAnsi="Times New Roman" w:cs="Times New Roman"/>
          <w:bCs/>
        </w:rPr>
        <w:t xml:space="preserve"> </w:t>
      </w:r>
      <w:proofErr w:type="spellStart"/>
      <w:r w:rsidRPr="002B5074">
        <w:rPr>
          <w:rFonts w:ascii="Times New Roman" w:hAnsi="Times New Roman" w:cs="Times New Roman"/>
          <w:b/>
          <w:bCs/>
        </w:rPr>
        <w:t>Manja</w:t>
      </w:r>
      <w:proofErr w:type="spellEnd"/>
      <w:r w:rsidRPr="002B5074">
        <w:rPr>
          <w:rFonts w:ascii="Times New Roman" w:hAnsi="Times New Roman" w:cs="Times New Roman"/>
          <w:b/>
          <w:bCs/>
        </w:rPr>
        <w:t>, L.P.</w:t>
      </w:r>
      <w:r w:rsidRPr="002B5074">
        <w:rPr>
          <w:rFonts w:ascii="Times New Roman" w:hAnsi="Times New Roman" w:cs="Times New Roman"/>
          <w:bCs/>
        </w:rPr>
        <w:t xml:space="preserve"> &amp; Chirwa</w:t>
      </w:r>
      <w:r>
        <w:rPr>
          <w:rFonts w:ascii="Times New Roman" w:hAnsi="Times New Roman" w:cs="Times New Roman"/>
          <w:bCs/>
        </w:rPr>
        <w:t xml:space="preserve">, E.W. </w:t>
      </w:r>
      <w:r w:rsidRPr="002B5074">
        <w:rPr>
          <w:rFonts w:ascii="Times New Roman" w:hAnsi="Times New Roman" w:cs="Times New Roman"/>
          <w:bCs/>
        </w:rPr>
        <w:t>(2021)</w:t>
      </w:r>
      <w:r>
        <w:rPr>
          <w:rFonts w:ascii="Times New Roman" w:hAnsi="Times New Roman" w:cs="Times New Roman"/>
          <w:bCs/>
        </w:rPr>
        <w:t>.</w:t>
      </w:r>
      <w:r w:rsidRPr="002B5074">
        <w:rPr>
          <w:rFonts w:ascii="Times New Roman" w:hAnsi="Times New Roman" w:cs="Times New Roman"/>
          <w:bCs/>
        </w:rPr>
        <w:t xml:space="preserve"> The </w:t>
      </w:r>
      <w:r>
        <w:rPr>
          <w:rFonts w:ascii="Times New Roman" w:hAnsi="Times New Roman" w:cs="Times New Roman"/>
          <w:bCs/>
        </w:rPr>
        <w:t>E</w:t>
      </w:r>
      <w:r w:rsidRPr="002B5074">
        <w:rPr>
          <w:rFonts w:ascii="Times New Roman" w:hAnsi="Times New Roman" w:cs="Times New Roman"/>
          <w:bCs/>
        </w:rPr>
        <w:t xml:space="preserve">ffects of </w:t>
      </w:r>
      <w:r>
        <w:rPr>
          <w:rFonts w:ascii="Times New Roman" w:hAnsi="Times New Roman" w:cs="Times New Roman"/>
          <w:bCs/>
        </w:rPr>
        <w:t>E</w:t>
      </w:r>
      <w:r w:rsidRPr="002B5074">
        <w:rPr>
          <w:rFonts w:ascii="Times New Roman" w:hAnsi="Times New Roman" w:cs="Times New Roman"/>
          <w:bCs/>
        </w:rPr>
        <w:t xml:space="preserve">ngendered </w:t>
      </w:r>
      <w:r>
        <w:rPr>
          <w:rFonts w:ascii="Times New Roman" w:hAnsi="Times New Roman" w:cs="Times New Roman"/>
          <w:bCs/>
        </w:rPr>
        <w:t>I</w:t>
      </w:r>
      <w:r w:rsidRPr="002B5074">
        <w:rPr>
          <w:rFonts w:ascii="Times New Roman" w:hAnsi="Times New Roman" w:cs="Times New Roman"/>
          <w:bCs/>
        </w:rPr>
        <w:t xml:space="preserve">ntra-household </w:t>
      </w:r>
      <w:r>
        <w:rPr>
          <w:rFonts w:ascii="Times New Roman" w:hAnsi="Times New Roman" w:cs="Times New Roman"/>
          <w:bCs/>
        </w:rPr>
        <w:t>P</w:t>
      </w:r>
      <w:r w:rsidRPr="002B5074">
        <w:rPr>
          <w:rFonts w:ascii="Times New Roman" w:hAnsi="Times New Roman" w:cs="Times New Roman"/>
          <w:bCs/>
        </w:rPr>
        <w:t xml:space="preserve">ower </w:t>
      </w:r>
      <w:r>
        <w:rPr>
          <w:rFonts w:ascii="Times New Roman" w:hAnsi="Times New Roman" w:cs="Times New Roman"/>
          <w:bCs/>
        </w:rPr>
        <w:t>D</w:t>
      </w:r>
      <w:r w:rsidRPr="002B5074">
        <w:rPr>
          <w:rFonts w:ascii="Times New Roman" w:hAnsi="Times New Roman" w:cs="Times New Roman"/>
          <w:bCs/>
        </w:rPr>
        <w:t xml:space="preserve">ynamics on </w:t>
      </w:r>
      <w:r>
        <w:rPr>
          <w:rFonts w:ascii="Times New Roman" w:hAnsi="Times New Roman" w:cs="Times New Roman"/>
          <w:bCs/>
        </w:rPr>
        <w:t>H</w:t>
      </w:r>
      <w:r w:rsidRPr="002B5074">
        <w:rPr>
          <w:rFonts w:ascii="Times New Roman" w:hAnsi="Times New Roman" w:cs="Times New Roman"/>
          <w:bCs/>
        </w:rPr>
        <w:t xml:space="preserve">ousehold </w:t>
      </w:r>
      <w:r>
        <w:rPr>
          <w:rFonts w:ascii="Times New Roman" w:hAnsi="Times New Roman" w:cs="Times New Roman"/>
          <w:bCs/>
        </w:rPr>
        <w:t>F</w:t>
      </w:r>
      <w:r w:rsidRPr="002B5074">
        <w:rPr>
          <w:rFonts w:ascii="Times New Roman" w:hAnsi="Times New Roman" w:cs="Times New Roman"/>
          <w:bCs/>
        </w:rPr>
        <w:t xml:space="preserve">ood </w:t>
      </w:r>
      <w:r>
        <w:rPr>
          <w:rFonts w:ascii="Times New Roman" w:hAnsi="Times New Roman" w:cs="Times New Roman"/>
          <w:bCs/>
        </w:rPr>
        <w:t>S</w:t>
      </w:r>
      <w:r w:rsidRPr="002B5074">
        <w:rPr>
          <w:rFonts w:ascii="Times New Roman" w:hAnsi="Times New Roman" w:cs="Times New Roman"/>
          <w:bCs/>
        </w:rPr>
        <w:t>ecurity and</w:t>
      </w:r>
      <w:r>
        <w:rPr>
          <w:rFonts w:ascii="Times New Roman" w:hAnsi="Times New Roman" w:cs="Times New Roman"/>
          <w:bCs/>
        </w:rPr>
        <w:t xml:space="preserve"> N</w:t>
      </w:r>
      <w:r w:rsidRPr="002B5074">
        <w:rPr>
          <w:rFonts w:ascii="Times New Roman" w:hAnsi="Times New Roman" w:cs="Times New Roman"/>
          <w:bCs/>
        </w:rPr>
        <w:t>utrition in Malawi</w:t>
      </w:r>
      <w:r>
        <w:rPr>
          <w:rFonts w:ascii="Times New Roman" w:hAnsi="Times New Roman" w:cs="Times New Roman"/>
          <w:bCs/>
        </w:rPr>
        <w:t>.</w:t>
      </w:r>
      <w:r w:rsidRPr="002B5074">
        <w:rPr>
          <w:rFonts w:ascii="Times New Roman" w:hAnsi="Times New Roman" w:cs="Times New Roman"/>
          <w:bCs/>
        </w:rPr>
        <w:t xml:space="preserve"> </w:t>
      </w:r>
      <w:r w:rsidRPr="002B5074">
        <w:rPr>
          <w:rFonts w:ascii="Times New Roman" w:hAnsi="Times New Roman" w:cs="Times New Roman"/>
          <w:bCs/>
          <w:i/>
        </w:rPr>
        <w:t>Journal of Gender Studies</w:t>
      </w:r>
      <w:r w:rsidRPr="002B5074">
        <w:rPr>
          <w:rFonts w:ascii="Times New Roman" w:hAnsi="Times New Roman" w:cs="Times New Roman"/>
          <w:bCs/>
        </w:rPr>
        <w:t>, DOI: 10.1080/09589236.2021.1940110</w:t>
      </w:r>
      <w:r w:rsidR="0018644F">
        <w:rPr>
          <w:rFonts w:ascii="Times New Roman" w:hAnsi="Times New Roman" w:cs="Times New Roman"/>
          <w:bCs/>
        </w:rPr>
        <w:t xml:space="preserve">. Available </w:t>
      </w:r>
      <w:hyperlink r:id="rId21" w:history="1">
        <w:r w:rsidR="0018644F" w:rsidRPr="0018644F">
          <w:rPr>
            <w:rStyle w:val="Hyperlink"/>
            <w:rFonts w:ascii="Times New Roman" w:hAnsi="Times New Roman" w:cs="Times New Roman"/>
            <w:bCs/>
          </w:rPr>
          <w:t>here</w:t>
        </w:r>
      </w:hyperlink>
      <w:r w:rsidR="00CE78B5">
        <w:rPr>
          <w:rStyle w:val="Hyperlink"/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</w:t>
      </w:r>
    </w:p>
    <w:p w14:paraId="5CF3C7D6" w14:textId="4CE7D209" w:rsidR="00891C4B" w:rsidRDefault="00891C4B" w:rsidP="00891C4B">
      <w:pPr>
        <w:pStyle w:val="ListParagraph"/>
        <w:numPr>
          <w:ilvl w:val="0"/>
          <w:numId w:val="8"/>
        </w:numPr>
        <w:spacing w:line="240" w:lineRule="auto"/>
        <w:ind w:right="-154"/>
        <w:jc w:val="both"/>
        <w:rPr>
          <w:rFonts w:ascii="Times New Roman" w:hAnsi="Times New Roman" w:cs="Times New Roman"/>
          <w:bCs/>
        </w:rPr>
      </w:pPr>
      <w:r w:rsidRPr="00891C4B">
        <w:rPr>
          <w:rFonts w:ascii="Times New Roman" w:hAnsi="Times New Roman" w:cs="Times New Roman"/>
          <w:bCs/>
        </w:rPr>
        <w:t>Al-</w:t>
      </w:r>
      <w:proofErr w:type="spellStart"/>
      <w:r w:rsidRPr="00891C4B">
        <w:rPr>
          <w:rFonts w:ascii="Times New Roman" w:hAnsi="Times New Roman" w:cs="Times New Roman"/>
          <w:bCs/>
        </w:rPr>
        <w:t>Hanawi</w:t>
      </w:r>
      <w:proofErr w:type="spellEnd"/>
      <w:r w:rsidRPr="00891C4B">
        <w:rPr>
          <w:rFonts w:ascii="Times New Roman" w:hAnsi="Times New Roman" w:cs="Times New Roman"/>
          <w:bCs/>
        </w:rPr>
        <w:t xml:space="preserve">, M.K., Chirwa, G.C., </w:t>
      </w:r>
      <w:proofErr w:type="spellStart"/>
      <w:r w:rsidRPr="00891C4B">
        <w:rPr>
          <w:rFonts w:ascii="Times New Roman" w:hAnsi="Times New Roman" w:cs="Times New Roman"/>
          <w:bCs/>
        </w:rPr>
        <w:t>Kamninga</w:t>
      </w:r>
      <w:proofErr w:type="spellEnd"/>
      <w:r w:rsidRPr="00891C4B">
        <w:rPr>
          <w:rFonts w:ascii="Times New Roman" w:hAnsi="Times New Roman" w:cs="Times New Roman"/>
          <w:bCs/>
        </w:rPr>
        <w:t xml:space="preserve"> T.M. &amp; </w:t>
      </w:r>
      <w:proofErr w:type="spellStart"/>
      <w:r w:rsidRPr="00891C4B">
        <w:rPr>
          <w:rFonts w:ascii="Times New Roman" w:hAnsi="Times New Roman" w:cs="Times New Roman"/>
          <w:b/>
        </w:rPr>
        <w:t>Manja</w:t>
      </w:r>
      <w:proofErr w:type="spellEnd"/>
      <w:r w:rsidRPr="00891C4B">
        <w:rPr>
          <w:rFonts w:ascii="Times New Roman" w:hAnsi="Times New Roman" w:cs="Times New Roman"/>
          <w:b/>
        </w:rPr>
        <w:t xml:space="preserve"> L.P.</w:t>
      </w:r>
      <w:r w:rsidRPr="00891C4B">
        <w:rPr>
          <w:rFonts w:ascii="Times New Roman" w:hAnsi="Times New Roman" w:cs="Times New Roman"/>
          <w:bCs/>
        </w:rPr>
        <w:t xml:space="preserve"> (2020).  Effects of Financial Inclusion on Access to Emergency Funds for Healthcare in the Kingdom of Saudi Arabia. </w:t>
      </w:r>
      <w:r w:rsidRPr="00891C4B">
        <w:rPr>
          <w:rFonts w:ascii="Times New Roman" w:hAnsi="Times New Roman" w:cs="Times New Roman"/>
          <w:bCs/>
          <w:i/>
          <w:iCs/>
        </w:rPr>
        <w:t>Journal of Multidisciplinary Healthcare</w:t>
      </w:r>
      <w:r w:rsidRPr="00891C4B">
        <w:rPr>
          <w:rFonts w:ascii="Times New Roman" w:hAnsi="Times New Roman" w:cs="Times New Roman"/>
          <w:bCs/>
        </w:rPr>
        <w:t>, 2020(13): 1157—1167</w:t>
      </w:r>
      <w:r w:rsidR="0018644F">
        <w:rPr>
          <w:rFonts w:ascii="Times New Roman" w:hAnsi="Times New Roman" w:cs="Times New Roman"/>
          <w:bCs/>
        </w:rPr>
        <w:t xml:space="preserve">. Available </w:t>
      </w:r>
      <w:hyperlink r:id="rId22" w:history="1">
        <w:r w:rsidR="0018644F" w:rsidRPr="0018644F">
          <w:rPr>
            <w:rStyle w:val="Hyperlink"/>
            <w:rFonts w:ascii="Times New Roman" w:hAnsi="Times New Roman" w:cs="Times New Roman"/>
            <w:bCs/>
          </w:rPr>
          <w:t>here</w:t>
        </w:r>
      </w:hyperlink>
      <w:r w:rsidR="00CE78B5">
        <w:rPr>
          <w:rStyle w:val="Hyperlink"/>
          <w:rFonts w:ascii="Times New Roman" w:hAnsi="Times New Roman" w:cs="Times New Roman"/>
          <w:bCs/>
        </w:rPr>
        <w:t>.</w:t>
      </w:r>
      <w:r w:rsidRPr="00891C4B">
        <w:rPr>
          <w:rFonts w:ascii="Times New Roman" w:hAnsi="Times New Roman" w:cs="Times New Roman"/>
          <w:bCs/>
        </w:rPr>
        <w:t xml:space="preserve"> </w:t>
      </w:r>
    </w:p>
    <w:p w14:paraId="36884E7F" w14:textId="50FE6631" w:rsidR="00891C4B" w:rsidRDefault="00395768" w:rsidP="00B927C5">
      <w:pPr>
        <w:spacing w:line="240" w:lineRule="auto"/>
        <w:ind w:left="-360" w:right="-154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Working Papers</w:t>
      </w:r>
    </w:p>
    <w:p w14:paraId="4BA79C29" w14:textId="06D425EA" w:rsidR="006A221C" w:rsidRDefault="006A221C" w:rsidP="006A221C">
      <w:pPr>
        <w:pStyle w:val="ListParagraph"/>
        <w:numPr>
          <w:ilvl w:val="0"/>
          <w:numId w:val="22"/>
        </w:numPr>
        <w:spacing w:line="240" w:lineRule="auto"/>
        <w:ind w:right="-154"/>
        <w:jc w:val="both"/>
        <w:rPr>
          <w:rFonts w:ascii="Times New Roman" w:hAnsi="Times New Roman" w:cs="Times New Roman"/>
        </w:rPr>
      </w:pPr>
      <w:proofErr w:type="spellStart"/>
      <w:r w:rsidRPr="006A221C">
        <w:rPr>
          <w:rFonts w:ascii="Times New Roman" w:hAnsi="Times New Roman" w:cs="Times New Roman"/>
          <w:b/>
        </w:rPr>
        <w:t>Manja</w:t>
      </w:r>
      <w:proofErr w:type="spellEnd"/>
      <w:r w:rsidRPr="006A221C">
        <w:rPr>
          <w:rFonts w:ascii="Times New Roman" w:hAnsi="Times New Roman" w:cs="Times New Roman"/>
          <w:b/>
        </w:rPr>
        <w:t>, L.P.</w:t>
      </w:r>
      <w:r>
        <w:rPr>
          <w:rFonts w:ascii="Times New Roman" w:hAnsi="Times New Roman" w:cs="Times New Roman"/>
        </w:rPr>
        <w:t xml:space="preserve"> (2022).</w:t>
      </w:r>
      <w:r w:rsidRPr="006A221C">
        <w:rPr>
          <w:rFonts w:ascii="Times New Roman" w:hAnsi="Times New Roman" w:cs="Times New Roman"/>
        </w:rPr>
        <w:t xml:space="preserve"> Payment Delays for Cash Transfers: The Role of Subsistence Constraints. </w:t>
      </w:r>
      <w:r w:rsidR="00BB072D">
        <w:rPr>
          <w:rFonts w:ascii="Times New Roman" w:hAnsi="Times New Roman" w:cs="Times New Roman"/>
        </w:rPr>
        <w:t>University of Michigan African Presidential Scholars Fellowship</w:t>
      </w:r>
      <w:r w:rsidRPr="006A221C">
        <w:rPr>
          <w:rFonts w:ascii="Times New Roman" w:hAnsi="Times New Roman" w:cs="Times New Roman"/>
        </w:rPr>
        <w:t xml:space="preserve"> Working Paper</w:t>
      </w:r>
      <w:r w:rsidR="00BB072D">
        <w:rPr>
          <w:rFonts w:ascii="Times New Roman" w:hAnsi="Times New Roman" w:cs="Times New Roman"/>
        </w:rPr>
        <w:t>.</w:t>
      </w:r>
      <w:r w:rsidR="00826093">
        <w:rPr>
          <w:rFonts w:ascii="Times New Roman" w:hAnsi="Times New Roman" w:cs="Times New Roman"/>
        </w:rPr>
        <w:t xml:space="preserve"> Available </w:t>
      </w:r>
      <w:hyperlink r:id="rId23" w:history="1">
        <w:r w:rsidR="00826093" w:rsidRPr="00826093">
          <w:rPr>
            <w:rStyle w:val="Hyperlink"/>
            <w:rFonts w:ascii="Times New Roman" w:hAnsi="Times New Roman" w:cs="Times New Roman"/>
          </w:rPr>
          <w:t>here</w:t>
        </w:r>
      </w:hyperlink>
      <w:r w:rsidR="00826093">
        <w:rPr>
          <w:rFonts w:ascii="Times New Roman" w:hAnsi="Times New Roman" w:cs="Times New Roman"/>
        </w:rPr>
        <w:t>.</w:t>
      </w:r>
    </w:p>
    <w:p w14:paraId="2A371EED" w14:textId="6E78C731" w:rsidR="004218F4" w:rsidRDefault="004218F4" w:rsidP="004218F4">
      <w:pPr>
        <w:pStyle w:val="ListParagraph"/>
        <w:numPr>
          <w:ilvl w:val="0"/>
          <w:numId w:val="22"/>
        </w:numPr>
        <w:spacing w:before="240" w:line="240" w:lineRule="auto"/>
        <w:ind w:right="-154"/>
        <w:jc w:val="both"/>
        <w:rPr>
          <w:rFonts w:ascii="Times New Roman" w:hAnsi="Times New Roman" w:cs="Times New Roman"/>
          <w:bCs/>
        </w:rPr>
      </w:pPr>
      <w:proofErr w:type="spellStart"/>
      <w:r w:rsidRPr="00395768">
        <w:rPr>
          <w:rFonts w:ascii="Times New Roman" w:hAnsi="Times New Roman" w:cs="Times New Roman"/>
          <w:b/>
          <w:bCs/>
        </w:rPr>
        <w:t>Manja</w:t>
      </w:r>
      <w:proofErr w:type="spellEnd"/>
      <w:r w:rsidRPr="00395768"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>L.P</w:t>
      </w:r>
      <w:r w:rsidRPr="00395768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&amp;</w:t>
      </w:r>
      <w:r w:rsidRPr="00395768">
        <w:rPr>
          <w:rFonts w:ascii="Times New Roman" w:hAnsi="Times New Roman" w:cs="Times New Roman"/>
          <w:bCs/>
        </w:rPr>
        <w:t xml:space="preserve"> </w:t>
      </w:r>
      <w:proofErr w:type="spellStart"/>
      <w:r w:rsidRPr="00395768">
        <w:rPr>
          <w:rFonts w:ascii="Times New Roman" w:hAnsi="Times New Roman" w:cs="Times New Roman"/>
          <w:bCs/>
        </w:rPr>
        <w:t>Isatou</w:t>
      </w:r>
      <w:proofErr w:type="spellEnd"/>
      <w:r w:rsidRPr="00395768">
        <w:rPr>
          <w:rFonts w:ascii="Times New Roman" w:hAnsi="Times New Roman" w:cs="Times New Roman"/>
          <w:bCs/>
        </w:rPr>
        <w:t xml:space="preserve"> A</w:t>
      </w:r>
      <w:r>
        <w:rPr>
          <w:rFonts w:ascii="Times New Roman" w:hAnsi="Times New Roman" w:cs="Times New Roman"/>
          <w:bCs/>
        </w:rPr>
        <w:t>.</w:t>
      </w:r>
      <w:r w:rsidRPr="00395768">
        <w:rPr>
          <w:rFonts w:ascii="Times New Roman" w:hAnsi="Times New Roman" w:cs="Times New Roman"/>
          <w:bCs/>
        </w:rPr>
        <w:t xml:space="preserve"> Badjie. </w:t>
      </w:r>
      <w:r w:rsidR="008225BF">
        <w:rPr>
          <w:rFonts w:ascii="Times New Roman" w:hAnsi="Times New Roman" w:cs="Times New Roman"/>
          <w:bCs/>
        </w:rPr>
        <w:t>(</w:t>
      </w:r>
      <w:r w:rsidRPr="00395768">
        <w:rPr>
          <w:rFonts w:ascii="Times New Roman" w:hAnsi="Times New Roman" w:cs="Times New Roman"/>
          <w:bCs/>
        </w:rPr>
        <w:t>2022</w:t>
      </w:r>
      <w:r w:rsidR="008225BF">
        <w:rPr>
          <w:rFonts w:ascii="Times New Roman" w:hAnsi="Times New Roman" w:cs="Times New Roman"/>
          <w:bCs/>
        </w:rPr>
        <w:t>)</w:t>
      </w:r>
      <w:r w:rsidRPr="00395768">
        <w:rPr>
          <w:rFonts w:ascii="Times New Roman" w:hAnsi="Times New Roman" w:cs="Times New Roman"/>
          <w:bCs/>
        </w:rPr>
        <w:t>. The Impacts of Access to Finance on Household Welfare - A Mixed Methods Approach for Women and the Youth in The Gambia. African Economic Research Consortium</w:t>
      </w:r>
      <w:r w:rsidR="005B617D">
        <w:rPr>
          <w:rFonts w:ascii="Times New Roman" w:hAnsi="Times New Roman" w:cs="Times New Roman"/>
          <w:bCs/>
        </w:rPr>
        <w:t xml:space="preserve"> (AERC) </w:t>
      </w:r>
      <w:r w:rsidR="005B617D" w:rsidRPr="006A221C">
        <w:rPr>
          <w:rFonts w:ascii="Times New Roman" w:hAnsi="Times New Roman" w:cs="Times New Roman"/>
        </w:rPr>
        <w:t>Working Paper</w:t>
      </w:r>
      <w:r w:rsidRPr="00395768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Available </w:t>
      </w:r>
      <w:hyperlink r:id="rId24" w:history="1">
        <w:r w:rsidRPr="00691EBC">
          <w:rPr>
            <w:rStyle w:val="Hyperlink"/>
            <w:rFonts w:ascii="Times New Roman" w:hAnsi="Times New Roman" w:cs="Times New Roman"/>
            <w:bCs/>
          </w:rPr>
          <w:t>here</w:t>
        </w:r>
      </w:hyperlink>
      <w:r>
        <w:rPr>
          <w:rFonts w:ascii="Times New Roman" w:hAnsi="Times New Roman" w:cs="Times New Roman"/>
          <w:bCs/>
        </w:rPr>
        <w:t>.</w:t>
      </w:r>
      <w:r w:rsidR="00D11236">
        <w:rPr>
          <w:rFonts w:ascii="Times New Roman" w:hAnsi="Times New Roman" w:cs="Times New Roman"/>
          <w:bCs/>
        </w:rPr>
        <w:t xml:space="preserve"> Published paper available </w:t>
      </w:r>
      <w:hyperlink r:id="rId25" w:history="1">
        <w:r w:rsidR="00D11236" w:rsidRPr="00BA7AC8">
          <w:rPr>
            <w:rStyle w:val="Hyperlink"/>
            <w:rFonts w:ascii="Times New Roman" w:hAnsi="Times New Roman" w:cs="Times New Roman"/>
            <w:bCs/>
          </w:rPr>
          <w:t>here</w:t>
        </w:r>
      </w:hyperlink>
      <w:r w:rsidR="00D11236">
        <w:rPr>
          <w:rFonts w:ascii="Times New Roman" w:hAnsi="Times New Roman" w:cs="Times New Roman"/>
          <w:bCs/>
        </w:rPr>
        <w:t>.</w:t>
      </w:r>
    </w:p>
    <w:p w14:paraId="748E3B20" w14:textId="1FAA37CD" w:rsidR="006A221C" w:rsidRPr="006A221C" w:rsidRDefault="006A221C" w:rsidP="006A221C">
      <w:pPr>
        <w:spacing w:line="240" w:lineRule="auto"/>
        <w:ind w:left="-360" w:right="-154"/>
        <w:jc w:val="both"/>
        <w:rPr>
          <w:rFonts w:ascii="Times New Roman" w:hAnsi="Times New Roman" w:cs="Times New Roman"/>
          <w:bCs/>
        </w:rPr>
      </w:pPr>
      <w:r w:rsidRPr="006A221C">
        <w:rPr>
          <w:rFonts w:ascii="Times New Roman" w:hAnsi="Times New Roman" w:cs="Times New Roman"/>
          <w:b/>
        </w:rPr>
        <w:t>Published Reports</w:t>
      </w:r>
    </w:p>
    <w:p w14:paraId="54E89CF9" w14:textId="61821652" w:rsidR="007D3C69" w:rsidRPr="006A221C" w:rsidRDefault="007D3C69" w:rsidP="006A221C">
      <w:pPr>
        <w:pStyle w:val="ListParagraph"/>
        <w:numPr>
          <w:ilvl w:val="0"/>
          <w:numId w:val="1"/>
        </w:numPr>
        <w:spacing w:before="240" w:line="240" w:lineRule="auto"/>
        <w:ind w:right="-154"/>
        <w:jc w:val="both"/>
        <w:rPr>
          <w:rFonts w:ascii="Times New Roman" w:hAnsi="Times New Roman" w:cs="Times New Roman"/>
          <w:bCs/>
        </w:rPr>
      </w:pPr>
      <w:r w:rsidRPr="006A221C">
        <w:rPr>
          <w:rFonts w:ascii="Times New Roman" w:hAnsi="Times New Roman" w:cs="Times New Roman"/>
          <w:bCs/>
        </w:rPr>
        <w:t xml:space="preserve">Allen IV, James, Patricia Freitag, Faustino </w:t>
      </w:r>
      <w:proofErr w:type="spellStart"/>
      <w:r w:rsidRPr="006A221C">
        <w:rPr>
          <w:rFonts w:ascii="Times New Roman" w:hAnsi="Times New Roman" w:cs="Times New Roman"/>
          <w:bCs/>
        </w:rPr>
        <w:t>Lessitala</w:t>
      </w:r>
      <w:proofErr w:type="spellEnd"/>
      <w:r w:rsidRPr="006A221C">
        <w:rPr>
          <w:rFonts w:ascii="Times New Roman" w:hAnsi="Times New Roman" w:cs="Times New Roman"/>
          <w:bCs/>
        </w:rPr>
        <w:t xml:space="preserve">, </w:t>
      </w:r>
      <w:proofErr w:type="spellStart"/>
      <w:r w:rsidRPr="006A221C">
        <w:rPr>
          <w:rFonts w:ascii="Times New Roman" w:hAnsi="Times New Roman" w:cs="Times New Roman"/>
          <w:bCs/>
        </w:rPr>
        <w:t>Arlete</w:t>
      </w:r>
      <w:proofErr w:type="spellEnd"/>
      <w:r w:rsidRPr="006A221C">
        <w:rPr>
          <w:rFonts w:ascii="Times New Roman" w:hAnsi="Times New Roman" w:cs="Times New Roman"/>
          <w:bCs/>
        </w:rPr>
        <w:t xml:space="preserve"> </w:t>
      </w:r>
      <w:proofErr w:type="spellStart"/>
      <w:r w:rsidRPr="006A221C">
        <w:rPr>
          <w:rFonts w:ascii="Times New Roman" w:hAnsi="Times New Roman" w:cs="Times New Roman"/>
          <w:bCs/>
        </w:rPr>
        <w:t>Mahumane</w:t>
      </w:r>
      <w:proofErr w:type="spellEnd"/>
      <w:r w:rsidRPr="006A221C">
        <w:rPr>
          <w:rFonts w:ascii="Times New Roman" w:hAnsi="Times New Roman" w:cs="Times New Roman"/>
          <w:bCs/>
        </w:rPr>
        <w:t xml:space="preserve">, </w:t>
      </w:r>
      <w:proofErr w:type="spellStart"/>
      <w:r w:rsidRPr="006A221C">
        <w:rPr>
          <w:rFonts w:ascii="Times New Roman" w:hAnsi="Times New Roman" w:cs="Times New Roman"/>
          <w:b/>
          <w:bCs/>
        </w:rPr>
        <w:t>Laston</w:t>
      </w:r>
      <w:proofErr w:type="spellEnd"/>
      <w:r w:rsidRPr="006A221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A221C">
        <w:rPr>
          <w:rFonts w:ascii="Times New Roman" w:hAnsi="Times New Roman" w:cs="Times New Roman"/>
          <w:b/>
          <w:bCs/>
        </w:rPr>
        <w:t>Manja</w:t>
      </w:r>
      <w:proofErr w:type="spellEnd"/>
      <w:r w:rsidRPr="006A221C">
        <w:rPr>
          <w:rFonts w:ascii="Times New Roman" w:hAnsi="Times New Roman" w:cs="Times New Roman"/>
          <w:bCs/>
        </w:rPr>
        <w:t xml:space="preserve">, </w:t>
      </w:r>
      <w:proofErr w:type="spellStart"/>
      <w:r w:rsidRPr="006A221C">
        <w:rPr>
          <w:rFonts w:ascii="Times New Roman" w:hAnsi="Times New Roman" w:cs="Times New Roman"/>
          <w:bCs/>
        </w:rPr>
        <w:t>RyanMcWay</w:t>
      </w:r>
      <w:proofErr w:type="spellEnd"/>
      <w:r w:rsidRPr="006A221C">
        <w:rPr>
          <w:rFonts w:ascii="Times New Roman" w:hAnsi="Times New Roman" w:cs="Times New Roman"/>
          <w:bCs/>
        </w:rPr>
        <w:t xml:space="preserve">, James Riddell IV, Tanya </w:t>
      </w:r>
      <w:proofErr w:type="spellStart"/>
      <w:r w:rsidRPr="006A221C">
        <w:rPr>
          <w:rFonts w:ascii="Times New Roman" w:hAnsi="Times New Roman" w:cs="Times New Roman"/>
          <w:bCs/>
        </w:rPr>
        <w:t>Rosenblat</w:t>
      </w:r>
      <w:proofErr w:type="spellEnd"/>
      <w:r w:rsidRPr="006A221C">
        <w:rPr>
          <w:rFonts w:ascii="Times New Roman" w:hAnsi="Times New Roman" w:cs="Times New Roman"/>
          <w:bCs/>
        </w:rPr>
        <w:t xml:space="preserve">, Kwasi </w:t>
      </w:r>
      <w:proofErr w:type="spellStart"/>
      <w:r w:rsidRPr="006A221C">
        <w:rPr>
          <w:rFonts w:ascii="Times New Roman" w:hAnsi="Times New Roman" w:cs="Times New Roman"/>
          <w:bCs/>
        </w:rPr>
        <w:t>Tabiri</w:t>
      </w:r>
      <w:proofErr w:type="spellEnd"/>
      <w:r w:rsidRPr="006A221C">
        <w:rPr>
          <w:rFonts w:ascii="Times New Roman" w:hAnsi="Times New Roman" w:cs="Times New Roman"/>
          <w:bCs/>
        </w:rPr>
        <w:t xml:space="preserve">, Dean Yang, and Hang Yu. 2022. “Combining Financial Incentives and Teaching to Improve COVID-19 Knowledge: A Policy Brief.” Ann Arbor, MI: University of Michigan. Available </w:t>
      </w:r>
      <w:hyperlink r:id="rId26" w:history="1">
        <w:r w:rsidR="00691EBC" w:rsidRPr="006A221C">
          <w:rPr>
            <w:rStyle w:val="Hyperlink"/>
            <w:rFonts w:ascii="Times New Roman" w:hAnsi="Times New Roman" w:cs="Times New Roman"/>
            <w:bCs/>
          </w:rPr>
          <w:t>here</w:t>
        </w:r>
      </w:hyperlink>
      <w:r w:rsidRPr="006A221C">
        <w:rPr>
          <w:rFonts w:ascii="Times New Roman" w:hAnsi="Times New Roman" w:cs="Times New Roman"/>
          <w:bCs/>
        </w:rPr>
        <w:t>.</w:t>
      </w:r>
    </w:p>
    <w:p w14:paraId="4C99540D" w14:textId="0E247AB0" w:rsidR="00B3233E" w:rsidRPr="00B3233E" w:rsidRDefault="00B3233E" w:rsidP="006C2563">
      <w:pPr>
        <w:pStyle w:val="ListParagraph"/>
        <w:numPr>
          <w:ilvl w:val="0"/>
          <w:numId w:val="1"/>
        </w:numPr>
        <w:spacing w:before="240" w:line="240" w:lineRule="auto"/>
        <w:ind w:right="-154"/>
        <w:jc w:val="both"/>
        <w:rPr>
          <w:rFonts w:ascii="Times New Roman" w:hAnsi="Times New Roman" w:cs="Times New Roman"/>
          <w:bCs/>
        </w:rPr>
      </w:pPr>
      <w:r w:rsidRPr="00B3233E">
        <w:rPr>
          <w:rFonts w:ascii="Times New Roman" w:hAnsi="Times New Roman" w:cs="Times New Roman"/>
          <w:bCs/>
        </w:rPr>
        <w:t xml:space="preserve">Allen IV, James, Patricia Freitag, Faustino </w:t>
      </w:r>
      <w:proofErr w:type="spellStart"/>
      <w:r w:rsidRPr="00B3233E">
        <w:rPr>
          <w:rFonts w:ascii="Times New Roman" w:hAnsi="Times New Roman" w:cs="Times New Roman"/>
          <w:bCs/>
        </w:rPr>
        <w:t>Lessitala</w:t>
      </w:r>
      <w:proofErr w:type="spellEnd"/>
      <w:r w:rsidRPr="00B3233E">
        <w:rPr>
          <w:rFonts w:ascii="Times New Roman" w:hAnsi="Times New Roman" w:cs="Times New Roman"/>
          <w:bCs/>
        </w:rPr>
        <w:t xml:space="preserve">, </w:t>
      </w:r>
      <w:proofErr w:type="spellStart"/>
      <w:r w:rsidRPr="00B3233E">
        <w:rPr>
          <w:rFonts w:ascii="Times New Roman" w:hAnsi="Times New Roman" w:cs="Times New Roman"/>
          <w:bCs/>
        </w:rPr>
        <w:t>Arlete</w:t>
      </w:r>
      <w:proofErr w:type="spellEnd"/>
      <w:r w:rsidRPr="00B3233E">
        <w:rPr>
          <w:rFonts w:ascii="Times New Roman" w:hAnsi="Times New Roman" w:cs="Times New Roman"/>
          <w:bCs/>
        </w:rPr>
        <w:t xml:space="preserve"> </w:t>
      </w:r>
      <w:proofErr w:type="spellStart"/>
      <w:r w:rsidRPr="00B3233E">
        <w:rPr>
          <w:rFonts w:ascii="Times New Roman" w:hAnsi="Times New Roman" w:cs="Times New Roman"/>
          <w:bCs/>
        </w:rPr>
        <w:t>Mahumane</w:t>
      </w:r>
      <w:proofErr w:type="spellEnd"/>
      <w:r w:rsidRPr="00B3233E">
        <w:rPr>
          <w:rFonts w:ascii="Times New Roman" w:hAnsi="Times New Roman" w:cs="Times New Roman"/>
          <w:bCs/>
        </w:rPr>
        <w:t xml:space="preserve">, </w:t>
      </w:r>
      <w:proofErr w:type="spellStart"/>
      <w:r w:rsidRPr="00B3233E">
        <w:rPr>
          <w:rFonts w:ascii="Times New Roman" w:hAnsi="Times New Roman" w:cs="Times New Roman"/>
          <w:b/>
          <w:bCs/>
        </w:rPr>
        <w:t>Laston</w:t>
      </w:r>
      <w:proofErr w:type="spellEnd"/>
      <w:r w:rsidRPr="00B3233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3233E">
        <w:rPr>
          <w:rFonts w:ascii="Times New Roman" w:hAnsi="Times New Roman" w:cs="Times New Roman"/>
          <w:b/>
          <w:bCs/>
        </w:rPr>
        <w:t>Manja</w:t>
      </w:r>
      <w:proofErr w:type="spellEnd"/>
      <w:r w:rsidRPr="00B3233E">
        <w:rPr>
          <w:rFonts w:ascii="Times New Roman" w:hAnsi="Times New Roman" w:cs="Times New Roman"/>
          <w:bCs/>
        </w:rPr>
        <w:t xml:space="preserve">, </w:t>
      </w:r>
      <w:proofErr w:type="spellStart"/>
      <w:r w:rsidRPr="00B3233E">
        <w:rPr>
          <w:rFonts w:ascii="Times New Roman" w:hAnsi="Times New Roman" w:cs="Times New Roman"/>
          <w:bCs/>
        </w:rPr>
        <w:t>RyanMcWay</w:t>
      </w:r>
      <w:proofErr w:type="spellEnd"/>
      <w:r w:rsidRPr="00B3233E">
        <w:rPr>
          <w:rFonts w:ascii="Times New Roman" w:hAnsi="Times New Roman" w:cs="Times New Roman"/>
          <w:bCs/>
        </w:rPr>
        <w:t xml:space="preserve">, James Riddell IV, Tanya </w:t>
      </w:r>
      <w:proofErr w:type="spellStart"/>
      <w:r w:rsidRPr="00B3233E">
        <w:rPr>
          <w:rFonts w:ascii="Times New Roman" w:hAnsi="Times New Roman" w:cs="Times New Roman"/>
          <w:bCs/>
        </w:rPr>
        <w:t>Rosenblat</w:t>
      </w:r>
      <w:proofErr w:type="spellEnd"/>
      <w:r w:rsidRPr="00B3233E">
        <w:rPr>
          <w:rFonts w:ascii="Times New Roman" w:hAnsi="Times New Roman" w:cs="Times New Roman"/>
          <w:bCs/>
        </w:rPr>
        <w:t xml:space="preserve">, Kwasi </w:t>
      </w:r>
      <w:proofErr w:type="spellStart"/>
      <w:r w:rsidRPr="00B3233E">
        <w:rPr>
          <w:rFonts w:ascii="Times New Roman" w:hAnsi="Times New Roman" w:cs="Times New Roman"/>
          <w:bCs/>
        </w:rPr>
        <w:t>Tabiri</w:t>
      </w:r>
      <w:proofErr w:type="spellEnd"/>
      <w:r w:rsidRPr="00B3233E">
        <w:rPr>
          <w:rFonts w:ascii="Times New Roman" w:hAnsi="Times New Roman" w:cs="Times New Roman"/>
          <w:bCs/>
        </w:rPr>
        <w:t xml:space="preserve">, Dean Yang, and Hang Yu. 2022. </w:t>
      </w:r>
      <w:r w:rsidRPr="00B3233E">
        <w:rPr>
          <w:rFonts w:ascii="Times New Roman" w:hAnsi="Times New Roman" w:cs="Times New Roman"/>
          <w:bCs/>
        </w:rPr>
        <w:lastRenderedPageBreak/>
        <w:t>“Correcting Misperceptions</w:t>
      </w:r>
      <w:r>
        <w:rPr>
          <w:rFonts w:ascii="Times New Roman" w:hAnsi="Times New Roman" w:cs="Times New Roman"/>
          <w:bCs/>
        </w:rPr>
        <w:t xml:space="preserve"> </w:t>
      </w:r>
      <w:r w:rsidRPr="00B3233E">
        <w:rPr>
          <w:rFonts w:ascii="Times New Roman" w:hAnsi="Times New Roman" w:cs="Times New Roman"/>
          <w:bCs/>
        </w:rPr>
        <w:t>about Support for Social Distancing to Combat COVID-19: A Policy Brief.” Ann Arbor, MI: University of Michigan</w:t>
      </w:r>
      <w:r>
        <w:rPr>
          <w:rFonts w:ascii="Times New Roman" w:hAnsi="Times New Roman" w:cs="Times New Roman"/>
          <w:bCs/>
        </w:rPr>
        <w:t xml:space="preserve">. </w:t>
      </w:r>
      <w:r w:rsidRPr="00B3233E">
        <w:rPr>
          <w:rFonts w:ascii="Times New Roman" w:hAnsi="Times New Roman" w:cs="Times New Roman"/>
          <w:bCs/>
        </w:rPr>
        <w:t xml:space="preserve">Available </w:t>
      </w:r>
      <w:hyperlink r:id="rId27" w:history="1">
        <w:r w:rsidR="00691EBC" w:rsidRPr="00691EBC">
          <w:rPr>
            <w:rStyle w:val="Hyperlink"/>
            <w:rFonts w:ascii="Times New Roman" w:hAnsi="Times New Roman" w:cs="Times New Roman"/>
            <w:bCs/>
          </w:rPr>
          <w:t>here</w:t>
        </w:r>
      </w:hyperlink>
      <w:r w:rsidRPr="00B3233E">
        <w:rPr>
          <w:rFonts w:ascii="Times New Roman" w:hAnsi="Times New Roman" w:cs="Times New Roman"/>
          <w:bCs/>
        </w:rPr>
        <w:t>.</w:t>
      </w:r>
    </w:p>
    <w:p w14:paraId="292B1376" w14:textId="5DFB2470" w:rsidR="00C25863" w:rsidRDefault="00C25863" w:rsidP="004730F2">
      <w:pPr>
        <w:pStyle w:val="ListParagraph"/>
        <w:numPr>
          <w:ilvl w:val="0"/>
          <w:numId w:val="1"/>
        </w:numPr>
        <w:spacing w:before="240" w:line="240" w:lineRule="auto"/>
        <w:ind w:right="-154"/>
        <w:jc w:val="both"/>
        <w:rPr>
          <w:rFonts w:ascii="Times New Roman" w:hAnsi="Times New Roman" w:cs="Times New Roman"/>
          <w:bCs/>
        </w:rPr>
      </w:pPr>
      <w:r w:rsidRPr="00C25863">
        <w:rPr>
          <w:rFonts w:ascii="Times New Roman" w:hAnsi="Times New Roman" w:cs="Times New Roman"/>
          <w:bCs/>
        </w:rPr>
        <w:t xml:space="preserve">Allen IV, James, Maggie Barnard, Zach Brown, Patricia Freitag, Faustino </w:t>
      </w:r>
      <w:proofErr w:type="spellStart"/>
      <w:r w:rsidRPr="00C25863">
        <w:rPr>
          <w:rFonts w:ascii="Times New Roman" w:hAnsi="Times New Roman" w:cs="Times New Roman"/>
          <w:bCs/>
        </w:rPr>
        <w:t>Lessitala</w:t>
      </w:r>
      <w:proofErr w:type="spellEnd"/>
      <w:r w:rsidRPr="00C25863">
        <w:rPr>
          <w:rFonts w:ascii="Times New Roman" w:hAnsi="Times New Roman" w:cs="Times New Roman"/>
          <w:bCs/>
        </w:rPr>
        <w:t xml:space="preserve">, </w:t>
      </w:r>
      <w:proofErr w:type="spellStart"/>
      <w:r w:rsidRPr="00C25863">
        <w:rPr>
          <w:rFonts w:ascii="Times New Roman" w:hAnsi="Times New Roman" w:cs="Times New Roman"/>
          <w:bCs/>
        </w:rPr>
        <w:t>Arlete</w:t>
      </w:r>
      <w:proofErr w:type="spellEnd"/>
      <w:r w:rsidRPr="00C25863">
        <w:rPr>
          <w:rFonts w:ascii="Times New Roman" w:hAnsi="Times New Roman" w:cs="Times New Roman"/>
          <w:bCs/>
        </w:rPr>
        <w:t xml:space="preserve"> </w:t>
      </w:r>
      <w:proofErr w:type="spellStart"/>
      <w:r w:rsidRPr="00C25863">
        <w:rPr>
          <w:rFonts w:ascii="Times New Roman" w:hAnsi="Times New Roman" w:cs="Times New Roman"/>
          <w:bCs/>
        </w:rPr>
        <w:t>Mahumane</w:t>
      </w:r>
      <w:proofErr w:type="spellEnd"/>
      <w:r w:rsidRPr="00C25863">
        <w:rPr>
          <w:rFonts w:ascii="Times New Roman" w:hAnsi="Times New Roman" w:cs="Times New Roman"/>
          <w:bCs/>
        </w:rPr>
        <w:t xml:space="preserve">, </w:t>
      </w:r>
      <w:proofErr w:type="spellStart"/>
      <w:r w:rsidRPr="00C25863">
        <w:rPr>
          <w:rFonts w:ascii="Times New Roman" w:hAnsi="Times New Roman" w:cs="Times New Roman"/>
          <w:b/>
          <w:bCs/>
        </w:rPr>
        <w:t>Laston</w:t>
      </w:r>
      <w:proofErr w:type="spellEnd"/>
      <w:r w:rsidRPr="00C2586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25863">
        <w:rPr>
          <w:rFonts w:ascii="Times New Roman" w:hAnsi="Times New Roman" w:cs="Times New Roman"/>
          <w:b/>
          <w:bCs/>
        </w:rPr>
        <w:t>Manja</w:t>
      </w:r>
      <w:proofErr w:type="spellEnd"/>
      <w:r w:rsidRPr="00C25863">
        <w:rPr>
          <w:rFonts w:ascii="Times New Roman" w:hAnsi="Times New Roman" w:cs="Times New Roman"/>
          <w:bCs/>
        </w:rPr>
        <w:t xml:space="preserve">, Ryan </w:t>
      </w:r>
      <w:proofErr w:type="spellStart"/>
      <w:r w:rsidRPr="00C25863">
        <w:rPr>
          <w:rFonts w:ascii="Times New Roman" w:hAnsi="Times New Roman" w:cs="Times New Roman"/>
          <w:bCs/>
        </w:rPr>
        <w:t>McWay</w:t>
      </w:r>
      <w:proofErr w:type="spellEnd"/>
      <w:r w:rsidRPr="00C25863">
        <w:rPr>
          <w:rFonts w:ascii="Times New Roman" w:hAnsi="Times New Roman" w:cs="Times New Roman"/>
          <w:bCs/>
        </w:rPr>
        <w:t xml:space="preserve">, James Riddell IV, Tanya </w:t>
      </w:r>
      <w:proofErr w:type="spellStart"/>
      <w:r w:rsidRPr="00C25863">
        <w:rPr>
          <w:rFonts w:ascii="Times New Roman" w:hAnsi="Times New Roman" w:cs="Times New Roman"/>
          <w:bCs/>
        </w:rPr>
        <w:t>Rosenblat</w:t>
      </w:r>
      <w:proofErr w:type="spellEnd"/>
      <w:r w:rsidRPr="00C25863">
        <w:rPr>
          <w:rFonts w:ascii="Times New Roman" w:hAnsi="Times New Roman" w:cs="Times New Roman"/>
          <w:bCs/>
        </w:rPr>
        <w:t>, Dean Yang, and Hang Yu. 2021. “Combatting COVID-19</w:t>
      </w:r>
      <w:r>
        <w:rPr>
          <w:rFonts w:ascii="Times New Roman" w:hAnsi="Times New Roman" w:cs="Times New Roman"/>
          <w:bCs/>
        </w:rPr>
        <w:t xml:space="preserve"> </w:t>
      </w:r>
      <w:r w:rsidRPr="00C25863">
        <w:rPr>
          <w:rFonts w:ascii="Times New Roman" w:hAnsi="Times New Roman" w:cs="Times New Roman"/>
          <w:bCs/>
        </w:rPr>
        <w:t>in Mozambique: Round 4 Summary Report.” Ann Arbor, MI: University of Michigan</w:t>
      </w:r>
      <w:r w:rsidR="00B81079">
        <w:rPr>
          <w:rFonts w:ascii="Times New Roman" w:hAnsi="Times New Roman" w:cs="Times New Roman"/>
          <w:bCs/>
        </w:rPr>
        <w:t xml:space="preserve">. </w:t>
      </w:r>
      <w:r w:rsidR="00691EBC">
        <w:rPr>
          <w:rFonts w:ascii="Times New Roman" w:hAnsi="Times New Roman" w:cs="Times New Roman"/>
          <w:bCs/>
        </w:rPr>
        <w:t xml:space="preserve">Available </w:t>
      </w:r>
      <w:hyperlink r:id="rId28" w:history="1">
        <w:r w:rsidR="00691EBC" w:rsidRPr="00691EBC">
          <w:rPr>
            <w:rStyle w:val="Hyperlink"/>
            <w:rFonts w:ascii="Times New Roman" w:hAnsi="Times New Roman" w:cs="Times New Roman"/>
            <w:bCs/>
          </w:rPr>
          <w:t>here</w:t>
        </w:r>
      </w:hyperlink>
      <w:r w:rsidR="00691EBC">
        <w:rPr>
          <w:rFonts w:ascii="Times New Roman" w:hAnsi="Times New Roman" w:cs="Times New Roman"/>
          <w:bCs/>
        </w:rPr>
        <w:t>.</w:t>
      </w:r>
    </w:p>
    <w:p w14:paraId="02DBA9A9" w14:textId="4F60C0B2" w:rsidR="00891C4B" w:rsidRPr="005E0ED0" w:rsidRDefault="00891C4B" w:rsidP="00891C4B">
      <w:pPr>
        <w:pStyle w:val="ListParagraph"/>
        <w:numPr>
          <w:ilvl w:val="0"/>
          <w:numId w:val="1"/>
        </w:numPr>
        <w:spacing w:before="240" w:line="240" w:lineRule="auto"/>
        <w:ind w:right="-154"/>
        <w:jc w:val="both"/>
        <w:rPr>
          <w:rFonts w:ascii="Times New Roman" w:hAnsi="Times New Roman" w:cs="Times New Roman"/>
          <w:bCs/>
        </w:rPr>
      </w:pPr>
      <w:r w:rsidRPr="004A4BA0">
        <w:rPr>
          <w:rFonts w:ascii="Times New Roman" w:hAnsi="Times New Roman" w:cs="Times New Roman"/>
          <w:b/>
        </w:rPr>
        <w:t>Co-Author</w:t>
      </w:r>
      <w:r>
        <w:rPr>
          <w:rFonts w:ascii="Times New Roman" w:hAnsi="Times New Roman" w:cs="Times New Roman"/>
          <w:bCs/>
        </w:rPr>
        <w:t xml:space="preserve">: </w:t>
      </w:r>
      <w:r w:rsidRPr="005E0ED0">
        <w:rPr>
          <w:rFonts w:ascii="Times New Roman" w:hAnsi="Times New Roman" w:cs="Times New Roman"/>
          <w:bCs/>
        </w:rPr>
        <w:t xml:space="preserve">World Bank. (2019). Malawi Economic Monitor, December 2019: Strengthening Human Capital Through Nutrition. World Bank, Lilongwe, Malawi. World Bank. </w:t>
      </w:r>
      <w:r w:rsidR="00691EBC">
        <w:rPr>
          <w:rFonts w:ascii="Times New Roman" w:hAnsi="Times New Roman" w:cs="Times New Roman"/>
          <w:bCs/>
        </w:rPr>
        <w:t xml:space="preserve">Available </w:t>
      </w:r>
      <w:hyperlink r:id="rId29" w:history="1">
        <w:r w:rsidR="00691EBC" w:rsidRPr="00691EBC">
          <w:rPr>
            <w:rStyle w:val="Hyperlink"/>
            <w:rFonts w:ascii="Times New Roman" w:hAnsi="Times New Roman" w:cs="Times New Roman"/>
            <w:bCs/>
          </w:rPr>
          <w:t>here</w:t>
        </w:r>
      </w:hyperlink>
      <w:r w:rsidR="00691EBC">
        <w:rPr>
          <w:rFonts w:ascii="Times New Roman" w:hAnsi="Times New Roman" w:cs="Times New Roman"/>
          <w:bCs/>
        </w:rPr>
        <w:t>.</w:t>
      </w:r>
    </w:p>
    <w:p w14:paraId="289333A7" w14:textId="4B01B6E5" w:rsidR="00891C4B" w:rsidRDefault="00891C4B" w:rsidP="00891C4B">
      <w:pPr>
        <w:pStyle w:val="ListParagraph"/>
        <w:numPr>
          <w:ilvl w:val="0"/>
          <w:numId w:val="1"/>
        </w:numPr>
        <w:spacing w:before="240" w:line="240" w:lineRule="auto"/>
        <w:ind w:right="-154"/>
        <w:jc w:val="both"/>
        <w:rPr>
          <w:rFonts w:ascii="Times New Roman" w:hAnsi="Times New Roman" w:cs="Times New Roman"/>
          <w:bCs/>
        </w:rPr>
      </w:pPr>
      <w:r w:rsidRPr="005E0ED0">
        <w:rPr>
          <w:rFonts w:ascii="Times New Roman" w:hAnsi="Times New Roman" w:cs="Times New Roman"/>
          <w:b/>
        </w:rPr>
        <w:t>Co-Author</w:t>
      </w:r>
      <w:r w:rsidRPr="005E0ED0">
        <w:rPr>
          <w:rFonts w:ascii="Times New Roman" w:hAnsi="Times New Roman" w:cs="Times New Roman"/>
          <w:bCs/>
        </w:rPr>
        <w:t xml:space="preserve">: World Bank. (2019). Malawi Economic Monitor, June 2019: Charting a New Course. World Bank, Lilongwe, Malawi. World Bank. </w:t>
      </w:r>
      <w:r w:rsidR="00691EBC">
        <w:rPr>
          <w:rFonts w:ascii="Times New Roman" w:hAnsi="Times New Roman" w:cs="Times New Roman"/>
          <w:bCs/>
        </w:rPr>
        <w:t xml:space="preserve">Available </w:t>
      </w:r>
      <w:hyperlink r:id="rId30" w:history="1">
        <w:r w:rsidR="00691EBC" w:rsidRPr="00691EBC">
          <w:rPr>
            <w:rStyle w:val="Hyperlink"/>
            <w:rFonts w:ascii="Times New Roman" w:hAnsi="Times New Roman" w:cs="Times New Roman"/>
            <w:bCs/>
          </w:rPr>
          <w:t>here</w:t>
        </w:r>
      </w:hyperlink>
      <w:r w:rsidR="00691EBC">
        <w:rPr>
          <w:rFonts w:ascii="Times New Roman" w:hAnsi="Times New Roman" w:cs="Times New Roman"/>
          <w:bCs/>
        </w:rPr>
        <w:t>.</w:t>
      </w:r>
    </w:p>
    <w:p w14:paraId="194EE609" w14:textId="60C327C3" w:rsidR="00891C4B" w:rsidRPr="00891C4B" w:rsidRDefault="00891C4B" w:rsidP="00891C4B">
      <w:pPr>
        <w:pStyle w:val="ListParagraph"/>
        <w:numPr>
          <w:ilvl w:val="0"/>
          <w:numId w:val="1"/>
        </w:numPr>
        <w:spacing w:before="240" w:line="240" w:lineRule="auto"/>
        <w:ind w:right="-154"/>
        <w:jc w:val="both"/>
        <w:rPr>
          <w:rFonts w:ascii="Times New Roman" w:hAnsi="Times New Roman" w:cs="Times New Roman"/>
          <w:bCs/>
        </w:rPr>
      </w:pPr>
      <w:r w:rsidRPr="00891C4B">
        <w:rPr>
          <w:rFonts w:ascii="Times New Roman" w:hAnsi="Times New Roman" w:cs="Times New Roman"/>
          <w:b/>
        </w:rPr>
        <w:t xml:space="preserve">Co-Author: </w:t>
      </w:r>
      <w:r w:rsidRPr="00891C4B">
        <w:rPr>
          <w:rFonts w:ascii="Times New Roman" w:hAnsi="Times New Roman" w:cs="Times New Roman"/>
          <w:bCs/>
        </w:rPr>
        <w:t xml:space="preserve">World Bank. (2018). Malawi Economic Monitor, November 2018: Investing in Girls' Education. Washington, D.C.: World Bank. </w:t>
      </w:r>
      <w:r w:rsidR="00691EBC">
        <w:rPr>
          <w:rFonts w:ascii="Times New Roman" w:hAnsi="Times New Roman" w:cs="Times New Roman"/>
          <w:bCs/>
        </w:rPr>
        <w:t xml:space="preserve">Available </w:t>
      </w:r>
      <w:hyperlink r:id="rId31" w:history="1">
        <w:r w:rsidR="00691EBC" w:rsidRPr="00691EBC">
          <w:rPr>
            <w:rStyle w:val="Hyperlink"/>
            <w:rFonts w:ascii="Times New Roman" w:hAnsi="Times New Roman" w:cs="Times New Roman"/>
            <w:bCs/>
          </w:rPr>
          <w:t>here</w:t>
        </w:r>
      </w:hyperlink>
      <w:r w:rsidR="00691EBC">
        <w:rPr>
          <w:rFonts w:ascii="Times New Roman" w:hAnsi="Times New Roman" w:cs="Times New Roman"/>
          <w:bCs/>
        </w:rPr>
        <w:t>.</w:t>
      </w:r>
    </w:p>
    <w:p w14:paraId="20C778D0" w14:textId="77777777" w:rsidR="0032155C" w:rsidRDefault="0032155C" w:rsidP="0032155C">
      <w:pPr>
        <w:spacing w:after="0" w:line="240" w:lineRule="auto"/>
        <w:ind w:left="-360" w:right="-154"/>
        <w:jc w:val="both"/>
        <w:rPr>
          <w:rFonts w:ascii="Times New Roman" w:hAnsi="Times New Roman" w:cs="Times New Roman"/>
          <w:b/>
        </w:rPr>
      </w:pPr>
    </w:p>
    <w:p w14:paraId="49B63366" w14:textId="2856B0C0" w:rsidR="00C61236" w:rsidRDefault="00C61236" w:rsidP="00C61236">
      <w:pPr>
        <w:spacing w:line="240" w:lineRule="auto"/>
        <w:ind w:left="-360" w:right="-154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Book Chapters</w:t>
      </w:r>
    </w:p>
    <w:p w14:paraId="381A0988" w14:textId="39D93F54" w:rsidR="00C61236" w:rsidRPr="00C61236" w:rsidRDefault="00C61236" w:rsidP="00C612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C61236">
        <w:rPr>
          <w:rFonts w:ascii="Times New Roman" w:hAnsi="Times New Roman" w:cs="Times New Roman"/>
        </w:rPr>
        <w:t xml:space="preserve">Mwale, M.L., Chirwa, G.C., </w:t>
      </w:r>
      <w:proofErr w:type="spellStart"/>
      <w:r w:rsidRPr="00C61236">
        <w:rPr>
          <w:rFonts w:ascii="Times New Roman" w:hAnsi="Times New Roman" w:cs="Times New Roman"/>
        </w:rPr>
        <w:t>Kamninga</w:t>
      </w:r>
      <w:proofErr w:type="spellEnd"/>
      <w:r w:rsidRPr="00C61236">
        <w:rPr>
          <w:rFonts w:ascii="Times New Roman" w:hAnsi="Times New Roman" w:cs="Times New Roman"/>
        </w:rPr>
        <w:t xml:space="preserve"> T.M. &amp; </w:t>
      </w:r>
      <w:proofErr w:type="spellStart"/>
      <w:r w:rsidRPr="00C61236">
        <w:rPr>
          <w:rFonts w:ascii="Times New Roman" w:hAnsi="Times New Roman" w:cs="Times New Roman"/>
          <w:b/>
        </w:rPr>
        <w:t>Manja</w:t>
      </w:r>
      <w:proofErr w:type="spellEnd"/>
      <w:r w:rsidRPr="00C61236">
        <w:rPr>
          <w:rFonts w:ascii="Times New Roman" w:hAnsi="Times New Roman" w:cs="Times New Roman"/>
          <w:b/>
        </w:rPr>
        <w:t xml:space="preserve"> L.P.</w:t>
      </w:r>
      <w:r w:rsidRPr="00C61236">
        <w:rPr>
          <w:rFonts w:ascii="Times New Roman" w:hAnsi="Times New Roman" w:cs="Times New Roman"/>
        </w:rPr>
        <w:t xml:space="preserve"> (2021). Trust in Election Management Bodies, Participation in Demonstrations and Willingness to Pay Taxes: evidence from Malawi. In K. Ross, A.L. </w:t>
      </w:r>
      <w:proofErr w:type="spellStart"/>
      <w:r w:rsidRPr="00C61236">
        <w:rPr>
          <w:rFonts w:ascii="Times New Roman" w:hAnsi="Times New Roman" w:cs="Times New Roman"/>
        </w:rPr>
        <w:t>Chiweza</w:t>
      </w:r>
      <w:proofErr w:type="spellEnd"/>
      <w:r w:rsidRPr="00C61236">
        <w:rPr>
          <w:rFonts w:ascii="Times New Roman" w:hAnsi="Times New Roman" w:cs="Times New Roman"/>
        </w:rPr>
        <w:t xml:space="preserve"> &amp; W.O. </w:t>
      </w:r>
      <w:proofErr w:type="spellStart"/>
      <w:r w:rsidRPr="00C61236">
        <w:rPr>
          <w:rFonts w:ascii="Times New Roman" w:hAnsi="Times New Roman" w:cs="Times New Roman"/>
        </w:rPr>
        <w:t>Mulwafu</w:t>
      </w:r>
      <w:proofErr w:type="spellEnd"/>
      <w:r w:rsidRPr="00C61236">
        <w:rPr>
          <w:rFonts w:ascii="Times New Roman" w:hAnsi="Times New Roman" w:cs="Times New Roman"/>
        </w:rPr>
        <w:t xml:space="preserve"> (Eds.), Beyond Impunity: New Directions for Governance in Malawi (pp. 97-114). </w:t>
      </w:r>
    </w:p>
    <w:p w14:paraId="24D5B1CD" w14:textId="5C8EFAC6" w:rsidR="005B617D" w:rsidRDefault="00C21BA2" w:rsidP="005B617D">
      <w:pPr>
        <w:spacing w:line="240" w:lineRule="auto"/>
        <w:ind w:left="-360" w:right="-154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Select</w:t>
      </w:r>
      <w:r w:rsidR="00E32A73">
        <w:rPr>
          <w:rFonts w:ascii="Times New Roman" w:hAnsi="Times New Roman" w:cs="Times New Roman"/>
          <w:b/>
        </w:rPr>
        <w:t>ed</w:t>
      </w:r>
      <w:r>
        <w:rPr>
          <w:rFonts w:ascii="Times New Roman" w:hAnsi="Times New Roman" w:cs="Times New Roman"/>
          <w:b/>
        </w:rPr>
        <w:t xml:space="preserve"> </w:t>
      </w:r>
      <w:r w:rsidR="005B617D">
        <w:rPr>
          <w:rFonts w:ascii="Times New Roman" w:hAnsi="Times New Roman" w:cs="Times New Roman"/>
          <w:b/>
        </w:rPr>
        <w:t>Conference Proceedings and Presentations</w:t>
      </w:r>
    </w:p>
    <w:p w14:paraId="27E66F58" w14:textId="3CB8E91F" w:rsidR="007C3B31" w:rsidRPr="007C3B31" w:rsidRDefault="007C3B31" w:rsidP="007C3B31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Cs/>
        </w:rPr>
      </w:pPr>
      <w:r w:rsidRPr="007C3B31">
        <w:rPr>
          <w:rFonts w:ascii="Times New Roman" w:hAnsi="Times New Roman" w:cs="Times New Roman"/>
        </w:rPr>
        <w:t>AERC</w:t>
      </w:r>
      <w:r>
        <w:rPr>
          <w:rFonts w:ascii="Times New Roman" w:hAnsi="Times New Roman" w:cs="Times New Roman"/>
        </w:rPr>
        <w:t>-IDRC Dissemination</w:t>
      </w:r>
      <w:r w:rsidRPr="007C3B31">
        <w:rPr>
          <w:rFonts w:ascii="Times New Roman" w:hAnsi="Times New Roman" w:cs="Times New Roman"/>
        </w:rPr>
        <w:t xml:space="preserve"> Workshop on </w:t>
      </w:r>
      <w:r>
        <w:rPr>
          <w:rFonts w:ascii="Times New Roman" w:hAnsi="Times New Roman" w:cs="Times New Roman"/>
        </w:rPr>
        <w:t xml:space="preserve">“Inclusive Finance for Fragile and Post Conflict Contexts in Africa”, </w:t>
      </w:r>
      <w:r w:rsidR="00D50FA7">
        <w:rPr>
          <w:rFonts w:ascii="Times New Roman" w:hAnsi="Times New Roman" w:cs="Times New Roman"/>
        </w:rPr>
        <w:tab/>
      </w:r>
      <w:r w:rsidR="00D50FA7">
        <w:rPr>
          <w:rFonts w:ascii="Times New Roman" w:hAnsi="Times New Roman" w:cs="Times New Roman"/>
        </w:rPr>
        <w:tab/>
      </w:r>
      <w:r w:rsidR="00D50FA7">
        <w:rPr>
          <w:rFonts w:ascii="Times New Roman" w:hAnsi="Times New Roman" w:cs="Times New Roman"/>
        </w:rPr>
        <w:tab/>
      </w:r>
      <w:r w:rsidR="00D50FA7">
        <w:rPr>
          <w:rFonts w:ascii="Times New Roman" w:hAnsi="Times New Roman" w:cs="Times New Roman"/>
        </w:rPr>
        <w:tab/>
      </w:r>
      <w:r w:rsidR="00D50FA7">
        <w:rPr>
          <w:rFonts w:ascii="Times New Roman" w:hAnsi="Times New Roman" w:cs="Times New Roman"/>
        </w:rPr>
        <w:tab/>
        <w:t xml:space="preserve">[Banjul, </w:t>
      </w:r>
      <w:r>
        <w:rPr>
          <w:rFonts w:ascii="Times New Roman" w:hAnsi="Times New Roman" w:cs="Times New Roman"/>
        </w:rPr>
        <w:t xml:space="preserve">The Gambia, </w:t>
      </w:r>
      <w:proofErr w:type="gramStart"/>
      <w:r>
        <w:rPr>
          <w:rFonts w:ascii="Times New Roman" w:hAnsi="Times New Roman" w:cs="Times New Roman"/>
        </w:rPr>
        <w:t>May,</w:t>
      </w:r>
      <w:proofErr w:type="gramEnd"/>
      <w:r>
        <w:rPr>
          <w:rFonts w:ascii="Times New Roman" w:hAnsi="Times New Roman" w:cs="Times New Roman"/>
        </w:rPr>
        <w:t xml:space="preserve"> 2023</w:t>
      </w:r>
      <w:r w:rsidR="00D50FA7">
        <w:rPr>
          <w:rFonts w:ascii="Times New Roman" w:hAnsi="Times New Roman" w:cs="Times New Roman"/>
        </w:rPr>
        <w:t>]</w:t>
      </w:r>
    </w:p>
    <w:p w14:paraId="3512CCBB" w14:textId="0E89CCE4" w:rsidR="005B617D" w:rsidRDefault="005B617D" w:rsidP="005B617D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Cs/>
        </w:rPr>
      </w:pPr>
      <w:proofErr w:type="spellStart"/>
      <w:r w:rsidRPr="000803B6">
        <w:rPr>
          <w:rFonts w:ascii="Times New Roman" w:hAnsi="Times New Roman" w:cs="Times New Roman"/>
          <w:b/>
        </w:rPr>
        <w:t>Manja</w:t>
      </w:r>
      <w:proofErr w:type="spellEnd"/>
      <w:r w:rsidRPr="000803B6">
        <w:rPr>
          <w:rFonts w:ascii="Times New Roman" w:hAnsi="Times New Roman" w:cs="Times New Roman"/>
          <w:b/>
        </w:rPr>
        <w:t>, L.P</w:t>
      </w:r>
      <w:r w:rsidRPr="000803B6">
        <w:rPr>
          <w:rFonts w:ascii="Times New Roman" w:hAnsi="Times New Roman" w:cs="Times New Roman"/>
          <w:bCs/>
        </w:rPr>
        <w:t xml:space="preserve">. &amp; </w:t>
      </w:r>
      <w:proofErr w:type="spellStart"/>
      <w:r w:rsidRPr="000803B6">
        <w:rPr>
          <w:rFonts w:ascii="Times New Roman" w:hAnsi="Times New Roman" w:cs="Times New Roman"/>
          <w:bCs/>
        </w:rPr>
        <w:t>Silumbu</w:t>
      </w:r>
      <w:proofErr w:type="spellEnd"/>
      <w:r w:rsidRPr="000803B6">
        <w:rPr>
          <w:rFonts w:ascii="Times New Roman" w:hAnsi="Times New Roman" w:cs="Times New Roman"/>
          <w:bCs/>
        </w:rPr>
        <w:t>, E.B.D. The Comparative Potential Growth-Enhancing Effects of the AFCFTA and COMESA Trade Regimes. Paper Presented at The Seventh COMESA Annual Research Forum, 19-21 October 2020, Virtual</w:t>
      </w:r>
      <w:r>
        <w:rPr>
          <w:rFonts w:ascii="Times New Roman" w:hAnsi="Times New Roman" w:cs="Times New Roman"/>
          <w:bCs/>
        </w:rPr>
        <w:t xml:space="preserve">. </w:t>
      </w:r>
      <w:r w:rsidRPr="002561A1">
        <w:rPr>
          <w:rFonts w:ascii="Times New Roman" w:hAnsi="Times New Roman" w:cs="Times New Roman"/>
          <w:bCs/>
        </w:rPr>
        <w:t>Paper</w:t>
      </w:r>
      <w:r>
        <w:rPr>
          <w:rFonts w:ascii="Times New Roman" w:hAnsi="Times New Roman" w:cs="Times New Roman"/>
          <w:bCs/>
        </w:rPr>
        <w:t xml:space="preserve"> </w:t>
      </w:r>
      <w:hyperlink r:id="rId32" w:history="1">
        <w:r w:rsidRPr="002561A1">
          <w:rPr>
            <w:rStyle w:val="Hyperlink"/>
            <w:rFonts w:ascii="Times New Roman" w:hAnsi="Times New Roman" w:cs="Times New Roman"/>
            <w:bCs/>
          </w:rPr>
          <w:t>here</w:t>
        </w:r>
      </w:hyperlink>
      <w:r w:rsidRPr="002561A1">
        <w:rPr>
          <w:rFonts w:ascii="Times New Roman" w:hAnsi="Times New Roman" w:cs="Times New Roman"/>
          <w:bCs/>
        </w:rPr>
        <w:t xml:space="preserve">, published in </w:t>
      </w:r>
      <w:hyperlink r:id="rId33" w:history="1">
        <w:r w:rsidRPr="002561A1">
          <w:rPr>
            <w:rStyle w:val="Hyperlink"/>
            <w:rFonts w:ascii="Times New Roman" w:hAnsi="Times New Roman" w:cs="Times New Roman"/>
            <w:bCs/>
          </w:rPr>
          <w:t>COMESA's Key Issues in Regional Integration Vol. 9</w:t>
        </w:r>
      </w:hyperlink>
      <w:r>
        <w:rPr>
          <w:rFonts w:ascii="Times New Roman" w:hAnsi="Times New Roman" w:cs="Times New Roman"/>
          <w:bCs/>
        </w:rPr>
        <w:t xml:space="preserve">. </w:t>
      </w:r>
    </w:p>
    <w:p w14:paraId="778723C8" w14:textId="15FA994E" w:rsidR="00A57C15" w:rsidRPr="00364B96" w:rsidRDefault="007C3B31" w:rsidP="00364B9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AERC Workshop on “Agricultural and Food Policy Analysis for Nutrition Outcomes”, </w:t>
      </w:r>
      <w:r w:rsidR="00D50FA7">
        <w:rPr>
          <w:rFonts w:ascii="Times New Roman" w:hAnsi="Times New Roman" w:cs="Times New Roman"/>
          <w:bCs/>
        </w:rPr>
        <w:tab/>
      </w:r>
      <w:r w:rsidR="00D50FA7">
        <w:rPr>
          <w:rFonts w:ascii="Times New Roman" w:hAnsi="Times New Roman" w:cs="Times New Roman"/>
          <w:bCs/>
        </w:rPr>
        <w:tab/>
      </w:r>
      <w:r w:rsidR="00D50FA7">
        <w:rPr>
          <w:rFonts w:ascii="Times New Roman" w:hAnsi="Times New Roman" w:cs="Times New Roman"/>
          <w:bCs/>
        </w:rPr>
        <w:tab/>
      </w:r>
      <w:r w:rsidR="00D50FA7">
        <w:rPr>
          <w:rFonts w:ascii="Times New Roman" w:hAnsi="Times New Roman" w:cs="Times New Roman"/>
          <w:bCs/>
        </w:rPr>
        <w:tab/>
      </w:r>
      <w:r w:rsidR="00D50FA7">
        <w:rPr>
          <w:rFonts w:ascii="Times New Roman" w:hAnsi="Times New Roman" w:cs="Times New Roman"/>
          <w:bCs/>
        </w:rPr>
        <w:tab/>
      </w:r>
      <w:r w:rsidR="00D50FA7">
        <w:rPr>
          <w:rFonts w:ascii="Times New Roman" w:hAnsi="Times New Roman" w:cs="Times New Roman"/>
          <w:bCs/>
        </w:rPr>
        <w:tab/>
      </w:r>
      <w:r w:rsidR="00D50FA7">
        <w:rPr>
          <w:rFonts w:ascii="Times New Roman" w:hAnsi="Times New Roman" w:cs="Times New Roman"/>
          <w:bCs/>
        </w:rPr>
        <w:tab/>
      </w:r>
      <w:r w:rsidR="00D50FA7">
        <w:rPr>
          <w:rFonts w:ascii="Times New Roman" w:hAnsi="Times New Roman" w:cs="Times New Roman"/>
          <w:bCs/>
        </w:rPr>
        <w:tab/>
      </w:r>
      <w:r w:rsidR="00D50FA7">
        <w:rPr>
          <w:rFonts w:ascii="Times New Roman" w:hAnsi="Times New Roman" w:cs="Times New Roman"/>
          <w:bCs/>
        </w:rPr>
        <w:tab/>
        <w:t>[</w:t>
      </w:r>
      <w:r>
        <w:rPr>
          <w:rFonts w:ascii="Times New Roman" w:hAnsi="Times New Roman" w:cs="Times New Roman"/>
          <w:bCs/>
        </w:rPr>
        <w:t xml:space="preserve">Nairobi, Kenya, </w:t>
      </w:r>
      <w:r w:rsidR="00D50FA7">
        <w:rPr>
          <w:rFonts w:ascii="Times New Roman" w:hAnsi="Times New Roman" w:cs="Times New Roman"/>
          <w:bCs/>
        </w:rPr>
        <w:t>October 2019]</w:t>
      </w:r>
    </w:p>
    <w:p w14:paraId="57305411" w14:textId="29D8F1FD" w:rsidR="00B4556B" w:rsidRDefault="00B4556B" w:rsidP="00B4556B">
      <w:pPr>
        <w:spacing w:line="240" w:lineRule="auto"/>
        <w:ind w:left="-360" w:right="-154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TEACHING EXPERIENCE</w:t>
      </w:r>
    </w:p>
    <w:p w14:paraId="4EA9A398" w14:textId="0F00C506" w:rsidR="0079487A" w:rsidRPr="00364B96" w:rsidRDefault="0079487A" w:rsidP="00B4556B">
      <w:pPr>
        <w:spacing w:line="240" w:lineRule="auto"/>
        <w:ind w:left="-360" w:right="-154"/>
        <w:jc w:val="both"/>
        <w:rPr>
          <w:rFonts w:ascii="Times New Roman" w:hAnsi="Times New Roman" w:cs="Times New Roman"/>
          <w:b/>
          <w:u w:val="single"/>
        </w:rPr>
      </w:pPr>
      <w:r w:rsidRPr="00364B96">
        <w:rPr>
          <w:rFonts w:ascii="Times New Roman" w:hAnsi="Times New Roman" w:cs="Times New Roman"/>
          <w:b/>
          <w:u w:val="single"/>
        </w:rPr>
        <w:t>University of Michigan (2024-)</w:t>
      </w:r>
    </w:p>
    <w:p w14:paraId="2C663A1D" w14:textId="468D514B" w:rsidR="0079487A" w:rsidRPr="0079487A" w:rsidRDefault="0079487A" w:rsidP="0079487A">
      <w:pPr>
        <w:pStyle w:val="Heading5"/>
        <w:numPr>
          <w:ilvl w:val="0"/>
          <w:numId w:val="18"/>
        </w:numPr>
        <w:jc w:val="both"/>
        <w:rPr>
          <w:rFonts w:ascii="Times New Roman" w:hAnsi="Times New Roman" w:cs="Times New Roman"/>
          <w:b/>
          <w:color w:val="auto"/>
          <w:u w:val="single"/>
        </w:rPr>
      </w:pPr>
      <w:r w:rsidRPr="0079487A">
        <w:rPr>
          <w:rFonts w:ascii="Times New Roman" w:hAnsi="Times New Roman" w:cs="Times New Roman"/>
          <w:b/>
          <w:color w:val="auto"/>
          <w:u w:val="single"/>
        </w:rPr>
        <w:t>Graduate Student Instructor</w:t>
      </w:r>
    </w:p>
    <w:p w14:paraId="68D04439" w14:textId="6799C501" w:rsidR="0079487A" w:rsidRDefault="0079487A" w:rsidP="00364B96">
      <w:pPr>
        <w:numPr>
          <w:ilvl w:val="0"/>
          <w:numId w:val="17"/>
        </w:numPr>
        <w:spacing w:after="0" w:line="240" w:lineRule="auto"/>
        <w:jc w:val="both"/>
        <w:rPr>
          <w:rStyle w:val="subitem"/>
          <w:rFonts w:ascii="Times New Roman" w:hAnsi="Times New Roman" w:cs="Times New Roman"/>
        </w:rPr>
      </w:pPr>
      <w:r w:rsidRPr="0079487A">
        <w:rPr>
          <w:rStyle w:val="subitem"/>
          <w:rFonts w:ascii="Times New Roman" w:hAnsi="Times New Roman" w:cs="Times New Roman"/>
        </w:rPr>
        <w:t>Undergraduate</w:t>
      </w:r>
      <w:r w:rsidRPr="0079487A">
        <w:rPr>
          <w:rStyle w:val="subitem"/>
          <w:rFonts w:ascii="Times New Roman" w:hAnsi="Times New Roman" w:cs="Times New Roman"/>
        </w:rPr>
        <w:tab/>
        <w:t>:</w:t>
      </w:r>
      <w:r w:rsidRPr="0079487A">
        <w:rPr>
          <w:rStyle w:val="subitem"/>
          <w:rFonts w:ascii="Times New Roman" w:hAnsi="Times New Roman" w:cs="Times New Roman"/>
        </w:rPr>
        <w:tab/>
        <w:t>ECO</w:t>
      </w:r>
      <w:r>
        <w:rPr>
          <w:rStyle w:val="subitem"/>
          <w:rFonts w:ascii="Times New Roman" w:hAnsi="Times New Roman" w:cs="Times New Roman"/>
        </w:rPr>
        <w:t xml:space="preserve">N </w:t>
      </w:r>
      <w:proofErr w:type="gramStart"/>
      <w:r>
        <w:rPr>
          <w:rStyle w:val="subitem"/>
          <w:rFonts w:ascii="Times New Roman" w:hAnsi="Times New Roman" w:cs="Times New Roman"/>
        </w:rPr>
        <w:t>102</w:t>
      </w:r>
      <w:r w:rsidRPr="0079487A">
        <w:rPr>
          <w:rStyle w:val="subitem"/>
          <w:rFonts w:ascii="Times New Roman" w:hAnsi="Times New Roman" w:cs="Times New Roman"/>
        </w:rPr>
        <w:t xml:space="preserve">  –</w:t>
      </w:r>
      <w:proofErr w:type="gramEnd"/>
      <w:r w:rsidRPr="0079487A">
        <w:rPr>
          <w:rStyle w:val="subitem"/>
          <w:rFonts w:ascii="Times New Roman" w:hAnsi="Times New Roman" w:cs="Times New Roman"/>
        </w:rPr>
        <w:t xml:space="preserve"> </w:t>
      </w:r>
      <w:r w:rsidR="00364B96">
        <w:rPr>
          <w:rStyle w:val="subitem"/>
          <w:rFonts w:ascii="Times New Roman" w:hAnsi="Times New Roman" w:cs="Times New Roman"/>
        </w:rPr>
        <w:t>Principles of Macroeconomics (FA2024)</w:t>
      </w:r>
    </w:p>
    <w:p w14:paraId="6CEA55D7" w14:textId="6F084FD2" w:rsidR="00364B96" w:rsidRPr="0079487A" w:rsidRDefault="00364B96" w:rsidP="00364B96">
      <w:pPr>
        <w:spacing w:after="0" w:line="240" w:lineRule="auto"/>
        <w:ind w:left="2160" w:firstLine="720"/>
        <w:jc w:val="both"/>
        <w:rPr>
          <w:rFonts w:ascii="Times New Roman" w:hAnsi="Times New Roman" w:cs="Times New Roman"/>
        </w:rPr>
      </w:pPr>
      <w:r>
        <w:rPr>
          <w:rStyle w:val="subitem"/>
          <w:rFonts w:ascii="Times New Roman" w:hAnsi="Times New Roman" w:cs="Times New Roman"/>
        </w:rPr>
        <w:t>ECON 101 – Principles of Microeconomics (WN2025)</w:t>
      </w:r>
    </w:p>
    <w:p w14:paraId="4E4C8050" w14:textId="77777777" w:rsidR="00364B96" w:rsidRDefault="00364B96" w:rsidP="00B4556B">
      <w:pPr>
        <w:spacing w:line="240" w:lineRule="auto"/>
        <w:ind w:left="-360" w:right="-154"/>
        <w:jc w:val="both"/>
        <w:rPr>
          <w:rStyle w:val="subitem"/>
          <w:rFonts w:ascii="Times New Roman" w:hAnsi="Times New Roman" w:cs="Times New Roman"/>
        </w:rPr>
      </w:pPr>
    </w:p>
    <w:p w14:paraId="7CF80CE5" w14:textId="4BF698B0" w:rsidR="0079487A" w:rsidRPr="00364B96" w:rsidRDefault="0079487A" w:rsidP="00B4556B">
      <w:pPr>
        <w:spacing w:line="240" w:lineRule="auto"/>
        <w:ind w:left="-360" w:right="-154"/>
        <w:jc w:val="both"/>
        <w:rPr>
          <w:rFonts w:ascii="Times New Roman" w:hAnsi="Times New Roman" w:cs="Times New Roman"/>
          <w:b/>
          <w:u w:val="single"/>
        </w:rPr>
      </w:pPr>
      <w:r w:rsidRPr="00364B96">
        <w:rPr>
          <w:rFonts w:ascii="Times New Roman" w:hAnsi="Times New Roman" w:cs="Times New Roman"/>
          <w:b/>
          <w:u w:val="single"/>
        </w:rPr>
        <w:t>University of Malawi (2020-2023)</w:t>
      </w:r>
    </w:p>
    <w:p w14:paraId="741600CA" w14:textId="552AD8AC" w:rsidR="00B4556B" w:rsidRPr="0079487A" w:rsidRDefault="00B4556B" w:rsidP="00364B96">
      <w:pPr>
        <w:pStyle w:val="Heading5"/>
        <w:numPr>
          <w:ilvl w:val="0"/>
          <w:numId w:val="26"/>
        </w:numPr>
        <w:jc w:val="both"/>
        <w:rPr>
          <w:rFonts w:ascii="Times New Roman" w:hAnsi="Times New Roman" w:cs="Times New Roman"/>
          <w:b/>
          <w:color w:val="auto"/>
          <w:u w:val="single"/>
        </w:rPr>
      </w:pPr>
      <w:r w:rsidRPr="0079487A">
        <w:rPr>
          <w:rFonts w:ascii="Times New Roman" w:hAnsi="Times New Roman" w:cs="Times New Roman"/>
          <w:b/>
          <w:color w:val="auto"/>
          <w:u w:val="single"/>
        </w:rPr>
        <w:t>Lecturer - Undergraduate Courses</w:t>
      </w:r>
    </w:p>
    <w:p w14:paraId="0B2945D0" w14:textId="2AE00E5D" w:rsidR="00B4556B" w:rsidRPr="0079487A" w:rsidRDefault="00B4556B" w:rsidP="00E13ACB">
      <w:pPr>
        <w:numPr>
          <w:ilvl w:val="0"/>
          <w:numId w:val="17"/>
        </w:numPr>
        <w:spacing w:after="100" w:afterAutospacing="1" w:line="240" w:lineRule="auto"/>
        <w:jc w:val="both"/>
        <w:rPr>
          <w:rFonts w:ascii="Times New Roman" w:hAnsi="Times New Roman" w:cs="Times New Roman"/>
        </w:rPr>
      </w:pPr>
      <w:r w:rsidRPr="0079487A">
        <w:rPr>
          <w:rStyle w:val="subitem"/>
          <w:rFonts w:ascii="Times New Roman" w:hAnsi="Times New Roman" w:cs="Times New Roman"/>
        </w:rPr>
        <w:t>ECO 214</w:t>
      </w:r>
      <w:r w:rsidRPr="0079487A">
        <w:rPr>
          <w:rStyle w:val="subitem"/>
          <w:rFonts w:ascii="Times New Roman" w:hAnsi="Times New Roman" w:cs="Times New Roman"/>
        </w:rPr>
        <w:tab/>
        <w:t>:</w:t>
      </w:r>
      <w:r w:rsidRPr="0079487A">
        <w:rPr>
          <w:rStyle w:val="subitem"/>
          <w:rFonts w:ascii="Times New Roman" w:hAnsi="Times New Roman" w:cs="Times New Roman"/>
        </w:rPr>
        <w:tab/>
        <w:t>History of Economic Thought</w:t>
      </w:r>
    </w:p>
    <w:p w14:paraId="37658784" w14:textId="141B9F04" w:rsidR="00B4556B" w:rsidRPr="0079487A" w:rsidRDefault="00B4556B" w:rsidP="00B4556B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Style w:val="subitem"/>
          <w:rFonts w:ascii="Times New Roman" w:hAnsi="Times New Roman" w:cs="Times New Roman"/>
        </w:rPr>
      </w:pPr>
      <w:r w:rsidRPr="0079487A">
        <w:rPr>
          <w:rStyle w:val="subitem"/>
          <w:rFonts w:ascii="Times New Roman" w:hAnsi="Times New Roman" w:cs="Times New Roman"/>
        </w:rPr>
        <w:t>DEC 313</w:t>
      </w:r>
      <w:r w:rsidRPr="0079487A">
        <w:rPr>
          <w:rStyle w:val="subitem"/>
          <w:rFonts w:ascii="Times New Roman" w:hAnsi="Times New Roman" w:cs="Times New Roman"/>
        </w:rPr>
        <w:tab/>
        <w:t>:</w:t>
      </w:r>
      <w:r w:rsidRPr="0079487A">
        <w:rPr>
          <w:rStyle w:val="subitem"/>
          <w:rFonts w:ascii="Times New Roman" w:hAnsi="Times New Roman" w:cs="Times New Roman"/>
        </w:rPr>
        <w:tab/>
        <w:t>Development Economics</w:t>
      </w:r>
    </w:p>
    <w:p w14:paraId="32364124" w14:textId="65A374A3" w:rsidR="00B4556B" w:rsidRPr="0079487A" w:rsidRDefault="00B4556B" w:rsidP="00B4556B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79487A">
        <w:rPr>
          <w:rStyle w:val="subitem"/>
          <w:rFonts w:ascii="Times New Roman" w:hAnsi="Times New Roman" w:cs="Times New Roman"/>
        </w:rPr>
        <w:t>ECO 322</w:t>
      </w:r>
      <w:r w:rsidRPr="0079487A">
        <w:rPr>
          <w:rStyle w:val="subitem"/>
          <w:rFonts w:ascii="Times New Roman" w:hAnsi="Times New Roman" w:cs="Times New Roman"/>
        </w:rPr>
        <w:tab/>
        <w:t>:</w:t>
      </w:r>
      <w:r w:rsidRPr="0079487A">
        <w:rPr>
          <w:rStyle w:val="subitem"/>
          <w:rFonts w:ascii="Times New Roman" w:hAnsi="Times New Roman" w:cs="Times New Roman"/>
        </w:rPr>
        <w:tab/>
        <w:t>Monetary Economics</w:t>
      </w:r>
    </w:p>
    <w:p w14:paraId="666DBEFE" w14:textId="3618A1DE" w:rsidR="00B4556B" w:rsidRPr="0079487A" w:rsidRDefault="00B4556B" w:rsidP="00B4556B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79487A">
        <w:rPr>
          <w:rStyle w:val="subitem"/>
          <w:rFonts w:ascii="Times New Roman" w:hAnsi="Times New Roman" w:cs="Times New Roman"/>
        </w:rPr>
        <w:t>ECO 413</w:t>
      </w:r>
      <w:r w:rsidRPr="0079487A">
        <w:rPr>
          <w:rStyle w:val="subitem"/>
          <w:rFonts w:ascii="Times New Roman" w:hAnsi="Times New Roman" w:cs="Times New Roman"/>
        </w:rPr>
        <w:tab/>
        <w:t>:</w:t>
      </w:r>
      <w:r w:rsidRPr="0079487A">
        <w:rPr>
          <w:rStyle w:val="subitem"/>
          <w:rFonts w:ascii="Times New Roman" w:hAnsi="Times New Roman" w:cs="Times New Roman"/>
        </w:rPr>
        <w:tab/>
      </w:r>
      <w:proofErr w:type="spellStart"/>
      <w:r w:rsidRPr="0079487A">
        <w:rPr>
          <w:rStyle w:val="subitem"/>
          <w:rFonts w:ascii="Times New Roman" w:hAnsi="Times New Roman" w:cs="Times New Roman"/>
        </w:rPr>
        <w:t>Labour</w:t>
      </w:r>
      <w:proofErr w:type="spellEnd"/>
      <w:r w:rsidRPr="0079487A">
        <w:rPr>
          <w:rStyle w:val="subitem"/>
          <w:rFonts w:ascii="Times New Roman" w:hAnsi="Times New Roman" w:cs="Times New Roman"/>
        </w:rPr>
        <w:t xml:space="preserve"> Economics</w:t>
      </w:r>
    </w:p>
    <w:p w14:paraId="7AEEB22C" w14:textId="6BE0C1AF" w:rsidR="00B4556B" w:rsidRPr="0079487A" w:rsidRDefault="00B4556B" w:rsidP="00B4556B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79487A">
        <w:rPr>
          <w:rStyle w:val="subitem"/>
          <w:rFonts w:ascii="Times New Roman" w:hAnsi="Times New Roman" w:cs="Times New Roman"/>
        </w:rPr>
        <w:t>HEFC 222</w:t>
      </w:r>
      <w:r w:rsidRPr="0079487A">
        <w:rPr>
          <w:rStyle w:val="subitem"/>
          <w:rFonts w:ascii="Times New Roman" w:hAnsi="Times New Roman" w:cs="Times New Roman"/>
        </w:rPr>
        <w:tab/>
        <w:t>:</w:t>
      </w:r>
      <w:r w:rsidRPr="0079487A">
        <w:rPr>
          <w:rStyle w:val="subitem"/>
          <w:rFonts w:ascii="Times New Roman" w:hAnsi="Times New Roman" w:cs="Times New Roman"/>
        </w:rPr>
        <w:tab/>
        <w:t>Consumer Education and Financial Management</w:t>
      </w:r>
    </w:p>
    <w:p w14:paraId="6D49BFB6" w14:textId="05FD3DBB" w:rsidR="00B4556B" w:rsidRPr="0079487A" w:rsidRDefault="00B4556B" w:rsidP="00364B96">
      <w:pPr>
        <w:pStyle w:val="Heading5"/>
        <w:numPr>
          <w:ilvl w:val="0"/>
          <w:numId w:val="26"/>
        </w:numPr>
        <w:jc w:val="both"/>
        <w:rPr>
          <w:rFonts w:ascii="Times New Roman" w:hAnsi="Times New Roman" w:cs="Times New Roman"/>
          <w:b/>
          <w:color w:val="auto"/>
          <w:u w:val="single"/>
        </w:rPr>
      </w:pPr>
      <w:r w:rsidRPr="0079487A">
        <w:rPr>
          <w:rFonts w:ascii="Times New Roman" w:hAnsi="Times New Roman" w:cs="Times New Roman"/>
          <w:b/>
          <w:color w:val="auto"/>
          <w:u w:val="single"/>
        </w:rPr>
        <w:t xml:space="preserve">Lecturer – </w:t>
      </w:r>
      <w:proofErr w:type="gramStart"/>
      <w:r w:rsidRPr="0079487A">
        <w:rPr>
          <w:rFonts w:ascii="Times New Roman" w:hAnsi="Times New Roman" w:cs="Times New Roman"/>
          <w:b/>
          <w:color w:val="auto"/>
          <w:u w:val="single"/>
        </w:rPr>
        <w:t>Master’s</w:t>
      </w:r>
      <w:proofErr w:type="gramEnd"/>
      <w:r w:rsidRPr="0079487A">
        <w:rPr>
          <w:rFonts w:ascii="Times New Roman" w:hAnsi="Times New Roman" w:cs="Times New Roman"/>
          <w:b/>
          <w:color w:val="auto"/>
          <w:u w:val="single"/>
        </w:rPr>
        <w:t xml:space="preserve"> Courses</w:t>
      </w:r>
    </w:p>
    <w:p w14:paraId="414C8F3F" w14:textId="70348D5F" w:rsidR="00B4556B" w:rsidRPr="0079487A" w:rsidRDefault="00B4556B" w:rsidP="00E13ACB">
      <w:pPr>
        <w:numPr>
          <w:ilvl w:val="0"/>
          <w:numId w:val="17"/>
        </w:numPr>
        <w:spacing w:after="100" w:afterAutospacing="1" w:line="240" w:lineRule="auto"/>
        <w:jc w:val="both"/>
        <w:rPr>
          <w:rFonts w:ascii="Times New Roman" w:hAnsi="Times New Roman" w:cs="Times New Roman"/>
        </w:rPr>
      </w:pPr>
      <w:r w:rsidRPr="0079487A">
        <w:rPr>
          <w:rStyle w:val="subitem"/>
          <w:rFonts w:ascii="Times New Roman" w:hAnsi="Times New Roman" w:cs="Times New Roman"/>
        </w:rPr>
        <w:t>ECO 620</w:t>
      </w:r>
      <w:r w:rsidRPr="0079487A">
        <w:rPr>
          <w:rStyle w:val="subitem"/>
          <w:rFonts w:ascii="Times New Roman" w:hAnsi="Times New Roman" w:cs="Times New Roman"/>
        </w:rPr>
        <w:tab/>
        <w:t>:</w:t>
      </w:r>
      <w:r w:rsidRPr="0079487A">
        <w:rPr>
          <w:rStyle w:val="subitem"/>
          <w:rFonts w:ascii="Times New Roman" w:hAnsi="Times New Roman" w:cs="Times New Roman"/>
        </w:rPr>
        <w:tab/>
        <w:t>Advanced Macroeconomics</w:t>
      </w:r>
    </w:p>
    <w:p w14:paraId="5C07AFAB" w14:textId="4AF6B733" w:rsidR="00B4556B" w:rsidRPr="0079487A" w:rsidRDefault="00B4556B" w:rsidP="00364B96">
      <w:pPr>
        <w:pStyle w:val="Heading5"/>
        <w:numPr>
          <w:ilvl w:val="0"/>
          <w:numId w:val="26"/>
        </w:numPr>
        <w:jc w:val="both"/>
        <w:rPr>
          <w:rFonts w:ascii="Times New Roman" w:hAnsi="Times New Roman" w:cs="Times New Roman"/>
          <w:b/>
          <w:color w:val="auto"/>
          <w:u w:val="single"/>
        </w:rPr>
      </w:pPr>
      <w:r w:rsidRPr="0079487A">
        <w:rPr>
          <w:rFonts w:ascii="Times New Roman" w:hAnsi="Times New Roman" w:cs="Times New Roman"/>
          <w:b/>
          <w:color w:val="auto"/>
          <w:u w:val="single"/>
        </w:rPr>
        <w:t>Teaching Assistant</w:t>
      </w:r>
    </w:p>
    <w:p w14:paraId="2DEB1009" w14:textId="3EDFA6E6" w:rsidR="00B4556B" w:rsidRPr="00F03DD7" w:rsidRDefault="00B4556B" w:rsidP="00E13ACB">
      <w:pPr>
        <w:numPr>
          <w:ilvl w:val="0"/>
          <w:numId w:val="17"/>
        </w:numPr>
        <w:spacing w:after="100" w:afterAutospacing="1" w:line="240" w:lineRule="auto"/>
        <w:jc w:val="both"/>
        <w:rPr>
          <w:rFonts w:ascii="Times New Roman" w:hAnsi="Times New Roman" w:cs="Times New Roman"/>
        </w:rPr>
      </w:pPr>
      <w:r w:rsidRPr="0079487A">
        <w:rPr>
          <w:rStyle w:val="subitem"/>
          <w:rFonts w:ascii="Times New Roman" w:hAnsi="Times New Roman" w:cs="Times New Roman"/>
        </w:rPr>
        <w:t>Master’s</w:t>
      </w:r>
      <w:r w:rsidRPr="0079487A">
        <w:rPr>
          <w:rStyle w:val="subitem"/>
          <w:rFonts w:ascii="Times New Roman" w:hAnsi="Times New Roman" w:cs="Times New Roman"/>
        </w:rPr>
        <w:tab/>
        <w:t>:</w:t>
      </w:r>
      <w:r w:rsidRPr="0079487A">
        <w:rPr>
          <w:rStyle w:val="subitem"/>
          <w:rFonts w:ascii="Times New Roman" w:hAnsi="Times New Roman" w:cs="Times New Roman"/>
        </w:rPr>
        <w:tab/>
        <w:t xml:space="preserve">ECO </w:t>
      </w:r>
      <w:r>
        <w:rPr>
          <w:rStyle w:val="subitem"/>
          <w:rFonts w:ascii="Times New Roman" w:hAnsi="Times New Roman" w:cs="Times New Roman"/>
        </w:rPr>
        <w:t>630 – Quantitative Methods</w:t>
      </w:r>
    </w:p>
    <w:p w14:paraId="795D3A87" w14:textId="081DDB6E" w:rsidR="00B4556B" w:rsidRDefault="00B4556B" w:rsidP="00B4556B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Style w:val="subitem"/>
          <w:rFonts w:ascii="Times New Roman" w:hAnsi="Times New Roman" w:cs="Times New Roman"/>
        </w:rPr>
      </w:pPr>
      <w:r>
        <w:rPr>
          <w:rStyle w:val="subitem"/>
          <w:rFonts w:ascii="Times New Roman" w:hAnsi="Times New Roman" w:cs="Times New Roman"/>
        </w:rPr>
        <w:t>Undergraduate</w:t>
      </w:r>
      <w:r>
        <w:rPr>
          <w:rStyle w:val="subitem"/>
          <w:rFonts w:ascii="Times New Roman" w:hAnsi="Times New Roman" w:cs="Times New Roman"/>
        </w:rPr>
        <w:tab/>
        <w:t>:</w:t>
      </w:r>
      <w:r>
        <w:rPr>
          <w:rStyle w:val="subitem"/>
          <w:rFonts w:ascii="Times New Roman" w:hAnsi="Times New Roman" w:cs="Times New Roman"/>
        </w:rPr>
        <w:tab/>
        <w:t>ECO 111 – Elementary Microeconomics</w:t>
      </w:r>
    </w:p>
    <w:p w14:paraId="208FEE74" w14:textId="38D11794" w:rsidR="00B4556B" w:rsidRPr="00B4556B" w:rsidRDefault="00B4556B" w:rsidP="00B4556B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Style w:val="subitem"/>
          <w:rFonts w:ascii="Times New Roman" w:hAnsi="Times New Roman" w:cs="Times New Roman"/>
        </w:rPr>
      </w:pPr>
      <w:r>
        <w:rPr>
          <w:rStyle w:val="subitem"/>
          <w:rFonts w:ascii="Times New Roman" w:hAnsi="Times New Roman" w:cs="Times New Roman"/>
        </w:rPr>
        <w:t>Undergraduate</w:t>
      </w:r>
      <w:r>
        <w:rPr>
          <w:rStyle w:val="subitem"/>
          <w:rFonts w:ascii="Times New Roman" w:hAnsi="Times New Roman" w:cs="Times New Roman"/>
        </w:rPr>
        <w:tab/>
        <w:t>:</w:t>
      </w:r>
      <w:r>
        <w:rPr>
          <w:rStyle w:val="subitem"/>
          <w:rFonts w:ascii="Times New Roman" w:hAnsi="Times New Roman" w:cs="Times New Roman"/>
        </w:rPr>
        <w:tab/>
      </w:r>
      <w:r w:rsidRPr="00B4556B">
        <w:rPr>
          <w:rStyle w:val="subitem"/>
          <w:rFonts w:ascii="Times New Roman" w:hAnsi="Times New Roman" w:cs="Times New Roman"/>
        </w:rPr>
        <w:t>ECO 212 – Mathematics for Economists</w:t>
      </w:r>
    </w:p>
    <w:p w14:paraId="4D0D0B5E" w14:textId="4A140054" w:rsidR="00ED1116" w:rsidRDefault="00834490" w:rsidP="00ED1116">
      <w:pPr>
        <w:spacing w:line="240" w:lineRule="auto"/>
        <w:ind w:left="-360" w:right="-154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GRANTS</w:t>
      </w:r>
    </w:p>
    <w:p w14:paraId="5373E06D" w14:textId="6B621CA7" w:rsidR="0072005C" w:rsidRDefault="0072005C" w:rsidP="00E13ACB">
      <w:pPr>
        <w:pStyle w:val="ListParagraph"/>
        <w:numPr>
          <w:ilvl w:val="0"/>
          <w:numId w:val="12"/>
        </w:numPr>
        <w:spacing w:line="240" w:lineRule="auto"/>
        <w:ind w:right="-154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Co-Grantee: </w:t>
      </w:r>
      <w:r>
        <w:rPr>
          <w:rFonts w:ascii="Times New Roman" w:hAnsi="Times New Roman" w:cs="Times New Roman"/>
        </w:rPr>
        <w:t>AERC “Inclusive Finance for Fragile and Post-Conflict States in Africa” Project. Conducting study on “The Impacts of Formal and Informal Access to Finance on Household Welfare: The Case of Women and the Youth in The Gambia” (2021)</w:t>
      </w:r>
      <w:r w:rsidR="00D30CC4">
        <w:rPr>
          <w:rFonts w:ascii="Times New Roman" w:hAnsi="Times New Roman" w:cs="Times New Roman"/>
        </w:rPr>
        <w:t>.</w:t>
      </w:r>
    </w:p>
    <w:p w14:paraId="557AD2E2" w14:textId="1F75974E" w:rsidR="00ED1116" w:rsidRPr="00ED1116" w:rsidRDefault="0072005C" w:rsidP="0072005C">
      <w:pPr>
        <w:pStyle w:val="ListParagraph"/>
        <w:numPr>
          <w:ilvl w:val="0"/>
          <w:numId w:val="12"/>
        </w:numPr>
        <w:spacing w:before="240" w:line="240" w:lineRule="auto"/>
        <w:ind w:right="-154"/>
        <w:jc w:val="both"/>
        <w:rPr>
          <w:rFonts w:ascii="Times New Roman" w:hAnsi="Times New Roman" w:cs="Times New Roman"/>
          <w:b/>
        </w:rPr>
      </w:pPr>
      <w:r w:rsidRPr="00ED1116">
        <w:rPr>
          <w:rFonts w:ascii="Times New Roman" w:hAnsi="Times New Roman" w:cs="Times New Roman"/>
          <w:b/>
        </w:rPr>
        <w:t xml:space="preserve"> </w:t>
      </w:r>
      <w:r w:rsidR="00ED1116" w:rsidRPr="00ED1116">
        <w:rPr>
          <w:rFonts w:ascii="Times New Roman" w:hAnsi="Times New Roman" w:cs="Times New Roman"/>
          <w:b/>
        </w:rPr>
        <w:t xml:space="preserve">Co-Grantee: </w:t>
      </w:r>
      <w:r w:rsidR="00ED1116" w:rsidRPr="00ED1116">
        <w:rPr>
          <w:rFonts w:ascii="Times New Roman" w:hAnsi="Times New Roman" w:cs="Times New Roman"/>
        </w:rPr>
        <w:t>IFPRI’s “Enhancing the impact of agricultural extension in Malawi” project. Conducting study on “Agricultural Extension and Technical Efficiency for Malawian Smallholder Farmers” (2019).</w:t>
      </w:r>
    </w:p>
    <w:p w14:paraId="63F8FABF" w14:textId="77777777" w:rsidR="00ED1116" w:rsidRPr="00ED1116" w:rsidRDefault="00ED1116" w:rsidP="00ED1116">
      <w:pPr>
        <w:pStyle w:val="ListParagraph"/>
        <w:numPr>
          <w:ilvl w:val="0"/>
          <w:numId w:val="12"/>
        </w:numPr>
        <w:spacing w:before="240" w:line="240" w:lineRule="auto"/>
        <w:ind w:right="-154"/>
        <w:jc w:val="both"/>
        <w:rPr>
          <w:rFonts w:ascii="Times New Roman" w:hAnsi="Times New Roman" w:cs="Times New Roman"/>
          <w:b/>
        </w:rPr>
      </w:pPr>
      <w:r w:rsidRPr="00ED1116">
        <w:rPr>
          <w:rFonts w:ascii="Times New Roman" w:hAnsi="Times New Roman" w:cs="Times New Roman"/>
          <w:b/>
        </w:rPr>
        <w:t xml:space="preserve">Co-Grantee: </w:t>
      </w:r>
      <w:r w:rsidRPr="00ED1116">
        <w:rPr>
          <w:rFonts w:ascii="Times New Roman" w:hAnsi="Times New Roman" w:cs="Times New Roman"/>
          <w:bCs/>
        </w:rPr>
        <w:t>AERC AFPON project. Study on “A Comparative Assessment of the Impacts of Malawi Farm Input Subsidy and Irrigation Policies on Child Nutrition Status” (2019).</w:t>
      </w:r>
    </w:p>
    <w:p w14:paraId="4AEEC13F" w14:textId="7F3489AF" w:rsidR="00F03DD7" w:rsidRPr="004445C1" w:rsidRDefault="00834490" w:rsidP="00ED1116">
      <w:pPr>
        <w:spacing w:line="240" w:lineRule="auto"/>
        <w:ind w:left="-360" w:right="-154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CERTIFICATES/</w:t>
      </w:r>
      <w:r w:rsidRPr="004445C1">
        <w:rPr>
          <w:rFonts w:ascii="Times New Roman" w:hAnsi="Times New Roman" w:cs="Times New Roman"/>
          <w:b/>
        </w:rPr>
        <w:t>TRAINING</w:t>
      </w:r>
    </w:p>
    <w:p w14:paraId="5D257315" w14:textId="77777777" w:rsidR="00D50FA7" w:rsidRPr="004445C1" w:rsidRDefault="00D50FA7" w:rsidP="00D50FA7">
      <w:pPr>
        <w:pStyle w:val="Heading5"/>
        <w:numPr>
          <w:ilvl w:val="0"/>
          <w:numId w:val="24"/>
        </w:numPr>
        <w:spacing w:before="0"/>
        <w:jc w:val="both"/>
        <w:rPr>
          <w:rFonts w:ascii="Times New Roman" w:hAnsi="Times New Roman" w:cs="Times New Roman"/>
          <w:color w:val="auto"/>
        </w:rPr>
      </w:pPr>
      <w:r w:rsidRPr="004445C1">
        <w:rPr>
          <w:rFonts w:ascii="Times New Roman" w:hAnsi="Times New Roman" w:cs="Times New Roman"/>
          <w:color w:val="auto"/>
        </w:rPr>
        <w:t xml:space="preserve">2023: Africa Training Workshop in </w:t>
      </w:r>
      <w:r>
        <w:rPr>
          <w:rFonts w:ascii="Times New Roman" w:hAnsi="Times New Roman" w:cs="Times New Roman"/>
          <w:color w:val="auto"/>
        </w:rPr>
        <w:t>Computational Macroeconomics (AFTW2</w:t>
      </w:r>
      <w:r w:rsidRPr="004445C1">
        <w:rPr>
          <w:rFonts w:ascii="Times New Roman" w:hAnsi="Times New Roman" w:cs="Times New Roman"/>
          <w:color w:val="auto"/>
        </w:rPr>
        <w:t xml:space="preserve"> 2023) </w:t>
      </w:r>
    </w:p>
    <w:p w14:paraId="00BCCCFE" w14:textId="77777777" w:rsidR="00D50FA7" w:rsidRDefault="00D50FA7" w:rsidP="00D50FA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Solving Dynamic Equilibrium </w:t>
      </w:r>
      <w:proofErr w:type="gramStart"/>
      <w:r>
        <w:rPr>
          <w:rFonts w:ascii="Times New Roman" w:hAnsi="Times New Roman" w:cs="Times New Roman"/>
        </w:rPr>
        <w:t>Models;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6610D003" w14:textId="77777777" w:rsidR="00D50FA7" w:rsidRPr="004445C1" w:rsidRDefault="00D50FA7" w:rsidP="00D50FA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Essential Numerical Tools and Perturbation Analysis</w:t>
      </w:r>
    </w:p>
    <w:p w14:paraId="0079D409" w14:textId="77777777" w:rsidR="009A0195" w:rsidRPr="004445C1" w:rsidRDefault="009A0195" w:rsidP="009A0195">
      <w:pPr>
        <w:pStyle w:val="Heading5"/>
        <w:numPr>
          <w:ilvl w:val="0"/>
          <w:numId w:val="24"/>
        </w:numPr>
        <w:spacing w:before="0"/>
        <w:jc w:val="both"/>
        <w:rPr>
          <w:rFonts w:ascii="Times New Roman" w:hAnsi="Times New Roman" w:cs="Times New Roman"/>
          <w:color w:val="auto"/>
        </w:rPr>
      </w:pPr>
      <w:r w:rsidRPr="004445C1">
        <w:rPr>
          <w:rFonts w:ascii="Times New Roman" w:hAnsi="Times New Roman" w:cs="Times New Roman"/>
          <w:color w:val="auto"/>
        </w:rPr>
        <w:t xml:space="preserve">2023: Africa Training Workshop in Econometrics (ATWE 2023) </w:t>
      </w:r>
    </w:p>
    <w:p w14:paraId="5CC8158A" w14:textId="77777777" w:rsidR="009A0195" w:rsidRPr="004445C1" w:rsidRDefault="009A0195" w:rsidP="009A019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4445C1">
        <w:rPr>
          <w:rFonts w:ascii="Times New Roman" w:hAnsi="Times New Roman" w:cs="Times New Roman"/>
        </w:rPr>
        <w:t>Climate Change and Causal Inference</w:t>
      </w:r>
    </w:p>
    <w:p w14:paraId="04C281A1" w14:textId="2636AD28" w:rsidR="00F03DD7" w:rsidRPr="004445C1" w:rsidRDefault="00F03DD7" w:rsidP="00F12FB9">
      <w:pPr>
        <w:pStyle w:val="Heading5"/>
        <w:numPr>
          <w:ilvl w:val="0"/>
          <w:numId w:val="24"/>
        </w:numPr>
        <w:spacing w:before="0"/>
        <w:jc w:val="both"/>
        <w:rPr>
          <w:rFonts w:ascii="Times New Roman" w:hAnsi="Times New Roman" w:cs="Times New Roman"/>
          <w:color w:val="auto"/>
        </w:rPr>
      </w:pPr>
      <w:hyperlink r:id="rId34" w:tgtFrame="_blank" w:history="1">
        <w:r w:rsidRPr="004445C1">
          <w:rPr>
            <w:rStyle w:val="Hyperlink"/>
            <w:rFonts w:ascii="Times New Roman" w:hAnsi="Times New Roman" w:cs="Times New Roman"/>
            <w:color w:val="auto"/>
          </w:rPr>
          <w:t>2022: ICPSR - Inter-University Consortium for Political and Social Research Summer Program in Quantitative Methods of Social Research</w:t>
        </w:r>
      </w:hyperlink>
    </w:p>
    <w:p w14:paraId="34F3B0BE" w14:textId="77777777" w:rsidR="00F03DD7" w:rsidRPr="00F03DD7" w:rsidRDefault="00F03DD7" w:rsidP="00E13ACB">
      <w:pPr>
        <w:numPr>
          <w:ilvl w:val="0"/>
          <w:numId w:val="17"/>
        </w:numPr>
        <w:spacing w:after="100" w:afterAutospacing="1" w:line="240" w:lineRule="auto"/>
        <w:jc w:val="both"/>
        <w:rPr>
          <w:rFonts w:ascii="Times New Roman" w:hAnsi="Times New Roman" w:cs="Times New Roman"/>
        </w:rPr>
      </w:pPr>
      <w:r w:rsidRPr="004445C1">
        <w:rPr>
          <w:rStyle w:val="subitem"/>
          <w:rFonts w:ascii="Times New Roman" w:hAnsi="Times New Roman" w:cs="Times New Roman"/>
        </w:rPr>
        <w:t>Causal Inference for the Social Sciences</w:t>
      </w:r>
    </w:p>
    <w:p w14:paraId="03D025CB" w14:textId="77777777" w:rsidR="00F03DD7" w:rsidRPr="00F03DD7" w:rsidRDefault="00F03DD7" w:rsidP="00F03DD7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F03DD7">
        <w:rPr>
          <w:rStyle w:val="subitem"/>
          <w:rFonts w:ascii="Times New Roman" w:hAnsi="Times New Roman" w:cs="Times New Roman"/>
        </w:rPr>
        <w:t>Panel Data and Longitudinal Analysis</w:t>
      </w:r>
    </w:p>
    <w:p w14:paraId="63469C22" w14:textId="77777777" w:rsidR="00F03DD7" w:rsidRPr="00F03DD7" w:rsidRDefault="00F03DD7" w:rsidP="00F03DD7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F03DD7">
        <w:rPr>
          <w:rStyle w:val="subitem"/>
          <w:rFonts w:ascii="Times New Roman" w:hAnsi="Times New Roman" w:cs="Times New Roman"/>
        </w:rPr>
        <w:t>Introduction to R Statistical Computing Environment</w:t>
      </w:r>
    </w:p>
    <w:p w14:paraId="26E0B7D1" w14:textId="77777777" w:rsidR="00F03DD7" w:rsidRPr="00F03DD7" w:rsidRDefault="00F03DD7" w:rsidP="00F03DD7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F03DD7">
        <w:rPr>
          <w:rStyle w:val="subitem"/>
          <w:rFonts w:ascii="Times New Roman" w:hAnsi="Times New Roman" w:cs="Times New Roman"/>
        </w:rPr>
        <w:t>Introduction to Python</w:t>
      </w:r>
    </w:p>
    <w:p w14:paraId="5CA2C00C" w14:textId="63C5B74B" w:rsidR="00F03DD7" w:rsidRPr="00D50FA7" w:rsidRDefault="00F03DD7" w:rsidP="00364B96">
      <w:pPr>
        <w:pStyle w:val="ListParagraph"/>
        <w:numPr>
          <w:ilvl w:val="0"/>
          <w:numId w:val="26"/>
        </w:numPr>
        <w:spacing w:after="0" w:line="240" w:lineRule="auto"/>
        <w:ind w:right="-154"/>
        <w:jc w:val="both"/>
        <w:rPr>
          <w:rFonts w:ascii="Times New Roman" w:hAnsi="Times New Roman" w:cs="Times New Roman"/>
        </w:rPr>
      </w:pPr>
      <w:r w:rsidRPr="00D50FA7">
        <w:rPr>
          <w:rFonts w:ascii="Times New Roman" w:hAnsi="Times New Roman" w:cs="Times New Roman"/>
        </w:rPr>
        <w:t>2022: GSMA Mobile Sector Taxation</w:t>
      </w:r>
    </w:p>
    <w:p w14:paraId="4CED77EB" w14:textId="79CEA5AF" w:rsidR="00F03DD7" w:rsidRPr="004445C1" w:rsidRDefault="00F03DD7" w:rsidP="00364B96">
      <w:pPr>
        <w:pStyle w:val="ListParagraph"/>
        <w:numPr>
          <w:ilvl w:val="0"/>
          <w:numId w:val="26"/>
        </w:numPr>
        <w:spacing w:line="240" w:lineRule="auto"/>
        <w:ind w:right="-154"/>
        <w:jc w:val="both"/>
        <w:rPr>
          <w:rFonts w:ascii="Times New Roman" w:hAnsi="Times New Roman" w:cs="Times New Roman"/>
        </w:rPr>
      </w:pPr>
      <w:r w:rsidRPr="004445C1">
        <w:rPr>
          <w:rFonts w:ascii="Times New Roman" w:hAnsi="Times New Roman" w:cs="Times New Roman"/>
        </w:rPr>
        <w:t>2019: GSMA Internet of Things</w:t>
      </w:r>
    </w:p>
    <w:p w14:paraId="628D3F0C" w14:textId="5818B282" w:rsidR="00F03DD7" w:rsidRPr="004445C1" w:rsidRDefault="00F03DD7" w:rsidP="00364B96">
      <w:pPr>
        <w:pStyle w:val="ListParagraph"/>
        <w:numPr>
          <w:ilvl w:val="0"/>
          <w:numId w:val="26"/>
        </w:numPr>
        <w:spacing w:line="240" w:lineRule="auto"/>
        <w:ind w:right="-154"/>
        <w:jc w:val="both"/>
        <w:rPr>
          <w:rFonts w:ascii="Times New Roman" w:hAnsi="Times New Roman" w:cs="Times New Roman"/>
        </w:rPr>
      </w:pPr>
      <w:hyperlink r:id="rId35" w:tgtFrame="_blank" w:history="1">
        <w:r w:rsidRPr="004445C1">
          <w:rPr>
            <w:rStyle w:val="Hyperlink"/>
            <w:rFonts w:ascii="Times New Roman" w:hAnsi="Times New Roman" w:cs="Times New Roman"/>
            <w:color w:val="auto"/>
          </w:rPr>
          <w:t>2016: IFPRI-NYU Improving Studies in Agricultural Communities</w:t>
        </w:r>
      </w:hyperlink>
    </w:p>
    <w:p w14:paraId="6784C8E4" w14:textId="77777777" w:rsidR="00510D30" w:rsidRDefault="00510D30" w:rsidP="00510D30">
      <w:pPr>
        <w:spacing w:after="0" w:line="240" w:lineRule="auto"/>
        <w:ind w:left="-360" w:right="-154"/>
        <w:jc w:val="both"/>
        <w:rPr>
          <w:rFonts w:ascii="Times New Roman" w:hAnsi="Times New Roman" w:cs="Times New Roman"/>
          <w:b/>
        </w:rPr>
      </w:pPr>
    </w:p>
    <w:p w14:paraId="7F93B886" w14:textId="23B16538" w:rsidR="00ED1116" w:rsidRDefault="00834490" w:rsidP="00ED1116">
      <w:pPr>
        <w:spacing w:line="240" w:lineRule="auto"/>
        <w:ind w:left="-360" w:right="-154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RESEARCH CONSULTANCY</w:t>
      </w:r>
    </w:p>
    <w:p w14:paraId="399EF200" w14:textId="750F5A60" w:rsidR="00AD7EE2" w:rsidRPr="00ED1116" w:rsidRDefault="00800284" w:rsidP="00ED1116">
      <w:pPr>
        <w:pStyle w:val="ListParagraph"/>
        <w:numPr>
          <w:ilvl w:val="0"/>
          <w:numId w:val="11"/>
        </w:numPr>
        <w:spacing w:line="240" w:lineRule="auto"/>
        <w:ind w:right="-154"/>
        <w:jc w:val="both"/>
        <w:rPr>
          <w:rFonts w:ascii="Times New Roman" w:hAnsi="Times New Roman" w:cs="Times New Roman"/>
          <w:b/>
        </w:rPr>
      </w:pPr>
      <w:r w:rsidRPr="00ED1116">
        <w:rPr>
          <w:rFonts w:ascii="Times New Roman" w:hAnsi="Times New Roman" w:cs="Times New Roman"/>
          <w:bCs/>
        </w:rPr>
        <w:t>ECD Coalition 2019-20 Budget Analysis Report</w:t>
      </w:r>
    </w:p>
    <w:p w14:paraId="27CBE89A" w14:textId="77777777" w:rsidR="00ED1116" w:rsidRPr="00ED1116" w:rsidRDefault="007A2E0D" w:rsidP="00ED1116">
      <w:pPr>
        <w:pStyle w:val="ListParagraph"/>
        <w:numPr>
          <w:ilvl w:val="0"/>
          <w:numId w:val="11"/>
        </w:numPr>
        <w:spacing w:before="240" w:line="240" w:lineRule="auto"/>
        <w:ind w:right="-154"/>
        <w:jc w:val="both"/>
        <w:rPr>
          <w:rFonts w:ascii="Times New Roman" w:hAnsi="Times New Roman" w:cs="Times New Roman"/>
          <w:b/>
        </w:rPr>
      </w:pPr>
      <w:r w:rsidRPr="00ED1116">
        <w:rPr>
          <w:rFonts w:ascii="Times New Roman" w:hAnsi="Times New Roman"/>
          <w:b/>
          <w:szCs w:val="32"/>
        </w:rPr>
        <w:t>Principal</w:t>
      </w:r>
      <w:r w:rsidR="00B927C5" w:rsidRPr="00ED1116">
        <w:rPr>
          <w:rFonts w:ascii="Times New Roman" w:hAnsi="Times New Roman"/>
          <w:b/>
          <w:szCs w:val="32"/>
        </w:rPr>
        <w:t xml:space="preserve"> Investigator</w:t>
      </w:r>
      <w:r w:rsidR="00E94D20" w:rsidRPr="00ED1116">
        <w:rPr>
          <w:rFonts w:ascii="Times New Roman" w:hAnsi="Times New Roman"/>
          <w:b/>
          <w:szCs w:val="32"/>
        </w:rPr>
        <w:t>:</w:t>
      </w:r>
      <w:r w:rsidR="00B927C5" w:rsidRPr="00ED1116">
        <w:rPr>
          <w:rFonts w:ascii="Times New Roman" w:hAnsi="Times New Roman"/>
          <w:szCs w:val="32"/>
        </w:rPr>
        <w:t xml:space="preserve"> </w:t>
      </w:r>
      <w:r w:rsidR="005B2B63" w:rsidRPr="00ED1116">
        <w:rPr>
          <w:rFonts w:ascii="Times New Roman" w:hAnsi="Times New Roman"/>
          <w:szCs w:val="32"/>
        </w:rPr>
        <w:t>Heifer International Malawi Baseline Study (201</w:t>
      </w:r>
      <w:r w:rsidR="00B93B9E" w:rsidRPr="00ED1116">
        <w:rPr>
          <w:rFonts w:ascii="Times New Roman" w:hAnsi="Times New Roman"/>
          <w:szCs w:val="32"/>
        </w:rPr>
        <w:t>6</w:t>
      </w:r>
      <w:r w:rsidR="005B2B63" w:rsidRPr="00ED1116">
        <w:rPr>
          <w:rFonts w:ascii="Times New Roman" w:hAnsi="Times New Roman"/>
          <w:szCs w:val="32"/>
        </w:rPr>
        <w:t>). Small Scale Milk Processing Business Viability Study (TEREN Consulting Ltd).</w:t>
      </w:r>
    </w:p>
    <w:p w14:paraId="39E280A1" w14:textId="6CD7A46D" w:rsidR="00F447FF" w:rsidRPr="00ED1116" w:rsidRDefault="00D428BF" w:rsidP="00ED1116">
      <w:pPr>
        <w:pStyle w:val="ListParagraph"/>
        <w:numPr>
          <w:ilvl w:val="0"/>
          <w:numId w:val="11"/>
        </w:numPr>
        <w:spacing w:before="240" w:line="240" w:lineRule="auto"/>
        <w:ind w:right="-154"/>
        <w:jc w:val="both"/>
        <w:rPr>
          <w:rFonts w:ascii="Times New Roman" w:hAnsi="Times New Roman" w:cs="Times New Roman"/>
          <w:b/>
        </w:rPr>
      </w:pPr>
      <w:r w:rsidRPr="00ED1116">
        <w:rPr>
          <w:rFonts w:ascii="Times New Roman" w:hAnsi="Times New Roman" w:cs="Times New Roman"/>
          <w:b/>
        </w:rPr>
        <w:t>Data Manager</w:t>
      </w:r>
      <w:r w:rsidRPr="00ED1116">
        <w:rPr>
          <w:rFonts w:ascii="Times New Roman" w:hAnsi="Times New Roman" w:cs="Times New Roman"/>
        </w:rPr>
        <w:t xml:space="preserve">: </w:t>
      </w:r>
      <w:r w:rsidR="00B93B9E" w:rsidRPr="00ED1116">
        <w:rPr>
          <w:rFonts w:ascii="Times New Roman" w:hAnsi="Times New Roman" w:cs="Times New Roman"/>
        </w:rPr>
        <w:t xml:space="preserve">Care Malawi </w:t>
      </w:r>
      <w:r w:rsidR="00B93B9E" w:rsidRPr="00ED1116">
        <w:rPr>
          <w:rFonts w:ascii="Times New Roman" w:hAnsi="Times New Roman" w:cs="Times New Roman"/>
          <w:bCs/>
        </w:rPr>
        <w:t xml:space="preserve">End of Project Evaluation study (2016). Echo Flood Recovery Project in </w:t>
      </w:r>
      <w:proofErr w:type="spellStart"/>
      <w:r w:rsidR="00B93B9E" w:rsidRPr="00ED1116">
        <w:rPr>
          <w:rFonts w:ascii="Times New Roman" w:hAnsi="Times New Roman" w:cs="Times New Roman"/>
          <w:bCs/>
        </w:rPr>
        <w:t>Nsanje</w:t>
      </w:r>
      <w:proofErr w:type="spellEnd"/>
      <w:r w:rsidR="00B93B9E" w:rsidRPr="00ED1116">
        <w:rPr>
          <w:rFonts w:ascii="Times New Roman" w:hAnsi="Times New Roman" w:cs="Times New Roman"/>
          <w:bCs/>
        </w:rPr>
        <w:t xml:space="preserve"> District (TEREN Consulting Ltd). </w:t>
      </w:r>
      <w:r w:rsidR="007B4387" w:rsidRPr="00ED1116">
        <w:rPr>
          <w:rFonts w:ascii="Times New Roman" w:hAnsi="Times New Roman" w:cs="Times New Roman"/>
          <w:bCs/>
        </w:rPr>
        <w:t>W</w:t>
      </w:r>
      <w:r w:rsidR="003979E6" w:rsidRPr="00ED1116">
        <w:rPr>
          <w:rFonts w:ascii="Times New Roman" w:hAnsi="Times New Roman" w:cs="Times New Roman"/>
          <w:bCs/>
        </w:rPr>
        <w:t>as responsible for</w:t>
      </w:r>
      <w:r w:rsidR="00E11117" w:rsidRPr="00ED1116">
        <w:rPr>
          <w:rFonts w:ascii="Times New Roman" w:hAnsi="Times New Roman" w:cs="Times New Roman"/>
          <w:bCs/>
        </w:rPr>
        <w:t xml:space="preserve"> designing </w:t>
      </w:r>
      <w:r w:rsidR="00B93B9E" w:rsidRPr="00ED1116">
        <w:rPr>
          <w:rFonts w:ascii="Times New Roman" w:hAnsi="Times New Roman" w:cs="Times New Roman"/>
          <w:bCs/>
        </w:rPr>
        <w:t>questionnaires, designing and managing Open Data Kit (ODK)</w:t>
      </w:r>
      <w:r w:rsidR="00E11117" w:rsidRPr="00ED1116">
        <w:rPr>
          <w:rFonts w:ascii="Times New Roman" w:hAnsi="Times New Roman" w:cs="Times New Roman"/>
          <w:bCs/>
        </w:rPr>
        <w:t xml:space="preserve">, supervising data </w:t>
      </w:r>
      <w:r w:rsidR="00B93B9E" w:rsidRPr="00ED1116">
        <w:rPr>
          <w:rFonts w:ascii="Times New Roman" w:hAnsi="Times New Roman" w:cs="Times New Roman"/>
          <w:bCs/>
        </w:rPr>
        <w:t>collection</w:t>
      </w:r>
      <w:r w:rsidR="00E11117" w:rsidRPr="00ED1116">
        <w:rPr>
          <w:rFonts w:ascii="Times New Roman" w:hAnsi="Times New Roman" w:cs="Times New Roman"/>
          <w:bCs/>
        </w:rPr>
        <w:t xml:space="preserve">, </w:t>
      </w:r>
      <w:r w:rsidR="00F447FF" w:rsidRPr="00ED1116">
        <w:rPr>
          <w:rFonts w:ascii="Times New Roman" w:hAnsi="Times New Roman" w:cs="Times New Roman"/>
          <w:bCs/>
        </w:rPr>
        <w:t>data</w:t>
      </w:r>
      <w:r w:rsidR="00F447FF" w:rsidRPr="00ED1116">
        <w:rPr>
          <w:rFonts w:ascii="Times New Roman" w:hAnsi="Times New Roman" w:cs="Times New Roman"/>
        </w:rPr>
        <w:t xml:space="preserve"> </w:t>
      </w:r>
      <w:r w:rsidR="00E11117" w:rsidRPr="00ED1116">
        <w:rPr>
          <w:rFonts w:ascii="Times New Roman" w:hAnsi="Times New Roman" w:cs="Times New Roman"/>
        </w:rPr>
        <w:t>cleaning and data</w:t>
      </w:r>
      <w:r w:rsidR="00F447FF" w:rsidRPr="00ED1116">
        <w:rPr>
          <w:rFonts w:ascii="Times New Roman" w:hAnsi="Times New Roman" w:cs="Times New Roman"/>
        </w:rPr>
        <w:t xml:space="preserve"> analysis.</w:t>
      </w:r>
      <w:r w:rsidR="00B93B9E" w:rsidRPr="00ED1116">
        <w:rPr>
          <w:rFonts w:ascii="Times New Roman" w:hAnsi="Times New Roman" w:cs="Times New Roman"/>
        </w:rPr>
        <w:t xml:space="preserve"> </w:t>
      </w:r>
    </w:p>
    <w:p w14:paraId="7C7F0B1F" w14:textId="3630A235" w:rsidR="00B93B9E" w:rsidRPr="00ED1116" w:rsidRDefault="00D428BF" w:rsidP="00ED1116">
      <w:pPr>
        <w:pStyle w:val="ListParagraph"/>
        <w:numPr>
          <w:ilvl w:val="0"/>
          <w:numId w:val="11"/>
        </w:numPr>
        <w:spacing w:after="0" w:line="240" w:lineRule="auto"/>
        <w:ind w:right="-154"/>
        <w:jc w:val="both"/>
        <w:rPr>
          <w:rFonts w:ascii="Times New Roman" w:hAnsi="Times New Roman" w:cs="Times New Roman"/>
        </w:rPr>
      </w:pPr>
      <w:r w:rsidRPr="00ED1116">
        <w:rPr>
          <w:rFonts w:ascii="Times New Roman" w:hAnsi="Times New Roman" w:cs="Times New Roman"/>
          <w:b/>
        </w:rPr>
        <w:t xml:space="preserve">Data Manager: </w:t>
      </w:r>
      <w:r w:rsidR="00B93B9E" w:rsidRPr="00ED1116">
        <w:rPr>
          <w:rFonts w:ascii="Times New Roman" w:hAnsi="Times New Roman" w:cs="Times New Roman"/>
          <w:bCs/>
        </w:rPr>
        <w:t xml:space="preserve">Concern Universal Baseline study (2016); Project Indicators Survey for Sugar Capacity Building Project Phase III (TEREN Consulting Ltd). </w:t>
      </w:r>
    </w:p>
    <w:p w14:paraId="4A9D697B" w14:textId="421F4D10" w:rsidR="00622AD3" w:rsidRPr="00ED1116" w:rsidRDefault="00D428BF" w:rsidP="00ED1116">
      <w:pPr>
        <w:pStyle w:val="ListParagraph"/>
        <w:numPr>
          <w:ilvl w:val="0"/>
          <w:numId w:val="11"/>
        </w:numPr>
        <w:spacing w:after="0" w:line="240" w:lineRule="auto"/>
        <w:ind w:right="-154"/>
        <w:jc w:val="both"/>
        <w:rPr>
          <w:rFonts w:ascii="Times New Roman" w:hAnsi="Times New Roman" w:cs="Times New Roman"/>
          <w:bCs/>
        </w:rPr>
      </w:pPr>
      <w:r w:rsidRPr="00ED1116">
        <w:rPr>
          <w:rFonts w:ascii="Times New Roman" w:hAnsi="Times New Roman" w:cs="Times New Roman"/>
          <w:b/>
        </w:rPr>
        <w:t xml:space="preserve">Data Manager: </w:t>
      </w:r>
      <w:r w:rsidR="00622AD3" w:rsidRPr="00ED1116">
        <w:rPr>
          <w:rFonts w:ascii="Times New Roman" w:hAnsi="Times New Roman" w:cs="Times New Roman"/>
          <w:bCs/>
        </w:rPr>
        <w:t xml:space="preserve">UNICEF (2015); Assessment of Socioeconomic Life of Women and Children in </w:t>
      </w:r>
      <w:proofErr w:type="spellStart"/>
      <w:r w:rsidR="00622AD3" w:rsidRPr="00ED1116">
        <w:rPr>
          <w:rFonts w:ascii="Times New Roman" w:hAnsi="Times New Roman" w:cs="Times New Roman"/>
          <w:bCs/>
        </w:rPr>
        <w:t>Nsanje</w:t>
      </w:r>
      <w:proofErr w:type="spellEnd"/>
      <w:r w:rsidR="00622AD3" w:rsidRPr="00ED1116">
        <w:rPr>
          <w:rFonts w:ascii="Times New Roman" w:hAnsi="Times New Roman" w:cs="Times New Roman"/>
          <w:bCs/>
        </w:rPr>
        <w:t xml:space="preserve"> (Individual Consultancy).</w:t>
      </w:r>
    </w:p>
    <w:p w14:paraId="3AE8A43D" w14:textId="37202241" w:rsidR="00B73C15" w:rsidRPr="00ED1116" w:rsidRDefault="00D428BF" w:rsidP="00ED1116">
      <w:pPr>
        <w:pStyle w:val="ListParagraph"/>
        <w:numPr>
          <w:ilvl w:val="0"/>
          <w:numId w:val="11"/>
        </w:numPr>
        <w:spacing w:after="0" w:line="240" w:lineRule="auto"/>
        <w:ind w:right="-154"/>
        <w:jc w:val="both"/>
        <w:rPr>
          <w:rFonts w:ascii="Times New Roman" w:hAnsi="Times New Roman" w:cs="Times New Roman"/>
        </w:rPr>
      </w:pPr>
      <w:r w:rsidRPr="00ED1116">
        <w:rPr>
          <w:rFonts w:ascii="Times New Roman" w:hAnsi="Times New Roman" w:cs="Times New Roman"/>
          <w:b/>
        </w:rPr>
        <w:t xml:space="preserve">Data Manager: </w:t>
      </w:r>
      <w:r w:rsidR="00B73C15" w:rsidRPr="00ED1116">
        <w:rPr>
          <w:rFonts w:ascii="Times New Roman" w:hAnsi="Times New Roman" w:cs="Times New Roman"/>
          <w:bCs/>
        </w:rPr>
        <w:t>UNICEF (2015); Socioeconomics Factors Affecting HIV/AIDS Positive Adolescents in Malawi (Individual Consultancy).</w:t>
      </w:r>
    </w:p>
    <w:p w14:paraId="024DADA7" w14:textId="77777777" w:rsidR="00510D30" w:rsidRDefault="00510D30" w:rsidP="00442725">
      <w:pPr>
        <w:keepNext/>
        <w:widowControl w:val="0"/>
        <w:tabs>
          <w:tab w:val="left" w:pos="1440"/>
        </w:tabs>
        <w:spacing w:after="0" w:line="240" w:lineRule="auto"/>
        <w:ind w:left="-540" w:right="-154"/>
        <w:outlineLvl w:val="0"/>
        <w:rPr>
          <w:rFonts w:ascii="Times New Roman" w:eastAsia="Times New Roman" w:hAnsi="Times New Roman" w:cs="Times New Roman"/>
          <w:b/>
          <w:snapToGrid w:val="0"/>
        </w:rPr>
      </w:pPr>
    </w:p>
    <w:p w14:paraId="5F176431" w14:textId="6C1BD1D4" w:rsidR="00E62606" w:rsidRPr="00C14F87" w:rsidRDefault="00F41830" w:rsidP="00442725">
      <w:pPr>
        <w:keepNext/>
        <w:widowControl w:val="0"/>
        <w:tabs>
          <w:tab w:val="left" w:pos="1440"/>
        </w:tabs>
        <w:spacing w:after="0" w:line="240" w:lineRule="auto"/>
        <w:ind w:left="-540" w:right="-154"/>
        <w:outlineLvl w:val="0"/>
        <w:rPr>
          <w:rFonts w:ascii="Times New Roman" w:eastAsia="Times New Roman" w:hAnsi="Times New Roman" w:cs="Times New Roman"/>
          <w:snapToGrid w:val="0"/>
        </w:rPr>
      </w:pPr>
      <w:r>
        <w:rPr>
          <w:rFonts w:ascii="Times New Roman" w:eastAsia="Times New Roman" w:hAnsi="Times New Roman" w:cs="Times New Roman"/>
          <w:b/>
          <w:snapToGrid w:val="0"/>
        </w:rPr>
        <w:t xml:space="preserve">SKILLS AND </w:t>
      </w:r>
      <w:r w:rsidR="00E62606" w:rsidRPr="00C14F87">
        <w:rPr>
          <w:rFonts w:ascii="Times New Roman" w:eastAsia="Times New Roman" w:hAnsi="Times New Roman" w:cs="Times New Roman"/>
          <w:b/>
          <w:snapToGrid w:val="0"/>
        </w:rPr>
        <w:t>ABILITIES</w:t>
      </w:r>
      <w:r w:rsidR="00E62606" w:rsidRPr="00C14F87">
        <w:rPr>
          <w:rFonts w:ascii="Times New Roman" w:eastAsia="Times New Roman" w:hAnsi="Times New Roman" w:cs="Times New Roman"/>
          <w:snapToGrid w:val="0"/>
        </w:rPr>
        <w:tab/>
      </w:r>
    </w:p>
    <w:p w14:paraId="525B4F01" w14:textId="762EE7D6" w:rsidR="00F41830" w:rsidRPr="00F41830" w:rsidRDefault="00F41830" w:rsidP="00F41830">
      <w:pPr>
        <w:pStyle w:val="ListParagraph"/>
        <w:widowControl w:val="0"/>
        <w:numPr>
          <w:ilvl w:val="0"/>
          <w:numId w:val="19"/>
        </w:numPr>
        <w:spacing w:after="0" w:line="240" w:lineRule="auto"/>
        <w:ind w:right="-154"/>
        <w:jc w:val="both"/>
        <w:rPr>
          <w:rFonts w:ascii="Times New Roman" w:eastAsia="Times New Roman" w:hAnsi="Times New Roman" w:cs="Times New Roman"/>
          <w:snapToGrid w:val="0"/>
        </w:rPr>
      </w:pPr>
      <w:r w:rsidRPr="00F41830">
        <w:rPr>
          <w:rFonts w:ascii="Times New Roman" w:eastAsia="Times New Roman" w:hAnsi="Times New Roman" w:cs="Times New Roman"/>
          <w:snapToGrid w:val="0"/>
        </w:rPr>
        <w:t xml:space="preserve">Statistical: </w:t>
      </w:r>
      <w:r>
        <w:rPr>
          <w:rFonts w:ascii="Times New Roman" w:eastAsia="Times New Roman" w:hAnsi="Times New Roman" w:cs="Times New Roman"/>
          <w:snapToGrid w:val="0"/>
        </w:rPr>
        <w:tab/>
      </w:r>
      <w:r w:rsidRPr="00F41830">
        <w:rPr>
          <w:rFonts w:ascii="Times New Roman" w:eastAsia="Times New Roman" w:hAnsi="Times New Roman" w:cs="Times New Roman"/>
          <w:snapToGrid w:val="0"/>
        </w:rPr>
        <w:t xml:space="preserve">Stata | R | </w:t>
      </w:r>
      <w:r w:rsidR="00C822EB">
        <w:rPr>
          <w:rFonts w:ascii="Times New Roman" w:eastAsia="Times New Roman" w:hAnsi="Times New Roman" w:cs="Times New Roman"/>
          <w:snapToGrid w:val="0"/>
        </w:rPr>
        <w:t xml:space="preserve">Julia </w:t>
      </w:r>
      <w:r w:rsidR="006310CC" w:rsidRPr="00F41830">
        <w:rPr>
          <w:rFonts w:ascii="Times New Roman" w:eastAsia="Times New Roman" w:hAnsi="Times New Roman" w:cs="Times New Roman"/>
          <w:snapToGrid w:val="0"/>
        </w:rPr>
        <w:t xml:space="preserve">| Python </w:t>
      </w:r>
      <w:r w:rsidR="00C822EB" w:rsidRPr="00F41830">
        <w:rPr>
          <w:rFonts w:ascii="Times New Roman" w:eastAsia="Times New Roman" w:hAnsi="Times New Roman" w:cs="Times New Roman"/>
          <w:snapToGrid w:val="0"/>
        </w:rPr>
        <w:t xml:space="preserve">| </w:t>
      </w:r>
      <w:proofErr w:type="spellStart"/>
      <w:r w:rsidRPr="00F41830">
        <w:rPr>
          <w:rFonts w:ascii="Times New Roman" w:eastAsia="Times New Roman" w:hAnsi="Times New Roman" w:cs="Times New Roman"/>
          <w:snapToGrid w:val="0"/>
        </w:rPr>
        <w:t>eViews</w:t>
      </w:r>
      <w:proofErr w:type="spellEnd"/>
      <w:r w:rsidRPr="00F41830">
        <w:rPr>
          <w:rFonts w:ascii="Times New Roman" w:eastAsia="Times New Roman" w:hAnsi="Times New Roman" w:cs="Times New Roman"/>
          <w:snapToGrid w:val="0"/>
        </w:rPr>
        <w:t xml:space="preserve"> | </w:t>
      </w:r>
      <w:proofErr w:type="spellStart"/>
      <w:r w:rsidRPr="00F41830">
        <w:rPr>
          <w:rFonts w:ascii="Times New Roman" w:eastAsia="Times New Roman" w:hAnsi="Times New Roman" w:cs="Times New Roman"/>
          <w:snapToGrid w:val="0"/>
        </w:rPr>
        <w:t>Nvivo</w:t>
      </w:r>
      <w:proofErr w:type="spellEnd"/>
      <w:r w:rsidRPr="00F41830">
        <w:rPr>
          <w:rFonts w:ascii="Times New Roman" w:eastAsia="Times New Roman" w:hAnsi="Times New Roman" w:cs="Times New Roman"/>
          <w:snapToGrid w:val="0"/>
        </w:rPr>
        <w:t xml:space="preserve"> | </w:t>
      </w:r>
      <w:proofErr w:type="spellStart"/>
      <w:r w:rsidRPr="00F41830">
        <w:rPr>
          <w:rFonts w:ascii="Times New Roman" w:eastAsia="Times New Roman" w:hAnsi="Times New Roman" w:cs="Times New Roman"/>
          <w:snapToGrid w:val="0"/>
        </w:rPr>
        <w:t>CsPro</w:t>
      </w:r>
      <w:proofErr w:type="spellEnd"/>
      <w:r w:rsidRPr="00F41830">
        <w:rPr>
          <w:rFonts w:ascii="Times New Roman" w:eastAsia="Times New Roman" w:hAnsi="Times New Roman" w:cs="Times New Roman"/>
          <w:snapToGrid w:val="0"/>
        </w:rPr>
        <w:t xml:space="preserve"> | SPSS.</w:t>
      </w:r>
    </w:p>
    <w:p w14:paraId="13F2AAAA" w14:textId="1F4B7937" w:rsidR="00F41830" w:rsidRPr="00F41830" w:rsidRDefault="00F41830" w:rsidP="00F41830">
      <w:pPr>
        <w:pStyle w:val="ListParagraph"/>
        <w:widowControl w:val="0"/>
        <w:numPr>
          <w:ilvl w:val="0"/>
          <w:numId w:val="19"/>
        </w:numPr>
        <w:spacing w:after="0" w:line="240" w:lineRule="auto"/>
        <w:ind w:right="-154"/>
        <w:jc w:val="both"/>
        <w:rPr>
          <w:rFonts w:ascii="Times New Roman" w:eastAsia="Times New Roman" w:hAnsi="Times New Roman" w:cs="Times New Roman"/>
          <w:snapToGrid w:val="0"/>
        </w:rPr>
      </w:pPr>
      <w:r w:rsidRPr="00F41830">
        <w:rPr>
          <w:rFonts w:ascii="Times New Roman" w:eastAsia="Times New Roman" w:hAnsi="Times New Roman" w:cs="Times New Roman"/>
          <w:snapToGrid w:val="0"/>
        </w:rPr>
        <w:t xml:space="preserve">Administrative: </w:t>
      </w:r>
      <w:proofErr w:type="spellStart"/>
      <w:r w:rsidRPr="00F41830">
        <w:rPr>
          <w:rFonts w:ascii="Times New Roman" w:eastAsia="Times New Roman" w:hAnsi="Times New Roman" w:cs="Times New Roman"/>
          <w:snapToGrid w:val="0"/>
        </w:rPr>
        <w:t>LaTex</w:t>
      </w:r>
      <w:proofErr w:type="spellEnd"/>
      <w:r w:rsidRPr="00F41830">
        <w:rPr>
          <w:rFonts w:ascii="Times New Roman" w:eastAsia="Times New Roman" w:hAnsi="Times New Roman" w:cs="Times New Roman"/>
          <w:snapToGrid w:val="0"/>
        </w:rPr>
        <w:t xml:space="preserve"> | </w:t>
      </w:r>
      <w:proofErr w:type="spellStart"/>
      <w:r w:rsidRPr="00F41830">
        <w:rPr>
          <w:rFonts w:ascii="Times New Roman" w:eastAsia="Times New Roman" w:hAnsi="Times New Roman" w:cs="Times New Roman"/>
          <w:snapToGrid w:val="0"/>
        </w:rPr>
        <w:t>JabRef</w:t>
      </w:r>
      <w:proofErr w:type="spellEnd"/>
      <w:r w:rsidRPr="00F41830">
        <w:rPr>
          <w:rFonts w:ascii="Times New Roman" w:eastAsia="Times New Roman" w:hAnsi="Times New Roman" w:cs="Times New Roman"/>
          <w:snapToGrid w:val="0"/>
        </w:rPr>
        <w:t xml:space="preserve"> | Git | Microsoft Office Suite | Project Management | Project</w:t>
      </w:r>
      <w:r>
        <w:rPr>
          <w:rFonts w:ascii="Times New Roman" w:eastAsia="Times New Roman" w:hAnsi="Times New Roman" w:cs="Times New Roman"/>
          <w:snapToGrid w:val="0"/>
        </w:rPr>
        <w:t xml:space="preserve"> </w:t>
      </w:r>
      <w:r w:rsidRPr="00F41830">
        <w:rPr>
          <w:rFonts w:ascii="Times New Roman" w:eastAsia="Times New Roman" w:hAnsi="Times New Roman" w:cs="Times New Roman"/>
          <w:snapToGrid w:val="0"/>
        </w:rPr>
        <w:t>Administration.</w:t>
      </w:r>
    </w:p>
    <w:p w14:paraId="5F89F24E" w14:textId="65867679" w:rsidR="00F41830" w:rsidRPr="00F41830" w:rsidRDefault="00F41830" w:rsidP="00F41830">
      <w:pPr>
        <w:pStyle w:val="ListParagraph"/>
        <w:widowControl w:val="0"/>
        <w:numPr>
          <w:ilvl w:val="0"/>
          <w:numId w:val="19"/>
        </w:numPr>
        <w:spacing w:after="0" w:line="240" w:lineRule="auto"/>
        <w:ind w:right="-154"/>
        <w:jc w:val="both"/>
        <w:rPr>
          <w:rFonts w:ascii="Times New Roman" w:eastAsia="Times New Roman" w:hAnsi="Times New Roman" w:cs="Times New Roman"/>
          <w:snapToGrid w:val="0"/>
        </w:rPr>
      </w:pPr>
      <w:r w:rsidRPr="00F41830">
        <w:rPr>
          <w:rFonts w:ascii="Times New Roman" w:eastAsia="Times New Roman" w:hAnsi="Times New Roman" w:cs="Times New Roman"/>
          <w:snapToGrid w:val="0"/>
        </w:rPr>
        <w:t xml:space="preserve">Survey Design: </w:t>
      </w:r>
      <w:proofErr w:type="spellStart"/>
      <w:r w:rsidRPr="00F41830">
        <w:rPr>
          <w:rFonts w:ascii="Times New Roman" w:eastAsia="Times New Roman" w:hAnsi="Times New Roman" w:cs="Times New Roman"/>
          <w:snapToGrid w:val="0"/>
        </w:rPr>
        <w:t>SurveyCTO</w:t>
      </w:r>
      <w:proofErr w:type="spellEnd"/>
      <w:r w:rsidRPr="00F41830">
        <w:rPr>
          <w:rFonts w:ascii="Times New Roman" w:eastAsia="Times New Roman" w:hAnsi="Times New Roman" w:cs="Times New Roman"/>
          <w:snapToGrid w:val="0"/>
        </w:rPr>
        <w:t xml:space="preserve"> | ODK | World Bank CAPI/CAWI</w:t>
      </w:r>
    </w:p>
    <w:p w14:paraId="4A217D2B" w14:textId="77777777" w:rsidR="00F41830" w:rsidRPr="00F41830" w:rsidRDefault="00F41830" w:rsidP="00F41830">
      <w:pPr>
        <w:pStyle w:val="ListParagraph"/>
        <w:widowControl w:val="0"/>
        <w:numPr>
          <w:ilvl w:val="0"/>
          <w:numId w:val="19"/>
        </w:numPr>
        <w:spacing w:after="0" w:line="240" w:lineRule="auto"/>
        <w:ind w:right="-154"/>
        <w:jc w:val="both"/>
        <w:rPr>
          <w:rFonts w:ascii="Times New Roman" w:eastAsia="Times New Roman" w:hAnsi="Times New Roman" w:cs="Times New Roman"/>
          <w:snapToGrid w:val="0"/>
        </w:rPr>
      </w:pPr>
      <w:r w:rsidRPr="00F41830">
        <w:rPr>
          <w:rFonts w:ascii="Times New Roman" w:eastAsia="Times New Roman" w:hAnsi="Times New Roman" w:cs="Times New Roman"/>
          <w:snapToGrid w:val="0"/>
        </w:rPr>
        <w:t>Proposal writing, Data Collection, Data Analysis and Report Writing</w:t>
      </w:r>
    </w:p>
    <w:p w14:paraId="01CBA481" w14:textId="77777777" w:rsidR="00F41830" w:rsidRPr="00F41830" w:rsidRDefault="00F41830" w:rsidP="00F41830">
      <w:pPr>
        <w:pStyle w:val="ListParagraph"/>
        <w:widowControl w:val="0"/>
        <w:numPr>
          <w:ilvl w:val="0"/>
          <w:numId w:val="19"/>
        </w:numPr>
        <w:spacing w:after="0" w:line="240" w:lineRule="auto"/>
        <w:ind w:right="-154"/>
        <w:jc w:val="both"/>
        <w:rPr>
          <w:rFonts w:ascii="Times New Roman" w:eastAsia="Times New Roman" w:hAnsi="Times New Roman" w:cs="Times New Roman"/>
          <w:snapToGrid w:val="0"/>
        </w:rPr>
      </w:pPr>
      <w:r w:rsidRPr="00F41830">
        <w:rPr>
          <w:rFonts w:ascii="Times New Roman" w:eastAsia="Times New Roman" w:hAnsi="Times New Roman" w:cs="Times New Roman"/>
          <w:snapToGrid w:val="0"/>
        </w:rPr>
        <w:t>Research, Monitoring and Evaluation</w:t>
      </w:r>
    </w:p>
    <w:p w14:paraId="547440D0" w14:textId="77777777" w:rsidR="00F41830" w:rsidRDefault="00F41830" w:rsidP="0016724E">
      <w:pPr>
        <w:widowControl w:val="0"/>
        <w:spacing w:after="0" w:line="240" w:lineRule="auto"/>
        <w:ind w:left="-540" w:right="-154"/>
        <w:rPr>
          <w:rFonts w:ascii="Times New Roman" w:eastAsia="Times New Roman" w:hAnsi="Times New Roman"/>
          <w:b/>
          <w:bCs/>
          <w:snapToGrid w:val="0"/>
        </w:rPr>
      </w:pPr>
    </w:p>
    <w:p w14:paraId="236F011B" w14:textId="77777777" w:rsidR="00F41830" w:rsidRDefault="00F41830" w:rsidP="0016724E">
      <w:pPr>
        <w:widowControl w:val="0"/>
        <w:spacing w:after="0" w:line="240" w:lineRule="auto"/>
        <w:ind w:left="-540" w:right="-154"/>
        <w:rPr>
          <w:rFonts w:ascii="Times New Roman" w:eastAsia="Times New Roman" w:hAnsi="Times New Roman"/>
          <w:b/>
          <w:bCs/>
          <w:snapToGrid w:val="0"/>
        </w:rPr>
      </w:pPr>
    </w:p>
    <w:p w14:paraId="040183D8" w14:textId="77777777" w:rsidR="00364B96" w:rsidRDefault="00364B96" w:rsidP="0016724E">
      <w:pPr>
        <w:widowControl w:val="0"/>
        <w:spacing w:after="0" w:line="240" w:lineRule="auto"/>
        <w:ind w:left="-540" w:right="-154"/>
        <w:rPr>
          <w:rFonts w:ascii="Times New Roman" w:eastAsia="Times New Roman" w:hAnsi="Times New Roman"/>
          <w:b/>
          <w:bCs/>
          <w:snapToGrid w:val="0"/>
        </w:rPr>
      </w:pPr>
    </w:p>
    <w:p w14:paraId="1424E227" w14:textId="5218299E" w:rsidR="0016724E" w:rsidRPr="00C14F87" w:rsidRDefault="00263CD3" w:rsidP="0016724E">
      <w:pPr>
        <w:widowControl w:val="0"/>
        <w:spacing w:after="0" w:line="240" w:lineRule="auto"/>
        <w:ind w:left="-540" w:right="-154"/>
        <w:rPr>
          <w:rFonts w:ascii="Times New Roman" w:eastAsia="Times New Roman" w:hAnsi="Times New Roman"/>
          <w:snapToGrid w:val="0"/>
        </w:rPr>
      </w:pPr>
      <w:r>
        <w:rPr>
          <w:rFonts w:ascii="Times New Roman" w:eastAsia="Times New Roman" w:hAnsi="Times New Roman"/>
          <w:b/>
          <w:bCs/>
          <w:snapToGrid w:val="0"/>
        </w:rPr>
        <w:lastRenderedPageBreak/>
        <w:t xml:space="preserve">VOLUNTEERING AND </w:t>
      </w:r>
      <w:r w:rsidR="0016724E" w:rsidRPr="00C14F87">
        <w:rPr>
          <w:rFonts w:ascii="Times New Roman" w:eastAsia="Times New Roman" w:hAnsi="Times New Roman"/>
          <w:b/>
          <w:bCs/>
          <w:snapToGrid w:val="0"/>
        </w:rPr>
        <w:t>ORGANISATION DEVELOPMENT (OD)</w:t>
      </w:r>
    </w:p>
    <w:p w14:paraId="6604B17B" w14:textId="1E5E8BC6" w:rsidR="0016724E" w:rsidRPr="00C14F87" w:rsidRDefault="0016724E" w:rsidP="0016724E">
      <w:pPr>
        <w:spacing w:after="0" w:line="240" w:lineRule="auto"/>
        <w:ind w:right="-154"/>
        <w:jc w:val="both"/>
        <w:rPr>
          <w:rFonts w:ascii="Times New Roman" w:eastAsia="Times New Roman" w:hAnsi="Times New Roman"/>
        </w:rPr>
      </w:pPr>
      <w:r w:rsidRPr="00C14F87">
        <w:rPr>
          <w:rFonts w:ascii="Times New Roman" w:eastAsia="Times New Roman" w:hAnsi="Times New Roman"/>
        </w:rPr>
        <w:t>2017</w:t>
      </w:r>
      <w:r w:rsidRPr="00C14F87">
        <w:rPr>
          <w:rFonts w:ascii="Times New Roman" w:eastAsia="Times New Roman" w:hAnsi="Times New Roman"/>
        </w:rPr>
        <w:tab/>
        <w:t>:</w:t>
      </w:r>
      <w:r>
        <w:rPr>
          <w:rFonts w:ascii="Times New Roman" w:eastAsia="Times New Roman" w:hAnsi="Times New Roman"/>
        </w:rPr>
        <w:t xml:space="preserve"> </w:t>
      </w:r>
      <w:r w:rsidR="00050AB7"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 xml:space="preserve">Started </w:t>
      </w:r>
      <w:proofErr w:type="spellStart"/>
      <w:r>
        <w:rPr>
          <w:rFonts w:ascii="Times New Roman" w:eastAsia="Times New Roman" w:hAnsi="Times New Roman"/>
        </w:rPr>
        <w:t>Chirimba</w:t>
      </w:r>
      <w:proofErr w:type="spellEnd"/>
      <w:r>
        <w:rPr>
          <w:rFonts w:ascii="Times New Roman" w:eastAsia="Times New Roman" w:hAnsi="Times New Roman"/>
        </w:rPr>
        <w:t xml:space="preserve"> Youth Organization to deal with drug and substance abuse and reinstate </w:t>
      </w:r>
      <w:r w:rsidR="00050AB7"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  <w:t xml:space="preserve">school dropouts in school </w:t>
      </w:r>
    </w:p>
    <w:p w14:paraId="5D19A82E" w14:textId="2C24F855" w:rsidR="0016724E" w:rsidRPr="00C14F87" w:rsidRDefault="0016724E" w:rsidP="0016724E">
      <w:pPr>
        <w:tabs>
          <w:tab w:val="left" w:pos="1440"/>
        </w:tabs>
        <w:autoSpaceDE w:val="0"/>
        <w:autoSpaceDN w:val="0"/>
        <w:adjustRightInd w:val="0"/>
        <w:spacing w:after="0" w:line="240" w:lineRule="auto"/>
        <w:ind w:left="720" w:right="-154" w:hanging="720"/>
        <w:jc w:val="both"/>
        <w:rPr>
          <w:rFonts w:ascii="Times New Roman" w:eastAsia="Times New Roman" w:hAnsi="Times New Roman"/>
        </w:rPr>
      </w:pPr>
      <w:r w:rsidRPr="00C14F87">
        <w:rPr>
          <w:rFonts w:ascii="Times New Roman" w:eastAsia="Times New Roman" w:hAnsi="Times New Roman"/>
        </w:rPr>
        <w:t>2015</w:t>
      </w:r>
      <w:r w:rsidRPr="00C14F87">
        <w:rPr>
          <w:rFonts w:ascii="Times New Roman" w:eastAsia="Times New Roman" w:hAnsi="Times New Roman"/>
        </w:rPr>
        <w:tab/>
        <w:t>:</w:t>
      </w:r>
      <w:r>
        <w:rPr>
          <w:rFonts w:ascii="Times New Roman" w:eastAsia="Times New Roman" w:hAnsi="Times New Roman"/>
        </w:rPr>
        <w:t xml:space="preserve"> </w:t>
      </w:r>
      <w:r w:rsidR="00050AB7"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 xml:space="preserve">Was appointed Electoral Commissioner for University of Malawi Student Leader </w:t>
      </w:r>
      <w:r w:rsidR="00050AB7"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  <w:t>Elections</w:t>
      </w:r>
    </w:p>
    <w:p w14:paraId="53CC4F8D" w14:textId="77777777" w:rsidR="00A57C15" w:rsidRDefault="00A57C15" w:rsidP="00806E4E">
      <w:pPr>
        <w:pStyle w:val="Heading2"/>
        <w:spacing w:after="0" w:line="240" w:lineRule="auto"/>
        <w:ind w:left="-540" w:right="-1054"/>
        <w:jc w:val="both"/>
        <w:rPr>
          <w:i w:val="0"/>
          <w:sz w:val="22"/>
        </w:rPr>
      </w:pPr>
    </w:p>
    <w:p w14:paraId="71529286" w14:textId="7ABD860B" w:rsidR="00746FB1" w:rsidRPr="00806E4E" w:rsidRDefault="00392F7D" w:rsidP="00806E4E">
      <w:pPr>
        <w:pStyle w:val="Heading2"/>
        <w:spacing w:after="0" w:line="240" w:lineRule="auto"/>
        <w:ind w:left="-540" w:right="-1054"/>
        <w:jc w:val="both"/>
        <w:rPr>
          <w:sz w:val="22"/>
        </w:rPr>
      </w:pPr>
      <w:r w:rsidRPr="00C14F87">
        <w:rPr>
          <w:i w:val="0"/>
          <w:sz w:val="22"/>
        </w:rPr>
        <w:t>R</w:t>
      </w:r>
      <w:r w:rsidR="001705BC">
        <w:rPr>
          <w:i w:val="0"/>
          <w:sz w:val="22"/>
        </w:rPr>
        <w:t>ESEARCH INTERESTS</w:t>
      </w:r>
      <w:r w:rsidRPr="00C14F87">
        <w:rPr>
          <w:sz w:val="22"/>
        </w:rPr>
        <w:tab/>
      </w:r>
    </w:p>
    <w:p w14:paraId="028A7B62" w14:textId="3C20BBF3" w:rsidR="001705BC" w:rsidRPr="001705BC" w:rsidRDefault="001705BC" w:rsidP="001705BC">
      <w:pPr>
        <w:spacing w:after="0" w:line="240" w:lineRule="auto"/>
        <w:ind w:right="-154"/>
        <w:jc w:val="both"/>
        <w:rPr>
          <w:rFonts w:ascii="Times New Roman" w:eastAsia="Times New Roman" w:hAnsi="Times New Roman" w:cs="Times New Roman"/>
        </w:rPr>
      </w:pPr>
      <w:r w:rsidRPr="001705BC">
        <w:rPr>
          <w:rFonts w:ascii="Times New Roman" w:eastAsia="Times New Roman" w:hAnsi="Times New Roman" w:cs="Times New Roman"/>
        </w:rPr>
        <w:t>Economics</w:t>
      </w:r>
    </w:p>
    <w:p w14:paraId="15AC1A79" w14:textId="20B3D965" w:rsidR="001705BC" w:rsidRPr="001705BC" w:rsidRDefault="001705BC" w:rsidP="001705BC">
      <w:pPr>
        <w:pStyle w:val="ListParagraph"/>
        <w:numPr>
          <w:ilvl w:val="0"/>
          <w:numId w:val="21"/>
        </w:numPr>
        <w:spacing w:after="0" w:line="240" w:lineRule="auto"/>
        <w:ind w:right="-154"/>
        <w:jc w:val="both"/>
        <w:rPr>
          <w:rFonts w:ascii="Times New Roman" w:eastAsia="Times New Roman" w:hAnsi="Times New Roman" w:cs="Times New Roman"/>
        </w:rPr>
      </w:pPr>
      <w:r w:rsidRPr="001705BC">
        <w:rPr>
          <w:rFonts w:ascii="Times New Roman" w:eastAsia="Times New Roman" w:hAnsi="Times New Roman" w:cs="Times New Roman"/>
        </w:rPr>
        <w:t>Development Economics</w:t>
      </w:r>
    </w:p>
    <w:p w14:paraId="06804C76" w14:textId="19DFBBE5" w:rsidR="001705BC" w:rsidRPr="001705BC" w:rsidRDefault="001705BC" w:rsidP="001705BC">
      <w:pPr>
        <w:pStyle w:val="ListParagraph"/>
        <w:numPr>
          <w:ilvl w:val="0"/>
          <w:numId w:val="21"/>
        </w:numPr>
        <w:spacing w:after="0" w:line="240" w:lineRule="auto"/>
        <w:ind w:right="-154"/>
        <w:jc w:val="both"/>
        <w:rPr>
          <w:rFonts w:ascii="Times New Roman" w:eastAsia="Times New Roman" w:hAnsi="Times New Roman" w:cs="Times New Roman"/>
        </w:rPr>
      </w:pPr>
      <w:r w:rsidRPr="001705BC">
        <w:rPr>
          <w:rFonts w:ascii="Times New Roman" w:eastAsia="Times New Roman" w:hAnsi="Times New Roman" w:cs="Times New Roman"/>
        </w:rPr>
        <w:t>Impact Evaluation</w:t>
      </w:r>
    </w:p>
    <w:p w14:paraId="4D5F94F9" w14:textId="720BE94A" w:rsidR="001705BC" w:rsidRDefault="001705BC" w:rsidP="00133680">
      <w:pPr>
        <w:pStyle w:val="ListParagraph"/>
        <w:numPr>
          <w:ilvl w:val="0"/>
          <w:numId w:val="21"/>
        </w:numPr>
        <w:spacing w:after="0" w:line="240" w:lineRule="auto"/>
        <w:ind w:right="-154"/>
        <w:jc w:val="both"/>
        <w:rPr>
          <w:rFonts w:ascii="Times New Roman" w:eastAsia="Times New Roman" w:hAnsi="Times New Roman" w:cs="Times New Roman"/>
        </w:rPr>
      </w:pPr>
      <w:r w:rsidRPr="001705BC">
        <w:rPr>
          <w:rFonts w:ascii="Times New Roman" w:eastAsia="Times New Roman" w:hAnsi="Times New Roman" w:cs="Times New Roman"/>
        </w:rPr>
        <w:t>Household Behavior and Decision Making</w:t>
      </w:r>
    </w:p>
    <w:p w14:paraId="4E01BFC2" w14:textId="524372FA" w:rsidR="00B15E8F" w:rsidRDefault="00B15E8F" w:rsidP="00133680">
      <w:pPr>
        <w:pStyle w:val="ListParagraph"/>
        <w:numPr>
          <w:ilvl w:val="0"/>
          <w:numId w:val="21"/>
        </w:numPr>
        <w:spacing w:after="0" w:line="240" w:lineRule="auto"/>
        <w:ind w:right="-15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Labor Economics</w:t>
      </w:r>
    </w:p>
    <w:p w14:paraId="176E8A92" w14:textId="77777777" w:rsidR="00A57C15" w:rsidRDefault="00A57C15" w:rsidP="001705BC">
      <w:pPr>
        <w:pStyle w:val="Heading2"/>
        <w:spacing w:after="0" w:line="240" w:lineRule="auto"/>
        <w:ind w:left="-540" w:right="-1054"/>
        <w:jc w:val="both"/>
        <w:rPr>
          <w:i w:val="0"/>
          <w:sz w:val="22"/>
        </w:rPr>
      </w:pPr>
    </w:p>
    <w:p w14:paraId="63319F50" w14:textId="6014C24A" w:rsidR="001705BC" w:rsidRPr="00806E4E" w:rsidRDefault="001705BC" w:rsidP="001705BC">
      <w:pPr>
        <w:pStyle w:val="Heading2"/>
        <w:spacing w:after="0" w:line="240" w:lineRule="auto"/>
        <w:ind w:left="-540" w:right="-1054"/>
        <w:jc w:val="both"/>
        <w:rPr>
          <w:sz w:val="22"/>
        </w:rPr>
      </w:pPr>
      <w:r>
        <w:rPr>
          <w:i w:val="0"/>
          <w:sz w:val="22"/>
        </w:rPr>
        <w:t>OTHER INTERESTS</w:t>
      </w:r>
      <w:r w:rsidRPr="00C14F87">
        <w:rPr>
          <w:sz w:val="22"/>
        </w:rPr>
        <w:tab/>
      </w:r>
    </w:p>
    <w:p w14:paraId="22EC6D80" w14:textId="7E311616" w:rsidR="001705BC" w:rsidRPr="001705BC" w:rsidRDefault="001705BC" w:rsidP="001705BC">
      <w:pPr>
        <w:spacing w:after="0" w:line="240" w:lineRule="auto"/>
        <w:ind w:right="-154"/>
        <w:jc w:val="both"/>
        <w:rPr>
          <w:rFonts w:ascii="Times New Roman" w:eastAsia="Times New Roman" w:hAnsi="Times New Roman" w:cs="Times New Roman"/>
        </w:rPr>
      </w:pPr>
      <w:r w:rsidRPr="001705BC">
        <w:rPr>
          <w:rFonts w:ascii="Times New Roman" w:eastAsia="Times New Roman" w:hAnsi="Times New Roman" w:cs="Times New Roman"/>
          <w:b/>
        </w:rPr>
        <w:t>Hobbies</w:t>
      </w:r>
      <w:r w:rsidRPr="001705BC">
        <w:rPr>
          <w:rFonts w:ascii="Times New Roman" w:eastAsia="Times New Roman" w:hAnsi="Times New Roman" w:cs="Times New Roman"/>
        </w:rPr>
        <w:t>: Playing soccer; Walking in the park; Coding; Playing with children; Maverick City Music.</w:t>
      </w:r>
    </w:p>
    <w:sectPr w:rsidR="001705BC" w:rsidRPr="001705BC" w:rsidSect="00325342">
      <w:footerReference w:type="default" r:id="rId36"/>
      <w:pgSz w:w="11906" w:h="16838"/>
      <w:pgMar w:top="90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712A18" w14:textId="77777777" w:rsidR="00332053" w:rsidRDefault="00332053" w:rsidP="00CF290A">
      <w:pPr>
        <w:spacing w:after="0" w:line="240" w:lineRule="auto"/>
      </w:pPr>
      <w:r>
        <w:separator/>
      </w:r>
    </w:p>
  </w:endnote>
  <w:endnote w:type="continuationSeparator" w:id="0">
    <w:p w14:paraId="23574C7D" w14:textId="77777777" w:rsidR="00332053" w:rsidRDefault="00332053" w:rsidP="00CF2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40945877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14:paraId="2C091020" w14:textId="3EBA4033" w:rsidR="00E62606" w:rsidRDefault="00E62606">
            <w:pPr>
              <w:pStyle w:val="Footer"/>
            </w:pPr>
            <w:r>
              <w:t xml:space="preserve">Page </w:t>
            </w:r>
            <w:r w:rsidR="00714989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714989">
              <w:rPr>
                <w:b/>
                <w:bCs/>
                <w:sz w:val="24"/>
                <w:szCs w:val="24"/>
              </w:rPr>
              <w:fldChar w:fldCharType="separate"/>
            </w:r>
            <w:r w:rsidR="00E91379">
              <w:rPr>
                <w:b/>
                <w:bCs/>
                <w:noProof/>
              </w:rPr>
              <w:t>1</w:t>
            </w:r>
            <w:r w:rsidR="00714989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714989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714989">
              <w:rPr>
                <w:b/>
                <w:bCs/>
                <w:sz w:val="24"/>
                <w:szCs w:val="24"/>
              </w:rPr>
              <w:fldChar w:fldCharType="separate"/>
            </w:r>
            <w:r w:rsidR="00E91379">
              <w:rPr>
                <w:b/>
                <w:bCs/>
                <w:noProof/>
              </w:rPr>
              <w:t>4</w:t>
            </w:r>
            <w:r w:rsidR="00714989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2BC75C3" w14:textId="77777777" w:rsidR="00E62606" w:rsidRDefault="00E626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5D9A0F" w14:textId="77777777" w:rsidR="00332053" w:rsidRDefault="00332053" w:rsidP="00CF290A">
      <w:pPr>
        <w:spacing w:after="0" w:line="240" w:lineRule="auto"/>
      </w:pPr>
      <w:r>
        <w:separator/>
      </w:r>
    </w:p>
  </w:footnote>
  <w:footnote w:type="continuationSeparator" w:id="0">
    <w:p w14:paraId="4909F81C" w14:textId="77777777" w:rsidR="00332053" w:rsidRDefault="00332053" w:rsidP="00CF29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D6274"/>
    <w:multiLevelType w:val="hybridMultilevel"/>
    <w:tmpl w:val="62EEE2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8B44F1"/>
    <w:multiLevelType w:val="hybridMultilevel"/>
    <w:tmpl w:val="334C67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794A6F"/>
    <w:multiLevelType w:val="hybridMultilevel"/>
    <w:tmpl w:val="94BEE9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FD2E13"/>
    <w:multiLevelType w:val="hybridMultilevel"/>
    <w:tmpl w:val="7304E1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C230B3"/>
    <w:multiLevelType w:val="hybridMultilevel"/>
    <w:tmpl w:val="109EEB7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5" w15:restartNumberingAfterBreak="0">
    <w:nsid w:val="206321CD"/>
    <w:multiLevelType w:val="hybridMultilevel"/>
    <w:tmpl w:val="DD50C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2630F"/>
    <w:multiLevelType w:val="hybridMultilevel"/>
    <w:tmpl w:val="FCEC81D4"/>
    <w:lvl w:ilvl="0" w:tplc="AD18EB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9F37C2D"/>
    <w:multiLevelType w:val="hybridMultilevel"/>
    <w:tmpl w:val="24D0B9F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A6B1644"/>
    <w:multiLevelType w:val="hybridMultilevel"/>
    <w:tmpl w:val="A8FC5E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F1E5559"/>
    <w:multiLevelType w:val="hybridMultilevel"/>
    <w:tmpl w:val="4A4E1B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941261F"/>
    <w:multiLevelType w:val="hybridMultilevel"/>
    <w:tmpl w:val="3F90C9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B294B9D"/>
    <w:multiLevelType w:val="hybridMultilevel"/>
    <w:tmpl w:val="F74488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76F252E"/>
    <w:multiLevelType w:val="hybridMultilevel"/>
    <w:tmpl w:val="2722B7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AB34CC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512F476B"/>
    <w:multiLevelType w:val="hybridMultilevel"/>
    <w:tmpl w:val="C5D878E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65C46CA"/>
    <w:multiLevelType w:val="hybridMultilevel"/>
    <w:tmpl w:val="FF5CFE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930E81"/>
    <w:multiLevelType w:val="multilevel"/>
    <w:tmpl w:val="36526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193915"/>
    <w:multiLevelType w:val="hybridMultilevel"/>
    <w:tmpl w:val="D60C2A62"/>
    <w:lvl w:ilvl="0" w:tplc="DE727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88045A9"/>
    <w:multiLevelType w:val="hybridMultilevel"/>
    <w:tmpl w:val="5E60E0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5AF1E22"/>
    <w:multiLevelType w:val="hybridMultilevel"/>
    <w:tmpl w:val="38DA94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6AA3230"/>
    <w:multiLevelType w:val="hybridMultilevel"/>
    <w:tmpl w:val="3D9CEC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732458"/>
    <w:multiLevelType w:val="hybridMultilevel"/>
    <w:tmpl w:val="E04C5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9240B5"/>
    <w:multiLevelType w:val="hybridMultilevel"/>
    <w:tmpl w:val="C5D878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7D7072"/>
    <w:multiLevelType w:val="hybridMultilevel"/>
    <w:tmpl w:val="DBBA25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E81746E"/>
    <w:multiLevelType w:val="hybridMultilevel"/>
    <w:tmpl w:val="C360AC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0552069">
    <w:abstractNumId w:val="14"/>
  </w:num>
  <w:num w:numId="2" w16cid:durableId="836044441">
    <w:abstractNumId w:val="13"/>
  </w:num>
  <w:num w:numId="3" w16cid:durableId="1494225809">
    <w:abstractNumId w:val="7"/>
  </w:num>
  <w:num w:numId="4" w16cid:durableId="389499139">
    <w:abstractNumId w:val="24"/>
  </w:num>
  <w:num w:numId="5" w16cid:durableId="457262388">
    <w:abstractNumId w:val="12"/>
  </w:num>
  <w:num w:numId="6" w16cid:durableId="117309640">
    <w:abstractNumId w:val="15"/>
  </w:num>
  <w:num w:numId="7" w16cid:durableId="1926066943">
    <w:abstractNumId w:val="20"/>
  </w:num>
  <w:num w:numId="8" w16cid:durableId="127745862">
    <w:abstractNumId w:val="8"/>
  </w:num>
  <w:num w:numId="9" w16cid:durableId="1268587634">
    <w:abstractNumId w:val="2"/>
  </w:num>
  <w:num w:numId="10" w16cid:durableId="220795233">
    <w:abstractNumId w:val="22"/>
  </w:num>
  <w:num w:numId="11" w16cid:durableId="1614047355">
    <w:abstractNumId w:val="1"/>
  </w:num>
  <w:num w:numId="12" w16cid:durableId="2060011887">
    <w:abstractNumId w:val="18"/>
  </w:num>
  <w:num w:numId="13" w16cid:durableId="2057898747">
    <w:abstractNumId w:val="23"/>
  </w:num>
  <w:num w:numId="14" w16cid:durableId="130739928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623489354">
    <w:abstractNumId w:val="6"/>
  </w:num>
  <w:num w:numId="16" w16cid:durableId="1762994247">
    <w:abstractNumId w:val="9"/>
  </w:num>
  <w:num w:numId="17" w16cid:durableId="586963406">
    <w:abstractNumId w:val="16"/>
  </w:num>
  <w:num w:numId="18" w16cid:durableId="526599516">
    <w:abstractNumId w:val="3"/>
  </w:num>
  <w:num w:numId="19" w16cid:durableId="1341588346">
    <w:abstractNumId w:val="4"/>
  </w:num>
  <w:num w:numId="20" w16cid:durableId="608664883">
    <w:abstractNumId w:val="11"/>
  </w:num>
  <w:num w:numId="21" w16cid:durableId="1652059927">
    <w:abstractNumId w:val="21"/>
  </w:num>
  <w:num w:numId="22" w16cid:durableId="1696492108">
    <w:abstractNumId w:val="17"/>
  </w:num>
  <w:num w:numId="23" w16cid:durableId="2075934792">
    <w:abstractNumId w:val="10"/>
  </w:num>
  <w:num w:numId="24" w16cid:durableId="367032368">
    <w:abstractNumId w:val="19"/>
  </w:num>
  <w:num w:numId="25" w16cid:durableId="1996100757">
    <w:abstractNumId w:val="5"/>
  </w:num>
  <w:num w:numId="26" w16cid:durableId="1048457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9E6"/>
    <w:rsid w:val="00003BF0"/>
    <w:rsid w:val="0000655A"/>
    <w:rsid w:val="00014460"/>
    <w:rsid w:val="00015107"/>
    <w:rsid w:val="00017436"/>
    <w:rsid w:val="00025490"/>
    <w:rsid w:val="00037900"/>
    <w:rsid w:val="00042332"/>
    <w:rsid w:val="00050AB7"/>
    <w:rsid w:val="00052F67"/>
    <w:rsid w:val="00061D14"/>
    <w:rsid w:val="0006421E"/>
    <w:rsid w:val="00077153"/>
    <w:rsid w:val="000803B6"/>
    <w:rsid w:val="0008450B"/>
    <w:rsid w:val="0008617F"/>
    <w:rsid w:val="000904D3"/>
    <w:rsid w:val="00091953"/>
    <w:rsid w:val="00094A83"/>
    <w:rsid w:val="00097BF8"/>
    <w:rsid w:val="000A7DEC"/>
    <w:rsid w:val="000B2E76"/>
    <w:rsid w:val="000C11F0"/>
    <w:rsid w:val="000C56A7"/>
    <w:rsid w:val="000C7EF8"/>
    <w:rsid w:val="000F1032"/>
    <w:rsid w:val="0011221B"/>
    <w:rsid w:val="00117C3F"/>
    <w:rsid w:val="00125A30"/>
    <w:rsid w:val="00131124"/>
    <w:rsid w:val="00133680"/>
    <w:rsid w:val="00136789"/>
    <w:rsid w:val="00136B8C"/>
    <w:rsid w:val="0015016A"/>
    <w:rsid w:val="001513F9"/>
    <w:rsid w:val="00151938"/>
    <w:rsid w:val="00154919"/>
    <w:rsid w:val="0015574E"/>
    <w:rsid w:val="0016044E"/>
    <w:rsid w:val="0016161F"/>
    <w:rsid w:val="0016724E"/>
    <w:rsid w:val="001705BC"/>
    <w:rsid w:val="0017533A"/>
    <w:rsid w:val="00180084"/>
    <w:rsid w:val="0018644F"/>
    <w:rsid w:val="00187AB5"/>
    <w:rsid w:val="00191DCC"/>
    <w:rsid w:val="001C77A2"/>
    <w:rsid w:val="001D1A3A"/>
    <w:rsid w:val="00201B91"/>
    <w:rsid w:val="00204257"/>
    <w:rsid w:val="002074A4"/>
    <w:rsid w:val="00250255"/>
    <w:rsid w:val="0025400B"/>
    <w:rsid w:val="002551BA"/>
    <w:rsid w:val="002561A1"/>
    <w:rsid w:val="00263CD3"/>
    <w:rsid w:val="002643CC"/>
    <w:rsid w:val="002704ED"/>
    <w:rsid w:val="00282244"/>
    <w:rsid w:val="00284B68"/>
    <w:rsid w:val="00284B8F"/>
    <w:rsid w:val="00287EE3"/>
    <w:rsid w:val="00292781"/>
    <w:rsid w:val="00292AC1"/>
    <w:rsid w:val="002A4429"/>
    <w:rsid w:val="002A512A"/>
    <w:rsid w:val="002B5074"/>
    <w:rsid w:val="002D4E84"/>
    <w:rsid w:val="002E24DE"/>
    <w:rsid w:val="002E2DD3"/>
    <w:rsid w:val="002F1B10"/>
    <w:rsid w:val="00304C0F"/>
    <w:rsid w:val="0032155C"/>
    <w:rsid w:val="00325342"/>
    <w:rsid w:val="00331D4D"/>
    <w:rsid w:val="00332053"/>
    <w:rsid w:val="00332A48"/>
    <w:rsid w:val="0033429E"/>
    <w:rsid w:val="00344925"/>
    <w:rsid w:val="00344A87"/>
    <w:rsid w:val="00345406"/>
    <w:rsid w:val="00355AD6"/>
    <w:rsid w:val="00364B96"/>
    <w:rsid w:val="00367AD1"/>
    <w:rsid w:val="0037138A"/>
    <w:rsid w:val="00374B9D"/>
    <w:rsid w:val="00382F04"/>
    <w:rsid w:val="00392F7D"/>
    <w:rsid w:val="00395768"/>
    <w:rsid w:val="003979E6"/>
    <w:rsid w:val="003A327A"/>
    <w:rsid w:val="003A3DBF"/>
    <w:rsid w:val="003D710F"/>
    <w:rsid w:val="003E1C46"/>
    <w:rsid w:val="003E2D61"/>
    <w:rsid w:val="003E405B"/>
    <w:rsid w:val="003F1BBB"/>
    <w:rsid w:val="0040629C"/>
    <w:rsid w:val="00415396"/>
    <w:rsid w:val="0041572B"/>
    <w:rsid w:val="004215ED"/>
    <w:rsid w:val="004218F4"/>
    <w:rsid w:val="00427E87"/>
    <w:rsid w:val="00430660"/>
    <w:rsid w:val="00431DC8"/>
    <w:rsid w:val="00442725"/>
    <w:rsid w:val="00442EBF"/>
    <w:rsid w:val="004445C1"/>
    <w:rsid w:val="00447113"/>
    <w:rsid w:val="0045056B"/>
    <w:rsid w:val="004562AB"/>
    <w:rsid w:val="00461C55"/>
    <w:rsid w:val="00467E66"/>
    <w:rsid w:val="0047694F"/>
    <w:rsid w:val="004775A1"/>
    <w:rsid w:val="00480020"/>
    <w:rsid w:val="0048068E"/>
    <w:rsid w:val="004821FA"/>
    <w:rsid w:val="004A4BA0"/>
    <w:rsid w:val="004A5CB7"/>
    <w:rsid w:val="004B4892"/>
    <w:rsid w:val="004C0ACE"/>
    <w:rsid w:val="004C1F44"/>
    <w:rsid w:val="004D5364"/>
    <w:rsid w:val="00510D30"/>
    <w:rsid w:val="00511768"/>
    <w:rsid w:val="00515806"/>
    <w:rsid w:val="00550106"/>
    <w:rsid w:val="005602F0"/>
    <w:rsid w:val="00572EE7"/>
    <w:rsid w:val="005A4E32"/>
    <w:rsid w:val="005A50FE"/>
    <w:rsid w:val="005A6139"/>
    <w:rsid w:val="005A67D2"/>
    <w:rsid w:val="005B2B63"/>
    <w:rsid w:val="005B617D"/>
    <w:rsid w:val="005C0968"/>
    <w:rsid w:val="005C27B0"/>
    <w:rsid w:val="005C3E15"/>
    <w:rsid w:val="005C707C"/>
    <w:rsid w:val="005D7329"/>
    <w:rsid w:val="005E0ED0"/>
    <w:rsid w:val="005E3D37"/>
    <w:rsid w:val="005F0B3E"/>
    <w:rsid w:val="005F30F5"/>
    <w:rsid w:val="006013EE"/>
    <w:rsid w:val="00607F7E"/>
    <w:rsid w:val="00615483"/>
    <w:rsid w:val="00615ACE"/>
    <w:rsid w:val="00622AD3"/>
    <w:rsid w:val="006310CC"/>
    <w:rsid w:val="00634A1E"/>
    <w:rsid w:val="00635733"/>
    <w:rsid w:val="00644308"/>
    <w:rsid w:val="00646B35"/>
    <w:rsid w:val="00647950"/>
    <w:rsid w:val="006518B4"/>
    <w:rsid w:val="00666380"/>
    <w:rsid w:val="00675C75"/>
    <w:rsid w:val="006829EB"/>
    <w:rsid w:val="00684D2F"/>
    <w:rsid w:val="0069120D"/>
    <w:rsid w:val="00691EBC"/>
    <w:rsid w:val="00697437"/>
    <w:rsid w:val="006A04CE"/>
    <w:rsid w:val="006A221C"/>
    <w:rsid w:val="006A6A22"/>
    <w:rsid w:val="006B52F7"/>
    <w:rsid w:val="006E65D6"/>
    <w:rsid w:val="006E7EA8"/>
    <w:rsid w:val="006F2263"/>
    <w:rsid w:val="006F2774"/>
    <w:rsid w:val="00702DDD"/>
    <w:rsid w:val="00703FB8"/>
    <w:rsid w:val="007118D9"/>
    <w:rsid w:val="00714989"/>
    <w:rsid w:val="007152A2"/>
    <w:rsid w:val="0071548B"/>
    <w:rsid w:val="0072005C"/>
    <w:rsid w:val="00726008"/>
    <w:rsid w:val="0073376B"/>
    <w:rsid w:val="00737149"/>
    <w:rsid w:val="00744134"/>
    <w:rsid w:val="00745361"/>
    <w:rsid w:val="00746FB1"/>
    <w:rsid w:val="0075395A"/>
    <w:rsid w:val="00755CBC"/>
    <w:rsid w:val="0075743C"/>
    <w:rsid w:val="00774876"/>
    <w:rsid w:val="007754B8"/>
    <w:rsid w:val="0077725A"/>
    <w:rsid w:val="00786233"/>
    <w:rsid w:val="00786627"/>
    <w:rsid w:val="00791651"/>
    <w:rsid w:val="007947ED"/>
    <w:rsid w:val="0079487A"/>
    <w:rsid w:val="007A2E0D"/>
    <w:rsid w:val="007B4387"/>
    <w:rsid w:val="007B684D"/>
    <w:rsid w:val="007C1537"/>
    <w:rsid w:val="007C3B31"/>
    <w:rsid w:val="007D3C69"/>
    <w:rsid w:val="007D700F"/>
    <w:rsid w:val="00800284"/>
    <w:rsid w:val="008012F5"/>
    <w:rsid w:val="00806E4E"/>
    <w:rsid w:val="00820026"/>
    <w:rsid w:val="008225BF"/>
    <w:rsid w:val="00826093"/>
    <w:rsid w:val="0083249A"/>
    <w:rsid w:val="00834490"/>
    <w:rsid w:val="008445DA"/>
    <w:rsid w:val="0085095D"/>
    <w:rsid w:val="00856C67"/>
    <w:rsid w:val="008664A2"/>
    <w:rsid w:val="00870265"/>
    <w:rsid w:val="0087405C"/>
    <w:rsid w:val="00891C4B"/>
    <w:rsid w:val="008B4F0F"/>
    <w:rsid w:val="008B638E"/>
    <w:rsid w:val="008C7FD7"/>
    <w:rsid w:val="008D0241"/>
    <w:rsid w:val="008D6F3F"/>
    <w:rsid w:val="0090746E"/>
    <w:rsid w:val="00912E1F"/>
    <w:rsid w:val="0094148C"/>
    <w:rsid w:val="00956E78"/>
    <w:rsid w:val="009570D9"/>
    <w:rsid w:val="009613D6"/>
    <w:rsid w:val="0096222A"/>
    <w:rsid w:val="009674C2"/>
    <w:rsid w:val="00967AA6"/>
    <w:rsid w:val="00970A2C"/>
    <w:rsid w:val="00972DEE"/>
    <w:rsid w:val="00975855"/>
    <w:rsid w:val="00980DED"/>
    <w:rsid w:val="009876EA"/>
    <w:rsid w:val="00991A90"/>
    <w:rsid w:val="009945ED"/>
    <w:rsid w:val="009A0195"/>
    <w:rsid w:val="009B717C"/>
    <w:rsid w:val="009C4EC6"/>
    <w:rsid w:val="009D5539"/>
    <w:rsid w:val="009F6503"/>
    <w:rsid w:val="00A14007"/>
    <w:rsid w:val="00A17AF5"/>
    <w:rsid w:val="00A26E4E"/>
    <w:rsid w:val="00A32EC8"/>
    <w:rsid w:val="00A37F59"/>
    <w:rsid w:val="00A46610"/>
    <w:rsid w:val="00A57C15"/>
    <w:rsid w:val="00A64F8F"/>
    <w:rsid w:val="00A86723"/>
    <w:rsid w:val="00A90F8C"/>
    <w:rsid w:val="00A92A93"/>
    <w:rsid w:val="00AB1C35"/>
    <w:rsid w:val="00AC4CF8"/>
    <w:rsid w:val="00AC5138"/>
    <w:rsid w:val="00AD61C7"/>
    <w:rsid w:val="00AD676F"/>
    <w:rsid w:val="00AD7EE2"/>
    <w:rsid w:val="00AE7F2F"/>
    <w:rsid w:val="00B06BED"/>
    <w:rsid w:val="00B07200"/>
    <w:rsid w:val="00B15E8F"/>
    <w:rsid w:val="00B16D62"/>
    <w:rsid w:val="00B16DEE"/>
    <w:rsid w:val="00B3233E"/>
    <w:rsid w:val="00B4556B"/>
    <w:rsid w:val="00B54304"/>
    <w:rsid w:val="00B5435B"/>
    <w:rsid w:val="00B7120C"/>
    <w:rsid w:val="00B73C15"/>
    <w:rsid w:val="00B73F1C"/>
    <w:rsid w:val="00B73F44"/>
    <w:rsid w:val="00B81079"/>
    <w:rsid w:val="00B82457"/>
    <w:rsid w:val="00B82BC8"/>
    <w:rsid w:val="00B83634"/>
    <w:rsid w:val="00B909E3"/>
    <w:rsid w:val="00B927C5"/>
    <w:rsid w:val="00B93147"/>
    <w:rsid w:val="00B93B9E"/>
    <w:rsid w:val="00B94442"/>
    <w:rsid w:val="00B97E14"/>
    <w:rsid w:val="00BA7AC8"/>
    <w:rsid w:val="00BB072D"/>
    <w:rsid w:val="00BB6131"/>
    <w:rsid w:val="00BB73D2"/>
    <w:rsid w:val="00BB7B07"/>
    <w:rsid w:val="00BC73CE"/>
    <w:rsid w:val="00BD1F30"/>
    <w:rsid w:val="00BD37EB"/>
    <w:rsid w:val="00BD436C"/>
    <w:rsid w:val="00BE1CA0"/>
    <w:rsid w:val="00BE2767"/>
    <w:rsid w:val="00BE5033"/>
    <w:rsid w:val="00C01048"/>
    <w:rsid w:val="00C10403"/>
    <w:rsid w:val="00C121BF"/>
    <w:rsid w:val="00C14F87"/>
    <w:rsid w:val="00C1670D"/>
    <w:rsid w:val="00C21BA2"/>
    <w:rsid w:val="00C25863"/>
    <w:rsid w:val="00C27FF9"/>
    <w:rsid w:val="00C36055"/>
    <w:rsid w:val="00C43EAC"/>
    <w:rsid w:val="00C45EF7"/>
    <w:rsid w:val="00C46838"/>
    <w:rsid w:val="00C50D23"/>
    <w:rsid w:val="00C52F3C"/>
    <w:rsid w:val="00C54975"/>
    <w:rsid w:val="00C55E15"/>
    <w:rsid w:val="00C5761D"/>
    <w:rsid w:val="00C61236"/>
    <w:rsid w:val="00C645E1"/>
    <w:rsid w:val="00C716B5"/>
    <w:rsid w:val="00C822EB"/>
    <w:rsid w:val="00CA02A6"/>
    <w:rsid w:val="00CB2A9F"/>
    <w:rsid w:val="00CC4DF8"/>
    <w:rsid w:val="00CE299D"/>
    <w:rsid w:val="00CE4C18"/>
    <w:rsid w:val="00CE78B5"/>
    <w:rsid w:val="00CE7988"/>
    <w:rsid w:val="00CE7EFB"/>
    <w:rsid w:val="00CF290A"/>
    <w:rsid w:val="00CF5BB8"/>
    <w:rsid w:val="00CF6913"/>
    <w:rsid w:val="00CF7AD4"/>
    <w:rsid w:val="00D0082F"/>
    <w:rsid w:val="00D04739"/>
    <w:rsid w:val="00D11236"/>
    <w:rsid w:val="00D12650"/>
    <w:rsid w:val="00D2678B"/>
    <w:rsid w:val="00D30CC4"/>
    <w:rsid w:val="00D3107D"/>
    <w:rsid w:val="00D428BF"/>
    <w:rsid w:val="00D43950"/>
    <w:rsid w:val="00D50FA7"/>
    <w:rsid w:val="00D62048"/>
    <w:rsid w:val="00D667B1"/>
    <w:rsid w:val="00D77074"/>
    <w:rsid w:val="00D830B1"/>
    <w:rsid w:val="00D87A9E"/>
    <w:rsid w:val="00D87E9B"/>
    <w:rsid w:val="00D9224C"/>
    <w:rsid w:val="00DA38C7"/>
    <w:rsid w:val="00DC3E82"/>
    <w:rsid w:val="00DD3113"/>
    <w:rsid w:val="00DD5628"/>
    <w:rsid w:val="00DE0B64"/>
    <w:rsid w:val="00DE15B2"/>
    <w:rsid w:val="00DE1DD4"/>
    <w:rsid w:val="00E10710"/>
    <w:rsid w:val="00E11117"/>
    <w:rsid w:val="00E11660"/>
    <w:rsid w:val="00E13ACB"/>
    <w:rsid w:val="00E20AAF"/>
    <w:rsid w:val="00E22F29"/>
    <w:rsid w:val="00E306DA"/>
    <w:rsid w:val="00E32A73"/>
    <w:rsid w:val="00E34D0D"/>
    <w:rsid w:val="00E36BBB"/>
    <w:rsid w:val="00E40E3E"/>
    <w:rsid w:val="00E41926"/>
    <w:rsid w:val="00E510D7"/>
    <w:rsid w:val="00E558EA"/>
    <w:rsid w:val="00E60C8C"/>
    <w:rsid w:val="00E62508"/>
    <w:rsid w:val="00E62606"/>
    <w:rsid w:val="00E64E88"/>
    <w:rsid w:val="00E65E46"/>
    <w:rsid w:val="00E715A8"/>
    <w:rsid w:val="00E72C19"/>
    <w:rsid w:val="00E75708"/>
    <w:rsid w:val="00E7578B"/>
    <w:rsid w:val="00E8099D"/>
    <w:rsid w:val="00E8224A"/>
    <w:rsid w:val="00E85E6B"/>
    <w:rsid w:val="00E91379"/>
    <w:rsid w:val="00E94D20"/>
    <w:rsid w:val="00EA6A5B"/>
    <w:rsid w:val="00EB063E"/>
    <w:rsid w:val="00EC671C"/>
    <w:rsid w:val="00ED1116"/>
    <w:rsid w:val="00EE52B2"/>
    <w:rsid w:val="00EE7886"/>
    <w:rsid w:val="00EF401F"/>
    <w:rsid w:val="00EF6D3D"/>
    <w:rsid w:val="00F0184A"/>
    <w:rsid w:val="00F03DD7"/>
    <w:rsid w:val="00F0604F"/>
    <w:rsid w:val="00F15979"/>
    <w:rsid w:val="00F2765A"/>
    <w:rsid w:val="00F34B2B"/>
    <w:rsid w:val="00F41830"/>
    <w:rsid w:val="00F447FF"/>
    <w:rsid w:val="00F44AB9"/>
    <w:rsid w:val="00F5000E"/>
    <w:rsid w:val="00F54CB4"/>
    <w:rsid w:val="00F57465"/>
    <w:rsid w:val="00F620C4"/>
    <w:rsid w:val="00F663B3"/>
    <w:rsid w:val="00F72223"/>
    <w:rsid w:val="00F7640A"/>
    <w:rsid w:val="00F77499"/>
    <w:rsid w:val="00F801E0"/>
    <w:rsid w:val="00F81E91"/>
    <w:rsid w:val="00F9159A"/>
    <w:rsid w:val="00F91CF5"/>
    <w:rsid w:val="00FA1519"/>
    <w:rsid w:val="00FA1D58"/>
    <w:rsid w:val="00FA5EB8"/>
    <w:rsid w:val="00FB104D"/>
    <w:rsid w:val="00FB5501"/>
    <w:rsid w:val="00FC5562"/>
    <w:rsid w:val="00FD45F4"/>
    <w:rsid w:val="00FD5923"/>
    <w:rsid w:val="00FE1A8F"/>
    <w:rsid w:val="00FE3E98"/>
    <w:rsid w:val="00FF3B32"/>
    <w:rsid w:val="00FF62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3471C"/>
  <w15:docId w15:val="{4D214A12-F46D-4399-9AE4-34714A375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next w:val="Normal"/>
    <w:link w:val="Heading2Char"/>
    <w:uiPriority w:val="9"/>
    <w:unhideWhenUsed/>
    <w:qFormat/>
    <w:rsid w:val="00392F7D"/>
    <w:pPr>
      <w:keepNext/>
      <w:keepLines/>
      <w:spacing w:after="3" w:line="259" w:lineRule="auto"/>
      <w:ind w:left="10" w:hanging="10"/>
      <w:outlineLvl w:val="1"/>
    </w:pPr>
    <w:rPr>
      <w:rFonts w:ascii="Times New Roman" w:eastAsia="Times New Roman" w:hAnsi="Times New Roman" w:cs="Times New Roman"/>
      <w:b/>
      <w:i/>
      <w:color w:val="000000"/>
      <w:sz w:val="2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5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DD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29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90A"/>
  </w:style>
  <w:style w:type="paragraph" w:styleId="Footer">
    <w:name w:val="footer"/>
    <w:basedOn w:val="Normal"/>
    <w:link w:val="FooterChar"/>
    <w:uiPriority w:val="99"/>
    <w:unhideWhenUsed/>
    <w:rsid w:val="00CF29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90A"/>
  </w:style>
  <w:style w:type="paragraph" w:styleId="ListParagraph">
    <w:name w:val="List Paragraph"/>
    <w:basedOn w:val="Normal"/>
    <w:uiPriority w:val="34"/>
    <w:qFormat/>
    <w:rsid w:val="009945ED"/>
    <w:pPr>
      <w:ind w:left="720"/>
      <w:contextualSpacing/>
    </w:pPr>
  </w:style>
  <w:style w:type="paragraph" w:customStyle="1" w:styleId="Default">
    <w:name w:val="Default"/>
    <w:rsid w:val="00392F7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92F7D"/>
    <w:rPr>
      <w:rFonts w:ascii="Times New Roman" w:eastAsia="Times New Roman" w:hAnsi="Times New Roman" w:cs="Times New Roman"/>
      <w:b/>
      <w:i/>
      <w:color w:val="000000"/>
      <w:sz w:val="21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F7D"/>
    <w:pPr>
      <w:spacing w:after="0" w:line="240" w:lineRule="auto"/>
    </w:pPr>
    <w:rPr>
      <w:rFonts w:ascii="Segoe UI" w:eastAsia="Calibri" w:hAnsi="Segoe UI" w:cs="Segoe UI"/>
      <w:color w:val="000000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F7D"/>
    <w:rPr>
      <w:rFonts w:ascii="Segoe UI" w:eastAsia="Calibri" w:hAnsi="Segoe UI" w:cs="Segoe UI"/>
      <w:color w:val="000000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392F7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46F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45406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2D4E84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semiHidden/>
    <w:unhideWhenUsed/>
    <w:rsid w:val="00C61236"/>
  </w:style>
  <w:style w:type="paragraph" w:styleId="NormalWeb">
    <w:name w:val="Normal (Web)"/>
    <w:basedOn w:val="Normal"/>
    <w:uiPriority w:val="99"/>
    <w:unhideWhenUsed/>
    <w:rsid w:val="00D26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3DD7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subitem">
    <w:name w:val="subitem"/>
    <w:basedOn w:val="DefaultParagraphFont"/>
    <w:rsid w:val="00F03DD7"/>
  </w:style>
  <w:style w:type="character" w:customStyle="1" w:styleId="Heading3Char">
    <w:name w:val="Heading 3 Char"/>
    <w:basedOn w:val="DefaultParagraphFont"/>
    <w:link w:val="Heading3"/>
    <w:uiPriority w:val="9"/>
    <w:semiHidden/>
    <w:rsid w:val="00B4556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9487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7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8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5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7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unima.ac.mw/departments/economics" TargetMode="External"/><Relationship Id="rId18" Type="http://schemas.openxmlformats.org/officeDocument/2006/relationships/hyperlink" Target="https://doi.org/10.1016/j.jafr.2022.100490" TargetMode="External"/><Relationship Id="rId26" Type="http://schemas.openxmlformats.org/officeDocument/2006/relationships/hyperlink" Target="https://fordschool.umich.edu/sites/default/files/2022-06/Allen%20et%20al.%20%282022%29%20-%20Knowledge%20of%20COVID-19%20Mozambique.pdf" TargetMode="External"/><Relationship Id="rId21" Type="http://schemas.openxmlformats.org/officeDocument/2006/relationships/hyperlink" Target="https://doi.org/10.1080/09589236.2021.1940110" TargetMode="External"/><Relationship Id="rId34" Type="http://schemas.openxmlformats.org/officeDocument/2006/relationships/hyperlink" Target="https://www.icpsr.umich.edu/web/pages/" TargetMode="External"/><Relationship Id="rId7" Type="http://schemas.openxmlformats.org/officeDocument/2006/relationships/hyperlink" Target="mailto:lmanja@umich.edu" TargetMode="External"/><Relationship Id="rId12" Type="http://schemas.openxmlformats.org/officeDocument/2006/relationships/hyperlink" Target="https://umich.edu/" TargetMode="External"/><Relationship Id="rId17" Type="http://schemas.openxmlformats.org/officeDocument/2006/relationships/hyperlink" Target="https://www.tandfonline.com/doi/full/10.1080/23311932.2023.2238440" TargetMode="External"/><Relationship Id="rId25" Type="http://schemas.openxmlformats.org/officeDocument/2006/relationships/hyperlink" Target="https://doi.org/10.1111/rode.13053" TargetMode="External"/><Relationship Id="rId33" Type="http://schemas.openxmlformats.org/officeDocument/2006/relationships/hyperlink" Target="https://www.comesa.int/wp-content/uploads/2022/04/Key-Issues-in-Regional-Integration-Vol-9_final_upload.pdf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tandfonline.com/doi/full/10.1080/0376835X.2023.2224363" TargetMode="External"/><Relationship Id="rId20" Type="http://schemas.openxmlformats.org/officeDocument/2006/relationships/hyperlink" Target="https://www.researchgate.net/publication/359278359_Determinants_of_demand_for_international_reserves_in_the_SADC_region" TargetMode="External"/><Relationship Id="rId29" Type="http://schemas.openxmlformats.org/officeDocument/2006/relationships/hyperlink" Target="https://openknowledge.worldbank.org/handle/10986/3289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i.umich.edu/asc/umaps/fellows/winter22-umaps.html" TargetMode="External"/><Relationship Id="rId24" Type="http://schemas.openxmlformats.org/officeDocument/2006/relationships/hyperlink" Target="http://publication.aercafricalibrary.org/handle/123456789/3468" TargetMode="External"/><Relationship Id="rId32" Type="http://schemas.openxmlformats.org/officeDocument/2006/relationships/hyperlink" Target="https://www.comesa.int/wp-content/uploads/2022/04/Key-Issues-in-Regional-Integration-Vol-9_final_upload.pdf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doi.org/10.1111/rode.13053" TargetMode="External"/><Relationship Id="rId23" Type="http://schemas.openxmlformats.org/officeDocument/2006/relationships/hyperlink" Target="https://laston-manja.github.io/assets/pdf/Laston_Petro_Manja_UMAPS_2022_Research_Project.pdf" TargetMode="External"/><Relationship Id="rId28" Type="http://schemas.openxmlformats.org/officeDocument/2006/relationships/hyperlink" Target="https://fordschool.umich.edu/sites/default/files/2021-12/covid-mozambique-round4-summary-report..pdf" TargetMode="External"/><Relationship Id="rId36" Type="http://schemas.openxmlformats.org/officeDocument/2006/relationships/footer" Target="footer1.xml"/><Relationship Id="rId10" Type="http://schemas.openxmlformats.org/officeDocument/2006/relationships/hyperlink" Target="https://devecon.umich.edu/people/" TargetMode="External"/><Relationship Id="rId19" Type="http://schemas.openxmlformats.org/officeDocument/2006/relationships/hyperlink" Target="https://doi.org/10.1177/21582440221081111" TargetMode="External"/><Relationship Id="rId31" Type="http://schemas.openxmlformats.org/officeDocument/2006/relationships/hyperlink" Target="http://documents.worldbank.org/curated/en/499481543334165465/Malawi-Economic-Monitor-Investing-in-Girls-Educ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aston-manja.github.io/" TargetMode="External"/><Relationship Id="rId14" Type="http://schemas.openxmlformats.org/officeDocument/2006/relationships/hyperlink" Target="https://doi.org/10.1080/15528014.2024.2407195" TargetMode="External"/><Relationship Id="rId22" Type="http://schemas.openxmlformats.org/officeDocument/2006/relationships/hyperlink" Target="https://doi.org/10.2147/JMDH.S277357" TargetMode="External"/><Relationship Id="rId27" Type="http://schemas.openxmlformats.org/officeDocument/2006/relationships/hyperlink" Target="https://fordschool.umich.edu/sites/default/files/2022-06/Allen%20et%20al.%20%282022%29%20-%20Social%20Distancing%20for%20COVID-19%20Mozambique.pdf" TargetMode="External"/><Relationship Id="rId30" Type="http://schemas.openxmlformats.org/officeDocument/2006/relationships/hyperlink" Target="https://openknowledge.worldbank.org/handle/10986/31929" TargetMode="External"/><Relationship Id="rId35" Type="http://schemas.openxmlformats.org/officeDocument/2006/relationships/hyperlink" Target="https://massp.ifpri.info/2016/05/12/short-%C2%AD%E2%80%90course-improving-studies-in-agricultural-communities/" TargetMode="External"/><Relationship Id="rId8" Type="http://schemas.openxmlformats.org/officeDocument/2006/relationships/hyperlink" Target="mailto:lmanja@unima.ac.mw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2041</Words>
  <Characters>11634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MoongaJ</dc:creator>
  <cp:lastModifiedBy>Manja, Laston</cp:lastModifiedBy>
  <cp:revision>3</cp:revision>
  <cp:lastPrinted>2025-02-17T23:13:00Z</cp:lastPrinted>
  <dcterms:created xsi:type="dcterms:W3CDTF">2025-02-17T23:13:00Z</dcterms:created>
  <dcterms:modified xsi:type="dcterms:W3CDTF">2025-02-17T23:14:00Z</dcterms:modified>
</cp:coreProperties>
</file>