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AB8" w:rsidRDefault="005A0338">
      <w:pPr>
        <w:spacing w:line="254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МІНІСТЕРСТВО ОСВІТИ І НАУКИ УКРАЇНИ</w:t>
      </w:r>
    </w:p>
    <w:p w:rsidR="00585AB8" w:rsidRDefault="005A0338">
      <w:pPr>
        <w:spacing w:line="254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ЗАХІДНОУКРАЇНСЬКИЙ НАЦІОНАЛЬНИЙ УНІВЕРСИТЕТ</w:t>
      </w:r>
    </w:p>
    <w:p w:rsidR="00585AB8" w:rsidRDefault="005A0338">
      <w:pPr>
        <w:spacing w:line="254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ФАКУЛЬТУТ КОМП’ЮТЕРНИХ ТЕХНОЛОГІЙ</w:t>
      </w:r>
    </w:p>
    <w:p w:rsidR="00585AB8" w:rsidRDefault="00585AB8">
      <w:pPr>
        <w:jc w:val="center"/>
        <w:rPr>
          <w:rFonts w:ascii="Times New Roman" w:eastAsia="Segoe UI" w:hAnsi="Times New Roman" w:cs="Segoe UI"/>
          <w:color w:val="000000" w:themeColor="text1"/>
          <w:sz w:val="28"/>
          <w:szCs w:val="28"/>
        </w:rPr>
      </w:pPr>
    </w:p>
    <w:p w:rsidR="00585AB8" w:rsidRDefault="005A0338">
      <w:pPr>
        <w:spacing w:line="254" w:lineRule="auto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Кафедра комп’ютерних наук</w:t>
      </w:r>
    </w:p>
    <w:p w:rsidR="00585AB8" w:rsidRDefault="00585AB8">
      <w:pPr>
        <w:spacing w:line="254" w:lineRule="auto"/>
        <w:ind w:firstLine="284"/>
        <w:jc w:val="center"/>
        <w:rPr>
          <w:rFonts w:ascii="Times New Roman" w:eastAsia="Segoe UI" w:hAnsi="Times New Roman" w:cs="Segoe UI"/>
          <w:color w:val="000000" w:themeColor="text1"/>
          <w:sz w:val="28"/>
          <w:szCs w:val="28"/>
        </w:rPr>
      </w:pPr>
    </w:p>
    <w:p w:rsidR="00585AB8" w:rsidRDefault="005A0338">
      <w:pPr>
        <w:spacing w:line="254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Лабораторна робота №1</w:t>
      </w:r>
    </w:p>
    <w:p w:rsidR="00585AB8" w:rsidRDefault="00585AB8"/>
    <w:p w:rsidR="00585AB8" w:rsidRDefault="00585AB8"/>
    <w:p w:rsidR="00585AB8" w:rsidRDefault="00585AB8"/>
    <w:p w:rsidR="00585AB8" w:rsidRDefault="00585AB8"/>
    <w:p w:rsidR="00585AB8" w:rsidRDefault="005A0338">
      <w:pPr>
        <w:spacing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Segoe UI" w:eastAsia="Segoe UI" w:hAnsi="Segoe UI" w:cs="Segoe UI"/>
          <w:color w:val="000000" w:themeColor="text1"/>
          <w:sz w:val="28"/>
          <w:szCs w:val="28"/>
        </w:rPr>
        <w:t xml:space="preserve">   </w:t>
      </w: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Виконав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585AB8" w:rsidRDefault="00585AB8">
      <w:pPr>
        <w:spacing w:line="254" w:lineRule="auto"/>
        <w:ind w:firstLine="284"/>
        <w:rPr>
          <w:rFonts w:ascii="Segoe UI" w:eastAsia="Segoe UI" w:hAnsi="Segoe UI" w:cs="Segoe UI"/>
          <w:color w:val="000000" w:themeColor="text1"/>
          <w:sz w:val="28"/>
          <w:szCs w:val="28"/>
        </w:rPr>
      </w:pPr>
    </w:p>
    <w:p w:rsidR="00585AB8" w:rsidRDefault="005A0338">
      <w:pPr>
        <w:spacing w:line="254" w:lineRule="auto"/>
        <w:ind w:firstLine="284"/>
        <w:jc w:val="right"/>
        <w:rPr>
          <w:rFonts w:ascii="Times New Roman" w:hAnsi="Times New Roman"/>
        </w:rPr>
      </w:pPr>
      <w:r>
        <w:rPr>
          <w:rFonts w:ascii="Times New Roman" w:eastAsia="Segoe UI" w:hAnsi="Times New Roman" w:cs="Segoe UI"/>
          <w:color w:val="000000" w:themeColor="text1"/>
          <w:sz w:val="28"/>
          <w:szCs w:val="28"/>
        </w:rPr>
        <w:t>Перевірив:</w:t>
      </w:r>
    </w:p>
    <w:p w:rsidR="00585AB8" w:rsidRDefault="00585AB8">
      <w:pPr>
        <w:spacing w:line="254" w:lineRule="auto"/>
        <w:ind w:firstLine="28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Segoe UI" w:eastAsia="Segoe UI" w:hAnsi="Segoe UI" w:cs="Segoe UI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Segoe UI" w:eastAsia="Segoe UI" w:hAnsi="Segoe UI" w:cs="Segoe UI"/>
          <w:color w:val="000000" w:themeColor="text1"/>
          <w:sz w:val="28"/>
          <w:szCs w:val="28"/>
        </w:rPr>
      </w:pPr>
    </w:p>
    <w:p w:rsidR="00585AB8" w:rsidRDefault="00585AB8">
      <w:pPr>
        <w:spacing w:before="57" w:after="217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Pr="00C90E9A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EC771E" w:rsidRPr="00C90E9A" w:rsidRDefault="00EC771E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EC771E" w:rsidRPr="00C90E9A" w:rsidRDefault="00EC771E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EC771E" w:rsidRPr="00C90E9A" w:rsidRDefault="00EC771E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EC771E" w:rsidRPr="00C90E9A" w:rsidRDefault="00EC771E">
      <w:pPr>
        <w:spacing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EC771E" w:rsidRPr="00C90E9A" w:rsidRDefault="005A0338" w:rsidP="00EC771E">
      <w:pPr>
        <w:spacing w:before="57" w:after="217" w:line="254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Segoe UI" w:hAnsi="Times New Roman" w:cs="Segoe UI"/>
          <w:sz w:val="28"/>
          <w:szCs w:val="28"/>
        </w:rPr>
        <w:t>Тернопіль</w:t>
      </w:r>
      <w:r>
        <w:rPr>
          <w:rFonts w:ascii="Times New Roman" w:hAnsi="Times New Roman"/>
          <w:sz w:val="28"/>
          <w:szCs w:val="28"/>
        </w:rPr>
        <w:t xml:space="preserve"> 2022</w:t>
      </w:r>
    </w:p>
    <w:p w:rsidR="00585AB8" w:rsidRDefault="005A0338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Тема: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Прості типи даних. Базові конструкції мови С++</w:t>
      </w:r>
    </w:p>
    <w:p w:rsidR="00585AB8" w:rsidRDefault="005A0338" w:rsidP="005A033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Мета роботи: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Навчитися складати алгоритми розв’язування задач у вигляді блок-схем, ознайомитися з простими типами даних та базовими конструкціями мови Сі ,оволодіти практичними навичками, складання, введення, редагування і виконання  найпростіших діалогових програм.</w:t>
      </w:r>
    </w:p>
    <w:p w:rsidR="00585AB8" w:rsidRDefault="005A033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Завдання: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скласти алгоритми у вигляді блок-схем для задачі та написати програми для їх розв’язання мовою програмування Сі. Виконати звіт до лабораторної роботи який вміщає  створення блок-схеми та програми.</w:t>
      </w:r>
    </w:p>
    <w:p w:rsidR="00585AB8" w:rsidRDefault="005A033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Теоретичні відомості: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Здатність управляти програмним потоком дозволяє робити вибіркове виконання окремих ділянок коду ,а це дуже цінна особливість програмування .Оператор  вибору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дозволяє нам виконувати чи не виконувати певні ділянки коду ,в залежності від того чи є істинним чи хибним умова цього оператора. Одне з найважливіших призначень окремого оператора вибору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так це те ,що він дозволяє програмі зробити дію на вибір ,в залежності від того, які дані запровадив користувач. Банальний приклад використання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-це перевірка введеного користувачем пароль, якщо пароль правильний ,програми дозволяє  користувачеві зробити якусь дію, якщо пароль введений неправильний ,то програма не дозволить користувачеві отримати доступ до обмежених ресурсів. </w:t>
      </w:r>
    </w:p>
    <w:p w:rsidR="00585AB8" w:rsidRDefault="00585AB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585AB8" w:rsidRDefault="005A033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585AB8" w:rsidRDefault="005A033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Завдання №6.</w:t>
      </w:r>
      <w:r w:rsidR="00C90E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C90E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Дано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три сторони трикутника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a,b,c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Визначити його площу та перевірити, чи є він прямокутним.</w:t>
      </w:r>
    </w:p>
    <w:p w:rsidR="00585AB8" w:rsidRDefault="00585AB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A0338" w:rsidRDefault="005A0338" w:rsidP="005A033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Блок схема</w:t>
      </w:r>
      <w:r w:rsidRPr="00C90E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585AB8" w:rsidRPr="005A0338" w:rsidRDefault="005A0338" w:rsidP="005A033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40"/>
          <w:szCs w:val="40"/>
          <w:lang w:val="ru-RU" w:eastAsia="ru-RU"/>
        </w:rPr>
        <w:lastRenderedPageBreak/>
        <w:drawing>
          <wp:anchor distT="0" distB="0" distL="0" distR="0" simplePos="0" relativeHeight="2" behindDoc="0" locked="0" layoutInCell="0" allowOverlap="1" wp14:anchorId="25EAA421" wp14:editId="35A73E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52950" cy="6648450"/>
            <wp:effectExtent l="0" t="0" r="0" b="0"/>
            <wp:wrapTopAndBottom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5AB8" w:rsidRDefault="005A0338">
      <w:pPr>
        <w:spacing w:line="254" w:lineRule="auto"/>
        <w:rPr>
          <w:rFonts w:ascii="Calibri" w:hAnsi="Calibri"/>
          <w:i/>
          <w:iCs/>
          <w:u w:val="single"/>
        </w:rPr>
      </w:pPr>
      <w:r>
        <w:rPr>
          <w:rFonts w:eastAsia="Cascadia Mono" w:cs="Cascadia Mono"/>
          <w:i/>
          <w:iCs/>
          <w:color w:val="000000" w:themeColor="text1"/>
          <w:sz w:val="28"/>
          <w:szCs w:val="28"/>
          <w:u w:val="single"/>
        </w:rPr>
        <w:t>Код програми:</w:t>
      </w:r>
    </w:p>
    <w:p w:rsidR="00585AB8" w:rsidRDefault="005A0338">
      <w:pPr>
        <w:spacing w:line="254" w:lineRule="auto"/>
      </w:pPr>
      <w:r>
        <w:rPr>
          <w:rFonts w:ascii="Cascadia Mono" w:eastAsia="Times New Roman" w:hAnsi="Cascadia Mono" w:cs="Times New Roman"/>
          <w:b/>
          <w:bCs/>
          <w:color w:val="808080"/>
          <w:sz w:val="19"/>
          <w:szCs w:val="28"/>
        </w:rPr>
        <w:t>#</w:t>
      </w:r>
      <w:proofErr w:type="spellStart"/>
      <w:r>
        <w:rPr>
          <w:rFonts w:ascii="Cascadia Mono" w:eastAsia="Times New Roman" w:hAnsi="Cascadia Mono" w:cs="Times New Roman"/>
          <w:b/>
          <w:bCs/>
          <w:color w:val="808080"/>
          <w:sz w:val="19"/>
          <w:szCs w:val="28"/>
        </w:rPr>
        <w:t>include</w:t>
      </w:r>
      <w:proofErr w:type="spellEnd"/>
      <w:r>
        <w:rPr>
          <w:rFonts w:ascii="Cascadia Mono" w:hAnsi="Cascadia Mono"/>
          <w:color w:val="A31515"/>
          <w:sz w:val="19"/>
        </w:rPr>
        <w:t>&lt;</w:t>
      </w:r>
      <w:proofErr w:type="spellStart"/>
      <w:r>
        <w:rPr>
          <w:rFonts w:ascii="Cascadia Mono" w:hAnsi="Cascadia Mono"/>
          <w:color w:val="A31515"/>
          <w:sz w:val="19"/>
        </w:rPr>
        <w:t>iostream</w:t>
      </w:r>
      <w:proofErr w:type="spellEnd"/>
      <w:r>
        <w:rPr>
          <w:rFonts w:ascii="Cascadia Mono" w:hAnsi="Cascadia Mono"/>
          <w:color w:val="A31515"/>
          <w:sz w:val="19"/>
        </w:rPr>
        <w:t>&gt;</w:t>
      </w:r>
    </w:p>
    <w:p w:rsidR="00585AB8" w:rsidRDefault="005A0338">
      <w:proofErr w:type="spellStart"/>
      <w:r>
        <w:rPr>
          <w:rFonts w:ascii="Cascadia Mono" w:hAnsi="Cascadia Mono"/>
          <w:color w:val="0000FF"/>
          <w:sz w:val="19"/>
        </w:rPr>
        <w:t>using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FF"/>
          <w:sz w:val="19"/>
        </w:rPr>
        <w:t>namespace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std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roofErr w:type="spellStart"/>
      <w:r>
        <w:rPr>
          <w:rFonts w:ascii="Cascadia Mono" w:hAnsi="Cascadia Mono"/>
          <w:color w:val="0000FF"/>
          <w:sz w:val="19"/>
        </w:rPr>
        <w:t>void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main</w:t>
      </w:r>
      <w:proofErr w:type="spellEnd"/>
      <w:r>
        <w:rPr>
          <w:rFonts w:ascii="Cascadia Mono" w:hAnsi="Cascadia Mono"/>
          <w:color w:val="000000"/>
          <w:sz w:val="19"/>
        </w:rPr>
        <w:t>()</w:t>
      </w:r>
    </w:p>
    <w:p w:rsidR="00585AB8" w:rsidRDefault="005A0338">
      <w:r>
        <w:rPr>
          <w:rFonts w:ascii="Cascadia Mono" w:hAnsi="Cascadia Mono"/>
          <w:color w:val="000000"/>
          <w:sz w:val="19"/>
        </w:rPr>
        <w:t>{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FF"/>
          <w:sz w:val="19"/>
        </w:rPr>
        <w:t>int</w:t>
      </w:r>
      <w:proofErr w:type="spellEnd"/>
      <w:r>
        <w:rPr>
          <w:rFonts w:ascii="Cascadia Mono" w:hAnsi="Cascadia Mono"/>
          <w:color w:val="000000"/>
          <w:sz w:val="19"/>
        </w:rPr>
        <w:t xml:space="preserve"> a, b, c;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Print</w:t>
      </w:r>
      <w:proofErr w:type="spellEnd"/>
      <w:r>
        <w:rPr>
          <w:rFonts w:ascii="Cascadia Mono" w:hAnsi="Cascadia Mono"/>
          <w:color w:val="A31515"/>
          <w:sz w:val="19"/>
        </w:rPr>
        <w:t xml:space="preserve"> A:"</w:t>
      </w:r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r>
        <w:rPr>
          <w:rFonts w:ascii="Cascadia Mono" w:hAnsi="Cascadia Mono"/>
          <w:color w:val="000000"/>
          <w:sz w:val="19"/>
        </w:rPr>
        <w:lastRenderedPageBreak/>
        <w:tab/>
      </w:r>
      <w:proofErr w:type="spellStart"/>
      <w:r>
        <w:rPr>
          <w:rFonts w:ascii="Cascadia Mono" w:hAnsi="Cascadia Mono"/>
          <w:color w:val="000000"/>
          <w:sz w:val="19"/>
        </w:rPr>
        <w:t>cin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&gt;&gt;</w:t>
      </w:r>
      <w:r>
        <w:rPr>
          <w:rFonts w:ascii="Cascadia Mono" w:hAnsi="Cascadia Mono"/>
          <w:color w:val="000000"/>
          <w:sz w:val="19"/>
        </w:rPr>
        <w:t xml:space="preserve"> a;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Print</w:t>
      </w:r>
      <w:proofErr w:type="spellEnd"/>
      <w:r>
        <w:rPr>
          <w:rFonts w:ascii="Cascadia Mono" w:hAnsi="Cascadia Mono"/>
          <w:color w:val="A31515"/>
          <w:sz w:val="19"/>
        </w:rPr>
        <w:t xml:space="preserve"> B:"</w:t>
      </w:r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cin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&gt;&gt;</w:t>
      </w:r>
      <w:r>
        <w:rPr>
          <w:rFonts w:ascii="Cascadia Mono" w:hAnsi="Cascadia Mono"/>
          <w:color w:val="000000"/>
          <w:sz w:val="19"/>
        </w:rPr>
        <w:t xml:space="preserve"> b;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Print</w:t>
      </w:r>
      <w:proofErr w:type="spellEnd"/>
      <w:r>
        <w:rPr>
          <w:rFonts w:ascii="Cascadia Mono" w:hAnsi="Cascadia Mono"/>
          <w:color w:val="A31515"/>
          <w:sz w:val="19"/>
        </w:rPr>
        <w:t xml:space="preserve"> C:"</w:t>
      </w:r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cin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&gt;&gt;</w:t>
      </w:r>
      <w:r>
        <w:rPr>
          <w:rFonts w:ascii="Cascadia Mono" w:hAnsi="Cascadia Mono"/>
          <w:color w:val="000000"/>
          <w:sz w:val="19"/>
        </w:rPr>
        <w:t xml:space="preserve"> c;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FF"/>
          <w:sz w:val="19"/>
        </w:rPr>
        <w:t>if</w:t>
      </w:r>
      <w:proofErr w:type="spellEnd"/>
      <w:r>
        <w:rPr>
          <w:rFonts w:ascii="Cascadia Mono" w:hAnsi="Cascadia Mono"/>
          <w:color w:val="000000"/>
          <w:sz w:val="19"/>
        </w:rPr>
        <w:t xml:space="preserve"> (a + b &gt; c &amp;&amp; a + c &gt; b &amp;&amp; c + b &gt; a) {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FF"/>
          <w:sz w:val="19"/>
        </w:rPr>
        <w:t>double</w:t>
      </w:r>
      <w:proofErr w:type="spellEnd"/>
      <w:r>
        <w:rPr>
          <w:rFonts w:ascii="Cascadia Mono" w:hAnsi="Cascadia Mono"/>
          <w:color w:val="0000FF"/>
          <w:sz w:val="19"/>
        </w:rPr>
        <w:t xml:space="preserve"> </w:t>
      </w:r>
      <w:r>
        <w:rPr>
          <w:rFonts w:ascii="Cascadia Mono" w:hAnsi="Cascadia Mono"/>
          <w:color w:val="000000"/>
          <w:sz w:val="19"/>
        </w:rPr>
        <w:t xml:space="preserve">p = (a + b + c) / 2, 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  <w:t xml:space="preserve"> S= </w:t>
      </w:r>
      <w:proofErr w:type="spellStart"/>
      <w:r>
        <w:rPr>
          <w:rFonts w:ascii="Cascadia Mono" w:hAnsi="Cascadia Mono"/>
          <w:color w:val="000000"/>
          <w:sz w:val="19"/>
        </w:rPr>
        <w:t>pow</w:t>
      </w:r>
      <w:proofErr w:type="spellEnd"/>
      <w:r>
        <w:rPr>
          <w:rFonts w:ascii="Cascadia Mono" w:hAnsi="Cascadia Mono"/>
          <w:color w:val="000000"/>
          <w:sz w:val="19"/>
        </w:rPr>
        <w:t>((p * (p - a) * (p - b) * (p - c)), 0.5);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Area</w:t>
      </w:r>
      <w:proofErr w:type="spellEnd"/>
      <w:r>
        <w:rPr>
          <w:rFonts w:ascii="Cascadia Mono" w:hAnsi="Cascadia Mono"/>
          <w:color w:val="A31515"/>
          <w:sz w:val="19"/>
        </w:rPr>
        <w:t xml:space="preserve"> </w:t>
      </w:r>
      <w:proofErr w:type="spellStart"/>
      <w:r>
        <w:rPr>
          <w:rFonts w:ascii="Cascadia Mono" w:hAnsi="Cascadia Mono"/>
          <w:color w:val="A31515"/>
          <w:sz w:val="19"/>
        </w:rPr>
        <w:t>rectangle</w:t>
      </w:r>
      <w:proofErr w:type="spellEnd"/>
      <w:r>
        <w:rPr>
          <w:rFonts w:ascii="Cascadia Mono" w:hAnsi="Cascadia Mono"/>
          <w:color w:val="A31515"/>
          <w:sz w:val="19"/>
        </w:rPr>
        <w:t>:"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S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endl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FF"/>
          <w:sz w:val="19"/>
        </w:rPr>
        <w:t>if</w:t>
      </w:r>
      <w:proofErr w:type="spellEnd"/>
      <w:r>
        <w:rPr>
          <w:rFonts w:ascii="Cascadia Mono" w:hAnsi="Cascadia Mono"/>
          <w:color w:val="000000"/>
          <w:sz w:val="19"/>
        </w:rPr>
        <w:t xml:space="preserve"> (</w:t>
      </w:r>
      <w:proofErr w:type="spellStart"/>
      <w:r>
        <w:rPr>
          <w:rFonts w:ascii="Cascadia Mono" w:hAnsi="Cascadia Mono"/>
          <w:color w:val="000000"/>
          <w:sz w:val="19"/>
        </w:rPr>
        <w:t>pow</w:t>
      </w:r>
      <w:proofErr w:type="spellEnd"/>
      <w:r>
        <w:rPr>
          <w:rFonts w:ascii="Cascadia Mono" w:hAnsi="Cascadia Mono"/>
          <w:color w:val="000000"/>
          <w:sz w:val="19"/>
        </w:rPr>
        <w:t>(a, 2) == (</w:t>
      </w:r>
      <w:proofErr w:type="spellStart"/>
      <w:r>
        <w:rPr>
          <w:rFonts w:ascii="Cascadia Mono" w:hAnsi="Cascadia Mono"/>
          <w:color w:val="000000"/>
          <w:sz w:val="19"/>
        </w:rPr>
        <w:t>pow</w:t>
      </w:r>
      <w:proofErr w:type="spellEnd"/>
      <w:r>
        <w:rPr>
          <w:rFonts w:ascii="Cascadia Mono" w:hAnsi="Cascadia Mono"/>
          <w:color w:val="000000"/>
          <w:sz w:val="19"/>
        </w:rPr>
        <w:t xml:space="preserve">(b, 2) + </w:t>
      </w:r>
      <w:proofErr w:type="spellStart"/>
      <w:r>
        <w:rPr>
          <w:rFonts w:ascii="Cascadia Mono" w:hAnsi="Cascadia Mono"/>
          <w:color w:val="000000"/>
          <w:sz w:val="19"/>
        </w:rPr>
        <w:t>pow</w:t>
      </w:r>
      <w:proofErr w:type="spellEnd"/>
      <w:r>
        <w:rPr>
          <w:rFonts w:ascii="Cascadia Mono" w:hAnsi="Cascadia Mono"/>
          <w:color w:val="000000"/>
          <w:sz w:val="19"/>
        </w:rPr>
        <w:t>(c, 2)) ||</w:t>
      </w:r>
    </w:p>
    <w:p w:rsidR="00585AB8" w:rsidRDefault="005A0338"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  <w:t xml:space="preserve">    </w:t>
      </w:r>
      <w:proofErr w:type="spellStart"/>
      <w:r>
        <w:rPr>
          <w:rFonts w:ascii="Cascadia Mono" w:hAnsi="Cascadia Mono"/>
          <w:color w:val="000000"/>
          <w:sz w:val="19"/>
        </w:rPr>
        <w:t>pow</w:t>
      </w:r>
      <w:proofErr w:type="spellEnd"/>
      <w:r>
        <w:rPr>
          <w:rFonts w:ascii="Cascadia Mono" w:hAnsi="Cascadia Mono"/>
          <w:color w:val="000000"/>
          <w:sz w:val="19"/>
        </w:rPr>
        <w:t>(b, 2) == (</w:t>
      </w:r>
      <w:proofErr w:type="spellStart"/>
      <w:r>
        <w:rPr>
          <w:rFonts w:ascii="Cascadia Mono" w:hAnsi="Cascadia Mono"/>
          <w:color w:val="000000"/>
          <w:sz w:val="19"/>
        </w:rPr>
        <w:t>pow</w:t>
      </w:r>
      <w:proofErr w:type="spellEnd"/>
      <w:r>
        <w:rPr>
          <w:rFonts w:ascii="Cascadia Mono" w:hAnsi="Cascadia Mono"/>
          <w:color w:val="000000"/>
          <w:sz w:val="19"/>
        </w:rPr>
        <w:t xml:space="preserve">(a, 2) + </w:t>
      </w:r>
      <w:proofErr w:type="spellStart"/>
      <w:r>
        <w:rPr>
          <w:rFonts w:ascii="Cascadia Mono" w:hAnsi="Cascadia Mono"/>
          <w:color w:val="000000"/>
          <w:sz w:val="19"/>
        </w:rPr>
        <w:t>pow</w:t>
      </w:r>
      <w:proofErr w:type="spellEnd"/>
      <w:r>
        <w:rPr>
          <w:rFonts w:ascii="Cascadia Mono" w:hAnsi="Cascadia Mono"/>
          <w:color w:val="000000"/>
          <w:sz w:val="19"/>
        </w:rPr>
        <w:t xml:space="preserve">(c, 2)) || 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  <w:t xml:space="preserve">    </w:t>
      </w:r>
      <w:proofErr w:type="spellStart"/>
      <w:r>
        <w:rPr>
          <w:rFonts w:ascii="Cascadia Mono" w:hAnsi="Cascadia Mono"/>
          <w:color w:val="000000"/>
          <w:sz w:val="19"/>
        </w:rPr>
        <w:t>pow</w:t>
      </w:r>
      <w:proofErr w:type="spellEnd"/>
      <w:r>
        <w:rPr>
          <w:rFonts w:ascii="Cascadia Mono" w:hAnsi="Cascadia Mono"/>
          <w:color w:val="000000"/>
          <w:sz w:val="19"/>
        </w:rPr>
        <w:t>(c, 2) == (</w:t>
      </w:r>
      <w:proofErr w:type="spellStart"/>
      <w:r>
        <w:rPr>
          <w:rFonts w:ascii="Cascadia Mono" w:hAnsi="Cascadia Mono"/>
          <w:color w:val="000000"/>
          <w:sz w:val="19"/>
        </w:rPr>
        <w:t>pow</w:t>
      </w:r>
      <w:proofErr w:type="spellEnd"/>
      <w:r>
        <w:rPr>
          <w:rFonts w:ascii="Cascadia Mono" w:hAnsi="Cascadia Mono"/>
          <w:color w:val="000000"/>
          <w:sz w:val="19"/>
        </w:rPr>
        <w:t xml:space="preserve">(b, 2) + </w:t>
      </w:r>
      <w:proofErr w:type="spellStart"/>
      <w:r>
        <w:rPr>
          <w:rFonts w:ascii="Cascadia Mono" w:hAnsi="Cascadia Mono"/>
          <w:color w:val="000000"/>
          <w:sz w:val="19"/>
        </w:rPr>
        <w:t>pow</w:t>
      </w:r>
      <w:proofErr w:type="spellEnd"/>
      <w:r>
        <w:rPr>
          <w:rFonts w:ascii="Cascadia Mono" w:hAnsi="Cascadia Mono"/>
          <w:color w:val="000000"/>
          <w:sz w:val="19"/>
        </w:rPr>
        <w:t xml:space="preserve">(a, 2))) 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  <w:t>{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Rectangle</w:t>
      </w:r>
      <w:proofErr w:type="spellEnd"/>
      <w:r>
        <w:rPr>
          <w:rFonts w:ascii="Cascadia Mono" w:hAnsi="Cascadia Mono"/>
          <w:color w:val="A31515"/>
          <w:sz w:val="19"/>
        </w:rPr>
        <w:t>"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endl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  <w:t>}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FF"/>
          <w:sz w:val="19"/>
        </w:rPr>
        <w:t>else</w:t>
      </w:r>
      <w:proofErr w:type="spellEnd"/>
      <w:r>
        <w:rPr>
          <w:rFonts w:ascii="Cascadia Mono" w:hAnsi="Cascadia Mono"/>
          <w:color w:val="000000"/>
          <w:sz w:val="19"/>
        </w:rPr>
        <w:t xml:space="preserve"> {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Not</w:t>
      </w:r>
      <w:proofErr w:type="spellEnd"/>
      <w:r>
        <w:rPr>
          <w:rFonts w:ascii="Cascadia Mono" w:hAnsi="Cascadia Mono"/>
          <w:color w:val="A31515"/>
          <w:sz w:val="19"/>
        </w:rPr>
        <w:t xml:space="preserve"> </w:t>
      </w:r>
      <w:proofErr w:type="spellStart"/>
      <w:r>
        <w:rPr>
          <w:rFonts w:ascii="Cascadia Mono" w:hAnsi="Cascadia Mono"/>
          <w:color w:val="A31515"/>
          <w:sz w:val="19"/>
        </w:rPr>
        <w:t>Rectangle</w:t>
      </w:r>
      <w:proofErr w:type="spellEnd"/>
      <w:r>
        <w:rPr>
          <w:rFonts w:ascii="Cascadia Mono" w:hAnsi="Cascadia Mono"/>
          <w:color w:val="A31515"/>
          <w:sz w:val="19"/>
        </w:rPr>
        <w:t>"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endl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  <w:t>}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  <w:t>}</w:t>
      </w:r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FF"/>
          <w:sz w:val="19"/>
        </w:rPr>
        <w:t>else</w:t>
      </w:r>
      <w:proofErr w:type="spellEnd"/>
    </w:p>
    <w:p w:rsidR="00585AB8" w:rsidRDefault="005A0338"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0000"/>
          <w:sz w:val="19"/>
        </w:rPr>
        <w:tab/>
      </w:r>
      <w:proofErr w:type="spellStart"/>
      <w:r>
        <w:rPr>
          <w:rFonts w:ascii="Cascadia Mono" w:hAnsi="Cascadia Mono"/>
          <w:color w:val="000000"/>
          <w:sz w:val="19"/>
        </w:rPr>
        <w:t>cout</w:t>
      </w:r>
      <w:proofErr w:type="spellEnd"/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Not</w:t>
      </w:r>
      <w:proofErr w:type="spellEnd"/>
      <w:r>
        <w:rPr>
          <w:rFonts w:ascii="Cascadia Mono" w:hAnsi="Cascadia Mono"/>
          <w:color w:val="A31515"/>
          <w:sz w:val="19"/>
        </w:rPr>
        <w:t>"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color w:val="000000"/>
          <w:sz w:val="19"/>
        </w:rPr>
        <w:t xml:space="preserve"> </w:t>
      </w:r>
      <w:proofErr w:type="spellStart"/>
      <w:r>
        <w:rPr>
          <w:rFonts w:ascii="Cascadia Mono" w:hAnsi="Cascadia Mono"/>
          <w:color w:val="000000"/>
          <w:sz w:val="19"/>
        </w:rPr>
        <w:t>endl</w:t>
      </w:r>
      <w:proofErr w:type="spellEnd"/>
      <w:r>
        <w:rPr>
          <w:rFonts w:ascii="Cascadia Mono" w:hAnsi="Cascadia Mono"/>
          <w:color w:val="000000"/>
          <w:sz w:val="19"/>
        </w:rPr>
        <w:t>;</w:t>
      </w:r>
    </w:p>
    <w:p w:rsidR="00585AB8" w:rsidRDefault="005A0338">
      <w:pPr>
        <w:spacing w:line="254" w:lineRule="auto"/>
      </w:pPr>
      <w:r>
        <w:rPr>
          <w:rFonts w:ascii="Cascadia Mono" w:hAnsi="Cascadia Mono"/>
          <w:color w:val="000000"/>
          <w:sz w:val="19"/>
        </w:rPr>
        <w:t>}</w:t>
      </w:r>
    </w:p>
    <w:p w:rsidR="00585AB8" w:rsidRDefault="005A0338">
      <w:pPr>
        <w:spacing w:line="254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u w:val="single"/>
        </w:rPr>
      </w:pPr>
      <w:r>
        <w:rPr>
          <w:noProof/>
          <w:lang w:val="ru-RU" w:eastAsia="ru-RU"/>
        </w:rPr>
        <w:drawing>
          <wp:anchor distT="0" distB="0" distL="0" distR="0" simplePos="0" relativeHeight="3" behindDoc="0" locked="0" layoutInCell="0" allowOverlap="1" wp14:anchorId="1A36F0F1" wp14:editId="48C600F4">
            <wp:simplePos x="0" y="0"/>
            <wp:positionH relativeFrom="column">
              <wp:posOffset>545465</wp:posOffset>
            </wp:positionH>
            <wp:positionV relativeFrom="paragraph">
              <wp:posOffset>612775</wp:posOffset>
            </wp:positionV>
            <wp:extent cx="5041900" cy="1028065"/>
            <wp:effectExtent l="0" t="0" r="0" b="0"/>
            <wp:wrapSquare wrapText="right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u w:val="single"/>
        </w:rPr>
        <w:t>Контрольні приклади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585AB8" w:rsidRDefault="00585AB8">
      <w:pPr>
        <w:spacing w:line="254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u w:val="single"/>
        </w:rPr>
      </w:pPr>
    </w:p>
    <w:p w:rsidR="00585AB8" w:rsidRDefault="00585AB8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585AB8" w:rsidRDefault="005A0338">
      <w:pPr>
        <w:spacing w:line="254" w:lineRule="auto"/>
      </w:pPr>
      <w:r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u w:val="single"/>
          <w:lang w:val="ru-RU" w:eastAsia="ru-RU"/>
        </w:rPr>
        <w:drawing>
          <wp:anchor distT="0" distB="0" distL="0" distR="0" simplePos="0" relativeHeight="4" behindDoc="0" locked="0" layoutInCell="0" allowOverlap="1" wp14:anchorId="2568DA13" wp14:editId="4282BFF4">
            <wp:simplePos x="0" y="0"/>
            <wp:positionH relativeFrom="column">
              <wp:posOffset>393700</wp:posOffset>
            </wp:positionH>
            <wp:positionV relativeFrom="paragraph">
              <wp:posOffset>142240</wp:posOffset>
            </wp:positionV>
            <wp:extent cx="5058410" cy="1022350"/>
            <wp:effectExtent l="0" t="0" r="0" b="0"/>
            <wp:wrapSquare wrapText="right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B60B34" w:rsidRDefault="00B60B34">
      <w:pPr>
        <w:spacing w:line="254" w:lineRule="auto"/>
      </w:pPr>
    </w:p>
    <w:p w:rsidR="00585AB8" w:rsidRDefault="00585AB8">
      <w:pPr>
        <w:spacing w:line="254" w:lineRule="auto"/>
        <w:ind w:firstLine="284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60B34" w:rsidRPr="00EC771E" w:rsidRDefault="00B60B34" w:rsidP="00B60B34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EC771E">
        <w:rPr>
          <w:rFonts w:ascii="Times New Roman" w:hAnsi="Times New Roman" w:cs="Times New Roman"/>
          <w:b/>
          <w:sz w:val="32"/>
          <w:szCs w:val="32"/>
        </w:rPr>
        <w:lastRenderedPageBreak/>
        <w:t>Висновок</w:t>
      </w:r>
      <w:r w:rsidRPr="00EC771E">
        <w:rPr>
          <w:rFonts w:ascii="Times New Roman" w:hAnsi="Times New Roman" w:cs="Times New Roman"/>
          <w:b/>
          <w:sz w:val="32"/>
          <w:szCs w:val="32"/>
          <w:lang w:val="ru-RU"/>
        </w:rPr>
        <w:t>:</w:t>
      </w:r>
    </w:p>
    <w:p w:rsidR="00B60B34" w:rsidRDefault="00B60B34" w:rsidP="00B60B34">
      <w:pPr>
        <w:spacing w:line="252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цій лабораторній роботі, я дізнався багато нового, насамперед, як правильно створювати та оформляти блок-схеми. Під час створення програм, а саме коду для програм, здобув багато нових знань та навичок . Декілька годин читання достатньо великої змістової, додаткової інформації, наполегливої праці,  програми , на мою думку, вийшли хороші та креативні, а головне працюючі. То ж надіюся,  Ви, оціните, мою працю, витрачені сили, хорошими балами. Дякую за виділений час.</w:t>
      </w:r>
    </w:p>
    <w:p w:rsidR="00B60B34" w:rsidRDefault="00B60B34">
      <w:pPr>
        <w:spacing w:line="254" w:lineRule="auto"/>
        <w:ind w:firstLine="284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85AB8" w:rsidRDefault="00585AB8"/>
    <w:sectPr w:rsidR="00585AB8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585AB8"/>
    <w:rsid w:val="00585AB8"/>
    <w:rsid w:val="005A0338"/>
    <w:rsid w:val="00B60B34"/>
    <w:rsid w:val="00C90E9A"/>
    <w:rsid w:val="00EC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7">
    <w:name w:val="Покажчик"/>
    <w:basedOn w:val="a"/>
    <w:qFormat/>
    <w:pPr>
      <w:suppressLineNumbers/>
    </w:pPr>
    <w:rPr>
      <w:rFonts w:cs="Lucida San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05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410</Words>
  <Characters>2340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dc:description/>
  <cp:lastModifiedBy>hp</cp:lastModifiedBy>
  <cp:revision>13</cp:revision>
  <dcterms:created xsi:type="dcterms:W3CDTF">2022-09-29T09:28:00Z</dcterms:created>
  <dcterms:modified xsi:type="dcterms:W3CDTF">2023-11-14T17:11:00Z</dcterms:modified>
  <dc:language>uk-UA</dc:language>
</cp:coreProperties>
</file>