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9F4" w:rsidRPr="00CE0955" w:rsidRDefault="00BF09F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9F4" w:rsidRDefault="00CE095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Міністерство освіти і науки України</w:t>
      </w:r>
    </w:p>
    <w:p w:rsidR="00BF09F4" w:rsidRDefault="00CE095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Західноукраїнський національний університет</w:t>
      </w:r>
    </w:p>
    <w:p w:rsidR="00BF09F4" w:rsidRDefault="00CE095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 комп'ютерних інформаційних технологій</w:t>
      </w:r>
    </w:p>
    <w:p w:rsidR="00BF09F4" w:rsidRDefault="00BF09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Default="00BF09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Default="00BF09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Default="00BF09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Default="00040CB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Практична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робота </w:t>
      </w:r>
      <w:r w:rsidR="00CE0955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="00CE0955">
        <w:rPr>
          <w:rFonts w:ascii="Times New Roman" w:hAnsi="Times New Roman" w:cs="Times New Roman"/>
          <w:sz w:val="28"/>
          <w:szCs w:val="28"/>
        </w:rPr>
        <w:t>4</w:t>
      </w:r>
    </w:p>
    <w:p w:rsidR="00BF09F4" w:rsidRDefault="00BF09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Default="00BF09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Default="00BF09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Default="00BF09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Default="00BF09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Default="00BF09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Default="00BF09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Pr="00E86084" w:rsidRDefault="00CE0955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ідготував</w:t>
      </w:r>
      <w:proofErr w:type="spellEnd"/>
      <w:r w:rsidR="00040CB8" w:rsidRPr="00E8608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040CB8" w:rsidRPr="00E86084" w:rsidRDefault="00040CB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040CB8" w:rsidRPr="00E86084" w:rsidRDefault="00040CB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Перевірив</w:t>
      </w:r>
      <w:r w:rsidRPr="00E8608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BF09F4" w:rsidRDefault="00BF09F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Default="00BF09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Default="00BF09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Default="00BF09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Default="00BF09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Default="00BF09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Default="00BF09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Default="00BF09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Pr="00E86084" w:rsidRDefault="00BF09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40CB8" w:rsidRPr="00E86084" w:rsidRDefault="00040CB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09F4" w:rsidRDefault="00CE095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Тернопіль 2022</w:t>
      </w:r>
    </w:p>
    <w:p w:rsidR="00BF09F4" w:rsidRDefault="00CE0955">
      <w:pPr>
        <w:pStyle w:val="Standard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Мета: </w:t>
      </w:r>
      <w:r>
        <w:rPr>
          <w:sz w:val="28"/>
          <w:szCs w:val="28"/>
        </w:rPr>
        <w:t>Вивчити функції операційних систем для роботи з мережею. Навчитися користуватися такими функціями для налаштувань параметрів мережевих адаптерів.</w:t>
      </w:r>
    </w:p>
    <w:p w:rsidR="00CE0955" w:rsidRPr="00040CB8" w:rsidRDefault="00CE0955" w:rsidP="00CE0955">
      <w:pPr>
        <w:pStyle w:val="Standard"/>
        <w:jc w:val="center"/>
        <w:rPr>
          <w:b/>
          <w:lang w:val="ru-RU"/>
        </w:rPr>
      </w:pPr>
      <w:r w:rsidRPr="00CE0955">
        <w:rPr>
          <w:b/>
          <w:sz w:val="28"/>
          <w:szCs w:val="28"/>
        </w:rPr>
        <w:t>19 варіант</w:t>
      </w:r>
      <w:r w:rsidRPr="00040CB8">
        <w:rPr>
          <w:b/>
          <w:sz w:val="28"/>
          <w:szCs w:val="28"/>
          <w:lang w:val="ru-RU"/>
        </w:rPr>
        <w:t>:</w:t>
      </w:r>
    </w:p>
    <w:p w:rsidR="00BF09F4" w:rsidRPr="00E86084" w:rsidRDefault="00CE0955" w:rsidP="00E86084">
      <w:pPr>
        <w:pStyle w:val="2"/>
        <w:rPr>
          <w:lang w:val="en-US"/>
        </w:rPr>
      </w:pPr>
      <w:r>
        <w:rPr>
          <w:sz w:val="28"/>
          <w:szCs w:val="28"/>
        </w:rPr>
        <w:t>Хід роботи</w:t>
      </w:r>
      <w:r w:rsidR="00E86084">
        <w:rPr>
          <w:sz w:val="28"/>
          <w:szCs w:val="28"/>
          <w:lang w:val="en-US"/>
        </w:rPr>
        <w:t>:</w:t>
      </w:r>
      <w:bookmarkStart w:id="0" w:name="_GoBack"/>
      <w:bookmarkEnd w:id="0"/>
    </w:p>
    <w:p w:rsidR="00BF09F4" w:rsidRDefault="00CE0955">
      <w:pPr>
        <w:pStyle w:val="Textbody"/>
        <w:ind w:firstLine="0"/>
      </w:pPr>
      <w:r>
        <w:rPr>
          <w:szCs w:val="28"/>
        </w:rPr>
        <w:t>1.</w:t>
      </w:r>
    </w:p>
    <w:p w:rsidR="00BF09F4" w:rsidRDefault="00CE0955">
      <w:pPr>
        <w:pStyle w:val="Textbody"/>
        <w:ind w:firstLine="0"/>
      </w:pPr>
      <w:r>
        <w:rPr>
          <w:noProof/>
          <w:lang w:val="ru-RU" w:eastAsia="ru-RU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3364230"/>
            <wp:effectExtent l="0" t="0" r="0" b="0"/>
            <wp:wrapSquare wrapText="largest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Рис. 1</w:t>
      </w:r>
    </w:p>
    <w:p w:rsidR="00BF09F4" w:rsidRDefault="00CE0955">
      <w:pPr>
        <w:pStyle w:val="Textbody"/>
        <w:ind w:firstLine="0"/>
      </w:pPr>
      <w:r>
        <w:rPr>
          <w:noProof/>
          <w:lang w:val="ru-RU" w:eastAsia="ru-RU" w:bidi="ar-S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81915</wp:posOffset>
            </wp:positionV>
            <wp:extent cx="6120765" cy="3293745"/>
            <wp:effectExtent l="0" t="0" r="0" b="0"/>
            <wp:wrapSquare wrapText="largest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Рис. 1.1</w:t>
      </w:r>
    </w:p>
    <w:p w:rsidR="00BF09F4" w:rsidRDefault="00CE0955">
      <w:pPr>
        <w:pStyle w:val="Textbody"/>
        <w:ind w:firstLine="0"/>
      </w:pPr>
      <w:r>
        <w:rPr>
          <w:szCs w:val="28"/>
        </w:rPr>
        <w:t>На Рис 1 показаний Консольний варіант налаштування  мережевого адаптера.</w:t>
      </w:r>
    </w:p>
    <w:p w:rsidR="00BF09F4" w:rsidRDefault="00CE0955">
      <w:pPr>
        <w:pStyle w:val="Textbody"/>
        <w:ind w:firstLine="0"/>
      </w:pPr>
      <w:r>
        <w:rPr>
          <w:szCs w:val="28"/>
        </w:rPr>
        <w:t>На Рис 1.1 показаний Графічний варіант налаштування мережевого адаптера.</w:t>
      </w: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CE0955">
      <w:pPr>
        <w:pStyle w:val="Textbody"/>
        <w:ind w:firstLine="0"/>
      </w:pPr>
      <w:r>
        <w:rPr>
          <w:szCs w:val="28"/>
        </w:rPr>
        <w:t>2.</w:t>
      </w: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CE0955">
      <w:pPr>
        <w:pStyle w:val="Textbody"/>
        <w:ind w:firstLine="0"/>
      </w:pPr>
      <w:r>
        <w:rPr>
          <w:noProof/>
          <w:lang w:val="ru-RU" w:eastAsia="ru-RU" w:bidi="ar-SA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-60960</wp:posOffset>
            </wp:positionH>
            <wp:positionV relativeFrom="paragraph">
              <wp:posOffset>43180</wp:posOffset>
            </wp:positionV>
            <wp:extent cx="6120765" cy="6878320"/>
            <wp:effectExtent l="0" t="0" r="0" b="0"/>
            <wp:wrapSquare wrapText="largest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87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Рис. 2</w:t>
      </w:r>
    </w:p>
    <w:p w:rsidR="00BF09F4" w:rsidRDefault="00CE0955">
      <w:pPr>
        <w:pStyle w:val="Textbody"/>
        <w:ind w:firstLine="0"/>
      </w:pPr>
      <w:r>
        <w:rPr>
          <w:szCs w:val="28"/>
        </w:rPr>
        <w:t xml:space="preserve">На Рис. 2 Використано команду </w:t>
      </w:r>
      <w:r>
        <w:rPr>
          <w:szCs w:val="28"/>
          <w:lang w:val="en-US"/>
        </w:rPr>
        <w:t>ping</w:t>
      </w:r>
      <w:r w:rsidRPr="00CE0955">
        <w:rPr>
          <w:szCs w:val="28"/>
          <w:lang w:val="ru-RU"/>
        </w:rPr>
        <w:t xml:space="preserve"> </w:t>
      </w:r>
      <w:r>
        <w:rPr>
          <w:szCs w:val="28"/>
        </w:rPr>
        <w:t>та надіслано типовому маршрутизатору пакет розміром 127 байти через команду “</w:t>
      </w:r>
      <w:r>
        <w:rPr>
          <w:szCs w:val="28"/>
          <w:lang w:val="en-US"/>
        </w:rPr>
        <w:t>ping</w:t>
      </w:r>
      <w:r w:rsidRPr="00CE0955">
        <w:rPr>
          <w:szCs w:val="28"/>
          <w:lang w:val="ru-RU"/>
        </w:rPr>
        <w:t xml:space="preserve"> -</w:t>
      </w:r>
      <w:r>
        <w:rPr>
          <w:szCs w:val="28"/>
          <w:lang w:val="en-US"/>
        </w:rPr>
        <w:t>n</w:t>
      </w:r>
      <w:r w:rsidRPr="00CE0955">
        <w:rPr>
          <w:szCs w:val="28"/>
          <w:lang w:val="ru-RU"/>
        </w:rPr>
        <w:t xml:space="preserve"> 127”</w:t>
      </w: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CE0955">
      <w:pPr>
        <w:pStyle w:val="Textbody"/>
        <w:ind w:firstLine="0"/>
      </w:pPr>
      <w:r w:rsidRPr="00CE0955">
        <w:rPr>
          <w:szCs w:val="28"/>
          <w:lang w:val="ru-RU"/>
        </w:rPr>
        <w:t>3.</w:t>
      </w:r>
    </w:p>
    <w:p w:rsidR="00BF09F4" w:rsidRDefault="00CE0955">
      <w:pPr>
        <w:pStyle w:val="Textbody"/>
        <w:ind w:firstLine="0"/>
      </w:pPr>
      <w:r>
        <w:rPr>
          <w:noProof/>
          <w:lang w:val="ru-RU" w:eastAsia="ru-RU" w:bidi="ar-SA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18415</wp:posOffset>
            </wp:positionV>
            <wp:extent cx="6120765" cy="3173095"/>
            <wp:effectExtent l="0" t="0" r="0" b="0"/>
            <wp:wrapSquare wrapText="largest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0955">
        <w:rPr>
          <w:szCs w:val="28"/>
          <w:lang w:val="ru-RU"/>
        </w:rPr>
        <w:tab/>
      </w:r>
      <w:r w:rsidRPr="00CE0955">
        <w:rPr>
          <w:szCs w:val="28"/>
          <w:lang w:val="ru-RU"/>
        </w:rPr>
        <w:tab/>
      </w:r>
      <w:r w:rsidRPr="00CE0955">
        <w:rPr>
          <w:szCs w:val="28"/>
          <w:lang w:val="ru-RU"/>
        </w:rPr>
        <w:tab/>
      </w:r>
      <w:r w:rsidRPr="00CE0955">
        <w:rPr>
          <w:szCs w:val="28"/>
          <w:lang w:val="ru-RU"/>
        </w:rPr>
        <w:tab/>
      </w:r>
      <w:r w:rsidRPr="00CE0955">
        <w:rPr>
          <w:szCs w:val="28"/>
          <w:lang w:val="ru-RU"/>
        </w:rPr>
        <w:tab/>
      </w:r>
      <w:r w:rsidRPr="00CE0955">
        <w:rPr>
          <w:szCs w:val="28"/>
          <w:lang w:val="ru-RU"/>
        </w:rPr>
        <w:tab/>
      </w:r>
      <w:r>
        <w:rPr>
          <w:szCs w:val="28"/>
        </w:rPr>
        <w:t>Рис. 3</w:t>
      </w:r>
    </w:p>
    <w:p w:rsidR="00BF09F4" w:rsidRPr="00E86084" w:rsidRDefault="00CE0955">
      <w:pPr>
        <w:pStyle w:val="Textbody"/>
        <w:ind w:firstLine="0"/>
        <w:rPr>
          <w:szCs w:val="28"/>
          <w:lang w:val="ru-RU"/>
        </w:rPr>
      </w:pPr>
      <w:r>
        <w:rPr>
          <w:szCs w:val="28"/>
        </w:rPr>
        <w:t>На Рис. 3 За допомогою команди tracert визначив шлях до вузла mail.tneu.edu.ua</w:t>
      </w:r>
    </w:p>
    <w:p w:rsidR="00040CB8" w:rsidRPr="00E86084" w:rsidRDefault="00040CB8">
      <w:pPr>
        <w:pStyle w:val="Textbody"/>
        <w:ind w:firstLine="0"/>
        <w:rPr>
          <w:lang w:val="ru-RU"/>
        </w:rPr>
      </w:pPr>
    </w:p>
    <w:p w:rsidR="00BF09F4" w:rsidRPr="00E86084" w:rsidRDefault="00040CB8">
      <w:pPr>
        <w:pStyle w:val="Textbody"/>
        <w:ind w:firstLine="0"/>
        <w:rPr>
          <w:szCs w:val="28"/>
          <w:lang w:val="ru-RU"/>
        </w:rPr>
      </w:pPr>
      <w:r w:rsidRPr="00E86084">
        <w:rPr>
          <w:szCs w:val="28"/>
          <w:lang w:val="ru-RU"/>
        </w:rPr>
        <w:t>4.</w:t>
      </w:r>
    </w:p>
    <w:p w:rsidR="00BF09F4" w:rsidRPr="00E86084" w:rsidRDefault="00040CB8">
      <w:pPr>
        <w:pStyle w:val="Textbody"/>
        <w:ind w:firstLine="0"/>
        <w:rPr>
          <w:lang w:val="ru-RU"/>
        </w:rPr>
      </w:pPr>
      <w:r>
        <w:rPr>
          <w:noProof/>
          <w:szCs w:val="28"/>
          <w:lang w:val="ru-RU" w:eastAsia="ru-RU" w:bidi="ar-SA"/>
        </w:rPr>
        <w:drawing>
          <wp:anchor distT="0" distB="0" distL="0" distR="0" simplePos="0" relativeHeight="6" behindDoc="0" locked="0" layoutInCell="0" allowOverlap="1" wp14:anchorId="75E0DDC8" wp14:editId="4EA92D1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267325" cy="5505450"/>
            <wp:effectExtent l="0" t="0" r="9525" b="0"/>
            <wp:wrapSquare wrapText="largest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5506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BF09F4">
      <w:pPr>
        <w:pStyle w:val="Textbody"/>
        <w:ind w:firstLine="0"/>
        <w:rPr>
          <w:szCs w:val="28"/>
        </w:rPr>
      </w:pPr>
    </w:p>
    <w:p w:rsidR="00BF09F4" w:rsidRPr="00E86084" w:rsidRDefault="00BF09F4">
      <w:pPr>
        <w:pStyle w:val="Textbody"/>
        <w:ind w:firstLine="0"/>
        <w:rPr>
          <w:szCs w:val="28"/>
          <w:lang w:val="ru-RU"/>
        </w:rPr>
      </w:pPr>
    </w:p>
    <w:p w:rsidR="00BF09F4" w:rsidRDefault="00CE0955" w:rsidP="00040CB8">
      <w:pPr>
        <w:pStyle w:val="Textbody"/>
        <w:ind w:firstLine="0"/>
        <w:jc w:val="center"/>
      </w:pPr>
      <w:r>
        <w:rPr>
          <w:szCs w:val="28"/>
        </w:rPr>
        <w:lastRenderedPageBreak/>
        <w:t>Рис. 4</w:t>
      </w:r>
    </w:p>
    <w:p w:rsidR="00BF09F4" w:rsidRDefault="00CE0955" w:rsidP="00040CB8">
      <w:pPr>
        <w:pStyle w:val="Textbody"/>
        <w:ind w:firstLine="0"/>
        <w:jc w:val="center"/>
      </w:pPr>
      <w:r>
        <w:rPr>
          <w:szCs w:val="28"/>
        </w:rPr>
        <w:t>Надрукував перелік активних мережевих з’єднань</w:t>
      </w:r>
    </w:p>
    <w:p w:rsidR="00BF09F4" w:rsidRDefault="00BF09F4">
      <w:pPr>
        <w:pStyle w:val="Textbody"/>
        <w:ind w:firstLine="0"/>
        <w:rPr>
          <w:szCs w:val="28"/>
        </w:rPr>
      </w:pPr>
    </w:p>
    <w:p w:rsidR="00BF09F4" w:rsidRPr="00CE0955" w:rsidRDefault="00CE0955">
      <w:pPr>
        <w:pStyle w:val="Textbody"/>
        <w:ind w:firstLine="0"/>
        <w:rPr>
          <w:lang w:val="ru-RU"/>
        </w:rPr>
      </w:pPr>
      <w:r w:rsidRPr="00CE0955">
        <w:rPr>
          <w:szCs w:val="28"/>
          <w:lang w:val="ru-RU"/>
        </w:rPr>
        <w:t>5.</w:t>
      </w:r>
    </w:p>
    <w:p w:rsidR="00BF09F4" w:rsidRPr="00CE0955" w:rsidRDefault="00CE0955">
      <w:pPr>
        <w:pStyle w:val="Textbody"/>
        <w:ind w:firstLine="0"/>
        <w:rPr>
          <w:lang w:val="ru-RU"/>
        </w:rPr>
      </w:pPr>
      <w:r>
        <w:rPr>
          <w:noProof/>
          <w:lang w:val="ru-RU" w:eastAsia="ru-RU" w:bidi="ar-SA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3179445"/>
            <wp:effectExtent l="0" t="0" r="0" b="0"/>
            <wp:wrapSquare wrapText="largest"/>
            <wp:docPr id="6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0955">
        <w:rPr>
          <w:szCs w:val="28"/>
          <w:lang w:val="ru-RU"/>
        </w:rPr>
        <w:tab/>
      </w:r>
      <w:r w:rsidRPr="00CE0955">
        <w:rPr>
          <w:szCs w:val="28"/>
          <w:lang w:val="ru-RU"/>
        </w:rPr>
        <w:tab/>
      </w:r>
      <w:r w:rsidRPr="00CE0955">
        <w:rPr>
          <w:szCs w:val="28"/>
          <w:lang w:val="ru-RU"/>
        </w:rPr>
        <w:tab/>
      </w:r>
      <w:r w:rsidRPr="00CE0955">
        <w:rPr>
          <w:szCs w:val="28"/>
          <w:lang w:val="ru-RU"/>
        </w:rPr>
        <w:tab/>
      </w:r>
      <w:r w:rsidRPr="00CE0955">
        <w:rPr>
          <w:szCs w:val="28"/>
          <w:lang w:val="ru-RU"/>
        </w:rPr>
        <w:tab/>
      </w:r>
      <w:r w:rsidRPr="00CE0955">
        <w:rPr>
          <w:szCs w:val="28"/>
          <w:lang w:val="ru-RU"/>
        </w:rPr>
        <w:tab/>
      </w:r>
      <w:r>
        <w:rPr>
          <w:szCs w:val="28"/>
        </w:rPr>
        <w:t>Рис. 5</w:t>
      </w:r>
    </w:p>
    <w:p w:rsidR="00BF09F4" w:rsidRPr="00CE0955" w:rsidRDefault="00CE0955">
      <w:pPr>
        <w:pStyle w:val="Textbody"/>
        <w:ind w:firstLine="0"/>
        <w:rPr>
          <w:lang w:val="ru-RU"/>
        </w:rPr>
      </w:pPr>
      <w:r>
        <w:rPr>
          <w:szCs w:val="28"/>
        </w:rPr>
        <w:t xml:space="preserve">На Рис. 5 я використав команду </w:t>
      </w:r>
      <w:r>
        <w:rPr>
          <w:szCs w:val="28"/>
          <w:lang w:val="en-US"/>
        </w:rPr>
        <w:t>nslookup</w:t>
      </w:r>
      <w:r w:rsidRPr="00CE0955">
        <w:rPr>
          <w:szCs w:val="28"/>
          <w:lang w:val="ru-RU"/>
        </w:rPr>
        <w:t xml:space="preserve"> </w:t>
      </w:r>
      <w:r>
        <w:rPr>
          <w:szCs w:val="28"/>
        </w:rPr>
        <w:t xml:space="preserve">та проаналізував веб-сайт </w:t>
      </w:r>
      <w:hyperlink r:id="rId11">
        <w:r>
          <w:rPr>
            <w:szCs w:val="28"/>
          </w:rPr>
          <w:t>www.debian.org</w:t>
        </w:r>
      </w:hyperlink>
      <w:hyperlink>
        <w:r>
          <w:rPr>
            <w:szCs w:val="28"/>
          </w:rPr>
          <w:t>.</w:t>
        </w:r>
      </w:hyperlink>
    </w:p>
    <w:p w:rsidR="00BF09F4" w:rsidRDefault="00BF09F4">
      <w:pPr>
        <w:pStyle w:val="Textbody"/>
        <w:ind w:firstLine="0"/>
        <w:rPr>
          <w:szCs w:val="28"/>
        </w:rPr>
      </w:pPr>
    </w:p>
    <w:p w:rsidR="00BF09F4" w:rsidRDefault="00CE0955">
      <w:pPr>
        <w:pStyle w:val="2"/>
      </w:pPr>
      <w:r>
        <w:rPr>
          <w:sz w:val="28"/>
          <w:szCs w:val="28"/>
        </w:rPr>
        <w:t>Контрольні запитання</w:t>
      </w:r>
    </w:p>
    <w:p w:rsidR="00BF09F4" w:rsidRDefault="00CE0955">
      <w:pPr>
        <w:pStyle w:val="Textbody"/>
      </w:pPr>
      <w:r>
        <w:rPr>
          <w:szCs w:val="28"/>
        </w:rPr>
        <w:t>1.  Стек протоколів TCP/IP ділиться на 4 рівні: прикладний (application), транспортний (transport), міжмережевий (internet) та рівень доступу до середовища передачі канальний.</w:t>
      </w:r>
    </w:p>
    <w:p w:rsidR="00BF09F4" w:rsidRDefault="00CE0955">
      <w:pPr>
        <w:pStyle w:val="Textbody"/>
      </w:pPr>
      <w:r>
        <w:rPr>
          <w:szCs w:val="28"/>
        </w:rPr>
        <w:t>2.  Кожна опція  складається з 3-х полів: Номер (kind) — 1 байт, Довжина (length, вказує на загальний розмір опції в байтах) — 1 байт, Дані (data) в залежності від поля довжина. Опції використовується для обміну додаткових параметрів між хостами з метою покращення функціонування протоколу TCP.</w:t>
      </w:r>
    </w:p>
    <w:p w:rsidR="00BF09F4" w:rsidRDefault="00CE0955">
      <w:pPr>
        <w:pStyle w:val="Textbody"/>
      </w:pPr>
      <w:r>
        <w:rPr>
          <w:szCs w:val="28"/>
        </w:rPr>
        <w:t>3.  Щоб змінити компоненти мережевих налаштувань , треба натиснути кнопку Пуск , вибрати пункт Панель керування , а потім двічі клацнути значок Мережні підключення. Налаштування пристрою, який використовується підключенням , і всіх пов'язаних з ним клієнтів , служб і протоколів виконується за допомогою команди Властивості.</w:t>
      </w:r>
    </w:p>
    <w:p w:rsidR="00BF09F4" w:rsidRDefault="00CE0955">
      <w:pPr>
        <w:pStyle w:val="Textbody"/>
      </w:pPr>
      <w:r>
        <w:rPr>
          <w:szCs w:val="28"/>
        </w:rPr>
        <w:t xml:space="preserve">4.  Відкриваємо комп’ютер клацаєм ПКМ по полю, натискаємо Властивості, потім натискаємо Змінити настройки, і там вписуємо </w:t>
      </w:r>
    </w:p>
    <w:p w:rsidR="00BF09F4" w:rsidRDefault="00CE0955">
      <w:pPr>
        <w:pStyle w:val="Textbody"/>
      </w:pPr>
      <w:r>
        <w:rPr>
          <w:szCs w:val="28"/>
        </w:rPr>
        <w:t>назву групи.</w:t>
      </w:r>
    </w:p>
    <w:p w:rsidR="00BF09F4" w:rsidRDefault="00CE0955">
      <w:pPr>
        <w:pStyle w:val="Textbody"/>
      </w:pPr>
      <w:r>
        <w:rPr>
          <w:szCs w:val="28"/>
        </w:rPr>
        <w:t>5.  Packet Inter-Network Groper (PING) — службова комп'ютерна програма,призначена для перевірки з'єднань в мережах на основі TCP/IP. Вона відправляє запити протоколу ICMP зазначеному вузлу мережі й фіксує відповіді.</w:t>
      </w:r>
    </w:p>
    <w:p w:rsidR="00BF09F4" w:rsidRDefault="00CE0955">
      <w:pPr>
        <w:pStyle w:val="Textbody"/>
      </w:pPr>
      <w:r>
        <w:rPr>
          <w:szCs w:val="28"/>
        </w:rPr>
        <w:t xml:space="preserve">6.  Команда ipconfig,  виводить на екран терміналу інформацію про активні мережеві інтерфейси та скорочену інформацію про активні мережеві </w:t>
      </w:r>
      <w:r>
        <w:rPr>
          <w:szCs w:val="28"/>
        </w:rPr>
        <w:lastRenderedPageBreak/>
        <w:t>з’єднання</w:t>
      </w:r>
    </w:p>
    <w:p w:rsidR="00BF09F4" w:rsidRDefault="00CE0955">
      <w:pPr>
        <w:pStyle w:val="Textbody"/>
      </w:pPr>
      <w:r>
        <w:rPr>
          <w:szCs w:val="28"/>
        </w:rPr>
        <w:t>7.  За допомогою  команди ping комп’ютер користувача надсилає віддаленому комп’ютеру спеціально-сформований запит пакету, і аналізує отримані відповіді.</w:t>
      </w:r>
    </w:p>
    <w:p w:rsidR="00BF09F4" w:rsidRDefault="00CE0955">
      <w:pPr>
        <w:pStyle w:val="Textbody"/>
      </w:pPr>
      <w:r>
        <w:rPr>
          <w:szCs w:val="28"/>
        </w:rPr>
        <w:t>У тому випадку, коли команда ping виводить інформацію про те, що віддалений вузол є недоступним, у користувача є можливість знайти самотужки місце розриву з’єднання. Вирішити таку задачу допомагає команда tracert.</w:t>
      </w:r>
    </w:p>
    <w:p w:rsidR="00BF09F4" w:rsidRDefault="00CE0955">
      <w:pPr>
        <w:pStyle w:val="Textbody"/>
      </w:pPr>
      <w:r>
        <w:rPr>
          <w:szCs w:val="28"/>
        </w:rPr>
        <w:t>8.  Команда ― netstat, забезпечує перегляд інформації про поточні мережеві з’єднання комп’ютера користувача. З її допомогою можна перевірити, до яких вузлів з’єднується комп’ютер, який стан поточного з’єднання Основна задача даної програми показати, які з’єднання комп’ютера працюють назовні, а які ― лише локально.</w:t>
      </w:r>
    </w:p>
    <w:p w:rsidR="00BF09F4" w:rsidRDefault="00CE0955">
      <w:pPr>
        <w:pStyle w:val="Textbody"/>
      </w:pPr>
      <w:r>
        <w:rPr>
          <w:szCs w:val="28"/>
        </w:rPr>
        <w:t>9.  Коли програма переходить до інтерактивного режиму видає такі значення:</w:t>
      </w:r>
    </w:p>
    <w:p w:rsidR="00BF09F4" w:rsidRDefault="00CE0955">
      <w:pPr>
        <w:pStyle w:val="Textbody"/>
      </w:pPr>
      <w:r>
        <w:rPr>
          <w:szCs w:val="28"/>
        </w:rPr>
        <w:t>1.Сервер, який використовувався для обробки запиту (типовий DNS-сервер);</w:t>
      </w:r>
    </w:p>
    <w:p w:rsidR="00BF09F4" w:rsidRDefault="00CE0955">
      <w:pPr>
        <w:pStyle w:val="Textbody"/>
      </w:pPr>
      <w:r>
        <w:rPr>
          <w:szCs w:val="28"/>
        </w:rPr>
        <w:t>2.Адреса сервера,  який використовувався для обробки запиту;</w:t>
      </w:r>
    </w:p>
    <w:p w:rsidR="00BF09F4" w:rsidRDefault="00CE0955">
      <w:pPr>
        <w:pStyle w:val="Textbody"/>
      </w:pPr>
      <w:r>
        <w:rPr>
          <w:szCs w:val="28"/>
        </w:rPr>
        <w:t>3.Ім’я віддаленого сервера;</w:t>
      </w:r>
    </w:p>
    <w:p w:rsidR="00BF09F4" w:rsidRDefault="00CE0955">
      <w:pPr>
        <w:pStyle w:val="Textbody"/>
      </w:pPr>
      <w:r>
        <w:rPr>
          <w:szCs w:val="28"/>
        </w:rPr>
        <w:t>4.IP-адреси віддаленого сервера;</w:t>
      </w:r>
    </w:p>
    <w:p w:rsidR="00BF09F4" w:rsidRDefault="00CE0955">
      <w:pPr>
        <w:pStyle w:val="Textbody"/>
      </w:pPr>
      <w:r>
        <w:rPr>
          <w:szCs w:val="28"/>
        </w:rPr>
        <w:t>5.Псевдоніми  віддаленого сервера.</w:t>
      </w:r>
    </w:p>
    <w:p w:rsidR="00BF09F4" w:rsidRDefault="00BF09F4">
      <w:pPr>
        <w:pStyle w:val="Textbody"/>
        <w:rPr>
          <w:szCs w:val="28"/>
        </w:rPr>
      </w:pPr>
    </w:p>
    <w:p w:rsidR="00BF09F4" w:rsidRDefault="00CE0955" w:rsidP="00040CB8">
      <w:pPr>
        <w:pStyle w:val="Textbody"/>
        <w:ind w:firstLine="0"/>
        <w:jc w:val="left"/>
      </w:pPr>
      <w:r>
        <w:rPr>
          <w:b/>
          <w:bCs/>
          <w:szCs w:val="28"/>
        </w:rPr>
        <w:t>Висновок</w:t>
      </w:r>
      <w:r w:rsidR="00040CB8">
        <w:rPr>
          <w:szCs w:val="28"/>
        </w:rPr>
        <w:t>: В</w:t>
      </w:r>
      <w:r>
        <w:rPr>
          <w:szCs w:val="28"/>
        </w:rPr>
        <w:t xml:space="preserve"> цій лабораторній роботі я вивчив  функції операційних систем для роботи з мережею. Навчився користуватися функціями для налаштувань параметрів мережевих адаптерів.</w:t>
      </w:r>
    </w:p>
    <w:sectPr w:rsidR="00BF09F4">
      <w:pgSz w:w="11906" w:h="16838"/>
      <w:pgMar w:top="850" w:right="850" w:bottom="850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9F4"/>
    <w:rsid w:val="00040CB8"/>
    <w:rsid w:val="00BF09F4"/>
    <w:rsid w:val="00CE0955"/>
    <w:rsid w:val="00E8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</w:style>
  <w:style w:type="paragraph" w:styleId="2">
    <w:name w:val="heading 2"/>
    <w:basedOn w:val="Standard"/>
    <w:next w:val="Textbody"/>
    <w:qFormat/>
    <w:pPr>
      <w:spacing w:before="278" w:after="164"/>
      <w:jc w:val="center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qFormat/>
    <w:pPr>
      <w:suppressLineNumbers/>
    </w:pPr>
    <w:rPr>
      <w:rFonts w:cs="Arial"/>
    </w:rPr>
  </w:style>
  <w:style w:type="paragraph" w:customStyle="1" w:styleId="Standard">
    <w:name w:val="Standard"/>
    <w:qFormat/>
    <w:pPr>
      <w:widowControl w:val="0"/>
      <w:textAlignment w:val="baseline"/>
    </w:pPr>
    <w:rPr>
      <w:rFonts w:ascii="Times New Roman" w:eastAsia="WenQuanYi Zen Hei" w:hAnsi="Times New Roman" w:cs="FreeSans"/>
      <w:kern w:val="2"/>
      <w:sz w:val="24"/>
      <w:szCs w:val="24"/>
      <w:lang w:eastAsia="zh-CN" w:bidi="hi-IN"/>
    </w:rPr>
  </w:style>
  <w:style w:type="paragraph" w:customStyle="1" w:styleId="Textbody">
    <w:name w:val="Text body"/>
    <w:basedOn w:val="Standard"/>
    <w:qFormat/>
    <w:pPr>
      <w:ind w:firstLine="680"/>
      <w:jc w:val="both"/>
    </w:pPr>
    <w:rPr>
      <w:sz w:val="28"/>
    </w:rPr>
  </w:style>
  <w:style w:type="paragraph" w:customStyle="1" w:styleId="a9">
    <w:name w:val="Вміст таблиці"/>
    <w:basedOn w:val="Standard"/>
    <w:qFormat/>
    <w:pPr>
      <w:suppressLineNumbers/>
    </w:pPr>
    <w:rPr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</w:style>
  <w:style w:type="paragraph" w:styleId="2">
    <w:name w:val="heading 2"/>
    <w:basedOn w:val="Standard"/>
    <w:next w:val="Textbody"/>
    <w:qFormat/>
    <w:pPr>
      <w:spacing w:before="278" w:after="164"/>
      <w:jc w:val="center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qFormat/>
    <w:pPr>
      <w:suppressLineNumbers/>
    </w:pPr>
    <w:rPr>
      <w:rFonts w:cs="Arial"/>
    </w:rPr>
  </w:style>
  <w:style w:type="paragraph" w:customStyle="1" w:styleId="Standard">
    <w:name w:val="Standard"/>
    <w:qFormat/>
    <w:pPr>
      <w:widowControl w:val="0"/>
      <w:textAlignment w:val="baseline"/>
    </w:pPr>
    <w:rPr>
      <w:rFonts w:ascii="Times New Roman" w:eastAsia="WenQuanYi Zen Hei" w:hAnsi="Times New Roman" w:cs="FreeSans"/>
      <w:kern w:val="2"/>
      <w:sz w:val="24"/>
      <w:szCs w:val="24"/>
      <w:lang w:eastAsia="zh-CN" w:bidi="hi-IN"/>
    </w:rPr>
  </w:style>
  <w:style w:type="paragraph" w:customStyle="1" w:styleId="Textbody">
    <w:name w:val="Text body"/>
    <w:basedOn w:val="Standard"/>
    <w:qFormat/>
    <w:pPr>
      <w:ind w:firstLine="680"/>
      <w:jc w:val="both"/>
    </w:pPr>
    <w:rPr>
      <w:sz w:val="28"/>
    </w:rPr>
  </w:style>
  <w:style w:type="paragraph" w:customStyle="1" w:styleId="a9">
    <w:name w:val="Вміст таблиці"/>
    <w:basedOn w:val="Standard"/>
    <w:qFormat/>
    <w:pPr>
      <w:suppressLineNumbers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://www.debian.org/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528</Words>
  <Characters>3014</Characters>
  <Application>Microsoft Office Word</Application>
  <DocSecurity>0</DocSecurity>
  <Lines>25</Lines>
  <Paragraphs>7</Paragraphs>
  <ScaleCrop>false</ScaleCrop>
  <Company>SPecialiST RePack</Company>
  <LinksUpToDate>false</LinksUpToDate>
  <CharactersWithSpaces>3535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Kovtunenko</dc:creator>
  <dc:description/>
  <cp:lastModifiedBy>hp</cp:lastModifiedBy>
  <cp:revision>10</cp:revision>
  <dcterms:created xsi:type="dcterms:W3CDTF">2022-09-16T14:25:00Z</dcterms:created>
  <dcterms:modified xsi:type="dcterms:W3CDTF">2023-11-17T08:12:00Z</dcterms:modified>
  <dc:language>uk-UA</dc:language>
</cp:coreProperties>
</file>