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D8C4" w14:textId="77777777" w:rsidR="003E4F2D" w:rsidRPr="005211E9" w:rsidRDefault="003E4F2D" w:rsidP="00967CBB">
      <w:pPr>
        <w:pStyle w:val="Title"/>
        <w:rPr>
          <w:rFonts w:ascii="Gill Sans MT" w:hAnsi="Gill Sans MT"/>
          <w:sz w:val="48"/>
          <w:szCs w:val="48"/>
        </w:rPr>
      </w:pPr>
    </w:p>
    <w:p w14:paraId="17C19CE3" w14:textId="6A08361D" w:rsidR="00DC1412" w:rsidRPr="005211E9" w:rsidRDefault="003E4F2D" w:rsidP="00967CBB">
      <w:pPr>
        <w:pStyle w:val="Title"/>
        <w:rPr>
          <w:rFonts w:ascii="Gill Sans MT" w:hAnsi="Gill Sans MT"/>
          <w:sz w:val="48"/>
          <w:szCs w:val="48"/>
        </w:rPr>
      </w:pPr>
      <w:r w:rsidRPr="005211E9">
        <w:rPr>
          <w:rFonts w:ascii="Gill Sans MT" w:hAnsi="Gill Sans MT"/>
          <w:sz w:val="48"/>
          <w:szCs w:val="48"/>
        </w:rPr>
        <w:t>Big Data</w:t>
      </w:r>
      <w:r w:rsidR="00603F61" w:rsidRPr="005211E9">
        <w:rPr>
          <w:rFonts w:ascii="Gill Sans MT" w:hAnsi="Gill Sans MT"/>
          <w:sz w:val="48"/>
          <w:szCs w:val="48"/>
        </w:rPr>
        <w:t xml:space="preserve"> Engineer Code Test</w:t>
      </w:r>
    </w:p>
    <w:p w14:paraId="79AC75C5" w14:textId="77777777" w:rsidR="0093612E" w:rsidRPr="005211E9" w:rsidRDefault="0093612E" w:rsidP="00886FD1">
      <w:pPr>
        <w:rPr>
          <w:rFonts w:ascii="Gill Sans MT" w:hAnsi="Gill Sans MT"/>
          <w:sz w:val="20"/>
          <w:szCs w:val="20"/>
        </w:rPr>
      </w:pPr>
    </w:p>
    <w:p w14:paraId="6F3D6412" w14:textId="2B9AF00D" w:rsidR="00967CBB" w:rsidRPr="005211E9" w:rsidRDefault="003E4F2D" w:rsidP="00967CBB">
      <w:pPr>
        <w:pStyle w:val="Heading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Overview</w:t>
      </w:r>
    </w:p>
    <w:p w14:paraId="7B4D5C00" w14:textId="009CF20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Create a data ingestion pipeline with a sample dataset using </w:t>
      </w:r>
      <w:r w:rsidRPr="005211E9">
        <w:rPr>
          <w:rFonts w:ascii="Gill Sans MT" w:hAnsi="Gill Sans MT"/>
          <w:b/>
          <w:bCs/>
          <w:sz w:val="20"/>
          <w:szCs w:val="20"/>
        </w:rPr>
        <w:t>Scala Spark</w:t>
      </w:r>
      <w:r w:rsidRPr="005211E9">
        <w:rPr>
          <w:rFonts w:ascii="Gill Sans MT" w:hAnsi="Gill Sans MT"/>
          <w:sz w:val="20"/>
          <w:szCs w:val="20"/>
        </w:rPr>
        <w:t xml:space="preserve"> or </w:t>
      </w:r>
      <w:proofErr w:type="spellStart"/>
      <w:r w:rsidRPr="005211E9">
        <w:rPr>
          <w:rFonts w:ascii="Gill Sans MT" w:hAnsi="Gill Sans MT"/>
          <w:b/>
          <w:bCs/>
          <w:sz w:val="20"/>
          <w:szCs w:val="20"/>
        </w:rPr>
        <w:t>PySpark</w:t>
      </w:r>
      <w:proofErr w:type="spellEnd"/>
      <w:r w:rsidRPr="005211E9">
        <w:rPr>
          <w:rFonts w:ascii="Gill Sans MT" w:hAnsi="Gill Sans MT"/>
          <w:sz w:val="20"/>
          <w:szCs w:val="20"/>
        </w:rPr>
        <w:t>. The code can be organised however you wish, but there should be a clear logical division between the staging and transformation stages of the pipeline.</w:t>
      </w:r>
    </w:p>
    <w:p w14:paraId="55E1BEDC" w14:textId="5321B5CB" w:rsidR="008B328B" w:rsidRPr="005211E9" w:rsidRDefault="008B328B" w:rsidP="008B328B">
      <w:pPr>
        <w:pStyle w:val="Heading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Data</w:t>
      </w:r>
    </w:p>
    <w:p w14:paraId="1FFDAED1" w14:textId="47CA1BDC" w:rsidR="008B328B" w:rsidRPr="005211E9" w:rsidRDefault="008B328B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The download link for the </w:t>
      </w:r>
      <w:r w:rsidR="00D059C7">
        <w:rPr>
          <w:rFonts w:ascii="Gill Sans MT" w:hAnsi="Gill Sans MT"/>
          <w:sz w:val="20"/>
          <w:szCs w:val="20"/>
        </w:rPr>
        <w:t>smaller</w:t>
      </w:r>
      <w:r w:rsidRPr="005211E9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5211E9">
        <w:rPr>
          <w:rFonts w:ascii="Gill Sans MT" w:hAnsi="Gill Sans MT"/>
          <w:sz w:val="20"/>
          <w:szCs w:val="20"/>
        </w:rPr>
        <w:t>MovieLens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dataset and accompanying documentation can be found </w:t>
      </w:r>
      <w:hyperlink r:id="rId11" w:history="1">
        <w:r w:rsidRPr="005211E9">
          <w:rPr>
            <w:rStyle w:val="Hyperlink"/>
            <w:rFonts w:ascii="Gill Sans MT" w:hAnsi="Gill Sans MT"/>
            <w:sz w:val="20"/>
            <w:szCs w:val="20"/>
          </w:rPr>
          <w:t>here</w:t>
        </w:r>
      </w:hyperlink>
      <w:r w:rsidRPr="005211E9">
        <w:rPr>
          <w:rFonts w:ascii="Gill Sans MT" w:hAnsi="Gill Sans MT"/>
          <w:sz w:val="20"/>
          <w:szCs w:val="20"/>
        </w:rPr>
        <w:t>.</w:t>
      </w:r>
    </w:p>
    <w:p w14:paraId="0A3F8B8B" w14:textId="0D9138C8" w:rsidR="00220C9C" w:rsidRPr="005211E9" w:rsidRDefault="003E4F2D" w:rsidP="00DC2038">
      <w:pPr>
        <w:pStyle w:val="Heading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Requirements</w:t>
      </w:r>
    </w:p>
    <w:p w14:paraId="528E7939" w14:textId="56576FE1" w:rsidR="003E4F2D" w:rsidRPr="005211E9" w:rsidRDefault="003E4F2D" w:rsidP="003E4F2D">
      <w:pPr>
        <w:pStyle w:val="Heading1"/>
        <w:rPr>
          <w:rFonts w:ascii="Gill Sans MT" w:hAnsi="Gill Sans MT"/>
          <w:sz w:val="21"/>
          <w:szCs w:val="21"/>
        </w:rPr>
      </w:pPr>
      <w:r w:rsidRPr="005211E9">
        <w:rPr>
          <w:rFonts w:ascii="Gill Sans MT" w:hAnsi="Gill Sans MT"/>
          <w:sz w:val="21"/>
          <w:szCs w:val="21"/>
        </w:rPr>
        <w:t>Staging</w:t>
      </w:r>
    </w:p>
    <w:p w14:paraId="695B25B9" w14:textId="736BEE1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Your staging layer should do the following:</w:t>
      </w:r>
    </w:p>
    <w:p w14:paraId="68C32649" w14:textId="7777777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1. Load the ratings data into either a </w:t>
      </w:r>
      <w:proofErr w:type="spellStart"/>
      <w:r w:rsidRPr="005211E9">
        <w:rPr>
          <w:rFonts w:ascii="Gill Sans MT" w:hAnsi="Gill Sans MT"/>
          <w:sz w:val="20"/>
          <w:szCs w:val="20"/>
        </w:rPr>
        <w:t>DataFrame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or a Dataset and write the results to a delta lake table:</w:t>
      </w:r>
    </w:p>
    <w:p w14:paraId="5AB6FC1D" w14:textId="61E4C5AF" w:rsidR="003E4F2D" w:rsidRPr="005211E9" w:rsidRDefault="003E4F2D" w:rsidP="003E4F2D">
      <w:pPr>
        <w:pStyle w:val="ListParagraph"/>
        <w:numPr>
          <w:ilvl w:val="0"/>
          <w:numId w:val="6"/>
        </w:num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Using </w:t>
      </w:r>
      <w:proofErr w:type="spellStart"/>
      <w:r w:rsidRPr="005211E9">
        <w:rPr>
          <w:rFonts w:ascii="Gill Sans MT" w:hAnsi="Gill Sans MT"/>
          <w:i/>
          <w:iCs/>
          <w:sz w:val="20"/>
          <w:szCs w:val="20"/>
        </w:rPr>
        <w:t>userId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and </w:t>
      </w:r>
      <w:proofErr w:type="spellStart"/>
      <w:r w:rsidRPr="005211E9">
        <w:rPr>
          <w:rFonts w:ascii="Gill Sans MT" w:hAnsi="Gill Sans MT"/>
          <w:i/>
          <w:iCs/>
          <w:sz w:val="20"/>
          <w:szCs w:val="20"/>
        </w:rPr>
        <w:t>movieId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as a primary key, update a row if it exists, else the row should be inserted. </w:t>
      </w:r>
    </w:p>
    <w:p w14:paraId="2D969E55" w14:textId="2A8D4CE5" w:rsidR="003E4F2D" w:rsidRPr="005211E9" w:rsidRDefault="003E4F2D" w:rsidP="003E4F2D">
      <w:pPr>
        <w:pStyle w:val="ListParagraph"/>
        <w:numPr>
          <w:ilvl w:val="0"/>
          <w:numId w:val="6"/>
        </w:num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Find an appropriate partitioning strategy that will scale </w:t>
      </w:r>
      <w:r w:rsidR="008B328B" w:rsidRPr="005211E9">
        <w:rPr>
          <w:rFonts w:ascii="Gill Sans MT" w:hAnsi="Gill Sans MT"/>
          <w:sz w:val="20"/>
          <w:szCs w:val="20"/>
        </w:rPr>
        <w:t>when</w:t>
      </w:r>
      <w:r w:rsidRPr="005211E9">
        <w:rPr>
          <w:rFonts w:ascii="Gill Sans MT" w:hAnsi="Gill Sans MT"/>
          <w:sz w:val="20"/>
          <w:szCs w:val="20"/>
        </w:rPr>
        <w:t xml:space="preserve"> more data</w:t>
      </w:r>
      <w:r w:rsidR="008B328B" w:rsidRPr="005211E9">
        <w:rPr>
          <w:rFonts w:ascii="Gill Sans MT" w:hAnsi="Gill Sans MT"/>
          <w:sz w:val="20"/>
          <w:szCs w:val="20"/>
        </w:rPr>
        <w:t xml:space="preserve"> is added</w:t>
      </w:r>
      <w:r w:rsidRPr="005211E9">
        <w:rPr>
          <w:rFonts w:ascii="Gill Sans MT" w:hAnsi="Gill Sans MT"/>
          <w:sz w:val="20"/>
          <w:szCs w:val="20"/>
        </w:rPr>
        <w:t xml:space="preserve">. </w:t>
      </w:r>
    </w:p>
    <w:p w14:paraId="0644DC81" w14:textId="7777777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2. Load the movies and tags data separately into either a </w:t>
      </w:r>
      <w:proofErr w:type="spellStart"/>
      <w:r w:rsidRPr="005211E9">
        <w:rPr>
          <w:rFonts w:ascii="Gill Sans MT" w:hAnsi="Gill Sans MT"/>
          <w:sz w:val="20"/>
          <w:szCs w:val="20"/>
        </w:rPr>
        <w:t>DataFrame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or a Dataset and write the results of each to separate delta lake tables.</w:t>
      </w:r>
    </w:p>
    <w:p w14:paraId="1B94F45C" w14:textId="29C8ADF3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3. Cast columns to the correct data types as appropriate.</w:t>
      </w:r>
    </w:p>
    <w:p w14:paraId="112AE840" w14:textId="6D1EB31F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The jobs should be able to process the </w:t>
      </w:r>
      <w:r w:rsidR="008B328B" w:rsidRPr="005211E9">
        <w:rPr>
          <w:rFonts w:ascii="Gill Sans MT" w:hAnsi="Gill Sans MT"/>
          <w:sz w:val="20"/>
          <w:szCs w:val="20"/>
        </w:rPr>
        <w:t xml:space="preserve">original </w:t>
      </w:r>
      <w:proofErr w:type="spellStart"/>
      <w:r w:rsidR="008B328B" w:rsidRPr="005211E9">
        <w:rPr>
          <w:rFonts w:ascii="Gill Sans MT" w:hAnsi="Gill Sans MT"/>
          <w:sz w:val="20"/>
          <w:szCs w:val="20"/>
        </w:rPr>
        <w:t>MovieLens</w:t>
      </w:r>
      <w:proofErr w:type="spellEnd"/>
      <w:r w:rsidR="008B328B" w:rsidRPr="005211E9">
        <w:rPr>
          <w:rFonts w:ascii="Gill Sans MT" w:hAnsi="Gill Sans MT"/>
          <w:sz w:val="20"/>
          <w:szCs w:val="20"/>
        </w:rPr>
        <w:t xml:space="preserve"> dataset</w:t>
      </w:r>
      <w:r w:rsidRPr="005211E9">
        <w:rPr>
          <w:rFonts w:ascii="Gill Sans MT" w:hAnsi="Gill Sans MT"/>
          <w:sz w:val="20"/>
          <w:szCs w:val="20"/>
        </w:rPr>
        <w:t xml:space="preserve"> as well as any new</w:t>
      </w:r>
      <w:r w:rsidR="008B328B" w:rsidRPr="005211E9">
        <w:rPr>
          <w:rFonts w:ascii="Gill Sans MT" w:hAnsi="Gill Sans MT"/>
          <w:sz w:val="20"/>
          <w:szCs w:val="20"/>
        </w:rPr>
        <w:t>er</w:t>
      </w:r>
      <w:r w:rsidRPr="005211E9">
        <w:rPr>
          <w:rFonts w:ascii="Gill Sans MT" w:hAnsi="Gill Sans MT"/>
          <w:sz w:val="20"/>
          <w:szCs w:val="20"/>
        </w:rPr>
        <w:t xml:space="preserve"> CSVs that might arrive</w:t>
      </w:r>
      <w:r w:rsidR="008B328B" w:rsidRPr="005211E9">
        <w:rPr>
          <w:rFonts w:ascii="Gill Sans MT" w:hAnsi="Gill Sans MT"/>
          <w:sz w:val="20"/>
          <w:szCs w:val="20"/>
        </w:rPr>
        <w:t xml:space="preserve"> as part of a future load</w:t>
      </w:r>
      <w:r w:rsidRPr="005211E9">
        <w:rPr>
          <w:rFonts w:ascii="Gill Sans MT" w:hAnsi="Gill Sans MT"/>
          <w:sz w:val="20"/>
          <w:szCs w:val="20"/>
        </w:rPr>
        <w:t xml:space="preserve">. </w:t>
      </w:r>
    </w:p>
    <w:p w14:paraId="001E69AC" w14:textId="5041C28A" w:rsidR="003E4F2D" w:rsidRPr="005211E9" w:rsidRDefault="003E4F2D" w:rsidP="003E4F2D">
      <w:pPr>
        <w:pStyle w:val="Heading1"/>
        <w:rPr>
          <w:rFonts w:ascii="Gill Sans MT" w:hAnsi="Gill Sans MT"/>
          <w:sz w:val="21"/>
          <w:szCs w:val="21"/>
        </w:rPr>
      </w:pPr>
      <w:r w:rsidRPr="005211E9">
        <w:rPr>
          <w:rFonts w:ascii="Gill Sans MT" w:hAnsi="Gill Sans MT"/>
          <w:sz w:val="21"/>
          <w:szCs w:val="21"/>
        </w:rPr>
        <w:t>Transformation</w:t>
      </w:r>
    </w:p>
    <w:p w14:paraId="4C96F714" w14:textId="05D11622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Your transformation layer should do the following:</w:t>
      </w:r>
    </w:p>
    <w:p w14:paraId="27D219AB" w14:textId="414ABC5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4. Implement a method for splitting the movie genres so that there is a single genre per row. For example:</w:t>
      </w:r>
    </w:p>
    <w:p w14:paraId="303CA236" w14:textId="246B8F86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       </w:t>
      </w:r>
      <w:r w:rsidR="008B328B" w:rsidRPr="005211E9">
        <w:rPr>
          <w:rFonts w:ascii="Gill Sans MT" w:hAnsi="Gill Sans MT"/>
          <w:sz w:val="20"/>
          <w:szCs w:val="20"/>
        </w:rPr>
        <w:t>'</w:t>
      </w:r>
      <w:proofErr w:type="spellStart"/>
      <w:r w:rsidRPr="005211E9">
        <w:rPr>
          <w:rFonts w:ascii="Gill Sans MT" w:hAnsi="Gill Sans MT"/>
          <w:sz w:val="20"/>
          <w:szCs w:val="20"/>
        </w:rPr>
        <w:t>Comedy|Romance</w:t>
      </w:r>
      <w:proofErr w:type="spellEnd"/>
      <w:r w:rsidR="008B328B" w:rsidRPr="005211E9">
        <w:rPr>
          <w:rFonts w:ascii="Gill Sans MT" w:hAnsi="Gill Sans MT"/>
          <w:sz w:val="20"/>
          <w:szCs w:val="20"/>
        </w:rPr>
        <w:t>'</w:t>
      </w:r>
    </w:p>
    <w:p w14:paraId="2149520E" w14:textId="16896598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       becomes:</w:t>
      </w:r>
    </w:p>
    <w:p w14:paraId="767C0D9C" w14:textId="07D3E6A3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       </w:t>
      </w:r>
      <w:r w:rsidR="008B328B" w:rsidRPr="005211E9">
        <w:rPr>
          <w:rFonts w:ascii="Gill Sans MT" w:hAnsi="Gill Sans MT"/>
          <w:sz w:val="20"/>
          <w:szCs w:val="20"/>
        </w:rPr>
        <w:t>'</w:t>
      </w:r>
      <w:r w:rsidRPr="005211E9">
        <w:rPr>
          <w:rFonts w:ascii="Gill Sans MT" w:hAnsi="Gill Sans MT"/>
          <w:sz w:val="20"/>
          <w:szCs w:val="20"/>
        </w:rPr>
        <w:t>Comedy</w:t>
      </w:r>
      <w:r w:rsidRPr="005211E9">
        <w:rPr>
          <w:rFonts w:ascii="Gill Sans MT" w:hAnsi="Gill Sans MT"/>
          <w:sz w:val="20"/>
          <w:szCs w:val="20"/>
        </w:rPr>
        <w:br/>
        <w:t xml:space="preserve">       Romance</w:t>
      </w:r>
      <w:r w:rsidR="008B328B" w:rsidRPr="005211E9">
        <w:rPr>
          <w:rFonts w:ascii="Gill Sans MT" w:hAnsi="Gill Sans MT"/>
          <w:sz w:val="20"/>
          <w:szCs w:val="20"/>
        </w:rPr>
        <w:t>'</w:t>
      </w:r>
    </w:p>
    <w:p w14:paraId="16BDF087" w14:textId="2D2EC659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Save the results however you wish.</w:t>
      </w:r>
    </w:p>
    <w:p w14:paraId="3B92566A" w14:textId="756235BE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5. Implement a method that find</w:t>
      </w:r>
      <w:r w:rsidR="00036423">
        <w:rPr>
          <w:rFonts w:ascii="Gill Sans MT" w:hAnsi="Gill Sans MT"/>
          <w:sz w:val="20"/>
          <w:szCs w:val="20"/>
        </w:rPr>
        <w:t>s</w:t>
      </w:r>
      <w:r w:rsidRPr="005211E9">
        <w:rPr>
          <w:rFonts w:ascii="Gill Sans MT" w:hAnsi="Gill Sans MT"/>
          <w:sz w:val="20"/>
          <w:szCs w:val="20"/>
        </w:rPr>
        <w:t xml:space="preserve"> the top 10 films by </w:t>
      </w:r>
      <w:r w:rsidR="00036423">
        <w:rPr>
          <w:rFonts w:ascii="Gill Sans MT" w:hAnsi="Gill Sans MT"/>
          <w:sz w:val="20"/>
          <w:szCs w:val="20"/>
        </w:rPr>
        <w:t xml:space="preserve">average </w:t>
      </w:r>
      <w:r w:rsidRPr="005211E9">
        <w:rPr>
          <w:rFonts w:ascii="Gill Sans MT" w:hAnsi="Gill Sans MT"/>
          <w:sz w:val="20"/>
          <w:szCs w:val="20"/>
        </w:rPr>
        <w:t>rating. Each of the top 10 films should have at least 5 ratings to qualify as a top 10 movie. Order by the highest rated film first and write the results out to a single CSV file.</w:t>
      </w:r>
    </w:p>
    <w:p w14:paraId="45210100" w14:textId="77777777" w:rsidR="00967CBB" w:rsidRPr="005211E9" w:rsidRDefault="00925ABC" w:rsidP="00967CBB">
      <w:pPr>
        <w:pStyle w:val="Heading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Your s</w:t>
      </w:r>
      <w:r w:rsidR="00967CBB" w:rsidRPr="005211E9">
        <w:rPr>
          <w:rFonts w:ascii="Gill Sans MT" w:hAnsi="Gill Sans MT"/>
          <w:sz w:val="24"/>
          <w:szCs w:val="24"/>
        </w:rPr>
        <w:t>olution</w:t>
      </w:r>
    </w:p>
    <w:p w14:paraId="2824A9E9" w14:textId="14AB0129" w:rsidR="008B328B" w:rsidRPr="005211E9" w:rsidRDefault="004E2845" w:rsidP="008B328B">
      <w:pPr>
        <w:rPr>
          <w:rFonts w:ascii="Gill Sans MT" w:hAnsi="Gill Sans MT"/>
          <w:sz w:val="20"/>
          <w:szCs w:val="20"/>
        </w:rPr>
      </w:pPr>
      <w:r w:rsidRPr="004E2845">
        <w:rPr>
          <w:rFonts w:ascii="Gill Sans MT" w:hAnsi="Gill Sans MT"/>
          <w:sz w:val="20"/>
          <w:szCs w:val="20"/>
        </w:rPr>
        <w:t>The problem itself is quite simple but please consider this as the first iteration of a production level software. We are not interested in you showing the best deliverable possible but rather to show us how, given a limited amount of time, you will prioritise your effort to guarantee a quality deliverable in the given time.</w:t>
      </w:r>
    </w:p>
    <w:p w14:paraId="5D2E9C02" w14:textId="22BCD2AB" w:rsidR="00752766" w:rsidRDefault="008B328B" w:rsidP="008B328B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All</w:t>
      </w:r>
      <w:r w:rsidR="00752766" w:rsidRPr="005211E9">
        <w:rPr>
          <w:rFonts w:ascii="Gill Sans MT" w:hAnsi="Gill Sans MT"/>
          <w:sz w:val="20"/>
          <w:szCs w:val="20"/>
        </w:rPr>
        <w:t xml:space="preserve"> your unit tests </w:t>
      </w:r>
      <w:r w:rsidR="00752766" w:rsidRPr="005211E9">
        <w:rPr>
          <w:rFonts w:ascii="Gill Sans MT" w:hAnsi="Gill Sans MT"/>
          <w:b/>
          <w:sz w:val="20"/>
          <w:szCs w:val="20"/>
        </w:rPr>
        <w:t xml:space="preserve">must </w:t>
      </w:r>
      <w:r w:rsidR="00752766" w:rsidRPr="005211E9">
        <w:rPr>
          <w:rFonts w:ascii="Gill Sans MT" w:hAnsi="Gill Sans MT"/>
          <w:sz w:val="20"/>
          <w:szCs w:val="20"/>
        </w:rPr>
        <w:t xml:space="preserve">pass – a submission with failing tests will not pass the review stage. </w:t>
      </w:r>
    </w:p>
    <w:p w14:paraId="40EA9EF2" w14:textId="70546BEE" w:rsidR="005211E9" w:rsidRPr="005211E9" w:rsidRDefault="005211E9" w:rsidP="008B328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You can present your solution by hosting it in a private GitHub repository (or a similar source control solution) and sending a link to the solution, or by zipping the up code and sending it directly. Please include instructions on how to build the solution if necessary.</w:t>
      </w:r>
    </w:p>
    <w:p w14:paraId="1BC4D325" w14:textId="1D6A14B7" w:rsidR="0093612E" w:rsidRPr="005211E9" w:rsidRDefault="00C47982" w:rsidP="00886FD1">
      <w:pPr>
        <w:rPr>
          <w:rFonts w:ascii="Gill Sans MT" w:hAnsi="Gill Sans MT"/>
          <w:b/>
          <w:bCs/>
          <w:sz w:val="20"/>
          <w:szCs w:val="20"/>
        </w:rPr>
      </w:pPr>
      <w:r w:rsidRPr="005211E9">
        <w:rPr>
          <w:rFonts w:ascii="Gill Sans MT" w:hAnsi="Gill Sans MT"/>
          <w:b/>
          <w:bCs/>
          <w:sz w:val="20"/>
          <w:szCs w:val="20"/>
        </w:rPr>
        <w:t xml:space="preserve">NOTE: Before zipping up files, </w:t>
      </w:r>
      <w:r w:rsidR="005211E9">
        <w:rPr>
          <w:rFonts w:ascii="Gill Sans MT" w:hAnsi="Gill Sans MT"/>
          <w:b/>
          <w:bCs/>
          <w:sz w:val="20"/>
          <w:szCs w:val="20"/>
        </w:rPr>
        <w:t>be sure to</w:t>
      </w:r>
      <w:r w:rsidRPr="005211E9">
        <w:rPr>
          <w:rFonts w:ascii="Gill Sans MT" w:hAnsi="Gill Sans MT"/>
          <w:b/>
          <w:bCs/>
          <w:sz w:val="20"/>
          <w:szCs w:val="20"/>
        </w:rPr>
        <w:t xml:space="preserve"> remove files/executables that might get blocked by email filters.</w:t>
      </w:r>
    </w:p>
    <w:sectPr w:rsidR="0093612E" w:rsidRPr="005211E9" w:rsidSect="00936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F98B" w14:textId="77777777" w:rsidR="00635A06" w:rsidRDefault="00635A06" w:rsidP="00752766">
      <w:pPr>
        <w:spacing w:after="0" w:line="240" w:lineRule="auto"/>
      </w:pPr>
      <w:r>
        <w:separator/>
      </w:r>
    </w:p>
  </w:endnote>
  <w:endnote w:type="continuationSeparator" w:id="0">
    <w:p w14:paraId="368360BE" w14:textId="77777777" w:rsidR="00635A06" w:rsidRDefault="00635A06" w:rsidP="0075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69CD" w14:textId="77777777" w:rsidR="00635A06" w:rsidRDefault="00635A06" w:rsidP="00752766">
      <w:pPr>
        <w:spacing w:after="0" w:line="240" w:lineRule="auto"/>
      </w:pPr>
      <w:r>
        <w:separator/>
      </w:r>
    </w:p>
  </w:footnote>
  <w:footnote w:type="continuationSeparator" w:id="0">
    <w:p w14:paraId="12B5C523" w14:textId="77777777" w:rsidR="00635A06" w:rsidRDefault="00635A06" w:rsidP="00752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0261"/>
    <w:multiLevelType w:val="hybridMultilevel"/>
    <w:tmpl w:val="C7F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2D92"/>
    <w:multiLevelType w:val="hybridMultilevel"/>
    <w:tmpl w:val="305A4EA6"/>
    <w:lvl w:ilvl="0" w:tplc="D3644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4B2B"/>
    <w:multiLevelType w:val="hybridMultilevel"/>
    <w:tmpl w:val="00FE4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C2DAF"/>
    <w:multiLevelType w:val="hybridMultilevel"/>
    <w:tmpl w:val="8F4269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A3135"/>
    <w:multiLevelType w:val="hybridMultilevel"/>
    <w:tmpl w:val="F9DC3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D0E2A"/>
    <w:multiLevelType w:val="hybridMultilevel"/>
    <w:tmpl w:val="27A8D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61"/>
    <w:rsid w:val="00030A64"/>
    <w:rsid w:val="00036423"/>
    <w:rsid w:val="00086C55"/>
    <w:rsid w:val="000A6A0E"/>
    <w:rsid w:val="00220C9C"/>
    <w:rsid w:val="002429E9"/>
    <w:rsid w:val="00296827"/>
    <w:rsid w:val="00304143"/>
    <w:rsid w:val="00361C62"/>
    <w:rsid w:val="003B026F"/>
    <w:rsid w:val="003E4F2D"/>
    <w:rsid w:val="004C3A7E"/>
    <w:rsid w:val="004E2845"/>
    <w:rsid w:val="004E7C50"/>
    <w:rsid w:val="005211E9"/>
    <w:rsid w:val="00555AEB"/>
    <w:rsid w:val="00603F61"/>
    <w:rsid w:val="00614F39"/>
    <w:rsid w:val="00635A06"/>
    <w:rsid w:val="00752766"/>
    <w:rsid w:val="007965AD"/>
    <w:rsid w:val="007A2EC4"/>
    <w:rsid w:val="007D042F"/>
    <w:rsid w:val="008561CD"/>
    <w:rsid w:val="00886FD1"/>
    <w:rsid w:val="008B328B"/>
    <w:rsid w:val="008D076C"/>
    <w:rsid w:val="008E46DE"/>
    <w:rsid w:val="008F3279"/>
    <w:rsid w:val="0090391C"/>
    <w:rsid w:val="00925ABC"/>
    <w:rsid w:val="0093612E"/>
    <w:rsid w:val="00967CBB"/>
    <w:rsid w:val="00997147"/>
    <w:rsid w:val="009F44FD"/>
    <w:rsid w:val="009F5443"/>
    <w:rsid w:val="00A61CB5"/>
    <w:rsid w:val="00B72002"/>
    <w:rsid w:val="00BF03BB"/>
    <w:rsid w:val="00C103BC"/>
    <w:rsid w:val="00C47982"/>
    <w:rsid w:val="00CC7E97"/>
    <w:rsid w:val="00D059C7"/>
    <w:rsid w:val="00D22EA5"/>
    <w:rsid w:val="00DB73CF"/>
    <w:rsid w:val="00DC2038"/>
    <w:rsid w:val="00DE1D44"/>
    <w:rsid w:val="00F3266B"/>
    <w:rsid w:val="00F40393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750EB"/>
  <w15:docId w15:val="{6BC7F9CB-E224-451E-B1C5-25D081C6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C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C55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2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2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45"/>
  </w:style>
  <w:style w:type="paragraph" w:styleId="Footer">
    <w:name w:val="footer"/>
    <w:basedOn w:val="Normal"/>
    <w:link w:val="FooterChar"/>
    <w:uiPriority w:val="99"/>
    <w:unhideWhenUsed/>
    <w:rsid w:val="004E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iles.grouplens.org/datasets/movielens/ml-latest-small.zi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694F0DE04D94881E712BC7E19AE95" ma:contentTypeVersion="6" ma:contentTypeDescription="Create a new document." ma:contentTypeScope="" ma:versionID="97fcdc60cb0a46f6b078e6c340e01471">
  <xsd:schema xmlns:xsd="http://www.w3.org/2001/XMLSchema" xmlns:xs="http://www.w3.org/2001/XMLSchema" xmlns:p="http://schemas.microsoft.com/office/2006/metadata/properties" xmlns:ns2="03f01e44-1be7-406c-aa89-69567186fa05" xmlns:ns3="51d7a1a1-3822-43c3-9c97-bbc4981df94a" targetNamespace="http://schemas.microsoft.com/office/2006/metadata/properties" ma:root="true" ma:fieldsID="bf0e3f8883dc8c678a52a70978142326" ns2:_="" ns3:_="">
    <xsd:import namespace="03f01e44-1be7-406c-aa89-69567186fa05"/>
    <xsd:import namespace="51d7a1a1-3822-43c3-9c97-bbc4981df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01e44-1be7-406c-aa89-69567186f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7a1a1-3822-43c3-9c97-bbc4981df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E9AE3-70B5-464C-8467-A152A0087B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29A88-8C59-4F8B-BCD0-CCF5211BB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F6D70-30AE-4D25-B9F4-AA3E3489BFE0}"/>
</file>

<file path=customXml/itemProps4.xml><?xml version="1.0" encoding="utf-8"?>
<ds:datastoreItem xmlns:ds="http://schemas.openxmlformats.org/officeDocument/2006/customXml" ds:itemID="{C2DC510E-8900-7E46-96FA-BDF0E5A6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owain wragg</dc:creator>
  <cp:lastModifiedBy>Oliver Frost</cp:lastModifiedBy>
  <cp:revision>8</cp:revision>
  <dcterms:created xsi:type="dcterms:W3CDTF">2021-12-03T10:22:00Z</dcterms:created>
  <dcterms:modified xsi:type="dcterms:W3CDTF">2022-01-17T18:00:00Z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0x010100735694F0DE04D94881E712BC7E19AE95</vt:lpwstr>
  </property>
  <property fmtid="{D5CDD505-2E9C-101B-9397-08002B2CF9AE}" pid="3" name="MSIP_Label_9aae2701-d386-483e-bca7-b4332176f258_Enabled">
    <vt:lpwstr>true</vt:lpwstr>
  </property>
  <property fmtid="{D5CDD505-2E9C-101B-9397-08002B2CF9AE}" pid="4" name="MSIP_Label_9aae2701-d386-483e-bca7-b4332176f258_SetDate">
    <vt:lpwstr>2020-09-30T09:03:22Z</vt:lpwstr>
  </property>
  <property fmtid="{D5CDD505-2E9C-101B-9397-08002B2CF9AE}" pid="5" name="MSIP_Label_9aae2701-d386-483e-bca7-b4332176f258_Method">
    <vt:lpwstr>Standard</vt:lpwstr>
  </property>
  <property fmtid="{D5CDD505-2E9C-101B-9397-08002B2CF9AE}" pid="6" name="MSIP_Label_9aae2701-d386-483e-bca7-b4332176f258_Name">
    <vt:lpwstr>General</vt:lpwstr>
  </property>
  <property fmtid="{D5CDD505-2E9C-101B-9397-08002B2CF9AE}" pid="7" name="MSIP_Label_9aae2701-d386-483e-bca7-b4332176f258_SiteId">
    <vt:lpwstr>4af8322c-80ee-4819-a9ce-863d5afbea1c</vt:lpwstr>
  </property>
  <property fmtid="{D5CDD505-2E9C-101B-9397-08002B2CF9AE}" pid="8" name="MSIP_Label_9aae2701-d386-483e-bca7-b4332176f258_ActionId">
    <vt:lpwstr>a049a881-76e7-4ed2-a304-08c6a9bef1f0</vt:lpwstr>
  </property>
  <property fmtid="{D5CDD505-2E9C-101B-9397-08002B2CF9AE}" pid="9" name="MSIP_Label_9aae2701-d386-483e-bca7-b4332176f258_ContentBits">
    <vt:lpwstr>0</vt:lpwstr>
  </property>
</Properties>
</file>