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6D06" w:rsidRDefault="00566D06" w:rsidP="00C23672">
      <w:pPr>
        <w:pStyle w:val="Heading1"/>
        <w:rPr>
          <w:lang w:val="ro-RO"/>
        </w:rPr>
      </w:pPr>
      <w:r>
        <w:rPr>
          <w:lang w:val="ro-RO"/>
        </w:rPr>
        <w:t>BlockControl</w:t>
      </w:r>
    </w:p>
    <w:p w:rsidR="00A47C73" w:rsidRPr="00A47C73" w:rsidRDefault="00A47C73" w:rsidP="00A47C73">
      <w:pPr>
        <w:rPr>
          <w:lang w:val="ro-RO"/>
        </w:rPr>
      </w:pPr>
      <w:r w:rsidRPr="00A47C73">
        <w:rPr>
          <w:lang w:val="ro-RO"/>
        </w:rPr>
        <w:t>A block control does not accept anything else on the same hori</w:t>
      </w:r>
      <w:r w:rsidR="008166BE">
        <w:rPr>
          <w:lang w:val="ro-RO"/>
        </w:rPr>
        <w:t>z</w:t>
      </w:r>
      <w:r w:rsidRPr="00A47C73">
        <w:rPr>
          <w:lang w:val="ro-RO"/>
        </w:rPr>
        <w:t xml:space="preserve">ontal with it. They are displayed </w:t>
      </w:r>
      <w:r>
        <w:rPr>
          <w:lang w:val="ro-RO"/>
        </w:rPr>
        <w:t>vertically one after the other.</w:t>
      </w:r>
    </w:p>
    <w:p w:rsidR="00A47C73" w:rsidRPr="00A47C73" w:rsidRDefault="00A47C73" w:rsidP="00F43AD1">
      <w:pPr>
        <w:pStyle w:val="Heading2"/>
        <w:rPr>
          <w:lang w:val="ro-RO"/>
        </w:rPr>
      </w:pPr>
      <w:r w:rsidRPr="00A47C73">
        <w:rPr>
          <w:lang w:val="ro-RO"/>
        </w:rPr>
        <w:t>Margins</w:t>
      </w:r>
    </w:p>
    <w:p w:rsidR="00A47C73" w:rsidRPr="004A409E" w:rsidRDefault="00A47C73" w:rsidP="004A409E">
      <w:pPr>
        <w:pStyle w:val="ListParagraph"/>
        <w:numPr>
          <w:ilvl w:val="0"/>
          <w:numId w:val="2"/>
        </w:numPr>
        <w:rPr>
          <w:lang w:val="ro-RO"/>
        </w:rPr>
      </w:pPr>
      <w:r w:rsidRPr="004A409E">
        <w:rPr>
          <w:lang w:val="ro-RO"/>
        </w:rPr>
        <w:t>The top and bottom margins are displayed as empty lines.</w:t>
      </w:r>
    </w:p>
    <w:p w:rsidR="00A47C73" w:rsidRPr="004A409E" w:rsidRDefault="00A47C73" w:rsidP="004A409E">
      <w:pPr>
        <w:pStyle w:val="ListParagraph"/>
        <w:numPr>
          <w:ilvl w:val="0"/>
          <w:numId w:val="2"/>
        </w:numPr>
        <w:rPr>
          <w:lang w:val="ro-RO"/>
        </w:rPr>
      </w:pPr>
      <w:r w:rsidRPr="004A409E">
        <w:rPr>
          <w:lang w:val="ro-RO"/>
        </w:rPr>
        <w:t>The left and right margins are white spaces displayed using the Console's background color.</w:t>
      </w:r>
    </w:p>
    <w:p w:rsidR="00A47C73" w:rsidRPr="00A47C73" w:rsidRDefault="00A47C73" w:rsidP="00D42D7E">
      <w:pPr>
        <w:pStyle w:val="IntenseQuote"/>
        <w:rPr>
          <w:lang w:val="ro-RO"/>
        </w:rPr>
      </w:pPr>
      <w:r w:rsidRPr="00A47C73">
        <w:rPr>
          <w:lang w:val="ro-RO"/>
        </w:rPr>
        <w:t>Note: For the left and right margins to be displayed the inherited controls must always use the ControlDisplay instance provided as parameters on the DoDisplayContent method.</w:t>
      </w:r>
    </w:p>
    <w:p w:rsidR="00A47C73" w:rsidRPr="00A47C73" w:rsidRDefault="00A47C73" w:rsidP="00F43AD1">
      <w:pPr>
        <w:pStyle w:val="Heading2"/>
        <w:rPr>
          <w:lang w:val="ro-RO"/>
        </w:rPr>
      </w:pPr>
      <w:r w:rsidRPr="00A47C73">
        <w:rPr>
          <w:lang w:val="ro-RO"/>
        </w:rPr>
        <w:t>Paddings</w:t>
      </w:r>
    </w:p>
    <w:p w:rsidR="00A47C73" w:rsidRPr="004A409E" w:rsidRDefault="00A47C73" w:rsidP="004A409E">
      <w:pPr>
        <w:pStyle w:val="ListParagraph"/>
        <w:numPr>
          <w:ilvl w:val="0"/>
          <w:numId w:val="2"/>
        </w:numPr>
        <w:rPr>
          <w:lang w:val="ro-RO"/>
        </w:rPr>
      </w:pPr>
      <w:r w:rsidRPr="004A409E">
        <w:rPr>
          <w:lang w:val="ro-RO"/>
        </w:rPr>
        <w:t>All the Paddings (l</w:t>
      </w:r>
      <w:r w:rsidR="00693053">
        <w:rPr>
          <w:lang w:val="ro-RO"/>
        </w:rPr>
        <w:t>e</w:t>
      </w:r>
      <w:r w:rsidRPr="004A409E">
        <w:rPr>
          <w:lang w:val="ro-RO"/>
        </w:rPr>
        <w:t>ft, right, top, bottom) are white spaces displayed using the control's background color.</w:t>
      </w:r>
    </w:p>
    <w:p w:rsidR="00A47C73" w:rsidRPr="00A47C73" w:rsidRDefault="00A47C73" w:rsidP="00D42D7E">
      <w:pPr>
        <w:pStyle w:val="IntenseQuote"/>
        <w:rPr>
          <w:lang w:val="ro-RO"/>
        </w:rPr>
      </w:pPr>
      <w:r w:rsidRPr="00A47C73">
        <w:rPr>
          <w:lang w:val="ro-RO"/>
        </w:rPr>
        <w:t>Note: For the left and right padding to be displayed the inherited controls must always use the ControlDisplay instance provided as parameters on the DoDisplayContent method.</w:t>
      </w:r>
    </w:p>
    <w:p w:rsidR="00A47C73" w:rsidRPr="00A47C73" w:rsidRDefault="00A47C73" w:rsidP="00F43AD1">
      <w:pPr>
        <w:pStyle w:val="Heading2"/>
        <w:rPr>
          <w:lang w:val="ro-RO"/>
        </w:rPr>
      </w:pPr>
      <w:r w:rsidRPr="00A47C73">
        <w:rPr>
          <w:lang w:val="ro-RO"/>
        </w:rPr>
        <w:t>Content</w:t>
      </w:r>
    </w:p>
    <w:p w:rsidR="00A47C73" w:rsidRPr="004A409E" w:rsidRDefault="00A47C73" w:rsidP="004A409E">
      <w:pPr>
        <w:pStyle w:val="ListParagraph"/>
        <w:numPr>
          <w:ilvl w:val="0"/>
          <w:numId w:val="2"/>
        </w:numPr>
        <w:rPr>
          <w:lang w:val="ro-RO"/>
        </w:rPr>
      </w:pPr>
      <w:r w:rsidRPr="004A409E">
        <w:rPr>
          <w:lang w:val="ro-RO"/>
        </w:rPr>
        <w:t>The content is displayed using the control's background and fore</w:t>
      </w:r>
      <w:bookmarkStart w:id="0" w:name="_GoBack"/>
      <w:bookmarkEnd w:id="0"/>
      <w:r w:rsidRPr="004A409E">
        <w:rPr>
          <w:lang w:val="ro-RO"/>
        </w:rPr>
        <w:t>ground colors.</w:t>
      </w:r>
    </w:p>
    <w:p w:rsidR="00A47C73" w:rsidRPr="00A47C73" w:rsidRDefault="00A47C73" w:rsidP="00D42D7E">
      <w:pPr>
        <w:pStyle w:val="IntenseQuote"/>
        <w:rPr>
          <w:lang w:val="ro-RO"/>
        </w:rPr>
      </w:pPr>
      <w:r w:rsidRPr="00A47C73">
        <w:rPr>
          <w:lang w:val="ro-RO"/>
        </w:rPr>
        <w:t>Note: For the content to be displayed using the control's foreground and background colors, the inherited controls must always use the ControlDisplay instance provided as parameters on the DoDisplayContent method.</w:t>
      </w:r>
    </w:p>
    <w:p w:rsidR="00002548" w:rsidRPr="002C3162" w:rsidRDefault="00A47C73" w:rsidP="002C3162">
      <w:pPr>
        <w:pStyle w:val="ListParagraph"/>
        <w:numPr>
          <w:ilvl w:val="0"/>
          <w:numId w:val="2"/>
        </w:numPr>
        <w:rPr>
          <w:lang w:val="ro-RO"/>
        </w:rPr>
      </w:pPr>
      <w:r w:rsidRPr="004A409E">
        <w:rPr>
          <w:lang w:val="ro-RO"/>
        </w:rPr>
        <w:t xml:space="preserve">The </w:t>
      </w:r>
      <w:r w:rsidRPr="00BB221F">
        <w:rPr>
          <w:rStyle w:val="InlineCode"/>
        </w:rPr>
        <w:t>ControlDisplay</w:t>
      </w:r>
      <w:r w:rsidRPr="004A409E">
        <w:rPr>
          <w:lang w:val="ro-RO"/>
        </w:rPr>
        <w:t xml:space="preserve"> instance will detect when the line is full and will wrap</w:t>
      </w:r>
    </w:p>
    <w:p w:rsidR="00D749DB" w:rsidRDefault="00C23672" w:rsidP="00C23672">
      <w:pPr>
        <w:pStyle w:val="Heading1"/>
        <w:rPr>
          <w:lang w:val="ro-RO"/>
        </w:rPr>
      </w:pPr>
      <w:r>
        <w:rPr>
          <w:lang w:val="ro-RO"/>
        </w:rPr>
        <w:lastRenderedPageBreak/>
        <w:t>How To: Create a custom block control</w:t>
      </w:r>
    </w:p>
    <w:p w:rsidR="00C23672" w:rsidRDefault="00C23672" w:rsidP="00C23672">
      <w:pPr>
        <w:pStyle w:val="Heading2"/>
        <w:rPr>
          <w:lang w:val="ro-RO"/>
        </w:rPr>
      </w:pPr>
      <w:r>
        <w:rPr>
          <w:lang w:val="ro-RO"/>
        </w:rPr>
        <w:t>Step 1) BlockControl class</w:t>
      </w:r>
    </w:p>
    <w:p w:rsidR="00C23672" w:rsidRPr="00C23672" w:rsidRDefault="00C23672" w:rsidP="00C23672">
      <w:pPr>
        <w:rPr>
          <w:lang w:val="ro-RO"/>
        </w:rPr>
      </w:pPr>
      <w:r>
        <w:rPr>
          <w:lang w:val="ro-RO"/>
        </w:rPr>
        <w:t>Create a new class and inherit from BlockControl base class.</w:t>
      </w:r>
    </w:p>
    <w:p w:rsidR="00C23672" w:rsidRDefault="00C23672" w:rsidP="00C23672">
      <w:pPr>
        <w:pStyle w:val="Code"/>
        <w:rPr>
          <w:lang w:val="ro-RO"/>
        </w:rPr>
      </w:pPr>
      <w:r>
        <w:rPr>
          <w:color w:val="0000FF"/>
          <w:lang w:val="ro-RO"/>
        </w:rPr>
        <w:t>public</w:t>
      </w:r>
      <w:r>
        <w:rPr>
          <w:lang w:val="ro-RO"/>
        </w:rPr>
        <w:t xml:space="preserve"> </w:t>
      </w:r>
      <w:r>
        <w:rPr>
          <w:color w:val="0000FF"/>
          <w:lang w:val="ro-RO"/>
        </w:rPr>
        <w:t>class</w:t>
      </w:r>
      <w:r>
        <w:rPr>
          <w:lang w:val="ro-RO"/>
        </w:rPr>
        <w:t xml:space="preserve"> </w:t>
      </w:r>
      <w:r>
        <w:rPr>
          <w:color w:val="2B91AF"/>
          <w:lang w:val="ro-RO"/>
        </w:rPr>
        <w:t>CustomControl</w:t>
      </w:r>
      <w:r>
        <w:rPr>
          <w:lang w:val="ro-RO"/>
        </w:rPr>
        <w:t xml:space="preserve"> : BlockControl</w:t>
      </w:r>
    </w:p>
    <w:p w:rsidR="00C23672" w:rsidRDefault="00C23672" w:rsidP="00C23672">
      <w:pPr>
        <w:pStyle w:val="Code"/>
        <w:rPr>
          <w:lang w:val="ro-RO"/>
        </w:rPr>
      </w:pPr>
      <w:r>
        <w:rPr>
          <w:lang w:val="ro-RO"/>
        </w:rPr>
        <w:t>{</w:t>
      </w:r>
    </w:p>
    <w:p w:rsidR="00C23672" w:rsidRDefault="00C23672" w:rsidP="00C23672">
      <w:pPr>
        <w:pStyle w:val="Code"/>
        <w:rPr>
          <w:lang w:val="ro-RO"/>
        </w:rPr>
      </w:pPr>
      <w:r>
        <w:rPr>
          <w:lang w:val="ro-RO"/>
        </w:rPr>
        <w:t xml:space="preserve">    // ...</w:t>
      </w:r>
    </w:p>
    <w:p w:rsidR="00C23672" w:rsidRDefault="00C23672" w:rsidP="00C23672">
      <w:pPr>
        <w:pStyle w:val="Code"/>
        <w:rPr>
          <w:lang w:val="ro-RO"/>
        </w:rPr>
      </w:pPr>
      <w:r>
        <w:rPr>
          <w:lang w:val="ro-RO"/>
        </w:rPr>
        <w:t>}</w:t>
      </w:r>
    </w:p>
    <w:p w:rsidR="00C23672" w:rsidRDefault="00C23672" w:rsidP="00C23672">
      <w:pPr>
        <w:pStyle w:val="Heading2"/>
        <w:rPr>
          <w:lang w:val="ro-RO"/>
        </w:rPr>
      </w:pPr>
      <w:r>
        <w:rPr>
          <w:lang w:val="ro-RO"/>
        </w:rPr>
        <w:t xml:space="preserve">Step 2) </w:t>
      </w:r>
      <w:r w:rsidRPr="00C23672">
        <w:rPr>
          <w:lang w:val="ro-RO"/>
        </w:rPr>
        <w:t>DoDisplayContent method</w:t>
      </w:r>
    </w:p>
    <w:p w:rsidR="00C23672" w:rsidRDefault="00C23672" w:rsidP="00C23672">
      <w:pPr>
        <w:rPr>
          <w:lang w:val="ro-RO"/>
        </w:rPr>
      </w:pPr>
      <w:r>
        <w:rPr>
          <w:lang w:val="ro-RO"/>
        </w:rPr>
        <w:t>O</w:t>
      </w:r>
      <w:r w:rsidRPr="00C23672">
        <w:rPr>
          <w:lang w:val="ro-RO"/>
        </w:rPr>
        <w:t>ver</w:t>
      </w:r>
      <w:r w:rsidR="00491F3C">
        <w:rPr>
          <w:lang w:val="ro-RO"/>
        </w:rPr>
        <w:t>ride</w:t>
      </w:r>
      <w:r w:rsidRPr="00C23672">
        <w:rPr>
          <w:lang w:val="ro-RO"/>
        </w:rPr>
        <w:t xml:space="preserve"> the </w:t>
      </w:r>
      <w:r w:rsidRPr="00840867">
        <w:rPr>
          <w:rStyle w:val="InlineCode"/>
        </w:rPr>
        <w:t>DoDisplayContent</w:t>
      </w:r>
      <w:r w:rsidRPr="00C23672">
        <w:rPr>
          <w:lang w:val="ro-RO"/>
        </w:rPr>
        <w:t xml:space="preserve"> method:</w:t>
      </w:r>
    </w:p>
    <w:p w:rsidR="00C23672" w:rsidRDefault="00C23672" w:rsidP="00C23672">
      <w:pPr>
        <w:pStyle w:val="Code"/>
        <w:rPr>
          <w:lang w:val="ro-RO"/>
        </w:rPr>
      </w:pPr>
      <w:r>
        <w:rPr>
          <w:color w:val="0000FF"/>
          <w:lang w:val="ro-RO"/>
        </w:rPr>
        <w:t>protected</w:t>
      </w:r>
      <w:r>
        <w:rPr>
          <w:lang w:val="ro-RO"/>
        </w:rPr>
        <w:t xml:space="preserve"> </w:t>
      </w:r>
      <w:r>
        <w:rPr>
          <w:color w:val="0000FF"/>
          <w:lang w:val="ro-RO"/>
        </w:rPr>
        <w:t>abstract</w:t>
      </w:r>
      <w:r>
        <w:rPr>
          <w:lang w:val="ro-RO"/>
        </w:rPr>
        <w:t xml:space="preserve"> </w:t>
      </w:r>
      <w:r>
        <w:rPr>
          <w:color w:val="0000FF"/>
          <w:lang w:val="ro-RO"/>
        </w:rPr>
        <w:t>void</w:t>
      </w:r>
      <w:r>
        <w:rPr>
          <w:lang w:val="ro-RO"/>
        </w:rPr>
        <w:t xml:space="preserve"> DoDisplayContent(ControlDisplay display);</w:t>
      </w:r>
    </w:p>
    <w:p w:rsidR="00C23672" w:rsidRDefault="00491F3C" w:rsidP="00840867">
      <w:pPr>
        <w:rPr>
          <w:lang w:val="ro-RO"/>
        </w:rPr>
      </w:pPr>
      <w:r>
        <w:rPr>
          <w:lang w:val="ro-RO"/>
        </w:rPr>
        <w:t xml:space="preserve">Note: </w:t>
      </w:r>
      <w:r w:rsidR="00840867" w:rsidRPr="00840867">
        <w:rPr>
          <w:lang w:val="ro-RO"/>
        </w:rPr>
        <w:t xml:space="preserve">The derived control must always write to the console using the provided </w:t>
      </w:r>
      <w:r w:rsidR="00840867" w:rsidRPr="00840867">
        <w:rPr>
          <w:rStyle w:val="InlineCode"/>
        </w:rPr>
        <w:t>ControlDisplay</w:t>
      </w:r>
      <w:r w:rsidR="00840867" w:rsidRPr="00840867">
        <w:rPr>
          <w:lang w:val="ro-RO"/>
        </w:rPr>
        <w:t xml:space="preserve"> instance.</w:t>
      </w:r>
      <w:r>
        <w:rPr>
          <w:lang w:val="ro-RO"/>
        </w:rPr>
        <w:t xml:space="preserve"> </w:t>
      </w:r>
      <w:r w:rsidR="00840867" w:rsidRPr="00840867">
        <w:rPr>
          <w:lang w:val="ro-RO"/>
        </w:rPr>
        <w:t xml:space="preserve">It will count the </w:t>
      </w:r>
      <w:r>
        <w:rPr>
          <w:lang w:val="ro-RO"/>
        </w:rPr>
        <w:t xml:space="preserve">displayed </w:t>
      </w:r>
      <w:r w:rsidR="00840867" w:rsidRPr="00840867">
        <w:rPr>
          <w:lang w:val="ro-RO"/>
        </w:rPr>
        <w:t>lines</w:t>
      </w:r>
      <w:r>
        <w:rPr>
          <w:lang w:val="ro-RO"/>
        </w:rPr>
        <w:t>, this information being used by other functionalities like</w:t>
      </w:r>
      <w:r w:rsidR="00840867" w:rsidRPr="00840867">
        <w:rPr>
          <w:lang w:val="ro-RO"/>
        </w:rPr>
        <w:t xml:space="preserve"> </w:t>
      </w:r>
      <w:r w:rsidR="00840867" w:rsidRPr="00840867">
        <w:rPr>
          <w:rStyle w:val="InlineCode"/>
        </w:rPr>
        <w:t>EraseAfterClose</w:t>
      </w:r>
      <w:r w:rsidR="00840867" w:rsidRPr="00840867">
        <w:rPr>
          <w:lang w:val="ro-RO"/>
        </w:rPr>
        <w:t>.</w:t>
      </w:r>
    </w:p>
    <w:p w:rsidR="00491F3C" w:rsidRDefault="00491F3C" w:rsidP="00491F3C">
      <w:pPr>
        <w:pStyle w:val="Heading2"/>
        <w:rPr>
          <w:lang w:val="ro-RO"/>
        </w:rPr>
      </w:pPr>
      <w:r>
        <w:rPr>
          <w:lang w:val="ro-RO"/>
        </w:rPr>
        <w:t xml:space="preserve">Step 3) </w:t>
      </w:r>
      <w:r w:rsidRPr="00491F3C">
        <w:rPr>
          <w:lang w:val="ro-RO"/>
        </w:rPr>
        <w:t>DesiredContentWidth</w:t>
      </w:r>
      <w:r>
        <w:rPr>
          <w:lang w:val="ro-RO"/>
        </w:rPr>
        <w:t xml:space="preserve"> property</w:t>
      </w:r>
    </w:p>
    <w:p w:rsidR="00491F3C" w:rsidRDefault="00491F3C" w:rsidP="00491F3C">
      <w:pPr>
        <w:rPr>
          <w:lang w:val="ro-RO"/>
        </w:rPr>
      </w:pPr>
      <w:r>
        <w:rPr>
          <w:lang w:val="ro-RO"/>
        </w:rPr>
        <w:t>O</w:t>
      </w:r>
      <w:r w:rsidRPr="00C23672">
        <w:rPr>
          <w:lang w:val="ro-RO"/>
        </w:rPr>
        <w:t>ver</w:t>
      </w:r>
      <w:r>
        <w:rPr>
          <w:lang w:val="ro-RO"/>
        </w:rPr>
        <w:t>ride</w:t>
      </w:r>
      <w:r w:rsidRPr="00C23672">
        <w:rPr>
          <w:lang w:val="ro-RO"/>
        </w:rPr>
        <w:t xml:space="preserve"> the </w:t>
      </w:r>
      <w:r w:rsidRPr="00491F3C">
        <w:rPr>
          <w:rStyle w:val="InlineCode"/>
        </w:rPr>
        <w:t>DesiredContentWidth</w:t>
      </w:r>
      <w:r>
        <w:rPr>
          <w:lang w:val="ro-RO"/>
        </w:rPr>
        <w:t xml:space="preserve"> property</w:t>
      </w:r>
      <w:r w:rsidRPr="00C23672">
        <w:rPr>
          <w:lang w:val="ro-RO"/>
        </w:rPr>
        <w:t>:</w:t>
      </w:r>
    </w:p>
    <w:p w:rsidR="00491F3C" w:rsidRDefault="00491F3C" w:rsidP="00491F3C">
      <w:pPr>
        <w:pStyle w:val="Code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DesiredContentWidth {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 }</w:t>
      </w:r>
    </w:p>
    <w:p w:rsidR="00566D06" w:rsidRPr="00491F3C" w:rsidRDefault="00491F3C" w:rsidP="00566D06">
      <w:pPr>
        <w:rPr>
          <w:lang w:val="ro-RO"/>
        </w:rPr>
      </w:pPr>
      <w:r>
        <w:rPr>
          <w:lang w:val="ro-RO"/>
        </w:rPr>
        <w:t xml:space="preserve">Note: </w:t>
      </w:r>
      <w:r w:rsidRPr="00491F3C">
        <w:rPr>
          <w:lang w:val="ro-RO"/>
        </w:rPr>
        <w:t>This property is useful when calculating the horizontal alignment of the content.</w:t>
      </w:r>
    </w:p>
    <w:sectPr w:rsidR="00566D06" w:rsidRPr="00491F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856F53"/>
    <w:multiLevelType w:val="hybridMultilevel"/>
    <w:tmpl w:val="1C1A719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FA7C1A"/>
    <w:multiLevelType w:val="hybridMultilevel"/>
    <w:tmpl w:val="0ECC0A54"/>
    <w:lvl w:ilvl="0" w:tplc="A4ACCB8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F92A0F"/>
    <w:multiLevelType w:val="hybridMultilevel"/>
    <w:tmpl w:val="8042C12A"/>
    <w:lvl w:ilvl="0" w:tplc="A4ACCB8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672"/>
    <w:rsid w:val="00002548"/>
    <w:rsid w:val="002C3162"/>
    <w:rsid w:val="00491F3C"/>
    <w:rsid w:val="004A409E"/>
    <w:rsid w:val="00566D06"/>
    <w:rsid w:val="005A3207"/>
    <w:rsid w:val="00657EDF"/>
    <w:rsid w:val="00693053"/>
    <w:rsid w:val="007828A9"/>
    <w:rsid w:val="00795748"/>
    <w:rsid w:val="008166BE"/>
    <w:rsid w:val="00840867"/>
    <w:rsid w:val="009D2BAD"/>
    <w:rsid w:val="00A47C73"/>
    <w:rsid w:val="00BB221F"/>
    <w:rsid w:val="00BB623D"/>
    <w:rsid w:val="00C23672"/>
    <w:rsid w:val="00C36AA4"/>
    <w:rsid w:val="00D11CB4"/>
    <w:rsid w:val="00D42D7E"/>
    <w:rsid w:val="00F4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277D7"/>
  <w15:chartTrackingRefBased/>
  <w15:docId w15:val="{E3B129EA-1611-4B3B-BD4C-744F3845D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66BE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7C73"/>
    <w:pPr>
      <w:keepNext/>
      <w:keepLines/>
      <w:pageBreakBefore/>
      <w:pBdr>
        <w:bottom w:val="single" w:sz="4" w:space="1" w:color="auto"/>
      </w:pBdr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AA4"/>
    <w:pPr>
      <w:keepNext/>
      <w:keepLines/>
      <w:spacing w:before="48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qFormat/>
    <w:rsid w:val="00795748"/>
    <w:pPr>
      <w:pBdr>
        <w:top w:val="dashed" w:sz="4" w:space="4" w:color="808080" w:themeColor="background1" w:themeShade="80"/>
        <w:left w:val="dashed" w:sz="4" w:space="4" w:color="808080" w:themeColor="background1" w:themeShade="80"/>
        <w:bottom w:val="dashed" w:sz="4" w:space="4" w:color="808080" w:themeColor="background1" w:themeShade="80"/>
        <w:right w:val="dashed" w:sz="4" w:space="4" w:color="808080" w:themeColor="background1" w:themeShade="80"/>
      </w:pBdr>
      <w:shd w:val="clear" w:color="auto" w:fill="D9D9D9" w:themeFill="background1" w:themeFillShade="D9"/>
      <w:spacing w:before="240" w:after="240"/>
      <w:contextualSpacing/>
    </w:pPr>
    <w:rPr>
      <w:rFonts w:ascii="Courier New" w:hAnsi="Courier New"/>
      <w:noProof/>
      <w:sz w:val="18"/>
    </w:rPr>
  </w:style>
  <w:style w:type="character" w:customStyle="1" w:styleId="InlineCode">
    <w:name w:val="Inline Code"/>
    <w:basedOn w:val="DefaultParagraphFont"/>
    <w:uiPriority w:val="1"/>
    <w:qFormat/>
    <w:rsid w:val="00D11CB4"/>
    <w:rPr>
      <w:rFonts w:ascii="Courier New" w:hAnsi="Courier New"/>
      <w:sz w:val="18"/>
      <w:lang w:val="ro-RO"/>
    </w:rPr>
  </w:style>
  <w:style w:type="character" w:customStyle="1" w:styleId="Heading1Char">
    <w:name w:val="Heading 1 Char"/>
    <w:basedOn w:val="DefaultParagraphFont"/>
    <w:link w:val="Heading1"/>
    <w:uiPriority w:val="9"/>
    <w:rsid w:val="00A47C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6A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A409E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D7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D7E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278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Iuga</dc:creator>
  <cp:keywords/>
  <dc:description/>
  <cp:lastModifiedBy>Alexandru Iuga</cp:lastModifiedBy>
  <cp:revision>14</cp:revision>
  <dcterms:created xsi:type="dcterms:W3CDTF">2018-10-04T06:56:00Z</dcterms:created>
  <dcterms:modified xsi:type="dcterms:W3CDTF">2018-10-04T08:33:00Z</dcterms:modified>
</cp:coreProperties>
</file>