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27812" w14:textId="7052B10C" w:rsidR="0006029A" w:rsidRDefault="0006029A" w:rsidP="0006029A">
      <w:pPr>
        <w:pStyle w:val="1"/>
        <w:rPr>
          <w:noProof/>
        </w:rPr>
      </w:pPr>
      <w:r>
        <w:rPr>
          <w:rFonts w:hint="eastAsia"/>
          <w:noProof/>
        </w:rPr>
        <w:t>什么是请求体</w:t>
      </w:r>
    </w:p>
    <w:p w14:paraId="7A51E2CE" w14:textId="64A9E6F7" w:rsidR="001F0EC6" w:rsidRDefault="0006029A">
      <w:r>
        <w:rPr>
          <w:noProof/>
        </w:rPr>
        <w:drawing>
          <wp:inline distT="0" distB="0" distL="0" distR="0" wp14:anchorId="650E8365" wp14:editId="51D594B7">
            <wp:extent cx="5274310" cy="5361940"/>
            <wp:effectExtent l="0" t="0" r="2540" b="0"/>
            <wp:docPr id="89063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34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44B70" wp14:editId="511A1D59">
            <wp:extent cx="5274310" cy="3148330"/>
            <wp:effectExtent l="0" t="0" r="2540" b="0"/>
            <wp:docPr id="26701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12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93B" w14:textId="4416754A" w:rsidR="0006029A" w:rsidRDefault="0006029A">
      <w:r>
        <w:rPr>
          <w:rFonts w:hint="eastAsia"/>
        </w:rPr>
        <w:t>它与get的区别是get 只能传回几个参数，数据量非常小</w:t>
      </w:r>
    </w:p>
    <w:p w14:paraId="57C51DA0" w14:textId="5D07451D" w:rsidR="0006029A" w:rsidRDefault="0006029A">
      <w:r>
        <w:rPr>
          <w:noProof/>
        </w:rPr>
        <w:drawing>
          <wp:inline distT="0" distB="0" distL="0" distR="0" wp14:anchorId="7AF34FA9" wp14:editId="3BC24490">
            <wp:extent cx="5274310" cy="1570990"/>
            <wp:effectExtent l="0" t="0" r="2540" b="0"/>
            <wp:docPr id="637661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1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2B28" w14:textId="10483B30" w:rsidR="0006029A" w:rsidRDefault="0006029A">
      <w:r>
        <w:rPr>
          <w:rFonts w:hint="eastAsia"/>
        </w:rPr>
        <w:t>可以看到只有get时，网址很长，传回来的数据很少</w:t>
      </w:r>
    </w:p>
    <w:p w14:paraId="07DFFA2A" w14:textId="6AF716FB" w:rsidR="0006029A" w:rsidRDefault="0006029A">
      <w:r>
        <w:rPr>
          <w:rFonts w:hint="eastAsia"/>
        </w:rPr>
        <w:t>而当使用请求体时，就可以达成许多操作</w:t>
      </w:r>
    </w:p>
    <w:p w14:paraId="4ED1D051" w14:textId="40AFF4B4" w:rsidR="0006029A" w:rsidRDefault="0006029A">
      <w:r>
        <w:rPr>
          <w:noProof/>
        </w:rPr>
        <w:lastRenderedPageBreak/>
        <w:drawing>
          <wp:inline distT="0" distB="0" distL="0" distR="0" wp14:anchorId="394B65D9" wp14:editId="7FED590A">
            <wp:extent cx="5274310" cy="7255510"/>
            <wp:effectExtent l="0" t="0" r="2540" b="2540"/>
            <wp:docPr id="691382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2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7B6" w14:textId="378286E5" w:rsidR="0006029A" w:rsidRDefault="0006029A">
      <w:pPr>
        <w:rPr>
          <w:rFonts w:hint="eastAsia"/>
        </w:rPr>
      </w:pPr>
      <w:r>
        <w:rPr>
          <w:rFonts w:hint="eastAsia"/>
        </w:rPr>
        <w:t>总用在客户端发送请求</w:t>
      </w:r>
    </w:p>
    <w:sectPr w:rsidR="00060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309B00" w14:textId="77777777" w:rsidR="00BF181C" w:rsidRDefault="00BF181C" w:rsidP="0006029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AD53DBF" w14:textId="77777777" w:rsidR="00BF181C" w:rsidRDefault="00BF181C" w:rsidP="0006029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AB33C" w14:textId="77777777" w:rsidR="00BF181C" w:rsidRDefault="00BF181C" w:rsidP="0006029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D1F8359" w14:textId="77777777" w:rsidR="00BF181C" w:rsidRDefault="00BF181C" w:rsidP="0006029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7B"/>
    <w:rsid w:val="0006029A"/>
    <w:rsid w:val="00060477"/>
    <w:rsid w:val="001F0EC6"/>
    <w:rsid w:val="004C3DBA"/>
    <w:rsid w:val="0076197B"/>
    <w:rsid w:val="00BA5736"/>
    <w:rsid w:val="00BF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4B3EC"/>
  <w15:chartTrackingRefBased/>
  <w15:docId w15:val="{48A5C029-8493-4BF6-8BDF-299583D62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602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29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02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029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029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6029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天阳 董</dc:creator>
  <cp:keywords/>
  <dc:description/>
  <cp:lastModifiedBy>天阳 董</cp:lastModifiedBy>
  <cp:revision>2</cp:revision>
  <dcterms:created xsi:type="dcterms:W3CDTF">2024-08-07T02:06:00Z</dcterms:created>
  <dcterms:modified xsi:type="dcterms:W3CDTF">2024-08-07T02:13:00Z</dcterms:modified>
</cp:coreProperties>
</file>