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CODTECH INTERNSHIP – TASK 4</w:t>
      </w:r>
    </w:p>
    <w:p w:rsidR="00000000" w:rsidDel="00000000" w:rsidP="00000000" w:rsidRDefault="00000000" w:rsidRPr="00000000" w14:paraId="00000002">
      <w:pPr>
        <w:rPr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Brand Reputation Management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274e13"/>
          <w:rtl w:val="0"/>
        </w:rPr>
        <w:t xml:space="preserve">Brand:</w:t>
      </w:r>
      <w:r w:rsidDel="00000000" w:rsidR="00000000" w:rsidRPr="00000000">
        <w:rPr>
          <w:color w:val="274e13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Glowify – Natural Skincare Brand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build and maintain a positive online reputation for Glowify by actively monitoring mentions, responding to feedback, addressing negative reviews, and promoting positive sentiment through strategic communication.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1. Reputation Monitoring Tools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Google Alerts: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track brand mentions across the web.</w:t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Social Mention &amp; Brand24: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Real-time monitoring of social media and blog discussions.</w:t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Google My Business &amp; Review Sites: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Monitor customer reviews on platforms like Google, Amazon, Nykaa, and Flipkart.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Trustpilot &amp; Yelp (if applicable):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Collect and respond to external feedback.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2. Strategy to Handle Negative Reviews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Quick Response Time: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Respond to all negative reviews within 24 hours.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Polite Acknowledgement: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Thank the reviewer and apologize genuinely.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Take Conversations Offline: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Offer to resolve the issue via email or phone.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Follow-Up: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After resolving, politely request the customer to update their review if they’re satisfied.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b w:val="1"/>
          <w:color w:val="274e13"/>
        </w:rPr>
      </w:pPr>
      <w:r w:rsidDel="00000000" w:rsidR="00000000" w:rsidRPr="00000000">
        <w:rPr>
          <w:rFonts w:ascii="Georgia" w:cs="Georgia" w:eastAsia="Georgia" w:hAnsi="Georgia"/>
          <w:b w:val="1"/>
          <w:color w:val="274e13"/>
          <w:rtl w:val="0"/>
        </w:rPr>
        <w:t xml:space="preserve">Example Response Template: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 "Hi [Name], we’re truly sorry to hear about your experience. We value your feedback and would love to make this right. Kindly reach out to us at </w:t>
      </w:r>
      <w:r w:rsidDel="00000000" w:rsidR="00000000" w:rsidRPr="00000000">
        <w:rPr>
          <w:rFonts w:ascii="Georgia" w:cs="Georgia" w:eastAsia="Georgia" w:hAnsi="Georgia"/>
          <w:color w:val="00ffff"/>
          <w:sz w:val="24"/>
          <w:szCs w:val="24"/>
          <w:rtl w:val="0"/>
        </w:rPr>
        <w:t xml:space="preserve">care@glowify.in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so we can assist you further."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3. Building Positive Sentiment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Encourage Happy Customers to Leave Reviews: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Send post-purchase follow-up emails.</w:t>
      </w:r>
    </w:p>
    <w:p w:rsidR="00000000" w:rsidDel="00000000" w:rsidP="00000000" w:rsidRDefault="00000000" w:rsidRPr="00000000" w14:paraId="0000002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Leverage User-Generated Content: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Repost skincare routines, testimonials, and results shared by customers.</w:t>
      </w:r>
    </w:p>
    <w:p w:rsidR="00000000" w:rsidDel="00000000" w:rsidP="00000000" w:rsidRDefault="00000000" w:rsidRPr="00000000" w14:paraId="0000002F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Influencer Partnerships: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Collaborate with beauty influencers to build brand trust.</w:t>
      </w:r>
    </w:p>
    <w:p w:rsidR="00000000" w:rsidDel="00000000" w:rsidP="00000000" w:rsidRDefault="00000000" w:rsidRPr="00000000" w14:paraId="00000031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Respond to All Reviews (Positive/Neutral):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Show appreciation for feedback and encourage loyalty.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4. Communication Tone &amp; Brand Persona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Friendly, respectful, and professional.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Emotionally intelligent — especially when dealing with complaints.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Always solution-oriented and transparent.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5. Documentation &amp; Reporting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Maintain a Monthly Reputation Report covering:</w:t>
      </w:r>
    </w:p>
    <w:p w:rsidR="00000000" w:rsidDel="00000000" w:rsidP="00000000" w:rsidRDefault="00000000" w:rsidRPr="00000000" w14:paraId="0000004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Number of mentions and sentiment analysis</w:t>
      </w:r>
    </w:p>
    <w:p w:rsidR="00000000" w:rsidDel="00000000" w:rsidP="00000000" w:rsidRDefault="00000000" w:rsidRPr="00000000" w14:paraId="00000045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Top positive and negative reviews</w:t>
      </w:r>
    </w:p>
    <w:p w:rsidR="00000000" w:rsidDel="00000000" w:rsidP="00000000" w:rsidRDefault="00000000" w:rsidRPr="00000000" w14:paraId="00000047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Actions taken to resolve issues</w:t>
      </w:r>
    </w:p>
    <w:p w:rsidR="00000000" w:rsidDel="00000000" w:rsidP="00000000" w:rsidRDefault="00000000" w:rsidRPr="00000000" w14:paraId="00000049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Review rating progress (e.g., 4.2 → 4.6 stars)</w:t>
      </w:r>
    </w:p>
    <w:p w:rsidR="00000000" w:rsidDel="00000000" w:rsidP="00000000" w:rsidRDefault="00000000" w:rsidRPr="00000000" w14:paraId="0000004B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b w:val="1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Tools to Use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9.9999219721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.272686045623"/>
        <w:gridCol w:w="4244.727235926479"/>
        <w:tblGridChange w:id="0">
          <w:tblGrid>
            <w:gridCol w:w="4755.272686045623"/>
            <w:gridCol w:w="4244.7272359264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8"/>
                <w:szCs w:val="28"/>
                <w:u w:val="single"/>
                <w:rtl w:val="0"/>
              </w:rPr>
              <w:t xml:space="preserve">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8"/>
                <w:szCs w:val="28"/>
                <w:u w:val="single"/>
                <w:rtl w:val="0"/>
              </w:rPr>
              <w:t xml:space="preserve">Purpose</w:t>
            </w:r>
          </w:p>
        </w:tc>
      </w:tr>
      <w:tr>
        <w:trPr>
          <w:cantSplit w:val="0"/>
          <w:trHeight w:val="824.54545043125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Google Alerts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Track mentions across blogs and news</w:t>
            </w:r>
          </w:p>
        </w:tc>
      </w:tr>
      <w:tr>
        <w:trPr>
          <w:cantSplit w:val="0"/>
          <w:trHeight w:val="847.454541141730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Brand24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Social media monitoring</w:t>
            </w:r>
          </w:p>
        </w:tc>
      </w:tr>
      <w:tr>
        <w:trPr>
          <w:cantSplit w:val="0"/>
          <w:trHeight w:val="824.54545043125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Canva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Design positive sentiment visuals</w:t>
            </w:r>
          </w:p>
        </w:tc>
      </w:tr>
      <w:tr>
        <w:trPr>
          <w:cantSplit w:val="0"/>
          <w:trHeight w:val="831.09090491996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Hootsuite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Schedule positive customer stories</w:t>
            </w:r>
          </w:p>
        </w:tc>
      </w:tr>
      <w:tr>
        <w:trPr>
          <w:cantSplit w:val="0"/>
          <w:trHeight w:val="824.54545043125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Excel/Sheets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Reputation tracking &amp; reporting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Lexend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Lexend-regular.ttf"/><Relationship Id="rId5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