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trqeokm5pnuj" w:id="0"/>
      <w:bookmarkEnd w:id="0"/>
      <w:r w:rsidDel="00000000" w:rsidR="00000000" w:rsidRPr="00000000">
        <w:rPr>
          <w:rtl w:val="0"/>
        </w:rPr>
        <w:t xml:space="preserve">Model Tracking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this assignment, we will implement model tracking and registry using </w:t>
      </w:r>
      <w:r w:rsidDel="00000000" w:rsidR="00000000" w:rsidRPr="00000000">
        <w:rPr>
          <w:i w:val="1"/>
          <w:rtl w:val="0"/>
        </w:rPr>
        <w:t xml:space="preserve">MLFlow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Take a look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Tiger’s documentation on </w:t>
        </w:r>
      </w:hyperlink>
      <w:hyperlink r:id="rId7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MLFlow</w:t>
        </w:r>
      </w:hyperlink>
      <w:r w:rsidDel="00000000" w:rsidR="00000000" w:rsidRPr="00000000">
        <w:rPr>
          <w:rtl w:val="0"/>
        </w:rPr>
        <w:t xml:space="preserve">. This will serve as a compilation of useful sources on the topic.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Exercises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through the hands-on </w:t>
      </w:r>
      <w:hyperlink r:id="rId8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MLFlow walkthrough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i w:val="1"/>
          <w:rtl w:val="0"/>
        </w:rPr>
        <w:t xml:space="preserve">mlflow </w:t>
      </w:r>
      <w:r w:rsidDel="00000000" w:rsidR="00000000" w:rsidRPr="00000000">
        <w:rPr>
          <w:rtl w:val="0"/>
        </w:rPr>
        <w:t xml:space="preserve">to track the parameters for your machine learning code. You already have scripts for data preparation, model training, model scoring. Use </w:t>
      </w:r>
      <w:r w:rsidDel="00000000" w:rsidR="00000000" w:rsidRPr="00000000">
        <w:rPr>
          <w:i w:val="1"/>
          <w:rtl w:val="0"/>
        </w:rPr>
        <w:t xml:space="preserve">mlflow </w:t>
      </w:r>
      <w:r w:rsidDel="00000000" w:rsidR="00000000" w:rsidRPr="00000000">
        <w:rPr>
          <w:rtl w:val="0"/>
        </w:rPr>
        <w:t xml:space="preserve">to track the parameters and any useful metrics in these scripts. Also, create a main script that runs everything together under a single parent mlflow </w:t>
      </w:r>
      <w:r w:rsidDel="00000000" w:rsidR="00000000" w:rsidRPr="00000000">
        <w:rPr>
          <w:i w:val="1"/>
          <w:rtl w:val="0"/>
        </w:rPr>
        <w:t xml:space="preserve">run-id</w:t>
      </w:r>
      <w:r w:rsidDel="00000000" w:rsidR="00000000" w:rsidRPr="00000000">
        <w:rPr>
          <w:rtl w:val="0"/>
        </w:rPr>
        <w:t xml:space="preserve">. Each of the child tasks (i.e. data preparation, model training etc) should get their own mlflow </w:t>
      </w:r>
      <w:r w:rsidDel="00000000" w:rsidR="00000000" w:rsidRPr="00000000">
        <w:rPr>
          <w:i w:val="1"/>
          <w:rtl w:val="0"/>
        </w:rPr>
        <w:t xml:space="preserve">run-id</w:t>
      </w:r>
      <w:r w:rsidDel="00000000" w:rsidR="00000000" w:rsidRPr="00000000">
        <w:rPr>
          <w:rtl w:val="0"/>
        </w:rPr>
        <w:t xml:space="preserve"> but run as child runs of the main run. See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documentation of the </w:t>
        </w:r>
      </w:hyperlink>
      <w:hyperlink r:id="rId10">
        <w:r w:rsidDel="00000000" w:rsidR="00000000" w:rsidRPr="00000000">
          <w:rPr>
            <w:b w:val="1"/>
            <w:i w:val="1"/>
            <w:color w:val="1155cc"/>
            <w:u w:val="single"/>
            <w:rtl w:val="0"/>
          </w:rPr>
          <w:t xml:space="preserve">start_run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function</w:t>
        </w:r>
      </w:hyperlink>
      <w:r w:rsidDel="00000000" w:rsidR="00000000" w:rsidRPr="00000000">
        <w:rPr>
          <w:rtl w:val="0"/>
        </w:rPr>
        <w:t xml:space="preserve"> to see how to create nested runs. Create a PR with your changes and raise a review request.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Follow the usual process for creating a PR (create an issue with the problem statement, name the branch appropriately and so on).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through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https://www.databricks.com/product/managed-mlflow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are doing this on Azure Databricks then go through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mlflow on Azure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experiment tracking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model registry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lflow.org/docs/latest/python_api/mlflow.html#mlflow.start_run" TargetMode="External"/><Relationship Id="rId10" Type="http://schemas.openxmlformats.org/officeDocument/2006/relationships/hyperlink" Target="https://www.mlflow.org/docs/latest/python_api/mlflow.html#mlflow.start_run" TargetMode="External"/><Relationship Id="rId13" Type="http://schemas.openxmlformats.org/officeDocument/2006/relationships/hyperlink" Target="https://learn.microsoft.com/en-us/azure/databricks/mlflow/" TargetMode="External"/><Relationship Id="rId12" Type="http://schemas.openxmlformats.org/officeDocument/2006/relationships/hyperlink" Target="https://www.databricks.com/product/managed-mlflo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lflow.org/docs/latest/python_api/mlflow.html#mlflow.start_run" TargetMode="External"/><Relationship Id="rId15" Type="http://schemas.openxmlformats.org/officeDocument/2006/relationships/hyperlink" Target="https://learn.microsoft.com/en-us/azure/databricks/machine-learning/manage-model-lifecycle/" TargetMode="External"/><Relationship Id="rId14" Type="http://schemas.openxmlformats.org/officeDocument/2006/relationships/hyperlink" Target="https://learn.microsoft.com/en-us/azure/databricks/mlflow/track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tigeranalytics-code-templates.readthedocs-hosted.com/en/latest/developer_guide/mlflow.html#introduction-to-mlflow" TargetMode="External"/><Relationship Id="rId7" Type="http://schemas.openxmlformats.org/officeDocument/2006/relationships/hyperlink" Target="https://tigeranalytics-code-templates.readthedocs-hosted.com/en/latest/developer_guide/mlflow.html#introduction-to-mlflow" TargetMode="External"/><Relationship Id="rId8" Type="http://schemas.openxmlformats.org/officeDocument/2006/relationships/hyperlink" Target="https://www.youtube.com/watch?v=6z0_n8kxh-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