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0AC1" w14:textId="77777777" w:rsidR="005426CE" w:rsidRDefault="005426CE"/>
    <w:p w14:paraId="7F3E4609" w14:textId="77777777" w:rsidR="00AA09C5" w:rsidRDefault="00AA09C5"/>
    <w:p w14:paraId="29949BEF" w14:textId="77777777" w:rsidR="00AA09C5" w:rsidRDefault="00AA09C5"/>
    <w:p w14:paraId="32FF4508" w14:textId="77777777" w:rsidR="00AA09C5" w:rsidRDefault="00AA09C5"/>
    <w:p w14:paraId="7CE64289" w14:textId="77777777" w:rsidR="00AA09C5" w:rsidRDefault="00AA09C5"/>
    <w:p w14:paraId="3BB1F8DE" w14:textId="77777777" w:rsidR="00AA09C5" w:rsidRDefault="00AA09C5"/>
    <w:p w14:paraId="4BCA35F7" w14:textId="77777777" w:rsidR="00AA09C5" w:rsidRDefault="00AA09C5"/>
    <w:p w14:paraId="0A1E2225" w14:textId="73B772A0" w:rsidR="00AA09C5" w:rsidRDefault="00AA09C5" w:rsidP="6E8D8FFE">
      <w:pPr>
        <w:jc w:val="center"/>
        <w:rPr>
          <w:sz w:val="54"/>
          <w:szCs w:val="54"/>
        </w:rPr>
      </w:pPr>
      <w:r w:rsidRPr="6E8D8FFE">
        <w:rPr>
          <w:sz w:val="54"/>
          <w:szCs w:val="54"/>
        </w:rPr>
        <w:t>Documento de Desenho Arquitetural</w:t>
      </w:r>
      <w:r w:rsidRPr="6E8D8FFE">
        <w:rPr>
          <w:sz w:val="54"/>
          <w:szCs w:val="54"/>
        </w:rPr>
        <w:br w:type="page"/>
      </w:r>
    </w:p>
    <w:p w14:paraId="1A81F51E" w14:textId="1292F8D2" w:rsidR="00AA09C5" w:rsidRDefault="00AA09C5" w:rsidP="00AA09C5">
      <w:pPr>
        <w:jc w:val="center"/>
        <w:rPr>
          <w:sz w:val="32"/>
          <w:szCs w:val="32"/>
        </w:rPr>
      </w:pPr>
      <w:r w:rsidRPr="00AA09C5">
        <w:rPr>
          <w:sz w:val="32"/>
          <w:szCs w:val="32"/>
        </w:rPr>
        <w:lastRenderedPageBreak/>
        <w:t>Descritivo da Solução</w:t>
      </w:r>
    </w:p>
    <w:p w14:paraId="0AF766FB" w14:textId="493347DA" w:rsidR="00F112E4" w:rsidRDefault="00F112E4" w:rsidP="00AA09C5">
      <w:pPr>
        <w:jc w:val="center"/>
        <w:rPr>
          <w:sz w:val="32"/>
          <w:szCs w:val="32"/>
        </w:rPr>
      </w:pPr>
      <w:hyperlink r:id="rId5" w:history="1">
        <w:r w:rsidRPr="00F112E4">
          <w:rPr>
            <w:rStyle w:val="Hyperlink"/>
            <w:sz w:val="32"/>
            <w:szCs w:val="32"/>
          </w:rPr>
          <w:t>https://github.com/laszloataliba/xpe-desafio-final5</w:t>
        </w:r>
      </w:hyperlink>
    </w:p>
    <w:p w14:paraId="26A74CCB" w14:textId="10C682C9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deverá proporcionar acesso via API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para consulta, e manipulação de dados, para clientes internos e parceiros, do domínio “Produto”.</w:t>
      </w:r>
    </w:p>
    <w:p w14:paraId="199972DB" w14:textId="05E7F0B8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O Elemento “Produto” deverá possuir as seguintes características:</w:t>
      </w:r>
    </w:p>
    <w:p w14:paraId="47E14E83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b/>
          <w:sz w:val="4"/>
          <w:szCs w:val="4"/>
        </w:rPr>
      </w:pPr>
    </w:p>
    <w:p w14:paraId="6942273E" w14:textId="7FD73918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AA09C5">
        <w:rPr>
          <w:rFonts w:ascii="Courier New" w:hAnsi="Courier New" w:cs="Courier New"/>
          <w:b/>
          <w:sz w:val="18"/>
          <w:szCs w:val="18"/>
        </w:rPr>
        <w:t>Id</w:t>
      </w:r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65991">
        <w:rPr>
          <w:rFonts w:ascii="Courier New" w:hAnsi="Courier New" w:cs="Courier New"/>
          <w:sz w:val="18"/>
          <w:szCs w:val="18"/>
        </w:rPr>
        <w:t>Guid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código </w:t>
      </w:r>
      <w:r w:rsidR="00C7364C">
        <w:rPr>
          <w:rFonts w:ascii="Courier New" w:hAnsi="Courier New" w:cs="Courier New"/>
          <w:sz w:val="18"/>
          <w:szCs w:val="18"/>
        </w:rPr>
        <w:t>identificador único</w:t>
      </w:r>
      <w:r w:rsidRPr="00AA09C5">
        <w:rPr>
          <w:rFonts w:ascii="Courier New" w:hAnsi="Courier New" w:cs="Courier New"/>
          <w:sz w:val="18"/>
          <w:szCs w:val="18"/>
        </w:rPr>
        <w:t xml:space="preserve"> do produto no banco de dados</w:t>
      </w:r>
    </w:p>
    <w:p w14:paraId="29E859EE" w14:textId="34F60796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N</w:t>
      </w:r>
      <w:r w:rsidR="00340152">
        <w:rPr>
          <w:rFonts w:ascii="Courier New" w:hAnsi="Courier New" w:cs="Courier New"/>
          <w:b/>
          <w:sz w:val="18"/>
          <w:szCs w:val="18"/>
        </w:rPr>
        <w:t>a</w:t>
      </w:r>
      <w:r w:rsidRPr="00AA09C5">
        <w:rPr>
          <w:rFonts w:ascii="Courier New" w:hAnsi="Courier New" w:cs="Courier New"/>
          <w:b/>
          <w:sz w:val="18"/>
          <w:szCs w:val="18"/>
        </w:rPr>
        <w:t>me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nome do produto no banco de dados</w:t>
      </w:r>
    </w:p>
    <w:p w14:paraId="3C669D02" w14:textId="69242526" w:rsidR="00AA09C5" w:rsidRPr="00AA09C5" w:rsidRDefault="00AA09C5" w:rsidP="0034015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Pr</w:t>
      </w:r>
      <w:r w:rsidR="00340152">
        <w:rPr>
          <w:rFonts w:ascii="Courier New" w:hAnsi="Courier New" w:cs="Courier New"/>
          <w:b/>
          <w:sz w:val="18"/>
          <w:szCs w:val="18"/>
        </w:rPr>
        <w:t>ice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Decimal com 2 casas = Representando o preço do produto no repositório</w:t>
      </w:r>
    </w:p>
    <w:p w14:paraId="79EC2EA1" w14:textId="078E61B5" w:rsidR="00AA09C5" w:rsidRDefault="00340152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EAN</w:t>
      </w:r>
      <w:r w:rsidR="00AA09C5"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A09C5"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="00AA09C5" w:rsidRPr="00AA09C5">
        <w:rPr>
          <w:rFonts w:ascii="Courier New" w:hAnsi="Courier New" w:cs="Courier New"/>
          <w:sz w:val="18"/>
          <w:szCs w:val="18"/>
        </w:rPr>
        <w:t xml:space="preserve"> = Representando o código de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barra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do produto no repositório.</w:t>
      </w:r>
    </w:p>
    <w:p w14:paraId="432C1DAA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sz w:val="2"/>
          <w:szCs w:val="2"/>
        </w:rPr>
      </w:pPr>
    </w:p>
    <w:p w14:paraId="4496B0EC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0E44C1C0" w14:textId="323FB9F4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API deverá ser do tipo REST Full e deverá conter os seguintes métodos públicos expostos:</w:t>
      </w:r>
    </w:p>
    <w:p w14:paraId="7BB24BFE" w14:textId="1DD67582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Path: /</w:t>
      </w:r>
      <w:r w:rsidR="00971759">
        <w:rPr>
          <w:sz w:val="24"/>
          <w:szCs w:val="24"/>
        </w:rPr>
        <w:t>api</w:t>
      </w:r>
      <w:r>
        <w:rPr>
          <w:sz w:val="24"/>
          <w:szCs w:val="24"/>
        </w:rPr>
        <w:t>/produto</w:t>
      </w:r>
    </w:p>
    <w:p w14:paraId="592BBEE4" w14:textId="77777777" w:rsidR="007844ED" w:rsidRPr="007844ED" w:rsidRDefault="007844ED" w:rsidP="007844ED">
      <w:pPr>
        <w:pStyle w:val="PargrafodaLista"/>
        <w:ind w:left="1494"/>
        <w:jc w:val="both"/>
        <w:rPr>
          <w:sz w:val="24"/>
          <w:szCs w:val="24"/>
        </w:rPr>
      </w:pPr>
    </w:p>
    <w:p w14:paraId="0040753A" w14:textId="1F384A32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getAll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todos os Produtos cadastrados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887573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</w:t>
      </w:r>
    </w:p>
    <w:p w14:paraId="07115A08" w14:textId="2528F7AD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getByName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os Produtos com similaridade de nome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product-name</w:t>
      </w:r>
      <w:proofErr w:type="spellEnd"/>
      <w:r w:rsidR="007844ED">
        <w:rPr>
          <w:sz w:val="24"/>
          <w:szCs w:val="24"/>
        </w:rPr>
        <w:t>}</w:t>
      </w:r>
    </w:p>
    <w:p w14:paraId="26693E64" w14:textId="392B67AD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getById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Retorna 1 Produto com o ID indicado</w:t>
      </w:r>
      <w:r w:rsidR="007844ED">
        <w:rPr>
          <w:sz w:val="24"/>
          <w:szCs w:val="24"/>
        </w:rPr>
        <w:t xml:space="preserve"> = verbo GET (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7C0C66E1" w14:textId="4F6894D5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</w:t>
      </w:r>
      <w:r w:rsidR="001402E0">
        <w:rPr>
          <w:sz w:val="24"/>
          <w:szCs w:val="24"/>
        </w:rPr>
        <w:t>Cadastro do produto na base de dados</w:t>
      </w:r>
      <w:r w:rsidR="007844ED">
        <w:rPr>
          <w:sz w:val="24"/>
          <w:szCs w:val="24"/>
        </w:rPr>
        <w:t xml:space="preserve"> = verbo POST (</w:t>
      </w:r>
      <w:r w:rsidR="001402E0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1402E0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 (</w:t>
      </w:r>
      <w:proofErr w:type="spellStart"/>
      <w:r w:rsidR="007844ED">
        <w:rPr>
          <w:sz w:val="24"/>
          <w:szCs w:val="24"/>
        </w:rPr>
        <w:t>requestBody</w:t>
      </w:r>
      <w:proofErr w:type="spellEnd"/>
      <w:r w:rsidR="007844ED">
        <w:rPr>
          <w:sz w:val="24"/>
          <w:szCs w:val="24"/>
        </w:rPr>
        <w:t xml:space="preserve"> </w:t>
      </w:r>
      <w:proofErr w:type="spellStart"/>
      <w:r w:rsidR="007844ED">
        <w:rPr>
          <w:sz w:val="24"/>
          <w:szCs w:val="24"/>
        </w:rPr>
        <w:t>raw</w:t>
      </w:r>
      <w:proofErr w:type="spellEnd"/>
      <w:r w:rsidR="007844ED">
        <w:rPr>
          <w:sz w:val="24"/>
          <w:szCs w:val="24"/>
        </w:rPr>
        <w:t xml:space="preserve"> – </w:t>
      </w:r>
      <w:proofErr w:type="spellStart"/>
      <w:r w:rsidR="007844ED">
        <w:rPr>
          <w:sz w:val="24"/>
          <w:szCs w:val="24"/>
        </w:rPr>
        <w:t>json</w:t>
      </w:r>
      <w:proofErr w:type="spellEnd"/>
      <w:r w:rsidR="007844ED">
        <w:rPr>
          <w:sz w:val="24"/>
          <w:szCs w:val="24"/>
        </w:rPr>
        <w:t>)</w:t>
      </w:r>
    </w:p>
    <w:p w14:paraId="6B8E7BCB" w14:textId="4BE83EC6" w:rsidR="00746EB0" w:rsidRDefault="0032733A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 w:rsidR="00746EB0">
        <w:rPr>
          <w:sz w:val="24"/>
          <w:szCs w:val="24"/>
        </w:rPr>
        <w:t xml:space="preserve"> = </w:t>
      </w:r>
      <w:r>
        <w:rPr>
          <w:sz w:val="24"/>
          <w:szCs w:val="24"/>
        </w:rPr>
        <w:t>Alteração dos dados do produto na base de dados</w:t>
      </w:r>
      <w:r w:rsidR="00746EB0">
        <w:rPr>
          <w:sz w:val="24"/>
          <w:szCs w:val="24"/>
        </w:rPr>
        <w:t xml:space="preserve"> = verbo P</w:t>
      </w:r>
      <w:r>
        <w:rPr>
          <w:sz w:val="24"/>
          <w:szCs w:val="24"/>
        </w:rPr>
        <w:t>U</w:t>
      </w:r>
      <w:r w:rsidR="00746EB0">
        <w:rPr>
          <w:sz w:val="24"/>
          <w:szCs w:val="24"/>
        </w:rPr>
        <w:t>T (</w:t>
      </w:r>
      <w:r>
        <w:rPr>
          <w:sz w:val="24"/>
          <w:szCs w:val="24"/>
        </w:rPr>
        <w:t>api</w:t>
      </w:r>
      <w:r w:rsidR="00746EB0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46EB0">
        <w:rPr>
          <w:sz w:val="24"/>
          <w:szCs w:val="24"/>
        </w:rPr>
        <w:t>) (</w:t>
      </w:r>
      <w:proofErr w:type="spellStart"/>
      <w:r w:rsidR="00746EB0">
        <w:rPr>
          <w:sz w:val="24"/>
          <w:szCs w:val="24"/>
        </w:rPr>
        <w:t>requestBody</w:t>
      </w:r>
      <w:proofErr w:type="spellEnd"/>
      <w:r w:rsidR="00746EB0">
        <w:rPr>
          <w:sz w:val="24"/>
          <w:szCs w:val="24"/>
        </w:rPr>
        <w:t xml:space="preserve"> </w:t>
      </w:r>
      <w:proofErr w:type="spellStart"/>
      <w:r w:rsidR="00746EB0">
        <w:rPr>
          <w:sz w:val="24"/>
          <w:szCs w:val="24"/>
        </w:rPr>
        <w:t>raw</w:t>
      </w:r>
      <w:proofErr w:type="spellEnd"/>
      <w:r w:rsidR="00746EB0">
        <w:rPr>
          <w:sz w:val="24"/>
          <w:szCs w:val="24"/>
        </w:rPr>
        <w:t xml:space="preserve"> – </w:t>
      </w:r>
      <w:proofErr w:type="spellStart"/>
      <w:r w:rsidR="00746EB0">
        <w:rPr>
          <w:sz w:val="24"/>
          <w:szCs w:val="24"/>
        </w:rPr>
        <w:t>json</w:t>
      </w:r>
      <w:proofErr w:type="spellEnd"/>
      <w:r w:rsidR="00746EB0">
        <w:rPr>
          <w:sz w:val="24"/>
          <w:szCs w:val="24"/>
        </w:rPr>
        <w:t>)</w:t>
      </w:r>
    </w:p>
    <w:p w14:paraId="24C21F91" w14:textId="10014BC1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Exclui um registro com o ID informado</w:t>
      </w:r>
      <w:r w:rsidR="007844ED">
        <w:rPr>
          <w:sz w:val="24"/>
          <w:szCs w:val="24"/>
        </w:rPr>
        <w:t xml:space="preserve"> = verbo DELETE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1FBD8865" w14:textId="1F0FAF93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 w:rsidR="007844ED">
        <w:rPr>
          <w:b/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Retorna </w:t>
      </w:r>
      <w:proofErr w:type="gramStart"/>
      <w:r w:rsidR="00AA09C5">
        <w:rPr>
          <w:sz w:val="24"/>
          <w:szCs w:val="24"/>
        </w:rPr>
        <w:t>a</w:t>
      </w:r>
      <w:proofErr w:type="gramEnd"/>
      <w:r w:rsidR="00AA09C5">
        <w:rPr>
          <w:sz w:val="24"/>
          <w:szCs w:val="24"/>
        </w:rPr>
        <w:t xml:space="preserve"> quantidade de registros cadastrados</w:t>
      </w:r>
      <w:r w:rsidR="007844ED">
        <w:rPr>
          <w:sz w:val="24"/>
          <w:szCs w:val="24"/>
        </w:rPr>
        <w:t xml:space="preserve"> = verbo GET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</w:t>
      </w:r>
      <w:r w:rsidR="0067324F">
        <w:rPr>
          <w:sz w:val="24"/>
          <w:szCs w:val="24"/>
        </w:rPr>
        <w:t>total</w:t>
      </w:r>
      <w:r w:rsidR="007844ED">
        <w:rPr>
          <w:sz w:val="24"/>
          <w:szCs w:val="24"/>
        </w:rPr>
        <w:t>)</w:t>
      </w:r>
    </w:p>
    <w:p w14:paraId="6AD34DB2" w14:textId="77777777" w:rsidR="00AA09C5" w:rsidRDefault="00AA09C5" w:rsidP="00AA09C5">
      <w:pPr>
        <w:jc w:val="both"/>
        <w:rPr>
          <w:sz w:val="24"/>
          <w:szCs w:val="24"/>
        </w:rPr>
      </w:pPr>
    </w:p>
    <w:p w14:paraId="04679AA0" w14:textId="331E8510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Persistência</w:t>
      </w:r>
    </w:p>
    <w:p w14:paraId="0A88D8C6" w14:textId="374F29D9" w:rsidR="007844ED" w:rsidRDefault="007844ED" w:rsidP="007844ED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persistência será realizada por meio de banco de dados simples</w:t>
      </w:r>
      <w:r w:rsidR="00B327F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local, </w:t>
      </w:r>
      <w:proofErr w:type="spellStart"/>
      <w:proofErr w:type="gramStart"/>
      <w:r w:rsidR="0047389F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 arquivo) para a manutenção dos dados.</w:t>
      </w:r>
    </w:p>
    <w:p w14:paraId="1F72A8D1" w14:textId="4DFE8593" w:rsidR="007844ED" w:rsidRDefault="00B85128" w:rsidP="007844ED">
      <w:pPr>
        <w:ind w:firstLine="113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Model/</w:t>
      </w:r>
      <w:proofErr w:type="spellStart"/>
      <w:r>
        <w:rPr>
          <w:sz w:val="24"/>
          <w:szCs w:val="24"/>
        </w:rPr>
        <w:t>R</w:t>
      </w:r>
      <w:r w:rsidR="001115D8">
        <w:rPr>
          <w:sz w:val="24"/>
          <w:szCs w:val="24"/>
        </w:rPr>
        <w:t>epositories</w:t>
      </w:r>
      <w:proofErr w:type="spellEnd"/>
      <w:r w:rsidR="001115D8">
        <w:rPr>
          <w:sz w:val="24"/>
          <w:szCs w:val="24"/>
        </w:rPr>
        <w:t>/Data/DB/</w:t>
      </w:r>
      <w:proofErr w:type="spellStart"/>
      <w:r w:rsidR="001115D8">
        <w:rPr>
          <w:sz w:val="24"/>
          <w:szCs w:val="24"/>
        </w:rPr>
        <w:t>MyDb.db</w:t>
      </w:r>
      <w:proofErr w:type="spellEnd"/>
    </w:p>
    <w:p w14:paraId="0E9219D3" w14:textId="77777777" w:rsidR="007844ED" w:rsidRDefault="007844ED" w:rsidP="007844ED">
      <w:pPr>
        <w:ind w:firstLine="1134"/>
        <w:jc w:val="both"/>
        <w:rPr>
          <w:sz w:val="24"/>
          <w:szCs w:val="24"/>
        </w:rPr>
      </w:pPr>
    </w:p>
    <w:p w14:paraId="73877D8C" w14:textId="168C4F6B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Estrutura de Pastas</w:t>
      </w:r>
    </w:p>
    <w:p w14:paraId="03BE6070" w14:textId="19E703E6" w:rsidR="007844ED" w:rsidRDefault="00E154CC" w:rsidP="007844E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D530A" wp14:editId="0E440803">
            <wp:extent cx="3273425" cy="5410200"/>
            <wp:effectExtent l="0" t="0" r="3175" b="0"/>
            <wp:docPr id="1948331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1354" name="Imagem 1948331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95" cy="54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400" w14:textId="77777777" w:rsidR="007844ED" w:rsidRDefault="007844ED" w:rsidP="007844ED">
      <w:pPr>
        <w:ind w:left="1134"/>
        <w:jc w:val="both"/>
        <w:rPr>
          <w:sz w:val="24"/>
          <w:szCs w:val="24"/>
        </w:rPr>
      </w:pPr>
    </w:p>
    <w:p w14:paraId="04DEF171" w14:textId="50D2E480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aplicação (a</w:t>
      </w:r>
      <w:r w:rsidR="00E154CC">
        <w:rPr>
          <w:sz w:val="24"/>
          <w:szCs w:val="24"/>
        </w:rPr>
        <w:t>s</w:t>
      </w:r>
      <w:r>
        <w:rPr>
          <w:sz w:val="24"/>
          <w:szCs w:val="24"/>
        </w:rPr>
        <w:t>p</w:t>
      </w:r>
      <w:r w:rsidR="00E154CC">
        <w:rPr>
          <w:sz w:val="24"/>
          <w:szCs w:val="24"/>
        </w:rPr>
        <w:t>.net web api</w:t>
      </w:r>
      <w:r>
        <w:rPr>
          <w:sz w:val="24"/>
          <w:szCs w:val="24"/>
        </w:rPr>
        <w:t>) – repositório raiz da aplicação</w:t>
      </w:r>
    </w:p>
    <w:p w14:paraId="232C1F91" w14:textId="51F3FD43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r w:rsidR="001D33DE">
        <w:rPr>
          <w:sz w:val="24"/>
          <w:szCs w:val="24"/>
        </w:rPr>
        <w:t>lers</w:t>
      </w:r>
      <w:proofErr w:type="spellEnd"/>
      <w:r>
        <w:rPr>
          <w:sz w:val="24"/>
          <w:szCs w:val="24"/>
        </w:rPr>
        <w:t xml:space="preserve"> = controla o fluxo da aplicação</w:t>
      </w:r>
    </w:p>
    <w:p w14:paraId="64BCFD27" w14:textId="500FBFCA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 = executa o código de serviços / persistência e domínio</w:t>
      </w:r>
    </w:p>
    <w:p w14:paraId="5ADB7DD0" w14:textId="0C27C454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= armazenar os domínios/entidades da aplicação</w:t>
      </w:r>
    </w:p>
    <w:p w14:paraId="55AF9BC2" w14:textId="7A372C65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= armazenar os repositórios/classes de persistência da aplicação</w:t>
      </w:r>
      <w:r w:rsidR="00E62BB3">
        <w:rPr>
          <w:sz w:val="24"/>
          <w:szCs w:val="24"/>
        </w:rPr>
        <w:t xml:space="preserve"> além</w:t>
      </w:r>
      <w:r w:rsidR="00FA6012">
        <w:rPr>
          <w:sz w:val="24"/>
          <w:szCs w:val="24"/>
        </w:rPr>
        <w:t xml:space="preserve"> do banco de dados local.</w:t>
      </w:r>
    </w:p>
    <w:p w14:paraId="6F68615F" w14:textId="0FAD44D8" w:rsidR="007844ED" w:rsidRPr="00D13B4D" w:rsidRDefault="007844ED" w:rsidP="00FE5FCA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D13B4D">
        <w:rPr>
          <w:sz w:val="24"/>
          <w:szCs w:val="24"/>
        </w:rPr>
        <w:t>services</w:t>
      </w:r>
      <w:proofErr w:type="spellEnd"/>
      <w:r w:rsidRPr="00D13B4D">
        <w:rPr>
          <w:sz w:val="24"/>
          <w:szCs w:val="24"/>
        </w:rPr>
        <w:t xml:space="preserve"> = armazenar as classes de serviço / lógica de negócio da aplicação.</w:t>
      </w:r>
    </w:p>
    <w:p w14:paraId="1027069F" w14:textId="228E1063" w:rsidR="00722233" w:rsidRDefault="007222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6D26FE" w14:textId="42F2F69D" w:rsidR="00722233" w:rsidRDefault="00722233" w:rsidP="0072223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Diagramas</w:t>
      </w:r>
    </w:p>
    <w:p w14:paraId="6D506871" w14:textId="0F1CE519" w:rsidR="00722233" w:rsidRDefault="00A85968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Diagrama de </w:t>
      </w:r>
      <w:r w:rsidR="003729E3" w:rsidRPr="003729E3">
        <w:rPr>
          <w:b/>
          <w:sz w:val="28"/>
          <w:szCs w:val="28"/>
          <w:lang w:val="es-ES"/>
        </w:rPr>
        <w:t>Casos de U</w:t>
      </w:r>
      <w:r w:rsidR="003729E3">
        <w:rPr>
          <w:b/>
          <w:sz w:val="28"/>
          <w:szCs w:val="28"/>
          <w:lang w:val="es-ES"/>
        </w:rPr>
        <w:t>so</w:t>
      </w:r>
    </w:p>
    <w:p w14:paraId="7191B4F3" w14:textId="7082CF5C" w:rsidR="003729E3" w:rsidRPr="003729E3" w:rsidRDefault="00BE65A6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w:drawing>
          <wp:inline distT="0" distB="0" distL="0" distR="0" wp14:anchorId="6559E64B" wp14:editId="5D8B50BE">
            <wp:extent cx="5734050" cy="2038350"/>
            <wp:effectExtent l="0" t="0" r="0" b="0"/>
            <wp:docPr id="159357351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3519" name="Imagem 2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B80D" w14:textId="77777777" w:rsidR="00722233" w:rsidRPr="003729E3" w:rsidRDefault="00722233" w:rsidP="00722233">
      <w:pPr>
        <w:jc w:val="both"/>
        <w:rPr>
          <w:sz w:val="32"/>
          <w:szCs w:val="32"/>
          <w:lang w:val="es-ES"/>
        </w:rPr>
      </w:pPr>
    </w:p>
    <w:p w14:paraId="2DE7F5AA" w14:textId="10753E11" w:rsidR="00722233" w:rsidRDefault="008554A7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Classes</w:t>
      </w:r>
    </w:p>
    <w:p w14:paraId="728C6A6E" w14:textId="01C45046" w:rsidR="008554A7" w:rsidRPr="001340A3" w:rsidRDefault="008554A7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4837FD" wp14:editId="279A4892">
            <wp:extent cx="3362325" cy="2628900"/>
            <wp:effectExtent l="0" t="0" r="9525" b="0"/>
            <wp:docPr id="1868120228" name="Imagem 3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0228" name="Imagem 3" descr="Interface gráfica do usuário, 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E68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82F94A5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3231DC6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5B44DC0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A4F040C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54570F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43048CF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6370E494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36D521D2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1371741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2E084216" w14:textId="297F3C3F" w:rsidR="00722233" w:rsidRDefault="006D28DF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Diagramas de Sequência</w:t>
      </w:r>
    </w:p>
    <w:p w14:paraId="264A170A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9C620F1" w14:textId="1DF8FFF7" w:rsidR="00A85968" w:rsidRDefault="00A85968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8072DB" wp14:editId="201A2452">
            <wp:extent cx="6010275" cy="7543800"/>
            <wp:effectExtent l="0" t="0" r="9525" b="0"/>
            <wp:docPr id="6709626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2681" name="Imagem 670962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DB6" w14:textId="176B3391" w:rsidR="001340A3" w:rsidRPr="00213EF6" w:rsidRDefault="00213EF6" w:rsidP="00213EF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5D7B203" wp14:editId="11D5B0A6">
            <wp:extent cx="5400040" cy="8422005"/>
            <wp:effectExtent l="0" t="0" r="0" b="0"/>
            <wp:docPr id="317242549" name="Imagem 6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2549" name="Imagem 6" descr="Diagrama, Desenho técn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1C3" w14:textId="77777777" w:rsidR="00FE7A34" w:rsidRDefault="00FE7A34" w:rsidP="00FE7A34">
      <w:pPr>
        <w:rPr>
          <w:sz w:val="32"/>
          <w:szCs w:val="32"/>
        </w:rPr>
      </w:pPr>
    </w:p>
    <w:p w14:paraId="5F99374F" w14:textId="77777777" w:rsidR="00FE7A34" w:rsidRDefault="00FE7A34" w:rsidP="00FE7A34">
      <w:pPr>
        <w:rPr>
          <w:sz w:val="32"/>
          <w:szCs w:val="32"/>
        </w:rPr>
      </w:pPr>
    </w:p>
    <w:p w14:paraId="22935DF9" w14:textId="77777777" w:rsidR="007844ED" w:rsidRDefault="007844ED" w:rsidP="007844ED">
      <w:pPr>
        <w:jc w:val="center"/>
        <w:rPr>
          <w:sz w:val="32"/>
          <w:szCs w:val="32"/>
        </w:rPr>
      </w:pPr>
    </w:p>
    <w:p w14:paraId="227EBBB0" w14:textId="77777777" w:rsidR="00AA09C5" w:rsidRPr="00AA09C5" w:rsidRDefault="00AA09C5" w:rsidP="00AA09C5">
      <w:pPr>
        <w:jc w:val="both"/>
        <w:rPr>
          <w:sz w:val="24"/>
          <w:szCs w:val="24"/>
        </w:rPr>
      </w:pPr>
    </w:p>
    <w:p w14:paraId="33A70027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16E57D20" w14:textId="77777777" w:rsidR="00AA09C5" w:rsidRPr="00AA09C5" w:rsidRDefault="00AA09C5" w:rsidP="00AA09C5">
      <w:pPr>
        <w:ind w:firstLine="1134"/>
        <w:jc w:val="both"/>
        <w:rPr>
          <w:sz w:val="24"/>
          <w:szCs w:val="24"/>
        </w:rPr>
      </w:pPr>
    </w:p>
    <w:sectPr w:rsidR="00AA09C5" w:rsidRPr="00AA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B21"/>
    <w:multiLevelType w:val="hybridMultilevel"/>
    <w:tmpl w:val="F250A7F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1883B94"/>
    <w:multiLevelType w:val="hybridMultilevel"/>
    <w:tmpl w:val="6DE6A79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86925784">
    <w:abstractNumId w:val="1"/>
  </w:num>
  <w:num w:numId="2" w16cid:durableId="2274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C5"/>
    <w:rsid w:val="000827DB"/>
    <w:rsid w:val="001115D8"/>
    <w:rsid w:val="001340A3"/>
    <w:rsid w:val="001402E0"/>
    <w:rsid w:val="00184283"/>
    <w:rsid w:val="001D33DE"/>
    <w:rsid w:val="00213EF6"/>
    <w:rsid w:val="002E3417"/>
    <w:rsid w:val="0032733A"/>
    <w:rsid w:val="00340152"/>
    <w:rsid w:val="003729E3"/>
    <w:rsid w:val="004014D2"/>
    <w:rsid w:val="0047389F"/>
    <w:rsid w:val="00477A5A"/>
    <w:rsid w:val="004C6F02"/>
    <w:rsid w:val="00513FA5"/>
    <w:rsid w:val="005426CE"/>
    <w:rsid w:val="0067324F"/>
    <w:rsid w:val="006D28DF"/>
    <w:rsid w:val="006F2D0C"/>
    <w:rsid w:val="00722233"/>
    <w:rsid w:val="00746EB0"/>
    <w:rsid w:val="0077053B"/>
    <w:rsid w:val="007844ED"/>
    <w:rsid w:val="007C596B"/>
    <w:rsid w:val="007D7D25"/>
    <w:rsid w:val="008554A7"/>
    <w:rsid w:val="00887573"/>
    <w:rsid w:val="00971759"/>
    <w:rsid w:val="009A63AD"/>
    <w:rsid w:val="00A65991"/>
    <w:rsid w:val="00A85968"/>
    <w:rsid w:val="00A85DAE"/>
    <w:rsid w:val="00AA09C5"/>
    <w:rsid w:val="00B327F3"/>
    <w:rsid w:val="00B85128"/>
    <w:rsid w:val="00BE65A6"/>
    <w:rsid w:val="00C7364C"/>
    <w:rsid w:val="00D13B4D"/>
    <w:rsid w:val="00DC7E5C"/>
    <w:rsid w:val="00E154CC"/>
    <w:rsid w:val="00E268C0"/>
    <w:rsid w:val="00E62BB3"/>
    <w:rsid w:val="00EF2E9D"/>
    <w:rsid w:val="00F112E4"/>
    <w:rsid w:val="00F2702D"/>
    <w:rsid w:val="00F62782"/>
    <w:rsid w:val="00F62A2D"/>
    <w:rsid w:val="00F71FC5"/>
    <w:rsid w:val="00FA6012"/>
    <w:rsid w:val="00FE7A34"/>
    <w:rsid w:val="6E8D8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B252"/>
  <w15:chartTrackingRefBased/>
  <w15:docId w15:val="{064DDFE9-B9BF-42BC-B354-A2E6492A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9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9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9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9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42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2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1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aszloataliba/xpe-pos-projeto-final/tree/develop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Biembengut Faria</dc:creator>
  <cp:keywords/>
  <dc:description/>
  <cp:lastModifiedBy>Laszlo Ataliba</cp:lastModifiedBy>
  <cp:revision>40</cp:revision>
  <dcterms:created xsi:type="dcterms:W3CDTF">2024-11-07T23:29:00Z</dcterms:created>
  <dcterms:modified xsi:type="dcterms:W3CDTF">2025-06-22T13:11:00Z</dcterms:modified>
</cp:coreProperties>
</file>