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4943" w14:textId="77777777" w:rsidR="002E6BD8" w:rsidRPr="00B42F24" w:rsidRDefault="001120B0" w:rsidP="008264A8">
      <w:pPr>
        <w:tabs>
          <w:tab w:val="left" w:pos="9356"/>
        </w:tabs>
        <w:jc w:val="center"/>
        <w:rPr>
          <w:b/>
        </w:rPr>
      </w:pPr>
      <w:bookmarkStart w:id="0" w:name="_GoBack"/>
      <w:bookmarkEnd w:id="0"/>
      <w:r w:rsidRPr="00B42F24">
        <w:rPr>
          <w:rFonts w:eastAsiaTheme="minorEastAsia"/>
          <w:b/>
        </w:rPr>
        <w:t>Sistema esperto per la posa di piastrelle in gres porcellanato.</w:t>
      </w:r>
    </w:p>
    <w:p w14:paraId="78207A0C" w14:textId="77777777" w:rsidR="005D0039" w:rsidRPr="00B42F24" w:rsidRDefault="005D0039"/>
    <w:p w14:paraId="684A0818" w14:textId="6823372A" w:rsidR="00372C03" w:rsidRPr="00372C03" w:rsidRDefault="00372C03">
      <w:r w:rsidRPr="00372C03">
        <w:t>Una applicazione</w:t>
      </w:r>
      <w:r>
        <w:t xml:space="preserve"> per la posa di piastrelle e rivestimenti in gres porcellanato e porcellana.</w:t>
      </w:r>
    </w:p>
    <w:p w14:paraId="2A0830E2" w14:textId="77777777" w:rsidR="00372C03" w:rsidRDefault="00372C03">
      <w:pPr>
        <w:rPr>
          <w:b/>
        </w:rPr>
      </w:pPr>
    </w:p>
    <w:p w14:paraId="05855CE9" w14:textId="04CA9183" w:rsidR="00372C03" w:rsidRPr="00372C03" w:rsidRDefault="00372C03">
      <w:pPr>
        <w:rPr>
          <w:b/>
          <w:sz w:val="28"/>
        </w:rPr>
      </w:pPr>
      <w:r w:rsidRPr="00372C03">
        <w:rPr>
          <w:b/>
          <w:sz w:val="28"/>
        </w:rPr>
        <w:t>DOMANDE INIZIALI</w:t>
      </w:r>
    </w:p>
    <w:p w14:paraId="1C43AFC5" w14:textId="4E2A123B" w:rsidR="001E5811" w:rsidRDefault="001E5811">
      <w:pPr>
        <w:rPr>
          <w:b/>
        </w:rPr>
      </w:pPr>
      <w:r>
        <w:rPr>
          <w:b/>
        </w:rPr>
        <w:t>Per capire l’esperienza dell’utente</w:t>
      </w:r>
    </w:p>
    <w:p w14:paraId="6BE24B1D" w14:textId="37DF98D1" w:rsidR="00CF23D9" w:rsidRDefault="00372C03" w:rsidP="00CF23D9">
      <w:pPr>
        <w:pStyle w:val="Paragrafoelenco"/>
        <w:numPr>
          <w:ilvl w:val="0"/>
          <w:numId w:val="1"/>
        </w:numPr>
        <w:ind w:left="426"/>
      </w:pPr>
      <w:r w:rsidRPr="00B42F24">
        <w:t>Ha mai realizzato prima d’ora la posa di un pavimento?</w:t>
      </w:r>
      <w:r>
        <w:t xml:space="preserve"> S N</w:t>
      </w:r>
    </w:p>
    <w:p w14:paraId="04AECA18" w14:textId="1939D3D5" w:rsidR="00372C03" w:rsidRPr="00B42F24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 xml:space="preserve">Sai cos’è una spatola dentellata? </w:t>
      </w:r>
      <w:r>
        <w:t>S N GUIDA FOTO</w:t>
      </w:r>
    </w:p>
    <w:p w14:paraId="408BB0AB" w14:textId="54BC2A7B" w:rsidR="00372C03" w:rsidRPr="00B42F24" w:rsidRDefault="00C451BE" w:rsidP="00372C03">
      <w:pPr>
        <w:pStyle w:val="Paragrafoelenco"/>
        <w:numPr>
          <w:ilvl w:val="0"/>
          <w:numId w:val="1"/>
        </w:numPr>
        <w:ind w:left="426"/>
      </w:pPr>
      <w:r>
        <w:t>Ha</w:t>
      </w:r>
      <w:r w:rsidR="00372C03" w:rsidRPr="00B42F24">
        <w:t xml:space="preserve"> mai usato una livella?</w:t>
      </w:r>
      <w:r w:rsidR="00372C03">
        <w:t xml:space="preserve"> S N GUIDA FOTO</w:t>
      </w:r>
    </w:p>
    <w:p w14:paraId="4A056191" w14:textId="1580FE6A" w:rsidR="00372C03" w:rsidRDefault="00C451BE" w:rsidP="00372C03">
      <w:pPr>
        <w:pStyle w:val="Paragrafoelenco"/>
        <w:numPr>
          <w:ilvl w:val="0"/>
          <w:numId w:val="1"/>
        </w:numPr>
        <w:ind w:left="426"/>
      </w:pPr>
      <w:r>
        <w:t>Ha</w:t>
      </w:r>
      <w:r w:rsidR="00372C03" w:rsidRPr="00B42F24">
        <w:t xml:space="preserve"> mai fatto un ritaglio?</w:t>
      </w:r>
      <w:r w:rsidR="00372C03">
        <w:t xml:space="preserve"> SNGF</w:t>
      </w:r>
    </w:p>
    <w:p w14:paraId="28450A9A" w14:textId="266C6B62" w:rsidR="00372C03" w:rsidRPr="00372C03" w:rsidRDefault="00372C03" w:rsidP="00372C03">
      <w:pPr>
        <w:pStyle w:val="Paragrafoelenco"/>
        <w:numPr>
          <w:ilvl w:val="0"/>
          <w:numId w:val="1"/>
        </w:numPr>
        <w:ind w:left="426"/>
        <w:rPr>
          <w:highlight w:val="yellow"/>
        </w:rPr>
      </w:pPr>
      <w:r w:rsidRPr="00372C03">
        <w:rPr>
          <w:highlight w:val="yellow"/>
        </w:rPr>
        <w:t>In che modo definirebbe le sue abilità tecniche? (Di base, medie, avanzate) S</w:t>
      </w:r>
    </w:p>
    <w:p w14:paraId="3416EE9D" w14:textId="77777777" w:rsidR="00372C03" w:rsidRDefault="00372C03">
      <w:pPr>
        <w:rPr>
          <w:b/>
        </w:rPr>
      </w:pPr>
    </w:p>
    <w:p w14:paraId="194BB2FC" w14:textId="77777777" w:rsidR="00372C03" w:rsidRDefault="00372C03">
      <w:pPr>
        <w:rPr>
          <w:b/>
        </w:rPr>
      </w:pPr>
    </w:p>
    <w:p w14:paraId="6EA57D0A" w14:textId="1ADCA73B" w:rsidR="00372C03" w:rsidRPr="00B42F24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 xml:space="preserve">Il </w:t>
      </w:r>
      <w:r>
        <w:t xml:space="preserve">lavoro da effettuare </w:t>
      </w:r>
      <w:r w:rsidRPr="00B42F24">
        <w:t>è per interno o esterno?</w:t>
      </w:r>
      <w:r>
        <w:t xml:space="preserve"> (Interno, esterno) </w:t>
      </w:r>
    </w:p>
    <w:p w14:paraId="21CCF044" w14:textId="56CF4924" w:rsidR="001E5811" w:rsidRPr="00FB1A25" w:rsidRDefault="007D07B6" w:rsidP="00372C03">
      <w:pPr>
        <w:pStyle w:val="Paragrafoelenco"/>
        <w:numPr>
          <w:ilvl w:val="0"/>
          <w:numId w:val="1"/>
        </w:numPr>
        <w:ind w:left="426"/>
      </w:pPr>
      <w:r>
        <w:t>Cosa si intende fare: pavimento, rivestimento o entrambi</w:t>
      </w:r>
      <w:r w:rsidR="00372C03" w:rsidRPr="00FB1A25">
        <w:t xml:space="preserve">? </w:t>
      </w:r>
    </w:p>
    <w:p w14:paraId="2454428D" w14:textId="52D38187" w:rsidR="001120B0" w:rsidRPr="00B42F24" w:rsidRDefault="00372C03" w:rsidP="001120B0">
      <w:pPr>
        <w:pStyle w:val="Paragrafoelenco"/>
        <w:numPr>
          <w:ilvl w:val="0"/>
          <w:numId w:val="1"/>
        </w:numPr>
        <w:ind w:left="426"/>
      </w:pPr>
      <w:r>
        <w:t>Qual è il</w:t>
      </w:r>
      <w:r w:rsidR="00A378AC" w:rsidRPr="00B42F24">
        <w:t xml:space="preserve"> tipo di stanza</w:t>
      </w:r>
      <w:r>
        <w:t xml:space="preserve"> su cui</w:t>
      </w:r>
      <w:r w:rsidR="00A378AC" w:rsidRPr="00B42F24">
        <w:t xml:space="preserve"> </w:t>
      </w:r>
      <w:r w:rsidR="00AB7BB0">
        <w:t xml:space="preserve">si </w:t>
      </w:r>
      <w:r w:rsidR="00A378AC" w:rsidRPr="00B42F24">
        <w:t>intende lavorare? (Cucina, Bagno, Altro)</w:t>
      </w:r>
    </w:p>
    <w:p w14:paraId="4C16812C" w14:textId="77777777" w:rsidR="00AB7BB0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Qual è il tipo di</w:t>
      </w:r>
      <w:r w:rsidR="001120B0" w:rsidRPr="00B42F24">
        <w:t xml:space="preserve"> disposizione</w:t>
      </w:r>
      <w:r w:rsidR="00AB7BB0">
        <w:t xml:space="preserve"> delle</w:t>
      </w:r>
      <w:r w:rsidR="001120B0" w:rsidRPr="00B42F24">
        <w:t xml:space="preserve"> piastrelle</w:t>
      </w:r>
      <w:r w:rsidRPr="00B42F24">
        <w:t xml:space="preserve"> che intende usare?</w:t>
      </w:r>
      <w:r w:rsidR="001120B0" w:rsidRPr="00B42F24">
        <w:t xml:space="preserve"> </w:t>
      </w:r>
    </w:p>
    <w:p w14:paraId="439CA998" w14:textId="0E4AE263" w:rsidR="00372C03" w:rsidRPr="00B42F24" w:rsidRDefault="001120B0" w:rsidP="00AB7BB0">
      <w:pPr>
        <w:pStyle w:val="Paragrafoelenco"/>
        <w:ind w:left="426"/>
      </w:pPr>
      <w:r w:rsidRPr="00B42F24">
        <w:t>(</w:t>
      </w:r>
      <w:r w:rsidR="00C76188" w:rsidRPr="00B42F24">
        <w:t>giunto dritto</w:t>
      </w:r>
      <w:r w:rsidRPr="00B42F24">
        <w:t>,</w:t>
      </w:r>
      <w:r w:rsidR="00251FDD">
        <w:t xml:space="preserve"> obliquo (</w:t>
      </w:r>
      <w:r w:rsidR="00A378AC" w:rsidRPr="00B42F24">
        <w:t>in diagonale</w:t>
      </w:r>
      <w:r w:rsidR="00251FDD">
        <w:t>)</w:t>
      </w:r>
      <w:r w:rsidR="00C76188" w:rsidRPr="00B42F24">
        <w:t>, sfalsato,</w:t>
      </w:r>
      <w:r w:rsidRPr="00B42F24">
        <w:t xml:space="preserve"> spina di pesce</w:t>
      </w:r>
      <w:r w:rsidR="001F0E79" w:rsidRPr="00B42F24">
        <w:t xml:space="preserve"> dritta</w:t>
      </w:r>
      <w:r w:rsidR="00C76188" w:rsidRPr="00B42F24">
        <w:t xml:space="preserve"> o obliqua</w:t>
      </w:r>
      <w:r w:rsidRPr="00B42F24">
        <w:t>)</w:t>
      </w:r>
      <w:r w:rsidR="00A378AC" w:rsidRPr="00B42F24">
        <w:t xml:space="preserve"> </w:t>
      </w:r>
      <w:r w:rsidR="00372C03" w:rsidRPr="00372C03">
        <w:t>FOTO</w:t>
      </w:r>
    </w:p>
    <w:p w14:paraId="799123BC" w14:textId="202B1BA9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Fornire le d</w:t>
      </w:r>
      <w:r w:rsidR="001120B0" w:rsidRPr="00B42F24">
        <w:t>imensioni stanza</w:t>
      </w:r>
      <w:r w:rsidR="00AB7BB0">
        <w:t xml:space="preserve"> in metri al quadro</w:t>
      </w:r>
      <w:r w:rsidR="001120B0" w:rsidRPr="00B42F24">
        <w:t xml:space="preserve"> (un calcolo approssimato</w:t>
      </w:r>
      <w:r w:rsidRPr="00B42F24">
        <w:t>!</w:t>
      </w:r>
      <w:r w:rsidR="001120B0" w:rsidRPr="00B42F24">
        <w:t>)</w:t>
      </w:r>
      <w:r w:rsidRPr="00B42F24">
        <w:t xml:space="preserve">. </w:t>
      </w:r>
      <w:r w:rsidRPr="00B42F24">
        <w:rPr>
          <w:highlight w:val="yellow"/>
        </w:rPr>
        <w:t>S</w:t>
      </w:r>
    </w:p>
    <w:p w14:paraId="5014C9F3" w14:textId="1FCAC27A" w:rsidR="00251FDD" w:rsidRPr="00B42F24" w:rsidRDefault="00251FDD" w:rsidP="00251FDD">
      <w:pPr>
        <w:pStyle w:val="Paragrafoelenco"/>
        <w:numPr>
          <w:ilvl w:val="0"/>
          <w:numId w:val="1"/>
        </w:numPr>
        <w:ind w:left="426"/>
      </w:pPr>
      <w:r>
        <w:t>La piastrella è quadrata o rettangolare?</w:t>
      </w:r>
    </w:p>
    <w:p w14:paraId="4894436C" w14:textId="02AB994A" w:rsidR="001120B0" w:rsidRPr="00B42F24" w:rsidRDefault="00251FDD" w:rsidP="001120B0">
      <w:pPr>
        <w:pStyle w:val="Paragrafoelenco"/>
        <w:numPr>
          <w:ilvl w:val="0"/>
          <w:numId w:val="1"/>
        </w:numPr>
        <w:ind w:left="426"/>
      </w:pPr>
      <w:r>
        <w:t xml:space="preserve">È </w:t>
      </w:r>
      <w:r w:rsidR="00A378AC" w:rsidRPr="00B42F24">
        <w:t>già presente un pavimento?</w:t>
      </w:r>
      <w:r>
        <w:t xml:space="preserve"> S N</w:t>
      </w:r>
    </w:p>
    <w:p w14:paraId="7AEB5F65" w14:textId="6C11AB15" w:rsidR="001120B0" w:rsidRPr="00251FDD" w:rsidRDefault="00A378AC" w:rsidP="001120B0">
      <w:pPr>
        <w:pStyle w:val="Paragrafoelenco"/>
        <w:numPr>
          <w:ilvl w:val="0"/>
          <w:numId w:val="1"/>
        </w:numPr>
        <w:ind w:left="426"/>
      </w:pPr>
      <w:r w:rsidRPr="00251FDD">
        <w:t>Il pavimento che si intende posare prevede la p</w:t>
      </w:r>
      <w:r w:rsidR="001120B0" w:rsidRPr="00251FDD">
        <w:t>resenza di greche o altre decorazioni</w:t>
      </w:r>
      <w:r w:rsidRPr="00251FDD">
        <w:t xml:space="preserve">? </w:t>
      </w:r>
      <w:r w:rsidR="00251FDD" w:rsidRPr="00251FDD">
        <w:t>S N</w:t>
      </w:r>
    </w:p>
    <w:p w14:paraId="3B72D9A4" w14:textId="52127484" w:rsidR="00BA50B3" w:rsidRDefault="00251FDD" w:rsidP="00F04A90">
      <w:pPr>
        <w:pStyle w:val="Paragrafoelenco"/>
        <w:numPr>
          <w:ilvl w:val="0"/>
          <w:numId w:val="1"/>
        </w:numPr>
        <w:ind w:left="426"/>
      </w:pPr>
      <w:r>
        <w:t>Qual è la dimensione dei distanziatori</w:t>
      </w:r>
      <w:r w:rsidR="00A378AC" w:rsidRPr="00B42F24">
        <w:t>?</w:t>
      </w:r>
      <w:r w:rsidR="0008511C" w:rsidRPr="00B42F24">
        <w:t xml:space="preserve"> </w:t>
      </w:r>
      <w:r w:rsidR="0008511C" w:rsidRPr="00B42F24">
        <w:rPr>
          <w:highlight w:val="yellow"/>
        </w:rPr>
        <w:t>S</w:t>
      </w:r>
      <w:r>
        <w:t xml:space="preserve"> (In generale 3 mm)</w:t>
      </w:r>
    </w:p>
    <w:p w14:paraId="290CC5F2" w14:textId="77777777" w:rsidR="00251FDD" w:rsidRPr="00B42F24" w:rsidRDefault="00251FDD" w:rsidP="00251FDD"/>
    <w:p w14:paraId="74B37C5F" w14:textId="3F0A3DBF" w:rsidR="00FA2CBD" w:rsidRDefault="00FA2CBD" w:rsidP="00FA2CBD">
      <w:pPr>
        <w:pStyle w:val="Paragrafoelenco"/>
        <w:numPr>
          <w:ilvl w:val="0"/>
          <w:numId w:val="1"/>
        </w:numPr>
        <w:ind w:left="426"/>
      </w:pPr>
      <w:r>
        <w:t>Chiedere se ha tutti gli strumenti appositi</w:t>
      </w:r>
      <w:r w:rsidR="001E5811">
        <w:t>.</w:t>
      </w:r>
    </w:p>
    <w:p w14:paraId="4CDFFFEF" w14:textId="77777777" w:rsidR="00FA2CBD" w:rsidRDefault="00FA2CBD" w:rsidP="00FA2CBD"/>
    <w:p w14:paraId="486A602C" w14:textId="77777777" w:rsidR="00FA2CBD" w:rsidRPr="00B42F24" w:rsidRDefault="00FA2CBD" w:rsidP="00FA2CBD"/>
    <w:p w14:paraId="15D2020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Inizialmente si deve procedere al calcolo della quantità di piastrelle da prendere. Si deve prendere sempre qualche m</w:t>
      </w:r>
      <w:r w:rsidRPr="00B42F24">
        <w:rPr>
          <w:vertAlign w:val="superscript"/>
        </w:rPr>
        <w:t xml:space="preserve">2 </w:t>
      </w:r>
      <w:r w:rsidRPr="00B42F24">
        <w:t>in più (circa il 10</w:t>
      </w:r>
      <w:r w:rsidR="008C0FFD" w:rsidRPr="00B42F24">
        <w:t>%</w:t>
      </w:r>
      <w:r w:rsidRPr="00B42F24">
        <w:t>)</w:t>
      </w:r>
      <w:r w:rsidR="008C0FFD" w:rsidRPr="00B42F24">
        <w:t xml:space="preserve"> poiché diverse piastrelle non saranno usate interamente ma usate per i ritagli.</w:t>
      </w:r>
    </w:p>
    <w:p w14:paraId="34A43AC8" w14:textId="5D8257F2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Per il calcolo approssimato delle piastrelle necessarie si fa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latoparete</m:t>
                </m:r>
              </m:num>
              <m:den>
                <m:r>
                  <w:rPr>
                    <w:rFonts w:ascii="Cambria Math" w:hAnsi="Cambria Math"/>
                  </w:rPr>
                  <m:t>latopiastrella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altrolatoparete</m:t>
                </m:r>
              </m:num>
              <m:den>
                <m:r>
                  <w:rPr>
                    <w:rFonts w:ascii="Cambria Math" w:hAnsi="Cambria Math"/>
                  </w:rPr>
                  <m:t>altrolatopiastrella</m:t>
                </m:r>
              </m:den>
            </m:f>
          </m:e>
        </m:d>
      </m:oMath>
    </w:p>
    <w:p w14:paraId="348B2EBB" w14:textId="0FAA5CF7" w:rsidR="004F4664" w:rsidRPr="00B42F24" w:rsidRDefault="00985642" w:rsidP="004F4664">
      <w:pPr>
        <w:pStyle w:val="Paragrafoelenco"/>
        <w:ind w:left="426"/>
        <w:rPr>
          <w:rFonts w:eastAsiaTheme="minorEastAsia"/>
        </w:rPr>
      </w:pPr>
      <w:r w:rsidRPr="00B42F24">
        <w:rPr>
          <w:rFonts w:eastAsiaTheme="minorEastAsia"/>
        </w:rPr>
        <w:t xml:space="preserve">EDIT: </w:t>
      </w:r>
      <w:r w:rsidR="004F4664" w:rsidRPr="00B42F24">
        <w:rPr>
          <w:rFonts w:eastAsiaTheme="minorEastAsia"/>
        </w:rPr>
        <w:t>I pacchi delle piastrelle sono calcolati a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>, quindi si calcolano solo i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 xml:space="preserve"> dell’area da piastrellare</w:t>
      </w:r>
      <w:r w:rsidR="0095471B" w:rsidRPr="00B42F24">
        <w:rPr>
          <w:rFonts w:eastAsiaTheme="minorEastAsia"/>
        </w:rPr>
        <w:t>, evitando calcoli precisi, ad esempio considerando anche caminetti o altri elementi di ingombro</w:t>
      </w:r>
      <w:r w:rsidR="004F4664" w:rsidRPr="00B42F24">
        <w:rPr>
          <w:rFonts w:eastAsiaTheme="minorEastAsia"/>
        </w:rPr>
        <w:t>.</w:t>
      </w:r>
    </w:p>
    <w:p w14:paraId="1B6FD0A4" w14:textId="15BD21B6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Le piastrelle andrebbero mischiate in modo da avere un pavimento più uniforme, infatti le piastrelle in un pacco potrebbe</w:t>
      </w:r>
      <w:r w:rsidR="0095471B" w:rsidRPr="00B42F24">
        <w:t>ro</w:t>
      </w:r>
      <w:r w:rsidRPr="00B42F24">
        <w:t xml:space="preserve"> avere una tonalità diversa dalle altre</w:t>
      </w:r>
      <w:r w:rsidR="004F4664" w:rsidRPr="00B42F24">
        <w:t xml:space="preserve"> o avere qualche mm di differenza</w:t>
      </w:r>
      <w:r w:rsidRPr="00B42F24">
        <w:t>.</w:t>
      </w:r>
    </w:p>
    <w:p w14:paraId="2BA3F015" w14:textId="77777777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Se si dispone su un pavimento già presente usare un aggrappante prima di posare la colla.</w:t>
      </w:r>
    </w:p>
    <w:p w14:paraId="2E48343F" w14:textId="3A5E0CAD" w:rsidR="004F4664" w:rsidRPr="00B42F24" w:rsidRDefault="004F4664" w:rsidP="004F4664">
      <w:pPr>
        <w:pStyle w:val="Paragrafoelenco"/>
        <w:ind w:left="426"/>
      </w:pPr>
      <w:r w:rsidRPr="00B42F24">
        <w:t xml:space="preserve">Generalmente </w:t>
      </w:r>
      <w:r w:rsidR="0095471B" w:rsidRPr="00B42F24">
        <w:t>le colle già presenti sul mercato sono già adatte per ogni tipo di posa</w:t>
      </w:r>
      <w:r w:rsidRPr="00B42F24">
        <w:t xml:space="preserve">.  </w:t>
      </w:r>
    </w:p>
    <w:p w14:paraId="4B3E1A90" w14:textId="6D778C96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 si camuffano le imperfezioni (pareti non a squadro, ad esempio)</w:t>
      </w:r>
      <w:r w:rsidR="004F4664" w:rsidRPr="00B42F24">
        <w:t>. Tuttavia si fanno più tagli.</w:t>
      </w:r>
    </w:p>
    <w:p w14:paraId="00FA89BF" w14:textId="7F0CE1CC" w:rsidR="00D07187" w:rsidRPr="00B42F24" w:rsidRDefault="00535B9F" w:rsidP="001120B0">
      <w:pPr>
        <w:pStyle w:val="Paragrafoelenco"/>
        <w:numPr>
          <w:ilvl w:val="0"/>
          <w:numId w:val="1"/>
        </w:numPr>
        <w:ind w:left="426"/>
      </w:pPr>
      <w:r w:rsidRPr="00B42F24">
        <w:t>Se le piastrelle sono rettangolari non si può usare la posa in diagonale, ma quella a spina di pesce.</w:t>
      </w:r>
    </w:p>
    <w:p w14:paraId="288DE459" w14:textId="5E0F709B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Conviene realizzare prima una posa di prova</w:t>
      </w:r>
      <w:r w:rsidR="004F4664" w:rsidRPr="00B42F24">
        <w:t xml:space="preserve"> (senza colla)</w:t>
      </w:r>
      <w:r w:rsidRPr="00B42F24">
        <w:t xml:space="preserve"> per vedere come va il pavimento (questo vale soprattutto per la disposizione delle decorazioni)</w:t>
      </w:r>
    </w:p>
    <w:p w14:paraId="667E0298" w14:textId="5A86FE21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Bisogna misurare le pareti e controllare se gli angoli sono a squadro in modo da avere una visione più chiara anche di come sarà il risultato finale</w:t>
      </w:r>
      <w:r w:rsidR="004F4664" w:rsidRPr="00B42F24">
        <w:t xml:space="preserve">. La misurazione va effettuata usando </w:t>
      </w:r>
      <w:r w:rsidR="006B7D3D" w:rsidRPr="00B42F24">
        <w:t>lo squadro oppure misurando le pareti opposte e controllandone i valori.</w:t>
      </w:r>
    </w:p>
    <w:p w14:paraId="5BA68353" w14:textId="60D0857B" w:rsidR="002A37E0" w:rsidRPr="00B42F24" w:rsidRDefault="001120B0" w:rsidP="002A37E0">
      <w:pPr>
        <w:pStyle w:val="Paragrafoelenco"/>
        <w:numPr>
          <w:ilvl w:val="0"/>
          <w:numId w:val="1"/>
        </w:numPr>
        <w:ind w:left="426"/>
      </w:pPr>
      <w:r w:rsidRPr="00B42F24">
        <w:t xml:space="preserve">Per la partenza </w:t>
      </w:r>
      <w:r w:rsidR="00752EBA" w:rsidRPr="00B42F24">
        <w:t xml:space="preserve">in genere conviene </w:t>
      </w:r>
      <w:r w:rsidR="0095471B" w:rsidRPr="00B42F24">
        <w:t>iniziare</w:t>
      </w:r>
      <w:r w:rsidR="00752EBA" w:rsidRPr="00B42F24">
        <w:t xml:space="preserve"> dalla porta e delineare l’asse principale, poi aggiungere </w:t>
      </w:r>
      <w:r w:rsidR="007A0DE5" w:rsidRPr="00B42F24">
        <w:t>un mattone a destra e uno a sinistra agli estremi e continuare nella posa delle altre piastrelle della fila. L</w:t>
      </w:r>
      <w:r w:rsidR="00752EBA" w:rsidRPr="00B42F24">
        <w:t xml:space="preserve">e </w:t>
      </w:r>
      <w:r w:rsidR="007A0DE5" w:rsidRPr="00B42F24">
        <w:t xml:space="preserve">piastrelle poste </w:t>
      </w:r>
      <w:r w:rsidR="00752EBA" w:rsidRPr="00B42F24">
        <w:t>fungeranno come guida per la posa delle altre piastrelle.</w:t>
      </w:r>
      <w:r w:rsidR="00125A8B" w:rsidRPr="00B42F24">
        <w:t xml:space="preserve"> </w:t>
      </w:r>
    </w:p>
    <w:p w14:paraId="5463E6F7" w14:textId="3DF6544D" w:rsidR="002A37E0" w:rsidRPr="00B42F24" w:rsidRDefault="00125A8B" w:rsidP="00EA0C0D">
      <w:pPr>
        <w:pStyle w:val="Paragrafoelenco"/>
        <w:numPr>
          <w:ilvl w:val="0"/>
          <w:numId w:val="1"/>
        </w:numPr>
        <w:ind w:left="426"/>
      </w:pPr>
      <w:r w:rsidRPr="00B42F24">
        <w:t>Si userà poi una riga di alluminio per controllare l’allineamento della fila appena posta.</w:t>
      </w:r>
    </w:p>
    <w:p w14:paraId="44E79FB8" w14:textId="6BF00F53" w:rsidR="001F0E79" w:rsidRPr="00B42F24" w:rsidRDefault="0019781A" w:rsidP="001120B0">
      <w:pPr>
        <w:pStyle w:val="Paragrafoelenco"/>
        <w:numPr>
          <w:ilvl w:val="0"/>
          <w:numId w:val="1"/>
        </w:numPr>
        <w:ind w:left="426"/>
      </w:pPr>
      <w:r w:rsidRPr="00B42F24">
        <w:lastRenderedPageBreak/>
        <w:t>Se</w:t>
      </w:r>
      <w:r w:rsidR="001F0E79" w:rsidRPr="00B42F24">
        <w:t xml:space="preserve"> si deve posare anche una decorazione, si parte invece dal centro della stanza o comunque dal punto in cui si deve porre la decorazione stessa.</w:t>
      </w:r>
    </w:p>
    <w:p w14:paraId="04E71C3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diagonale, si parte da uno degli angoli a squadro e si dispongono due mezzi mattoni.</w:t>
      </w:r>
    </w:p>
    <w:p w14:paraId="3131BFDF" w14:textId="0FA6AB68" w:rsidR="00752EBA" w:rsidRPr="00B42F24" w:rsidRDefault="00752EBA" w:rsidP="001F0E79">
      <w:pPr>
        <w:pStyle w:val="Paragrafoelenco"/>
        <w:numPr>
          <w:ilvl w:val="0"/>
          <w:numId w:val="1"/>
        </w:numPr>
        <w:ind w:left="426"/>
      </w:pPr>
      <w:r w:rsidRPr="00B42F24">
        <w:t>Conviene smontare la porta e gli elementi che impediscono di procedere</w:t>
      </w:r>
      <w:r w:rsidR="001A75BC" w:rsidRPr="00B42F24">
        <w:t>.</w:t>
      </w:r>
    </w:p>
    <w:p w14:paraId="5C9AA4B4" w14:textId="6F4743EB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superficie su cui andranno posate le piastrelle</w:t>
      </w:r>
      <w:r w:rsidR="001A75BC" w:rsidRPr="00B42F24">
        <w:t>.</w:t>
      </w:r>
    </w:p>
    <w:p w14:paraId="33AD6D4D" w14:textId="315AEEFC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Stendere la colla con la cazzuola e spatolarla con la spatola dentellata, tenendo in considerazione il fatto che la colla asciuga molto rapidamente.</w:t>
      </w:r>
      <w:r w:rsidR="00865DF4" w:rsidRPr="00B42F24">
        <w:t xml:space="preserve"> (Se si usa la riga per controllare la posa delle piastrelle usando le piastrelle direttrici si può garantire che la colla </w:t>
      </w:r>
      <w:r w:rsidR="001A75BC" w:rsidRPr="00B42F24">
        <w:t>che viene spatolata</w:t>
      </w:r>
      <w:r w:rsidR="00865DF4" w:rsidRPr="00B42F24">
        <w:t xml:space="preserve"> non sia eccedente </w:t>
      </w:r>
      <w:r w:rsidR="001A75BC" w:rsidRPr="00B42F24">
        <w:t xml:space="preserve">l’area </w:t>
      </w:r>
      <w:r w:rsidR="00865DF4" w:rsidRPr="00B42F24">
        <w:t>della piastrella da posizionare)</w:t>
      </w:r>
      <w:r w:rsidR="001A75BC" w:rsidRPr="00B42F24">
        <w:t>.</w:t>
      </w:r>
    </w:p>
    <w:p w14:paraId="1F46E9A2" w14:textId="088EF485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piastrella da posizionare</w:t>
      </w:r>
      <w:r w:rsidR="001A75BC" w:rsidRPr="00B42F24">
        <w:t>.</w:t>
      </w:r>
    </w:p>
    <w:p w14:paraId="7E7DAA57" w14:textId="68F83B5D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Controllare il verso della piastrella (c’è una freccia che lo indica) e tenere sempre la stessa </w:t>
      </w:r>
      <w:r w:rsidR="001A75BC" w:rsidRPr="00B42F24">
        <w:t>direzione.</w:t>
      </w:r>
    </w:p>
    <w:p w14:paraId="35FCB82D" w14:textId="2AEDA5D6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Porre prima </w:t>
      </w:r>
      <w:r w:rsidR="001A75BC" w:rsidRPr="00B42F24">
        <w:t>diverse</w:t>
      </w:r>
      <w:r w:rsidRPr="00B42F24">
        <w:t xml:space="preserve"> piastrelle intere</w:t>
      </w:r>
      <w:r w:rsidR="001A75BC" w:rsidRPr="00B42F24">
        <w:t>, in modo da poter calcolare poi le dimensioni dei ritagli.</w:t>
      </w:r>
    </w:p>
    <w:p w14:paraId="3B3277D4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>Pulire i lati liberi delle piastrelle dopo la posa per evitare che la colla indurisca</w:t>
      </w:r>
    </w:p>
    <w:p w14:paraId="1A2BE5EC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Battere con il martello in gomma per far aderire meglio la piastrella e togliere eventuali bolle d’aria o altro.</w:t>
      </w:r>
    </w:p>
    <w:p w14:paraId="21204369" w14:textId="7F56404C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Controllare con la livella</w:t>
      </w:r>
      <w:r w:rsidR="001A75BC" w:rsidRPr="00B42F24">
        <w:t>.</w:t>
      </w:r>
    </w:p>
    <w:p w14:paraId="6DC6E138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 xml:space="preserve">Aggiungere i distanziatori della dimensione </w:t>
      </w:r>
      <w:r w:rsidR="003E0DB5" w:rsidRPr="00B42F24">
        <w:t>desiderata</w:t>
      </w:r>
    </w:p>
    <w:p w14:paraId="01BB0587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Continuare allo stesso modo nella posa delle altre piastrelle</w:t>
      </w:r>
    </w:p>
    <w:p w14:paraId="0AC666A4" w14:textId="7577F7D6" w:rsidR="005D624E" w:rsidRPr="00B42F24" w:rsidRDefault="001F0E79" w:rsidP="00CF4A47">
      <w:pPr>
        <w:pStyle w:val="Paragrafoelenco"/>
        <w:numPr>
          <w:ilvl w:val="0"/>
          <w:numId w:val="1"/>
        </w:numPr>
        <w:ind w:left="426"/>
      </w:pPr>
      <w:r w:rsidRPr="00B42F24">
        <w:t>Prima di camminarci sopra attendere circa 24 ore</w:t>
      </w:r>
    </w:p>
    <w:p w14:paraId="785C4B76" w14:textId="77777777" w:rsidR="005D624E" w:rsidRPr="00B42F24" w:rsidRDefault="005D624E" w:rsidP="001F0E79">
      <w:pPr>
        <w:pStyle w:val="Paragrafoelenco"/>
        <w:numPr>
          <w:ilvl w:val="0"/>
          <w:numId w:val="1"/>
        </w:numPr>
        <w:ind w:left="426"/>
      </w:pPr>
    </w:p>
    <w:p w14:paraId="5AE09884" w14:textId="4ED53811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  <w:r w:rsidRPr="00B42F24">
        <w:t xml:space="preserve">Per i ritagli bisogna usare un metro di legno per calcolare la distanza </w:t>
      </w:r>
      <w:r w:rsidR="00564708" w:rsidRPr="00B42F24">
        <w:t>dalla parete. Se posa in diagonale, allora calcola</w:t>
      </w:r>
      <w:r w:rsidR="001A75BC" w:rsidRPr="00B42F24">
        <w:t>re entrambi i lati del ritaglio;</w:t>
      </w:r>
      <w:r w:rsidR="00564708" w:rsidRPr="00B42F24">
        <w:t xml:space="preserve"> se posa dritta, calcolare la distanza dalla parete. Bisogna comunque </w:t>
      </w:r>
      <w:r w:rsidRPr="00B42F24">
        <w:t xml:space="preserve">tenere in considerazione </w:t>
      </w:r>
      <w:r w:rsidR="00564708" w:rsidRPr="00B42F24">
        <w:t>un paio di mm per i distanziatori e un altro po’ di spazio per evitare che la piastrella si incastri.</w:t>
      </w:r>
    </w:p>
    <w:p w14:paraId="7547E913" w14:textId="77777777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</w:p>
    <w:p w14:paraId="17F749D2" w14:textId="53A0ED8F" w:rsidR="00C33BA3" w:rsidRPr="00B42F24" w:rsidRDefault="001F0E79" w:rsidP="00E25D53">
      <w:pPr>
        <w:pStyle w:val="Paragrafoelenco"/>
        <w:numPr>
          <w:ilvl w:val="0"/>
          <w:numId w:val="1"/>
        </w:numPr>
        <w:ind w:left="426"/>
      </w:pPr>
      <w:r w:rsidRPr="00B42F24">
        <w:t>Dopo che il pavimento è a</w:t>
      </w:r>
      <w:r w:rsidR="001A75BC" w:rsidRPr="00B42F24">
        <w:t xml:space="preserve">sciutto procedere alla posa dei </w:t>
      </w:r>
      <w:r w:rsidRPr="00B42F24">
        <w:t>battiscopa</w:t>
      </w:r>
      <w:r w:rsidR="00C33BA3" w:rsidRPr="00B42F24">
        <w:t>.</w:t>
      </w:r>
    </w:p>
    <w:p w14:paraId="154CBD37" w14:textId="4A0F84DF" w:rsidR="00C33BA3" w:rsidRPr="00B42F24" w:rsidRDefault="00E25D53" w:rsidP="001F0E79">
      <w:pPr>
        <w:pStyle w:val="Paragrafoelenco"/>
        <w:numPr>
          <w:ilvl w:val="0"/>
          <w:numId w:val="1"/>
        </w:numPr>
        <w:ind w:left="426"/>
      </w:pPr>
      <w:r w:rsidRPr="00B42F24">
        <w:t>Conviene partire dagli spigoli in modo da non far vedere il ritaglio allo spigolo,</w:t>
      </w:r>
      <w:r w:rsidR="00BD626B" w:rsidRPr="00B42F24">
        <w:t xml:space="preserve"> bensì farlo trovare all’angolo, questo perché gli angoli sono zone generalmente nascoste</w:t>
      </w:r>
      <w:r w:rsidRPr="00B42F24">
        <w:t xml:space="preserve"> da un vaso o un altro elemento di arredo.</w:t>
      </w:r>
    </w:p>
    <w:p w14:paraId="72829E14" w14:textId="77777777" w:rsidR="00C33BA3" w:rsidRPr="00B42F24" w:rsidRDefault="00C33BA3" w:rsidP="001120B0">
      <w:pPr>
        <w:pStyle w:val="Paragrafoelenco"/>
        <w:numPr>
          <w:ilvl w:val="0"/>
          <w:numId w:val="1"/>
        </w:numPr>
        <w:ind w:left="426"/>
      </w:pPr>
    </w:p>
    <w:p w14:paraId="43E10A5D" w14:textId="77777777" w:rsidR="00752EBA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Dopo di che pulire la colla in eccesso (quella che esce fuori dalle piastrelle) e procedere al riempimento delle fughe.</w:t>
      </w:r>
    </w:p>
    <w:p w14:paraId="166BC528" w14:textId="13BA0D3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Il composto per le fughe è già pronto, lo si deve impastare con acq</w:t>
      </w:r>
      <w:r w:rsidR="00BD626B" w:rsidRPr="00B42F24">
        <w:t xml:space="preserve">ua fino ad ottenere un composto, che </w:t>
      </w:r>
      <w:r w:rsidRPr="00B42F24">
        <w:t>non</w:t>
      </w:r>
      <w:r w:rsidR="00BD626B" w:rsidRPr="00B42F24">
        <w:t xml:space="preserve"> deve essere</w:t>
      </w:r>
      <w:r w:rsidRPr="00B42F24">
        <w:t xml:space="preserve"> molto denso</w:t>
      </w:r>
      <w:r w:rsidR="00BD626B" w:rsidRPr="00B42F24">
        <w:t>,</w:t>
      </w:r>
      <w:r w:rsidRPr="00B42F24">
        <w:t xml:space="preserve"> da far penetrare nelle fughe con l’aiuto di una spatola.</w:t>
      </w:r>
    </w:p>
    <w:p w14:paraId="6700D018" w14:textId="6211AD5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Lasciare asciugare il tutto per un paio d’ore e poi pulire con l’aiuto di una spugna da risciacquare diverse volte. Bisogna comunque evitare di asportare il fugante durante la pulizia.</w:t>
      </w:r>
    </w:p>
    <w:p w14:paraId="536F8ECE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Camminarci sopra dopo 48 ore</w:t>
      </w:r>
    </w:p>
    <w:p w14:paraId="32B4DDE7" w14:textId="77777777" w:rsidR="001F0E79" w:rsidRPr="00B42F24" w:rsidRDefault="001F0E79" w:rsidP="001F0755">
      <w:pPr>
        <w:ind w:left="66"/>
      </w:pPr>
    </w:p>
    <w:p w14:paraId="25C32865" w14:textId="77777777" w:rsidR="001F0755" w:rsidRPr="00B42F24" w:rsidRDefault="001F0755" w:rsidP="001F0755">
      <w:pPr>
        <w:ind w:left="66"/>
      </w:pPr>
    </w:p>
    <w:p w14:paraId="3EB8C11E" w14:textId="6398B0B8" w:rsidR="001F0E79" w:rsidRPr="00B42F24" w:rsidRDefault="0071523B" w:rsidP="00985642">
      <w:pPr>
        <w:pStyle w:val="Paragrafoelenco"/>
        <w:numPr>
          <w:ilvl w:val="0"/>
          <w:numId w:val="1"/>
        </w:numPr>
        <w:ind w:left="426"/>
      </w:pPr>
      <w:r w:rsidRPr="00B42F24">
        <w:t>Per gli esterni si utilizzano colle particolari antigelive</w:t>
      </w:r>
      <w:r w:rsidR="00BD626B" w:rsidRPr="00B42F24">
        <w:t xml:space="preserve"> e fuganti adatti</w:t>
      </w:r>
      <w:r w:rsidRPr="00B42F24">
        <w:t>.</w:t>
      </w:r>
    </w:p>
    <w:p w14:paraId="4B0F418D" w14:textId="77777777" w:rsidR="00985642" w:rsidRPr="00B42F24" w:rsidRDefault="00985642" w:rsidP="001F0755"/>
    <w:p w14:paraId="1D5E0492" w14:textId="3AE21F5F" w:rsidR="001F0755" w:rsidRPr="00B42F24" w:rsidRDefault="001F0755" w:rsidP="001F0755">
      <w:pPr>
        <w:rPr>
          <w:b/>
        </w:rPr>
      </w:pPr>
      <w:r w:rsidRPr="00B42F24">
        <w:rPr>
          <w:b/>
        </w:rPr>
        <w:t>RIVESTIMENTI</w:t>
      </w:r>
    </w:p>
    <w:p w14:paraId="23528AA7" w14:textId="309DE6A3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Per i rivestimenti nel caso in cui non sia stato già posato il pavimento si deve tenere conto dello spessore preciso del pavimento e usare una listella precisa per sostenere le piastrelle.</w:t>
      </w:r>
    </w:p>
    <w:p w14:paraId="285D61F9" w14:textId="6B3E8628" w:rsidR="001120B0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Supponendo</w:t>
      </w:r>
      <w:r w:rsidR="00554CF4" w:rsidRPr="00B42F24">
        <w:t xml:space="preserve"> che le pareti siano a piombo</w:t>
      </w:r>
      <w:r w:rsidR="00EC13BB" w:rsidRPr="00B42F24">
        <w:t>, s</w:t>
      </w:r>
      <w:r w:rsidR="00B714EF" w:rsidRPr="00B42F24">
        <w:t>i procede partendo generalmente da uno degli angoli.</w:t>
      </w:r>
    </w:p>
    <w:p w14:paraId="58ADAD7B" w14:textId="16092ACD" w:rsidR="00985642" w:rsidRPr="00B42F24" w:rsidRDefault="00B714EF" w:rsidP="00985642">
      <w:pPr>
        <w:pStyle w:val="Paragrafoelenco"/>
        <w:ind w:left="426"/>
      </w:pPr>
      <w:r w:rsidRPr="00B42F24">
        <w:t xml:space="preserve">In questo modo si possono evitare molti tagli cercando di raccordare al meglio e di considerare il fatto che agli angoli ci sono 2 cm </w:t>
      </w:r>
      <w:r w:rsidR="00985642" w:rsidRPr="00B42F24">
        <w:t>che si possono recuperare dal raccordo tra le due pareti.</w:t>
      </w:r>
    </w:p>
    <w:p w14:paraId="78BBB224" w14:textId="2F5C55D9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Si procede alla posa normale, completando fila per fila.</w:t>
      </w:r>
    </w:p>
    <w:p w14:paraId="73150A38" w14:textId="0CBB21CA" w:rsidR="00082396" w:rsidRPr="00B42F24" w:rsidRDefault="00B714EF" w:rsidP="00082396">
      <w:pPr>
        <w:pStyle w:val="Paragrafoelenco"/>
        <w:numPr>
          <w:ilvl w:val="0"/>
          <w:numId w:val="1"/>
        </w:numPr>
        <w:ind w:left="426"/>
      </w:pPr>
      <w:r w:rsidRPr="00B42F24">
        <w:t>Negli angoli si pongono le apposite strisce in plastica</w:t>
      </w:r>
      <w:r w:rsidR="00A34D67" w:rsidRPr="00B42F24">
        <w:t xml:space="preserve"> (profili angolari in plastica)</w:t>
      </w:r>
      <w:r w:rsidRPr="00B42F24">
        <w:t xml:space="preserve"> per raccordare.</w:t>
      </w:r>
    </w:p>
    <w:p w14:paraId="06FEDE9F" w14:textId="77777777" w:rsidR="001D78F6" w:rsidRPr="00B42F24" w:rsidRDefault="001D78F6" w:rsidP="001D78F6"/>
    <w:p w14:paraId="6A028C7F" w14:textId="69EDECE4" w:rsidR="001D78F6" w:rsidRPr="00B42F24" w:rsidRDefault="00F92457" w:rsidP="001D78F6">
      <w:pPr>
        <w:rPr>
          <w:b/>
        </w:rPr>
      </w:pPr>
      <w:r w:rsidRPr="00B42F24">
        <w:rPr>
          <w:b/>
        </w:rPr>
        <w:t>ALTRO</w:t>
      </w:r>
    </w:p>
    <w:p w14:paraId="7AAF225F" w14:textId="67C8B55C" w:rsidR="001D78F6" w:rsidRPr="00B42F24" w:rsidRDefault="001D78F6" w:rsidP="00082396">
      <w:pPr>
        <w:pStyle w:val="Paragrafoelenco"/>
        <w:numPr>
          <w:ilvl w:val="0"/>
          <w:numId w:val="1"/>
        </w:numPr>
        <w:ind w:left="426"/>
      </w:pPr>
      <w:r w:rsidRPr="00B42F24">
        <w:t>Considerare se è un sistema per il rinnovo del pavimento. Non per la prima posa.</w:t>
      </w:r>
    </w:p>
    <w:p w14:paraId="2BC69894" w14:textId="19E269F5" w:rsidR="001D78F6" w:rsidRPr="00B42F24" w:rsidRDefault="00C76188" w:rsidP="00082396">
      <w:pPr>
        <w:pStyle w:val="Paragrafoelenco"/>
        <w:numPr>
          <w:ilvl w:val="0"/>
          <w:numId w:val="1"/>
        </w:numPr>
        <w:ind w:left="426"/>
      </w:pPr>
      <w:r w:rsidRPr="00B42F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2DCB" wp14:editId="162F65ED">
                <wp:simplePos x="0" y="0"/>
                <wp:positionH relativeFrom="column">
                  <wp:posOffset>5043805</wp:posOffset>
                </wp:positionH>
                <wp:positionV relativeFrom="paragraph">
                  <wp:posOffset>10160</wp:posOffset>
                </wp:positionV>
                <wp:extent cx="1295400" cy="914400"/>
                <wp:effectExtent l="0" t="25400" r="50800" b="25400"/>
                <wp:wrapThrough wrapText="bothSides">
                  <wp:wrapPolygon edited="0">
                    <wp:start x="17788" y="-600"/>
                    <wp:lineTo x="0" y="0"/>
                    <wp:lineTo x="0" y="21600"/>
                    <wp:lineTo x="22024" y="21600"/>
                    <wp:lineTo x="22024" y="-600"/>
                    <wp:lineTo x="17788" y="-600"/>
                  </wp:wrapPolygon>
                </wp:wrapThrough>
                <wp:docPr id="1" name="Input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19"/>
                            <a:gd name="connsiteY0" fmla="*/ 2032 h 10032"/>
                            <a:gd name="connsiteX1" fmla="*/ 10019 w 10019"/>
                            <a:gd name="connsiteY1" fmla="*/ 0 h 10032"/>
                            <a:gd name="connsiteX2" fmla="*/ 10000 w 10019"/>
                            <a:gd name="connsiteY2" fmla="*/ 10032 h 10032"/>
                            <a:gd name="connsiteX3" fmla="*/ 0 w 10019"/>
                            <a:gd name="connsiteY3" fmla="*/ 10032 h 10032"/>
                            <a:gd name="connsiteX4" fmla="*/ 0 w 10019"/>
                            <a:gd name="connsiteY4" fmla="*/ 2032 h 1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9" h="10032">
                              <a:moveTo>
                                <a:pt x="0" y="2032"/>
                              </a:moveTo>
                              <a:lnTo>
                                <a:pt x="10019" y="0"/>
                              </a:lnTo>
                              <a:cubicBezTo>
                                <a:pt x="10013" y="3344"/>
                                <a:pt x="10006" y="6688"/>
                                <a:pt x="10000" y="10032"/>
                              </a:cubicBezTo>
                              <a:lnTo>
                                <a:pt x="0" y="10032"/>
                              </a:lnTo>
                              <a:lnTo>
                                <a:pt x="0" y="20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AE7C" id="Input manuale 1" o:spid="_x0000_s1026" style="position:absolute;margin-left:397.15pt;margin-top:.8pt;width:10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9,10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" path="m0,2032l10019,0c10013,3344,10006,6688,10000,10032l0,10032,,2032xe" fillcolor="#deeaf6 [660]" strokecolor="#9cc2e5 [1940]" strokeweight="1pt">
                <v:stroke joinstyle="miter"/>
                <v:path arrowok="t" o:connecttype="custom" o:connectlocs="0,185213;1295400,0;1292943,914400;0,914400;0,185213" o:connectangles="0,0,0,0,0"/>
                <w10:wrap type="through"/>
              </v:shape>
            </w:pict>
          </mc:Fallback>
        </mc:AlternateContent>
      </w:r>
      <w:r w:rsidR="001D2A84" w:rsidRPr="00B42F24">
        <w:t xml:space="preserve">Se uno degli angoli non è a squadro si può considerare di effettuare il calcolo della larghezza (o lunghezza) al centro del </w:t>
      </w:r>
      <w:r w:rsidR="00F92457" w:rsidRPr="00B42F24">
        <w:t xml:space="preserve">muro “obliquo”. </w:t>
      </w:r>
    </w:p>
    <w:p w14:paraId="73D86B19" w14:textId="77777777" w:rsidR="00F92457" w:rsidRPr="00B42F24" w:rsidRDefault="00F92457" w:rsidP="00F92457">
      <w:pPr>
        <w:ind w:left="66"/>
      </w:pPr>
    </w:p>
    <w:p w14:paraId="2D6128F0" w14:textId="77777777" w:rsidR="00F92457" w:rsidRPr="00B42F24" w:rsidRDefault="00F92457" w:rsidP="00F92457">
      <w:pPr>
        <w:ind w:left="66"/>
      </w:pPr>
    </w:p>
    <w:p w14:paraId="036C4F37" w14:textId="77777777" w:rsidR="00F92457" w:rsidRPr="00B42F24" w:rsidRDefault="00F92457" w:rsidP="00F92457">
      <w:pPr>
        <w:ind w:left="66"/>
      </w:pPr>
    </w:p>
    <w:p w14:paraId="6D27A427" w14:textId="77777777" w:rsidR="00F92457" w:rsidRPr="00B42F24" w:rsidRDefault="00F92457" w:rsidP="00F92457">
      <w:pPr>
        <w:ind w:left="66"/>
      </w:pPr>
    </w:p>
    <w:p w14:paraId="7CD83D0E" w14:textId="4E1A81AF" w:rsidR="001D78F6" w:rsidRPr="00B42F24" w:rsidRDefault="00F92457" w:rsidP="00082396">
      <w:pPr>
        <w:pStyle w:val="Paragrafoelenco"/>
        <w:numPr>
          <w:ilvl w:val="0"/>
          <w:numId w:val="1"/>
        </w:numPr>
        <w:ind w:left="426"/>
      </w:pPr>
      <w:r w:rsidRPr="00B42F24">
        <w:t xml:space="preserve">Comunque sia la </w:t>
      </w:r>
      <w:r w:rsidRPr="00B42F24">
        <w:rPr>
          <w:b/>
        </w:rPr>
        <w:t>forma</w:t>
      </w:r>
      <w:r w:rsidRPr="00B42F24">
        <w:t xml:space="preserve"> della stanza da piastrellare occorre calcolare l’area interna, si possono usare misure approssimative.</w:t>
      </w:r>
    </w:p>
    <w:p w14:paraId="6D376F8E" w14:textId="229F4A98" w:rsidR="001D78F6" w:rsidRPr="00B42F24" w:rsidRDefault="00940AD4" w:rsidP="00082396">
      <w:pPr>
        <w:pStyle w:val="Paragrafoelenco"/>
        <w:numPr>
          <w:ilvl w:val="0"/>
          <w:numId w:val="1"/>
        </w:numPr>
        <w:ind w:left="426"/>
      </w:pPr>
      <w:r w:rsidRPr="00B42F24">
        <w:t>fine</w:t>
      </w:r>
    </w:p>
    <w:sectPr w:rsidR="001D78F6" w:rsidRPr="00B42F24" w:rsidSect="00B42F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3099"/>
    <w:multiLevelType w:val="hybridMultilevel"/>
    <w:tmpl w:val="15AA5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54F32"/>
    <w:rsid w:val="00082396"/>
    <w:rsid w:val="0008511C"/>
    <w:rsid w:val="001120B0"/>
    <w:rsid w:val="0011255C"/>
    <w:rsid w:val="00125A8B"/>
    <w:rsid w:val="0019781A"/>
    <w:rsid w:val="001A75BC"/>
    <w:rsid w:val="001D2A84"/>
    <w:rsid w:val="001D76DC"/>
    <w:rsid w:val="001D78F6"/>
    <w:rsid w:val="001E5811"/>
    <w:rsid w:val="001F0755"/>
    <w:rsid w:val="001F0E79"/>
    <w:rsid w:val="00251FDD"/>
    <w:rsid w:val="002A2C13"/>
    <w:rsid w:val="002A37E0"/>
    <w:rsid w:val="002E6BD8"/>
    <w:rsid w:val="00372C03"/>
    <w:rsid w:val="00377968"/>
    <w:rsid w:val="0038446D"/>
    <w:rsid w:val="003E0DB5"/>
    <w:rsid w:val="004848C5"/>
    <w:rsid w:val="004962C8"/>
    <w:rsid w:val="004C0E26"/>
    <w:rsid w:val="004E2200"/>
    <w:rsid w:val="004F4664"/>
    <w:rsid w:val="00535B9F"/>
    <w:rsid w:val="00554CF4"/>
    <w:rsid w:val="00564708"/>
    <w:rsid w:val="005902DE"/>
    <w:rsid w:val="00592CFA"/>
    <w:rsid w:val="005D0039"/>
    <w:rsid w:val="005D624E"/>
    <w:rsid w:val="006B7D3D"/>
    <w:rsid w:val="0071523B"/>
    <w:rsid w:val="00752EBA"/>
    <w:rsid w:val="007A0DE5"/>
    <w:rsid w:val="007D07B6"/>
    <w:rsid w:val="00812C27"/>
    <w:rsid w:val="008264A8"/>
    <w:rsid w:val="00865DF4"/>
    <w:rsid w:val="008C0FFD"/>
    <w:rsid w:val="008F05E0"/>
    <w:rsid w:val="00940AD4"/>
    <w:rsid w:val="0095471B"/>
    <w:rsid w:val="00967012"/>
    <w:rsid w:val="00985642"/>
    <w:rsid w:val="00A34D67"/>
    <w:rsid w:val="00A378AC"/>
    <w:rsid w:val="00AB7BB0"/>
    <w:rsid w:val="00AF0C95"/>
    <w:rsid w:val="00B42F24"/>
    <w:rsid w:val="00B714EF"/>
    <w:rsid w:val="00BA50B3"/>
    <w:rsid w:val="00BD626B"/>
    <w:rsid w:val="00C33BA3"/>
    <w:rsid w:val="00C451BE"/>
    <w:rsid w:val="00C76188"/>
    <w:rsid w:val="00CE037F"/>
    <w:rsid w:val="00CF23D9"/>
    <w:rsid w:val="00CF4A47"/>
    <w:rsid w:val="00D07187"/>
    <w:rsid w:val="00D960A3"/>
    <w:rsid w:val="00E00D0D"/>
    <w:rsid w:val="00E25D53"/>
    <w:rsid w:val="00EA0C0D"/>
    <w:rsid w:val="00EC13BB"/>
    <w:rsid w:val="00ED7943"/>
    <w:rsid w:val="00F4130B"/>
    <w:rsid w:val="00F92457"/>
    <w:rsid w:val="00FA2CB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0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C0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19</cp:revision>
  <dcterms:created xsi:type="dcterms:W3CDTF">2016-08-31T06:15:00Z</dcterms:created>
  <dcterms:modified xsi:type="dcterms:W3CDTF">2016-10-15T06:31:00Z</dcterms:modified>
</cp:coreProperties>
</file>