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B4" w:rsidRPr="00513AB4" w:rsidRDefault="00513AB4" w:rsidP="00513AB4">
      <w:pPr>
        <w:rPr>
          <w:rFonts w:ascii="Arial" w:eastAsia="Times New Roman" w:hAnsi="Arial" w:cs="Times New Roman"/>
          <w:sz w:val="60"/>
          <w:szCs w:val="60"/>
        </w:rPr>
      </w:pPr>
      <w:r w:rsidRPr="00513AB4">
        <w:rPr>
          <w:rFonts w:ascii="Arial" w:eastAsia="Times New Roman" w:hAnsi="Arial" w:cs="Times New Roman"/>
          <w:sz w:val="60"/>
          <w:szCs w:val="60"/>
        </w:rPr>
        <w:t xml:space="preserve">Day 1 </w:t>
      </w:r>
      <w:r w:rsidRPr="00513AB4">
        <w:rPr>
          <w:rFonts w:ascii="Microsoft YaHei" w:eastAsia="Microsoft YaHei" w:hAnsi="Microsoft YaHei" w:cs="Microsoft YaHei" w:hint="eastAsia"/>
          <w:sz w:val="60"/>
          <w:szCs w:val="60"/>
        </w:rPr>
        <w:t>了解容器的基础知</w:t>
      </w:r>
      <w:r w:rsidRPr="00513AB4">
        <w:rPr>
          <w:rFonts w:ascii="Microsoft YaHei" w:eastAsia="Microsoft YaHei" w:hAnsi="Microsoft YaHei" w:cs="Microsoft YaHei"/>
          <w:sz w:val="60"/>
          <w:szCs w:val="60"/>
        </w:rPr>
        <w:t>识</w:t>
      </w:r>
    </w:p>
    <w:p w:rsidR="00513AB4" w:rsidRDefault="00513AB4" w:rsidP="00513AB4">
      <w:pPr>
        <w:rPr>
          <w:rFonts w:ascii="Microsoft YaHei" w:eastAsia="Microsoft YaHei" w:hAnsi="Microsoft YaHei" w:cs="Microsoft YaHei"/>
          <w:sz w:val="40"/>
          <w:szCs w:val="40"/>
        </w:rPr>
      </w:pPr>
      <w:r w:rsidRPr="00513AB4">
        <w:rPr>
          <w:rFonts w:ascii="Arial" w:eastAsia="Times New Roman" w:hAnsi="Arial" w:cs="Arial"/>
          <w:sz w:val="40"/>
          <w:szCs w:val="40"/>
        </w:rPr>
        <w:t>1</w:t>
      </w:r>
      <w:r w:rsidRPr="00513AB4">
        <w:rPr>
          <w:rFonts w:ascii="Microsoft YaHei" w:eastAsia="Microsoft YaHei" w:hAnsi="Microsoft YaHei" w:cs="Microsoft YaHei" w:hint="eastAsia"/>
          <w:sz w:val="40"/>
          <w:szCs w:val="40"/>
        </w:rPr>
        <w:t>什么是容器</w:t>
      </w:r>
      <w:r w:rsidRPr="00513AB4">
        <w:rPr>
          <w:rFonts w:ascii="Microsoft YaHei" w:eastAsia="Microsoft YaHei" w:hAnsi="Microsoft YaHei" w:cs="Microsoft YaHei"/>
          <w:sz w:val="40"/>
          <w:szCs w:val="40"/>
        </w:rPr>
        <w:t>？</w:t>
      </w:r>
    </w:p>
    <w:p w:rsidR="00862F8A" w:rsidRDefault="00862F8A" w:rsidP="00513AB4">
      <w:pPr>
        <w:rPr>
          <w:rFonts w:ascii="Microsoft YaHei" w:eastAsia="Microsoft YaHei" w:hAnsi="Microsoft YaHei" w:cs="Microsoft YaHei" w:hint="eastAsia"/>
          <w:sz w:val="40"/>
          <w:szCs w:val="40"/>
        </w:rPr>
      </w:pPr>
    </w:p>
    <w:p w:rsidR="00513AB4" w:rsidRDefault="00862F8A" w:rsidP="00513AB4">
      <w:pPr>
        <w:rPr>
          <w:rFonts w:ascii="SimSun" w:eastAsia="SimSun" w:hAnsi="SimSun" w:cs="SimSun"/>
          <w:sz w:val="40"/>
          <w:szCs w:val="40"/>
        </w:rPr>
      </w:pPr>
      <w:r>
        <w:rPr>
          <w:rFonts w:ascii="SimSun" w:eastAsia="SimSun" w:hAnsi="SimSun" w:cs="SimSun" w:hint="eastAsia"/>
          <w:sz w:val="40"/>
          <w:szCs w:val="40"/>
        </w:rPr>
        <w:t>轻量级的虚拟机技术</w:t>
      </w:r>
    </w:p>
    <w:p w:rsidR="00862F8A" w:rsidRPr="00513AB4" w:rsidRDefault="00862F8A" w:rsidP="00513AB4">
      <w:pPr>
        <w:rPr>
          <w:rFonts w:ascii="Arial" w:eastAsia="Times New Roman" w:hAnsi="Arial" w:cs="Arial" w:hint="eastAsia"/>
          <w:sz w:val="40"/>
          <w:szCs w:val="40"/>
        </w:rPr>
      </w:pPr>
    </w:p>
    <w:p w:rsidR="00513AB4" w:rsidRDefault="00513AB4" w:rsidP="00513AB4">
      <w:pPr>
        <w:rPr>
          <w:rFonts w:ascii="Microsoft YaHei" w:eastAsia="Microsoft YaHei" w:hAnsi="Microsoft YaHei" w:cs="Microsoft YaHei"/>
          <w:sz w:val="40"/>
          <w:szCs w:val="40"/>
        </w:rPr>
      </w:pPr>
      <w:r w:rsidRPr="00513AB4">
        <w:rPr>
          <w:rFonts w:ascii="Arial" w:eastAsia="Times New Roman" w:hAnsi="Arial" w:cs="Arial"/>
          <w:sz w:val="40"/>
          <w:szCs w:val="40"/>
        </w:rPr>
        <w:t>2</w:t>
      </w:r>
      <w:r w:rsidRPr="00513AB4">
        <w:rPr>
          <w:rFonts w:ascii="Microsoft YaHei" w:eastAsia="Microsoft YaHei" w:hAnsi="Microsoft YaHei" w:cs="Microsoft YaHei" w:hint="eastAsia"/>
          <w:sz w:val="40"/>
          <w:szCs w:val="40"/>
        </w:rPr>
        <w:t>容器是基于什么技术的</w:t>
      </w:r>
      <w:r w:rsidRPr="00513AB4">
        <w:rPr>
          <w:rFonts w:ascii="Microsoft YaHei" w:eastAsia="Microsoft YaHei" w:hAnsi="Microsoft YaHei" w:cs="Microsoft YaHei"/>
          <w:sz w:val="40"/>
          <w:szCs w:val="40"/>
        </w:rPr>
        <w:t>？</w:t>
      </w:r>
    </w:p>
    <w:p w:rsidR="00862F8A" w:rsidRDefault="00862F8A" w:rsidP="00513AB4">
      <w:pPr>
        <w:rPr>
          <w:rFonts w:ascii="SimSun" w:eastAsia="SimSun" w:hAnsi="SimSun" w:cs="SimSun"/>
          <w:sz w:val="40"/>
          <w:szCs w:val="40"/>
        </w:rPr>
      </w:pPr>
      <w:r>
        <w:rPr>
          <w:rFonts w:ascii="SimSun" w:eastAsia="SimSun" w:hAnsi="SimSun" w:cs="SimSun" w:hint="eastAsia"/>
          <w:sz w:val="40"/>
          <w:szCs w:val="40"/>
        </w:rPr>
        <w:t>基于Linux的LXC技术，使用</w:t>
      </w:r>
    </w:p>
    <w:p w:rsidR="00513AB4" w:rsidRDefault="00862F8A" w:rsidP="00513AB4">
      <w:pPr>
        <w:rPr>
          <w:rFonts w:ascii="SimSun" w:eastAsia="SimSun" w:hAnsi="SimSun" w:cs="SimSun"/>
          <w:sz w:val="40"/>
          <w:szCs w:val="40"/>
        </w:rPr>
      </w:pPr>
      <w:r>
        <w:rPr>
          <w:rFonts w:ascii="SimSun" w:eastAsia="SimSun" w:hAnsi="SimSun" w:cs="SimSun" w:hint="eastAsia"/>
          <w:sz w:val="40"/>
          <w:szCs w:val="40"/>
        </w:rPr>
        <w:t>n</w:t>
      </w:r>
      <w:r>
        <w:rPr>
          <w:rFonts w:ascii="SimSun" w:eastAsia="SimSun" w:hAnsi="SimSun" w:cs="SimSun"/>
          <w:sz w:val="40"/>
          <w:szCs w:val="40"/>
        </w:rPr>
        <w:t>amespace</w:t>
      </w:r>
      <w:r>
        <w:rPr>
          <w:rFonts w:ascii="SimSun" w:eastAsia="SimSun" w:hAnsi="SimSun" w:cs="SimSun" w:hint="eastAsia"/>
          <w:sz w:val="40"/>
          <w:szCs w:val="40"/>
        </w:rPr>
        <w:t>进行资源隔离</w:t>
      </w:r>
    </w:p>
    <w:p w:rsidR="00862F8A" w:rsidRDefault="00862F8A" w:rsidP="00513AB4">
      <w:pPr>
        <w:rPr>
          <w:rFonts w:ascii="SimSun" w:eastAsia="SimSun" w:hAnsi="SimSun" w:cs="SimSun"/>
          <w:sz w:val="40"/>
          <w:szCs w:val="40"/>
        </w:rPr>
      </w:pPr>
      <w:proofErr w:type="spellStart"/>
      <w:r>
        <w:rPr>
          <w:rFonts w:ascii="Arial" w:eastAsia="Times New Roman" w:hAnsi="Arial" w:cs="Arial" w:hint="eastAsia"/>
          <w:sz w:val="40"/>
          <w:szCs w:val="40"/>
        </w:rPr>
        <w:t>c</w:t>
      </w:r>
      <w:r>
        <w:rPr>
          <w:rFonts w:ascii="Arial" w:eastAsia="Times New Roman" w:hAnsi="Arial" w:cs="Arial"/>
          <w:sz w:val="40"/>
          <w:szCs w:val="40"/>
        </w:rPr>
        <w:t>group</w:t>
      </w:r>
      <w:proofErr w:type="spellEnd"/>
      <w:r>
        <w:rPr>
          <w:rFonts w:ascii="SimSun" w:eastAsia="SimSun" w:hAnsi="SimSun" w:cs="SimSun" w:hint="eastAsia"/>
          <w:sz w:val="40"/>
          <w:szCs w:val="40"/>
        </w:rPr>
        <w:t>的限额功能进行资源管理</w:t>
      </w:r>
    </w:p>
    <w:p w:rsidR="000A6656" w:rsidRPr="00513AB4" w:rsidRDefault="000A6656" w:rsidP="00513AB4">
      <w:pPr>
        <w:rPr>
          <w:rFonts w:ascii="Arial" w:eastAsia="Times New Roman" w:hAnsi="Arial" w:cs="Arial" w:hint="eastAsia"/>
          <w:sz w:val="40"/>
          <w:szCs w:val="40"/>
        </w:rPr>
      </w:pPr>
    </w:p>
    <w:p w:rsidR="00513AB4" w:rsidRDefault="00513AB4" w:rsidP="00513AB4">
      <w:pPr>
        <w:rPr>
          <w:rFonts w:ascii="Microsoft YaHei" w:eastAsia="Microsoft YaHei" w:hAnsi="Microsoft YaHei" w:cs="Microsoft YaHei"/>
          <w:sz w:val="40"/>
          <w:szCs w:val="40"/>
        </w:rPr>
      </w:pPr>
      <w:r w:rsidRPr="00513AB4">
        <w:rPr>
          <w:rFonts w:ascii="Arial" w:eastAsia="Times New Roman" w:hAnsi="Arial" w:cs="Arial"/>
          <w:sz w:val="40"/>
          <w:szCs w:val="40"/>
        </w:rPr>
        <w:t>3</w:t>
      </w:r>
      <w:r w:rsidRPr="00513AB4">
        <w:rPr>
          <w:rFonts w:ascii="Microsoft YaHei" w:eastAsia="Microsoft YaHei" w:hAnsi="Microsoft YaHei" w:cs="Microsoft YaHei" w:hint="eastAsia"/>
          <w:sz w:val="40"/>
          <w:szCs w:val="40"/>
        </w:rPr>
        <w:t>容器与虚机相比具有哪些优势（至少说出三点</w:t>
      </w:r>
      <w:r w:rsidRPr="00513AB4">
        <w:rPr>
          <w:rFonts w:ascii="Microsoft YaHei" w:eastAsia="Microsoft YaHei" w:hAnsi="Microsoft YaHei" w:cs="Microsoft YaHei"/>
          <w:sz w:val="40"/>
          <w:szCs w:val="40"/>
        </w:rPr>
        <w:t>）</w:t>
      </w:r>
    </w:p>
    <w:p w:rsidR="00AD4B08" w:rsidRDefault="00AD4B08" w:rsidP="00513AB4">
      <w:pPr>
        <w:rPr>
          <w:rFonts w:ascii="Arial" w:eastAsia="Times New Roman" w:hAnsi="Arial" w:cs="Arial"/>
          <w:sz w:val="40"/>
          <w:szCs w:val="40"/>
        </w:rPr>
      </w:pPr>
    </w:p>
    <w:p w:rsidR="00AD4B08" w:rsidRDefault="005E64C9" w:rsidP="00513AB4">
      <w:pPr>
        <w:rPr>
          <w:rFonts w:ascii="SimSun" w:eastAsia="SimSun" w:hAnsi="SimSun" w:cs="SimSun"/>
          <w:sz w:val="40"/>
          <w:szCs w:val="40"/>
        </w:rPr>
      </w:pPr>
      <w:r>
        <w:rPr>
          <w:rFonts w:ascii="SimSun" w:eastAsia="SimSun" w:hAnsi="SimSun" w:cs="SimSun" w:hint="eastAsia"/>
          <w:sz w:val="40"/>
          <w:szCs w:val="40"/>
        </w:rPr>
        <w:t>高效部署和扩容</w:t>
      </w:r>
    </w:p>
    <w:p w:rsidR="005E64C9" w:rsidRDefault="005E64C9" w:rsidP="00513AB4">
      <w:pPr>
        <w:rPr>
          <w:rFonts w:ascii="SimSun" w:eastAsia="SimSun" w:hAnsi="SimSun" w:cs="SimSun"/>
          <w:sz w:val="40"/>
          <w:szCs w:val="40"/>
        </w:rPr>
      </w:pPr>
      <w:r>
        <w:rPr>
          <w:rFonts w:ascii="SimSun" w:eastAsia="SimSun" w:hAnsi="SimSun" w:cs="SimSun" w:hint="eastAsia"/>
          <w:sz w:val="40"/>
          <w:szCs w:val="40"/>
        </w:rPr>
        <w:t>快速交付和部署</w:t>
      </w:r>
    </w:p>
    <w:p w:rsidR="005E64C9" w:rsidRDefault="005E64C9" w:rsidP="00513AB4">
      <w:pPr>
        <w:rPr>
          <w:rFonts w:ascii="SimSun" w:eastAsia="SimSun" w:hAnsi="SimSun" w:cs="SimSun"/>
          <w:sz w:val="40"/>
          <w:szCs w:val="40"/>
        </w:rPr>
      </w:pPr>
      <w:r>
        <w:rPr>
          <w:rFonts w:ascii="SimSun" w:eastAsia="SimSun" w:hAnsi="SimSun" w:cs="SimSun" w:hint="eastAsia"/>
          <w:sz w:val="40"/>
          <w:szCs w:val="40"/>
        </w:rPr>
        <w:t>更高的资源使用率</w:t>
      </w:r>
    </w:p>
    <w:p w:rsidR="005E64C9" w:rsidRDefault="005E64C9" w:rsidP="00513AB4">
      <w:pPr>
        <w:rPr>
          <w:rFonts w:ascii="SimSun" w:eastAsia="SimSun" w:hAnsi="SimSun" w:cs="SimSun"/>
          <w:sz w:val="40"/>
          <w:szCs w:val="40"/>
        </w:rPr>
      </w:pPr>
      <w:r>
        <w:rPr>
          <w:rFonts w:ascii="SimSun" w:eastAsia="SimSun" w:hAnsi="SimSun" w:cs="SimSun" w:hint="eastAsia"/>
          <w:sz w:val="40"/>
          <w:szCs w:val="40"/>
        </w:rPr>
        <w:t>管理相对简单</w:t>
      </w:r>
    </w:p>
    <w:p w:rsidR="005E64C9" w:rsidRPr="00513AB4" w:rsidRDefault="005E64C9" w:rsidP="00513AB4">
      <w:pPr>
        <w:rPr>
          <w:rFonts w:ascii="Arial" w:eastAsia="Times New Roman" w:hAnsi="Arial" w:cs="Arial" w:hint="eastAsia"/>
          <w:sz w:val="40"/>
          <w:szCs w:val="40"/>
        </w:rPr>
      </w:pPr>
      <w:bookmarkStart w:id="0" w:name="_GoBack"/>
      <w:bookmarkEnd w:id="0"/>
    </w:p>
    <w:p w:rsidR="00513AB4" w:rsidRDefault="00513AB4"/>
    <w:sectPr w:rsidR="00513AB4" w:rsidSect="008F37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B4"/>
    <w:rsid w:val="000A6656"/>
    <w:rsid w:val="00513AB4"/>
    <w:rsid w:val="005E64C9"/>
    <w:rsid w:val="00862F8A"/>
    <w:rsid w:val="008F371C"/>
    <w:rsid w:val="00AD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4E29E"/>
  <w15:chartTrackingRefBased/>
  <w15:docId w15:val="{3194C147-1FF1-474F-9A12-B974A8B5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2018-12-04T05:49:00Z</dcterms:created>
  <dcterms:modified xsi:type="dcterms:W3CDTF">2018-12-04T05:54:00Z</dcterms:modified>
</cp:coreProperties>
</file>