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CF87" w14:textId="77777777" w:rsidR="00863E31" w:rsidRPr="00863E31" w:rsidRDefault="00863E31" w:rsidP="00863E31">
      <w:pPr>
        <w:pStyle w:val="Heading1"/>
        <w:jc w:val="center"/>
      </w:pPr>
      <w:r w:rsidRPr="00863E31">
        <w:t>Inventory and Demand Analysis</w:t>
      </w:r>
    </w:p>
    <w:p w14:paraId="085C6F39" w14:textId="77777777" w:rsidR="00863E31" w:rsidRPr="00863E31" w:rsidRDefault="00863E31" w:rsidP="00863E31">
      <w:pPr>
        <w:rPr>
          <w:b/>
          <w:bCs/>
        </w:rPr>
      </w:pPr>
      <w:r w:rsidRPr="00863E31">
        <w:rPr>
          <w:b/>
          <w:bCs/>
        </w:rPr>
        <w:t>Objective</w:t>
      </w:r>
    </w:p>
    <w:p w14:paraId="5D2396E0" w14:textId="77777777" w:rsidR="00863E31" w:rsidRPr="00863E31" w:rsidRDefault="00863E31" w:rsidP="00863E31">
      <w:r w:rsidRPr="00863E31">
        <w:t>The objective of this analysis was to evaluate the relationship between product demand and available inventory levels in order to identify stockout risks, excess inventory, and inefficiencies in inventory allocation.</w:t>
      </w:r>
    </w:p>
    <w:p w14:paraId="395FFFEB" w14:textId="77777777" w:rsidR="00863E31" w:rsidRPr="00863E31" w:rsidRDefault="00863E31" w:rsidP="00863E31">
      <w:r w:rsidRPr="00863E31">
        <w:t>The analysis was conducted using SQL and Python to validate calculations and ensure consistency across analytical methods.</w:t>
      </w:r>
    </w:p>
    <w:p w14:paraId="32E9AD78" w14:textId="77777777" w:rsidR="00863E31" w:rsidRPr="00863E31" w:rsidRDefault="00863E31" w:rsidP="00863E31">
      <w:r w:rsidRPr="00863E31">
        <w:pict w14:anchorId="10CF2B30">
          <v:rect id="_x0000_i1091" style="width:0;height:1.5pt" o:hralign="center" o:hrstd="t" o:hr="t" fillcolor="#a0a0a0" stroked="f"/>
        </w:pict>
      </w:r>
    </w:p>
    <w:p w14:paraId="49B098EE" w14:textId="77777777" w:rsidR="00863E31" w:rsidRPr="00863E31" w:rsidRDefault="00863E31" w:rsidP="00863E31">
      <w:pPr>
        <w:rPr>
          <w:b/>
          <w:bCs/>
        </w:rPr>
      </w:pPr>
      <w:r w:rsidRPr="00863E31">
        <w:rPr>
          <w:b/>
          <w:bCs/>
        </w:rPr>
        <w:t>Key Findings</w:t>
      </w:r>
    </w:p>
    <w:p w14:paraId="16E7AF1E" w14:textId="77777777" w:rsidR="00863E31" w:rsidRPr="00863E31" w:rsidRDefault="00863E31" w:rsidP="00863E31">
      <w:pPr>
        <w:rPr>
          <w:b/>
          <w:bCs/>
        </w:rPr>
      </w:pPr>
      <w:r w:rsidRPr="00863E31">
        <w:rPr>
          <w:b/>
          <w:bCs/>
        </w:rPr>
        <w:t>High Inventory Turnover Products</w:t>
      </w:r>
    </w:p>
    <w:p w14:paraId="5135BE68" w14:textId="77777777" w:rsidR="00863E31" w:rsidRPr="00863E31" w:rsidRDefault="00863E31" w:rsidP="00863E31">
      <w:r w:rsidRPr="00863E31">
        <w:t>Several SKUs show extremely high turnover, indicating strong demand relative to available inventory.</w:t>
      </w:r>
    </w:p>
    <w:p w14:paraId="15D67194" w14:textId="77777777" w:rsidR="00863E31" w:rsidRPr="00863E31" w:rsidRDefault="00863E31" w:rsidP="00863E31">
      <w:r w:rsidRPr="00863E31">
        <w:rPr>
          <w:b/>
          <w:bCs/>
        </w:rPr>
        <w:t>Top high-turnover SKUs</w:t>
      </w:r>
    </w:p>
    <w:p w14:paraId="5ECFED6A" w14:textId="77777777" w:rsidR="00863E31" w:rsidRPr="00863E31" w:rsidRDefault="00863E31" w:rsidP="00863E31">
      <w:pPr>
        <w:numPr>
          <w:ilvl w:val="0"/>
          <w:numId w:val="12"/>
        </w:numPr>
      </w:pPr>
      <w:r w:rsidRPr="00863E31">
        <w:t>SKU34</w:t>
      </w:r>
    </w:p>
    <w:p w14:paraId="69D3F39E" w14:textId="77777777" w:rsidR="00863E31" w:rsidRPr="00863E31" w:rsidRDefault="00863E31" w:rsidP="00863E31">
      <w:pPr>
        <w:numPr>
          <w:ilvl w:val="0"/>
          <w:numId w:val="12"/>
        </w:numPr>
      </w:pPr>
      <w:r w:rsidRPr="00863E31">
        <w:t>SKU47</w:t>
      </w:r>
    </w:p>
    <w:p w14:paraId="0335D4C3" w14:textId="77777777" w:rsidR="00863E31" w:rsidRPr="00863E31" w:rsidRDefault="00863E31" w:rsidP="00863E31">
      <w:pPr>
        <w:numPr>
          <w:ilvl w:val="0"/>
          <w:numId w:val="12"/>
        </w:numPr>
      </w:pPr>
      <w:r w:rsidRPr="00863E31">
        <w:t>SKU78</w:t>
      </w:r>
    </w:p>
    <w:p w14:paraId="432FE095" w14:textId="77777777" w:rsidR="00863E31" w:rsidRPr="00863E31" w:rsidRDefault="00863E31" w:rsidP="00863E31">
      <w:pPr>
        <w:numPr>
          <w:ilvl w:val="0"/>
          <w:numId w:val="12"/>
        </w:numPr>
      </w:pPr>
      <w:r w:rsidRPr="00863E31">
        <w:t>SKU4</w:t>
      </w:r>
    </w:p>
    <w:p w14:paraId="1EC78043" w14:textId="77777777" w:rsidR="00863E31" w:rsidRPr="00863E31" w:rsidRDefault="00863E31" w:rsidP="00863E31">
      <w:pPr>
        <w:numPr>
          <w:ilvl w:val="0"/>
          <w:numId w:val="12"/>
        </w:numPr>
      </w:pPr>
      <w:r w:rsidRPr="00863E31">
        <w:t>SKU33</w:t>
      </w:r>
    </w:p>
    <w:p w14:paraId="6690436F" w14:textId="77777777" w:rsidR="00863E31" w:rsidRPr="00863E31" w:rsidRDefault="00863E31" w:rsidP="00863E31">
      <w:r w:rsidRPr="00863E31">
        <w:t xml:space="preserve">For example, </w:t>
      </w:r>
      <w:r w:rsidRPr="00863E31">
        <w:rPr>
          <w:b/>
          <w:bCs/>
        </w:rPr>
        <w:t>SKU34 sold 602 units while maintaining an average stock level of only 1 unit</w:t>
      </w:r>
      <w:r w:rsidRPr="00863E31">
        <w:t>, indicating very strong demand relative to inventory.</w:t>
      </w:r>
    </w:p>
    <w:p w14:paraId="4777E2E6" w14:textId="77777777" w:rsidR="00863E31" w:rsidRPr="00863E31" w:rsidRDefault="00863E31" w:rsidP="00863E31">
      <w:r w:rsidRPr="00863E31">
        <w:rPr>
          <w:b/>
          <w:bCs/>
        </w:rPr>
        <w:t>Insight</w:t>
      </w:r>
    </w:p>
    <w:p w14:paraId="5D4868C5" w14:textId="77777777" w:rsidR="00863E31" w:rsidRPr="00863E31" w:rsidRDefault="00863E31" w:rsidP="00863E31">
      <w:r w:rsidRPr="00863E31">
        <w:t>Very high turnover values suggest that inventory levels for these products may be insufficient to meet demand, increasing the risk of stockouts.</w:t>
      </w:r>
    </w:p>
    <w:p w14:paraId="3DE837E4" w14:textId="77777777" w:rsidR="00863E31" w:rsidRPr="00863E31" w:rsidRDefault="00863E31" w:rsidP="00863E31">
      <w:r w:rsidRPr="00863E31">
        <w:pict w14:anchorId="76B88675">
          <v:rect id="_x0000_i1092" style="width:0;height:1.5pt" o:hralign="center" o:hrstd="t" o:hr="t" fillcolor="#a0a0a0" stroked="f"/>
        </w:pict>
      </w:r>
    </w:p>
    <w:p w14:paraId="10B4F601" w14:textId="77777777" w:rsidR="00863E31" w:rsidRPr="00863E31" w:rsidRDefault="00863E31" w:rsidP="00863E31">
      <w:pPr>
        <w:rPr>
          <w:b/>
          <w:bCs/>
        </w:rPr>
      </w:pPr>
      <w:r w:rsidRPr="00863E31">
        <w:rPr>
          <w:b/>
          <w:bCs/>
        </w:rPr>
        <w:t>Stockout Risk Products</w:t>
      </w:r>
    </w:p>
    <w:p w14:paraId="094E457B" w14:textId="77777777" w:rsidR="00863E31" w:rsidRPr="00863E31" w:rsidRDefault="00863E31" w:rsidP="00863E31">
      <w:r w:rsidRPr="00863E31">
        <w:t>Products were identified as stockout risks when demand was high while stock levels remained critically low.</w:t>
      </w:r>
    </w:p>
    <w:p w14:paraId="1ACC2D3E" w14:textId="77777777" w:rsidR="00863E31" w:rsidRPr="00863E31" w:rsidRDefault="00863E31" w:rsidP="00863E31">
      <w:r w:rsidRPr="00863E31">
        <w:rPr>
          <w:b/>
          <w:bCs/>
        </w:rPr>
        <w:t>SKUs at risk</w:t>
      </w:r>
    </w:p>
    <w:p w14:paraId="25F067C9" w14:textId="77777777" w:rsidR="00863E31" w:rsidRPr="00863E31" w:rsidRDefault="00863E31" w:rsidP="00863E31">
      <w:pPr>
        <w:numPr>
          <w:ilvl w:val="0"/>
          <w:numId w:val="13"/>
        </w:numPr>
      </w:pPr>
      <w:r w:rsidRPr="00863E31">
        <w:t>SKU4</w:t>
      </w:r>
    </w:p>
    <w:p w14:paraId="12CA4FB5" w14:textId="77777777" w:rsidR="00863E31" w:rsidRPr="00863E31" w:rsidRDefault="00863E31" w:rsidP="00863E31">
      <w:pPr>
        <w:numPr>
          <w:ilvl w:val="0"/>
          <w:numId w:val="13"/>
        </w:numPr>
      </w:pPr>
      <w:r w:rsidRPr="00863E31">
        <w:lastRenderedPageBreak/>
        <w:t>SKU15</w:t>
      </w:r>
    </w:p>
    <w:p w14:paraId="76608361" w14:textId="77777777" w:rsidR="00863E31" w:rsidRPr="00863E31" w:rsidRDefault="00863E31" w:rsidP="00863E31">
      <w:pPr>
        <w:numPr>
          <w:ilvl w:val="0"/>
          <w:numId w:val="13"/>
        </w:numPr>
      </w:pPr>
      <w:r w:rsidRPr="00863E31">
        <w:t>SKU33</w:t>
      </w:r>
    </w:p>
    <w:p w14:paraId="6F9D1C04" w14:textId="77777777" w:rsidR="00863E31" w:rsidRPr="00863E31" w:rsidRDefault="00863E31" w:rsidP="00863E31">
      <w:pPr>
        <w:numPr>
          <w:ilvl w:val="0"/>
          <w:numId w:val="13"/>
        </w:numPr>
      </w:pPr>
      <w:r w:rsidRPr="00863E31">
        <w:t>SKU34</w:t>
      </w:r>
    </w:p>
    <w:p w14:paraId="7948C85A" w14:textId="77777777" w:rsidR="00863E31" w:rsidRPr="00863E31" w:rsidRDefault="00863E31" w:rsidP="00863E31">
      <w:pPr>
        <w:numPr>
          <w:ilvl w:val="0"/>
          <w:numId w:val="13"/>
        </w:numPr>
      </w:pPr>
      <w:r w:rsidRPr="00863E31">
        <w:t>SKU47</w:t>
      </w:r>
    </w:p>
    <w:p w14:paraId="783B0B1F" w14:textId="77777777" w:rsidR="00863E31" w:rsidRPr="00863E31" w:rsidRDefault="00863E31" w:rsidP="00863E31">
      <w:pPr>
        <w:numPr>
          <w:ilvl w:val="0"/>
          <w:numId w:val="13"/>
        </w:numPr>
      </w:pPr>
      <w:r w:rsidRPr="00863E31">
        <w:t>SKU78</w:t>
      </w:r>
    </w:p>
    <w:p w14:paraId="0C2689CB" w14:textId="77777777" w:rsidR="00863E31" w:rsidRPr="00863E31" w:rsidRDefault="00863E31" w:rsidP="00863E31">
      <w:r w:rsidRPr="00863E31">
        <w:t xml:space="preserve">For example, </w:t>
      </w:r>
      <w:r w:rsidRPr="00863E31">
        <w:rPr>
          <w:b/>
          <w:bCs/>
        </w:rPr>
        <w:t>SKU47 sold 910 units while maintaining only 4 units in stock</w:t>
      </w:r>
      <w:r w:rsidRPr="00863E31">
        <w:t>, indicating a significant demand–inventory imbalance.</w:t>
      </w:r>
    </w:p>
    <w:p w14:paraId="3D80E905" w14:textId="77777777" w:rsidR="00863E31" w:rsidRPr="00863E31" w:rsidRDefault="00863E31" w:rsidP="00863E31">
      <w:r w:rsidRPr="00863E31">
        <w:rPr>
          <w:b/>
          <w:bCs/>
        </w:rPr>
        <w:t>Insight</w:t>
      </w:r>
    </w:p>
    <w:p w14:paraId="1578281B" w14:textId="77777777" w:rsidR="00863E31" w:rsidRPr="00863E31" w:rsidRDefault="00863E31" w:rsidP="00863E31">
      <w:r w:rsidRPr="00863E31">
        <w:t>Without improved replenishment planning, these products may frequently experience stock shortages.</w:t>
      </w:r>
    </w:p>
    <w:p w14:paraId="3DA74BA1" w14:textId="77777777" w:rsidR="00863E31" w:rsidRPr="00863E31" w:rsidRDefault="00863E31" w:rsidP="00863E31">
      <w:r w:rsidRPr="00863E31">
        <w:pict w14:anchorId="200B3549">
          <v:rect id="_x0000_i1093" style="width:0;height:1.5pt" o:hralign="center" o:hrstd="t" o:hr="t" fillcolor="#a0a0a0" stroked="f"/>
        </w:pict>
      </w:r>
    </w:p>
    <w:p w14:paraId="560D45B0" w14:textId="77777777" w:rsidR="00863E31" w:rsidRPr="00863E31" w:rsidRDefault="00863E31" w:rsidP="00863E31">
      <w:pPr>
        <w:rPr>
          <w:b/>
          <w:bCs/>
        </w:rPr>
      </w:pPr>
      <w:r w:rsidRPr="00863E31">
        <w:rPr>
          <w:b/>
          <w:bCs/>
        </w:rPr>
        <w:t>Demand vs Stock Gap</w:t>
      </w:r>
    </w:p>
    <w:p w14:paraId="563767D9" w14:textId="77777777" w:rsidR="00863E31" w:rsidRPr="00863E31" w:rsidRDefault="00863E31" w:rsidP="00863E31">
      <w:r w:rsidRPr="00863E31">
        <w:t>Demand–stock gap analysis shows a large difference between sales volume and available inventory for several products.</w:t>
      </w:r>
    </w:p>
    <w:p w14:paraId="2697D3CA" w14:textId="77777777" w:rsidR="00863E31" w:rsidRPr="00863E31" w:rsidRDefault="00863E31" w:rsidP="00863E31">
      <w:r w:rsidRPr="00863E31">
        <w:rPr>
          <w:b/>
          <w:bCs/>
        </w:rPr>
        <w:t>Largest demand gaps</w:t>
      </w:r>
    </w:p>
    <w:p w14:paraId="29A4ABB3" w14:textId="77777777" w:rsidR="00863E31" w:rsidRPr="00863E31" w:rsidRDefault="00863E31" w:rsidP="00863E31">
      <w:pPr>
        <w:numPr>
          <w:ilvl w:val="0"/>
          <w:numId w:val="14"/>
        </w:numPr>
      </w:pPr>
      <w:r w:rsidRPr="00863E31">
        <w:t>SKU9</w:t>
      </w:r>
    </w:p>
    <w:p w14:paraId="2D5BB829" w14:textId="77777777" w:rsidR="00863E31" w:rsidRPr="00863E31" w:rsidRDefault="00863E31" w:rsidP="00863E31">
      <w:pPr>
        <w:numPr>
          <w:ilvl w:val="0"/>
          <w:numId w:val="14"/>
        </w:numPr>
      </w:pPr>
      <w:r w:rsidRPr="00863E31">
        <w:t>SKU10</w:t>
      </w:r>
    </w:p>
    <w:p w14:paraId="32B4D756" w14:textId="77777777" w:rsidR="00863E31" w:rsidRPr="00863E31" w:rsidRDefault="00863E31" w:rsidP="00863E31">
      <w:pPr>
        <w:numPr>
          <w:ilvl w:val="0"/>
          <w:numId w:val="14"/>
        </w:numPr>
      </w:pPr>
      <w:r w:rsidRPr="00863E31">
        <w:t>SKU36</w:t>
      </w:r>
    </w:p>
    <w:p w14:paraId="5EB5BAEF" w14:textId="77777777" w:rsidR="00863E31" w:rsidRPr="00863E31" w:rsidRDefault="00863E31" w:rsidP="00863E31">
      <w:pPr>
        <w:numPr>
          <w:ilvl w:val="0"/>
          <w:numId w:val="14"/>
        </w:numPr>
      </w:pPr>
      <w:r w:rsidRPr="00863E31">
        <w:t>SKU78</w:t>
      </w:r>
    </w:p>
    <w:p w14:paraId="7CD1419B" w14:textId="77777777" w:rsidR="00863E31" w:rsidRPr="00863E31" w:rsidRDefault="00863E31" w:rsidP="00863E31">
      <w:pPr>
        <w:numPr>
          <w:ilvl w:val="0"/>
          <w:numId w:val="14"/>
        </w:numPr>
      </w:pPr>
      <w:r w:rsidRPr="00863E31">
        <w:t>SKU37</w:t>
      </w:r>
    </w:p>
    <w:p w14:paraId="02CECEE6" w14:textId="77777777" w:rsidR="00863E31" w:rsidRPr="00863E31" w:rsidRDefault="00863E31" w:rsidP="00863E31">
      <w:pPr>
        <w:numPr>
          <w:ilvl w:val="0"/>
          <w:numId w:val="14"/>
        </w:numPr>
      </w:pPr>
      <w:r w:rsidRPr="00863E31">
        <w:t>SKU11</w:t>
      </w:r>
    </w:p>
    <w:p w14:paraId="52E3FD22" w14:textId="77777777" w:rsidR="00863E31" w:rsidRPr="00863E31" w:rsidRDefault="00863E31" w:rsidP="00863E31">
      <w:pPr>
        <w:numPr>
          <w:ilvl w:val="0"/>
          <w:numId w:val="14"/>
        </w:numPr>
      </w:pPr>
      <w:r w:rsidRPr="00863E31">
        <w:t>SKU94</w:t>
      </w:r>
    </w:p>
    <w:p w14:paraId="0F72E84F" w14:textId="77777777" w:rsidR="00863E31" w:rsidRPr="00863E31" w:rsidRDefault="00863E31" w:rsidP="00863E31">
      <w:r w:rsidRPr="00863E31">
        <w:t xml:space="preserve">For example, </w:t>
      </w:r>
      <w:r w:rsidRPr="00863E31">
        <w:rPr>
          <w:b/>
          <w:bCs/>
        </w:rPr>
        <w:t>SKU9 sold 980 units while maintaining only 14 units of stock</w:t>
      </w:r>
      <w:r w:rsidRPr="00863E31">
        <w:t>, highlighting a substantial demand gap.</w:t>
      </w:r>
    </w:p>
    <w:p w14:paraId="4646D8D8" w14:textId="77777777" w:rsidR="00863E31" w:rsidRPr="00863E31" w:rsidRDefault="00863E31" w:rsidP="00863E31">
      <w:r w:rsidRPr="00863E31">
        <w:rPr>
          <w:b/>
          <w:bCs/>
        </w:rPr>
        <w:t>Insight</w:t>
      </w:r>
    </w:p>
    <w:p w14:paraId="26F9AE83" w14:textId="77777777" w:rsidR="00863E31" w:rsidRPr="00863E31" w:rsidRDefault="00863E31" w:rsidP="00863E31">
      <w:r w:rsidRPr="00863E31">
        <w:t>This suggests that current inventory planning may not fully reflect actual demand patterns.</w:t>
      </w:r>
    </w:p>
    <w:p w14:paraId="53A89B79" w14:textId="77777777" w:rsidR="00863E31" w:rsidRPr="00863E31" w:rsidRDefault="00863E31" w:rsidP="00863E31">
      <w:r w:rsidRPr="00863E31">
        <w:pict w14:anchorId="6907F1E1">
          <v:rect id="_x0000_i1094" style="width:0;height:1.5pt" o:hralign="center" o:hrstd="t" o:hr="t" fillcolor="#a0a0a0" stroked="f"/>
        </w:pict>
      </w:r>
    </w:p>
    <w:p w14:paraId="7496CAD1" w14:textId="77777777" w:rsidR="00863E31" w:rsidRDefault="00863E31" w:rsidP="00863E31">
      <w:pPr>
        <w:rPr>
          <w:b/>
          <w:bCs/>
        </w:rPr>
      </w:pPr>
    </w:p>
    <w:p w14:paraId="06616087" w14:textId="411F9B54" w:rsidR="00863E31" w:rsidRPr="00863E31" w:rsidRDefault="00863E31" w:rsidP="00863E31">
      <w:pPr>
        <w:rPr>
          <w:b/>
          <w:bCs/>
        </w:rPr>
      </w:pPr>
      <w:r w:rsidRPr="00863E31">
        <w:rPr>
          <w:b/>
          <w:bCs/>
        </w:rPr>
        <w:lastRenderedPageBreak/>
        <w:t>Excess Inventory</w:t>
      </w:r>
    </w:p>
    <w:p w14:paraId="60C0E046" w14:textId="77777777" w:rsidR="00863E31" w:rsidRPr="00863E31" w:rsidRDefault="00863E31" w:rsidP="00863E31">
      <w:r w:rsidRPr="00863E31">
        <w:t>Several products maintain relatively high stock levels despite low demand.</w:t>
      </w:r>
    </w:p>
    <w:p w14:paraId="6268D756" w14:textId="77777777" w:rsidR="00863E31" w:rsidRPr="00863E31" w:rsidRDefault="00863E31" w:rsidP="00863E31">
      <w:r w:rsidRPr="00863E31">
        <w:rPr>
          <w:b/>
          <w:bCs/>
        </w:rPr>
        <w:t>SKUs with excess inventory</w:t>
      </w:r>
    </w:p>
    <w:p w14:paraId="6B19EC62" w14:textId="77777777" w:rsidR="00863E31" w:rsidRPr="00863E31" w:rsidRDefault="00863E31" w:rsidP="00863E31">
      <w:r w:rsidRPr="00863E31">
        <w:t>SKU5, SKU7, SKU12, SKU13, SKU19, SKU23, SKU25, SKU26, SKU28, SKU30,</w:t>
      </w:r>
      <w:r w:rsidRPr="00863E31">
        <w:br/>
        <w:t>SKU39, SKU45, SKU49, SKU51, SKU53, SKU62, SKU63, SKU64, SKU65,</w:t>
      </w:r>
      <w:r w:rsidRPr="00863E31">
        <w:br/>
        <w:t>SKU77, SKU89, SKU90, SKU92, SKU93, SKU96.</w:t>
      </w:r>
    </w:p>
    <w:p w14:paraId="5C8E6C41" w14:textId="77777777" w:rsidR="00863E31" w:rsidRPr="00863E31" w:rsidRDefault="00863E31" w:rsidP="00863E31">
      <w:r w:rsidRPr="00863E31">
        <w:t xml:space="preserve">For example, </w:t>
      </w:r>
      <w:r w:rsidRPr="00863E31">
        <w:rPr>
          <w:b/>
          <w:bCs/>
        </w:rPr>
        <w:t>SKU45 holds 93 units in stock but has recorded only 24 sales</w:t>
      </w:r>
      <w:r w:rsidRPr="00863E31">
        <w:t>, indicating slow inventory movement.</w:t>
      </w:r>
    </w:p>
    <w:p w14:paraId="5EDBCECE" w14:textId="77777777" w:rsidR="00863E31" w:rsidRPr="00863E31" w:rsidRDefault="00863E31" w:rsidP="00863E31">
      <w:r w:rsidRPr="00863E31">
        <w:rPr>
          <w:b/>
          <w:bCs/>
        </w:rPr>
        <w:t>Insight</w:t>
      </w:r>
    </w:p>
    <w:p w14:paraId="3199A2D5" w14:textId="77777777" w:rsidR="00863E31" w:rsidRPr="00863E31" w:rsidRDefault="00863E31" w:rsidP="00863E31">
      <w:r w:rsidRPr="00863E31">
        <w:t>These products may increase storage costs and tie up working capital.</w:t>
      </w:r>
    </w:p>
    <w:p w14:paraId="6E0891BA" w14:textId="77777777" w:rsidR="00863E31" w:rsidRPr="00863E31" w:rsidRDefault="00863E31" w:rsidP="00863E31">
      <w:r w:rsidRPr="00863E31">
        <w:pict w14:anchorId="70D74610">
          <v:rect id="_x0000_i1095" style="width:0;height:1.5pt" o:hralign="center" o:hrstd="t" o:hr="t" fillcolor="#a0a0a0" stroked="f"/>
        </w:pict>
      </w:r>
    </w:p>
    <w:p w14:paraId="59CB904B" w14:textId="77777777" w:rsidR="00863E31" w:rsidRPr="00863E31" w:rsidRDefault="00863E31" w:rsidP="00863E31">
      <w:pPr>
        <w:rPr>
          <w:b/>
          <w:bCs/>
        </w:rPr>
      </w:pPr>
      <w:r w:rsidRPr="00863E31">
        <w:rPr>
          <w:b/>
          <w:bCs/>
        </w:rPr>
        <w:t>Inventory by Product Category</w:t>
      </w:r>
    </w:p>
    <w:p w14:paraId="716B73AC" w14:textId="77777777" w:rsidR="00863E31" w:rsidRPr="00863E31" w:rsidRDefault="00863E31" w:rsidP="00863E31">
      <w:r w:rsidRPr="00863E31">
        <w:t>Average stock levels across product categories:</w:t>
      </w:r>
    </w:p>
    <w:p w14:paraId="424172F0" w14:textId="29F644BD" w:rsidR="00863E31" w:rsidRPr="00863E31" w:rsidRDefault="00863E31" w:rsidP="00863E31">
      <w:pPr>
        <w:numPr>
          <w:ilvl w:val="0"/>
          <w:numId w:val="15"/>
        </w:numPr>
      </w:pPr>
      <w:r w:rsidRPr="00863E31">
        <w:rPr>
          <w:b/>
          <w:bCs/>
        </w:rPr>
        <w:t>Cosmetics:</w:t>
      </w:r>
      <w:r w:rsidRPr="00863E31">
        <w:t xml:space="preserve"> 58 units</w:t>
      </w:r>
    </w:p>
    <w:p w14:paraId="63E338ED" w14:textId="67B7C586" w:rsidR="00863E31" w:rsidRPr="00863E31" w:rsidRDefault="00863E31" w:rsidP="00863E31">
      <w:pPr>
        <w:numPr>
          <w:ilvl w:val="0"/>
          <w:numId w:val="15"/>
        </w:numPr>
      </w:pPr>
      <w:r w:rsidRPr="00863E31">
        <w:rPr>
          <w:b/>
          <w:bCs/>
        </w:rPr>
        <w:t>Haircare:</w:t>
      </w:r>
      <w:r w:rsidRPr="00863E31">
        <w:t xml:space="preserve"> 48 units</w:t>
      </w:r>
    </w:p>
    <w:p w14:paraId="1F0BD0D7" w14:textId="10218EBB" w:rsidR="00863E31" w:rsidRPr="00863E31" w:rsidRDefault="00863E31" w:rsidP="00863E31">
      <w:pPr>
        <w:numPr>
          <w:ilvl w:val="0"/>
          <w:numId w:val="15"/>
        </w:numPr>
      </w:pPr>
      <w:r w:rsidRPr="00863E31">
        <w:rPr>
          <w:b/>
          <w:bCs/>
        </w:rPr>
        <w:t>Skincare:</w:t>
      </w:r>
      <w:r w:rsidRPr="00863E31">
        <w:t xml:space="preserve"> 40 units</w:t>
      </w:r>
    </w:p>
    <w:p w14:paraId="23577B6F" w14:textId="77777777" w:rsidR="00863E31" w:rsidRPr="00863E31" w:rsidRDefault="00863E31" w:rsidP="00863E31">
      <w:r w:rsidRPr="00863E31">
        <w:t xml:space="preserve">Despite being the </w:t>
      </w:r>
      <w:r w:rsidRPr="00863E31">
        <w:rPr>
          <w:b/>
          <w:bCs/>
        </w:rPr>
        <w:t>highest revenue-generating category</w:t>
      </w:r>
      <w:r w:rsidRPr="00863E31">
        <w:t>, Skincare maintains the lowest average stock levels.</w:t>
      </w:r>
    </w:p>
    <w:p w14:paraId="6E27150F" w14:textId="77777777" w:rsidR="00863E31" w:rsidRPr="00863E31" w:rsidRDefault="00863E31" w:rsidP="00863E31">
      <w:r w:rsidRPr="00863E31">
        <w:rPr>
          <w:b/>
          <w:bCs/>
        </w:rPr>
        <w:t>Insight</w:t>
      </w:r>
    </w:p>
    <w:p w14:paraId="6C5FC214" w14:textId="77777777" w:rsidR="00863E31" w:rsidRPr="00863E31" w:rsidRDefault="00863E31" w:rsidP="00863E31">
      <w:r w:rsidRPr="00863E31">
        <w:t>This imbalance may increase the risk of stockouts for high-performing products.</w:t>
      </w:r>
    </w:p>
    <w:p w14:paraId="30A56D2E" w14:textId="77777777" w:rsidR="00863E31" w:rsidRPr="00863E31" w:rsidRDefault="00863E31" w:rsidP="00863E31">
      <w:r w:rsidRPr="00863E31">
        <w:pict w14:anchorId="0DA7C149">
          <v:rect id="_x0000_i1096" style="width:0;height:1.5pt" o:hralign="center" o:hrstd="t" o:hr="t" fillcolor="#a0a0a0" stroked="f"/>
        </w:pict>
      </w:r>
    </w:p>
    <w:p w14:paraId="555A578D" w14:textId="77777777" w:rsidR="00863E31" w:rsidRPr="00863E31" w:rsidRDefault="00863E31" w:rsidP="00863E31">
      <w:pPr>
        <w:rPr>
          <w:b/>
          <w:bCs/>
        </w:rPr>
      </w:pPr>
      <w:r w:rsidRPr="00863E31">
        <w:rPr>
          <w:b/>
          <w:bCs/>
        </w:rPr>
        <w:t>Business Implications</w:t>
      </w:r>
    </w:p>
    <w:p w14:paraId="05DD8DE6" w14:textId="77777777" w:rsidR="00863E31" w:rsidRPr="00863E31" w:rsidRDefault="00863E31" w:rsidP="00863E31">
      <w:r w:rsidRPr="00863E31">
        <w:t>The analysis highlights several supply chain challenges:</w:t>
      </w:r>
    </w:p>
    <w:p w14:paraId="1F996395" w14:textId="77777777" w:rsidR="00863E31" w:rsidRPr="00863E31" w:rsidRDefault="00863E31" w:rsidP="00863E31">
      <w:pPr>
        <w:numPr>
          <w:ilvl w:val="0"/>
          <w:numId w:val="16"/>
        </w:numPr>
      </w:pPr>
      <w:r w:rsidRPr="00863E31">
        <w:t>High-demand products maintain extremely low inventory levels.</w:t>
      </w:r>
    </w:p>
    <w:p w14:paraId="5A8E195A" w14:textId="77777777" w:rsidR="00863E31" w:rsidRPr="00863E31" w:rsidRDefault="00863E31" w:rsidP="00863E31">
      <w:pPr>
        <w:numPr>
          <w:ilvl w:val="0"/>
          <w:numId w:val="16"/>
        </w:numPr>
      </w:pPr>
      <w:r w:rsidRPr="00863E31">
        <w:t>Several SKUs show signs of understocking despite strong demand.</w:t>
      </w:r>
    </w:p>
    <w:p w14:paraId="186F83D0" w14:textId="77777777" w:rsidR="00863E31" w:rsidRPr="00863E31" w:rsidRDefault="00863E31" w:rsidP="00863E31">
      <w:pPr>
        <w:numPr>
          <w:ilvl w:val="0"/>
          <w:numId w:val="16"/>
        </w:numPr>
      </w:pPr>
      <w:r w:rsidRPr="00863E31">
        <w:t>Multiple products maintain excess inventory with low sales.</w:t>
      </w:r>
    </w:p>
    <w:p w14:paraId="09208E8B" w14:textId="77777777" w:rsidR="00863E31" w:rsidRPr="00863E31" w:rsidRDefault="00863E31" w:rsidP="00863E31">
      <w:pPr>
        <w:numPr>
          <w:ilvl w:val="0"/>
          <w:numId w:val="16"/>
        </w:numPr>
      </w:pPr>
      <w:r w:rsidRPr="00863E31">
        <w:t>Inventory allocation across product categories may not align with demand patterns.</w:t>
      </w:r>
    </w:p>
    <w:p w14:paraId="63146484" w14:textId="57EFA3F1" w:rsidR="00D31EC8" w:rsidRPr="00863E31" w:rsidRDefault="00863E31" w:rsidP="00863E31">
      <w:r w:rsidRPr="00863E31">
        <w:t>Improving demand forecasting and adjusting inventory planning strategies could help reduce stockout risk while minimizing excess inventory.</w:t>
      </w:r>
    </w:p>
    <w:sectPr w:rsidR="00D31EC8" w:rsidRPr="00863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3FBA"/>
    <w:multiLevelType w:val="multilevel"/>
    <w:tmpl w:val="F7A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B21CD"/>
    <w:multiLevelType w:val="multilevel"/>
    <w:tmpl w:val="DBE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57906"/>
    <w:multiLevelType w:val="multilevel"/>
    <w:tmpl w:val="662A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134E8"/>
    <w:multiLevelType w:val="hybridMultilevel"/>
    <w:tmpl w:val="AE22E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17504"/>
    <w:multiLevelType w:val="multilevel"/>
    <w:tmpl w:val="F782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24AD1"/>
    <w:multiLevelType w:val="multilevel"/>
    <w:tmpl w:val="E708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267AB"/>
    <w:multiLevelType w:val="multilevel"/>
    <w:tmpl w:val="A0AA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00468"/>
    <w:multiLevelType w:val="multilevel"/>
    <w:tmpl w:val="6524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D0947"/>
    <w:multiLevelType w:val="multilevel"/>
    <w:tmpl w:val="2C92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A0077"/>
    <w:multiLevelType w:val="multilevel"/>
    <w:tmpl w:val="E1DE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D788D"/>
    <w:multiLevelType w:val="multilevel"/>
    <w:tmpl w:val="2152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D363A"/>
    <w:multiLevelType w:val="multilevel"/>
    <w:tmpl w:val="22E4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146C8"/>
    <w:multiLevelType w:val="multilevel"/>
    <w:tmpl w:val="32AA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81CE3"/>
    <w:multiLevelType w:val="multilevel"/>
    <w:tmpl w:val="EA54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4097B"/>
    <w:multiLevelType w:val="multilevel"/>
    <w:tmpl w:val="C60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D648D"/>
    <w:multiLevelType w:val="multilevel"/>
    <w:tmpl w:val="861E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036625">
    <w:abstractNumId w:val="0"/>
  </w:num>
  <w:num w:numId="2" w16cid:durableId="561447804">
    <w:abstractNumId w:val="2"/>
  </w:num>
  <w:num w:numId="3" w16cid:durableId="1107895951">
    <w:abstractNumId w:val="13"/>
  </w:num>
  <w:num w:numId="4" w16cid:durableId="1713842946">
    <w:abstractNumId w:val="14"/>
  </w:num>
  <w:num w:numId="5" w16cid:durableId="1726442176">
    <w:abstractNumId w:val="3"/>
  </w:num>
  <w:num w:numId="6" w16cid:durableId="300305199">
    <w:abstractNumId w:val="7"/>
  </w:num>
  <w:num w:numId="7" w16cid:durableId="126557960">
    <w:abstractNumId w:val="1"/>
  </w:num>
  <w:num w:numId="8" w16cid:durableId="573273764">
    <w:abstractNumId w:val="6"/>
  </w:num>
  <w:num w:numId="9" w16cid:durableId="2140561815">
    <w:abstractNumId w:val="9"/>
  </w:num>
  <w:num w:numId="10" w16cid:durableId="1587572295">
    <w:abstractNumId w:val="4"/>
  </w:num>
  <w:num w:numId="11" w16cid:durableId="342783570">
    <w:abstractNumId w:val="11"/>
  </w:num>
  <w:num w:numId="12" w16cid:durableId="1142191044">
    <w:abstractNumId w:val="8"/>
  </w:num>
  <w:num w:numId="13" w16cid:durableId="1454128297">
    <w:abstractNumId w:val="15"/>
  </w:num>
  <w:num w:numId="14" w16cid:durableId="1010764614">
    <w:abstractNumId w:val="10"/>
  </w:num>
  <w:num w:numId="15" w16cid:durableId="378360632">
    <w:abstractNumId w:val="5"/>
  </w:num>
  <w:num w:numId="16" w16cid:durableId="6485595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D7"/>
    <w:rsid w:val="00134E3A"/>
    <w:rsid w:val="00185000"/>
    <w:rsid w:val="003F4948"/>
    <w:rsid w:val="00495AE1"/>
    <w:rsid w:val="00592A6D"/>
    <w:rsid w:val="005C5FEC"/>
    <w:rsid w:val="00604752"/>
    <w:rsid w:val="006061D7"/>
    <w:rsid w:val="00863E31"/>
    <w:rsid w:val="00D3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CD28"/>
  <w15:chartTrackingRefBased/>
  <w15:docId w15:val="{A5A0B4C8-78D3-41BB-8596-898797ACC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Latesh Anjarlekar</dc:creator>
  <cp:keywords/>
  <dc:description/>
  <cp:lastModifiedBy>Latesh Anjarlekar</cp:lastModifiedBy>
  <cp:revision>5</cp:revision>
  <dcterms:created xsi:type="dcterms:W3CDTF">2026-03-12T17:08:00Z</dcterms:created>
  <dcterms:modified xsi:type="dcterms:W3CDTF">2026-03-12T17:22:00Z</dcterms:modified>
</cp:coreProperties>
</file>