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68DF6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Verilog第一次作业</w:t>
      </w:r>
    </w:p>
    <w:p w14:paraId="344D711F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2211290 姚知言 计算机学院</w:t>
      </w:r>
    </w:p>
    <w:p w14:paraId="6DB9E523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1.补充ppt中P8的真值表，并用自己的语言描述二路选择器的功能。</w:t>
      </w:r>
    </w:p>
    <w:p w14:paraId="70975A01">
      <w:pPr>
        <w:ind w:firstLine="420" w:firstLine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2540</wp:posOffset>
            </wp:positionV>
            <wp:extent cx="1800225" cy="1584960"/>
            <wp:effectExtent l="0" t="0" r="13335" b="0"/>
            <wp:wrapTight wrapText="bothSides">
              <wp:wrapPolygon>
                <wp:start x="0" y="0"/>
                <wp:lineTo x="0" y="21392"/>
                <wp:lineTo x="21394" y="21392"/>
                <wp:lineTo x="2139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二路选择器共包括3个输入，a，b和sel，其中sel控制将a和b的之中的哪一个输入赋值给out。</w:t>
      </w:r>
    </w:p>
    <w:p w14:paraId="0B8EC3DE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</w:p>
    <w:p w14:paraId="308BDF75">
      <w:pPr>
        <w:ind w:firstLine="420" w:firstLineChars="0"/>
        <w:rPr>
          <w:rFonts w:hint="default" w:ascii="宋体" w:hAnsi="宋体" w:eastAsia="宋体" w:cs="宋体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从语句块的逻辑“assign out = (sel == 1) ? a : b;”可以看出，该二路选择器的实现逻辑为：若sel=1，则把a的值赋值给out，若sel=0，则把b的值赋值给out。</w:t>
      </w:r>
    </w:p>
    <w:p w14:paraId="578C67A6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</w:p>
    <w:p w14:paraId="4CB33361">
      <w:pPr>
        <w:rPr>
          <w:rFonts w:hint="eastAsia" w:ascii="宋体" w:hAnsi="宋体" w:eastAsia="宋体" w:cs="宋体"/>
          <w:sz w:val="19"/>
          <w:szCs w:val="19"/>
          <w:lang w:val="en-US" w:eastAsia="zh-CN"/>
        </w:rPr>
      </w:pPr>
    </w:p>
    <w:p w14:paraId="26AF136D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sz w:val="19"/>
          <w:szCs w:val="19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2579370</wp:posOffset>
            </wp:positionH>
            <wp:positionV relativeFrom="paragraph">
              <wp:posOffset>354330</wp:posOffset>
            </wp:positionV>
            <wp:extent cx="2715895" cy="1527175"/>
            <wp:effectExtent l="0" t="0" r="27305" b="42545"/>
            <wp:wrapTight wrapText="bothSides">
              <wp:wrapPolygon>
                <wp:start x="0" y="0"/>
                <wp:lineTo x="0" y="21340"/>
                <wp:lineTo x="21454" y="21340"/>
                <wp:lineTo x="2145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9"/>
          <w:szCs w:val="19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完成https://nandgame.com/上Levels中的logic Gates和Switching练习题，记录一下总共使用的时间和自己的收获。</w:t>
      </w:r>
    </w:p>
    <w:p w14:paraId="26FFDB70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花费约35-40分钟通过了前三部分的练习。在第一部分练习中，我通过电路搭建了与非门，并通过与非门搭建了非门、与门、或门、异或门。在第二部分练习中，我通过门电路完成半加器、全加器。通过全加器完成多位加法，自增，减法的设计。并进行了为0，小于0的判断。在第三部分中，我搭建了选择装置。</w:t>
      </w:r>
    </w:p>
    <w:p w14:paraId="5FF342E5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19"/>
          <w:szCs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2564130</wp:posOffset>
            </wp:positionH>
            <wp:positionV relativeFrom="paragraph">
              <wp:posOffset>156210</wp:posOffset>
            </wp:positionV>
            <wp:extent cx="1220470" cy="1800225"/>
            <wp:effectExtent l="0" t="0" r="13970" b="13335"/>
            <wp:wrapTight wrapText="bothSides">
              <wp:wrapPolygon>
                <wp:start x="0" y="0"/>
                <wp:lineTo x="0" y="21394"/>
                <wp:lineTo x="21308" y="21394"/>
                <wp:lineTo x="21308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04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19"/>
          <w:szCs w:val="19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3782695</wp:posOffset>
            </wp:positionH>
            <wp:positionV relativeFrom="paragraph">
              <wp:posOffset>135890</wp:posOffset>
            </wp:positionV>
            <wp:extent cx="1525905" cy="1800225"/>
            <wp:effectExtent l="0" t="0" r="13335" b="13335"/>
            <wp:wrapTight wrapText="bothSides">
              <wp:wrapPolygon>
                <wp:start x="0" y="0"/>
                <wp:lineTo x="0" y="21394"/>
                <wp:lineTo x="21357" y="21394"/>
                <wp:lineTo x="2135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6808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在大部分问题中，我都成功以最少的元件数量实现，比如右图展示的与非门和减法等。通过对门电路的相互推导，我更进一步的熟悉了门电路的工作原理。通过运算元件的搭建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，我复习了计算机的数字表示（比如：在减法处理a-b的时候，可以简单通过a+b的补码，即a+inv(b)+1实现；通过第一位为0或为1判断正负等），也熟练了加法的实际运行原理（通过多个全加器叠加）。通过对选择器的搭建，我进一步理解了分支语句的运行流程。</w:t>
      </w:r>
    </w:p>
    <w:p w14:paraId="05248269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整理调研目前主流FPGA（功能，类型，特点，流行厂商等等都可以）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  <w:t>。</w:t>
      </w:r>
    </w:p>
    <w:p w14:paraId="6D9B0A44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FPGA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是一种电子设备，用于执行任何（数字）逻辑功能或数字电路的硬件实现。它们最大的特点是它们是现场可编程的，这意味着它们在制造出来后，可以由客户根据自己的要求在现场重新编程。特点为可重复编程且低功耗。FPGA有三个主要部分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</w:t>
      </w:r>
      <w:r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可编程逻辑IC、互连路由和可编程I/O块。</w:t>
      </w:r>
    </w:p>
    <w:p w14:paraId="0633DB70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1058545</wp:posOffset>
            </wp:positionV>
            <wp:extent cx="1800225" cy="1012190"/>
            <wp:effectExtent l="0" t="0" r="13335" b="8890"/>
            <wp:wrapTight wrapText="bothSides">
              <wp:wrapPolygon>
                <wp:start x="0" y="0"/>
                <wp:lineTo x="0" y="21139"/>
                <wp:lineTo x="21394" y="21139"/>
                <wp:lineTo x="21394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主流FPGA生产商包括Xilinx（现为AMD的一部分，Vivado和ISE均为该公司开发的EDA工具），Intel（收购了Altera），Lattice Semiconductor等，中国的流行生产商包括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紫光同创、安路科技和高云半导体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等。从功耗和性能角度，FPGA可以分为低功耗FPGA（可穿戴设备，传感器等场景），中高性能FPGA（网络通信设备，工业控制等场景），高性能FPGA（数据中心，AI，HPC等领域），此外还有应用于机器学习，嵌入式系统等领域的专用FPGA。不同厂商侧重的重点不同，但FPGA领域普遍向更高的带宽和I/O速度，灵活且高性能的架构，更低的功耗，更好的可靠性和安全性等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方面发展。</w:t>
      </w:r>
    </w:p>
    <w:p w14:paraId="31AC6553"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自行安装IDE，vivado，可与同学们交流讨论。</w:t>
      </w:r>
    </w:p>
    <w:p w14:paraId="50D5454D">
      <w:pPr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通过下载6个部分的压缩包并解压，完成vivado的安装，为后续verilog实验做好准备。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pace 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ace Age">
    <w:panose1 w:val="02000500020000020004"/>
    <w:charset w:val="00"/>
    <w:family w:val="auto"/>
    <w:pitch w:val="default"/>
    <w:sig w:usb0="800000A7" w:usb1="0000000A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yYTM1ZmRlZjQwMTI5ZTAyNTYxNzc4MzhkMjhmN2IifQ=="/>
  </w:docVars>
  <w:rsids>
    <w:rsidRoot w:val="00000000"/>
    <w:rsid w:val="7548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2024-11-07T12:06:16Z</dcterms:created>
  <dc:creator>Oathyzy</dc:creator>
  <cp:lastModifiedBy>latesoon</cp:lastModifiedBy>
  <dcterms:modified xsi:type="dcterms:W3CDTF">2024-11-07T13:24:44Z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E5F0530F6D6B43D28E3F0B4A41A66209_12</vt:lpwstr>
  </property>
</Properties>
</file>