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1AC" w:rsidRDefault="00D82B00" w:rsidP="00D82B00">
      <w:pPr>
        <w:pStyle w:val="ListParagraph"/>
        <w:numPr>
          <w:ilvl w:val="0"/>
          <w:numId w:val="1"/>
        </w:numPr>
      </w:pPr>
      <w:r>
        <w:t>The Model View Controller Pattern is a compound pattern consisting of the Observer, Strategy and Composite Patterns.</w:t>
      </w:r>
    </w:p>
    <w:p w:rsidR="00762998" w:rsidRDefault="00762998" w:rsidP="00D82B00">
      <w:pPr>
        <w:pStyle w:val="ListParagraph"/>
        <w:numPr>
          <w:ilvl w:val="0"/>
          <w:numId w:val="1"/>
        </w:numPr>
      </w:pPr>
      <w:r>
        <w:t>The model makes use of the Observer Pattern so that it can keep observers updated yet stay decoupled from them.</w:t>
      </w:r>
      <w:r w:rsidR="005E5050">
        <w:t xml:space="preserve"> It holds all the data, state and application logic. The model is oblivious to the view and controller, although it provides an interface to manipulate and retrieve its state and it can send notifications of state changes to observers.</w:t>
      </w:r>
      <w:bookmarkStart w:id="0" w:name="_GoBack"/>
      <w:bookmarkEnd w:id="0"/>
    </w:p>
    <w:p w:rsidR="00762998" w:rsidRDefault="00762998" w:rsidP="00D82B00">
      <w:pPr>
        <w:pStyle w:val="ListParagraph"/>
        <w:numPr>
          <w:ilvl w:val="0"/>
          <w:numId w:val="1"/>
        </w:numPr>
      </w:pPr>
      <w:r>
        <w:t>The controller is the strategy for the view. The view can use different implementations of the controller to get different behavior.</w:t>
      </w:r>
      <w:r w:rsidR="005E5050">
        <w:t xml:space="preserve"> It takes user input and figures out what it means to the model.</w:t>
      </w:r>
    </w:p>
    <w:p w:rsidR="00543A06" w:rsidRDefault="00543A06" w:rsidP="00D82B00">
      <w:pPr>
        <w:pStyle w:val="ListParagraph"/>
        <w:numPr>
          <w:ilvl w:val="0"/>
          <w:numId w:val="1"/>
        </w:numPr>
      </w:pPr>
      <w:r>
        <w:t>The view uses the Composite Pattern to implement the user interface, which usually consists of nested components like panels, frames and buttons.</w:t>
      </w:r>
      <w:r w:rsidR="00D704B2">
        <w:t xml:space="preserve"> It gives you a representation of the model. The view usually gets the state and data it needs to display directly from the model.</w:t>
      </w:r>
    </w:p>
    <w:p w:rsidR="00543A06" w:rsidRDefault="00543A06" w:rsidP="00D82B00">
      <w:pPr>
        <w:pStyle w:val="ListParagraph"/>
        <w:numPr>
          <w:ilvl w:val="0"/>
          <w:numId w:val="1"/>
        </w:numPr>
      </w:pPr>
      <w:r>
        <w:t>These patterns work together to decouple the three players in the MVC model, which keeps designs clear and flexible.</w:t>
      </w:r>
    </w:p>
    <w:p w:rsidR="00543A06" w:rsidRDefault="00543A06" w:rsidP="00D82B00">
      <w:pPr>
        <w:pStyle w:val="ListParagraph"/>
        <w:numPr>
          <w:ilvl w:val="0"/>
          <w:numId w:val="1"/>
        </w:numPr>
      </w:pPr>
      <w:r>
        <w:t>The Adapter Pattern can be used to adapt a new model to an existing view and controller.</w:t>
      </w:r>
    </w:p>
    <w:p w:rsidR="00543A06" w:rsidRDefault="00543A06" w:rsidP="00D82B00">
      <w:pPr>
        <w:pStyle w:val="ListParagraph"/>
        <w:numPr>
          <w:ilvl w:val="0"/>
          <w:numId w:val="1"/>
        </w:numPr>
      </w:pPr>
      <w:r>
        <w:t>Model 2 is an adaptation of MVC for web applications.</w:t>
      </w:r>
    </w:p>
    <w:p w:rsidR="00543A06" w:rsidRDefault="00543A06" w:rsidP="00D82B00">
      <w:pPr>
        <w:pStyle w:val="ListParagraph"/>
        <w:numPr>
          <w:ilvl w:val="0"/>
          <w:numId w:val="1"/>
        </w:numPr>
      </w:pPr>
      <w:r>
        <w:t>In Model 2, the controller is implemented as a servlet and JSP &amp; HTML implement the view.</w:t>
      </w:r>
    </w:p>
    <w:sectPr w:rsidR="0054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20BFA"/>
    <w:multiLevelType w:val="hybridMultilevel"/>
    <w:tmpl w:val="55F8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78F"/>
    <w:rsid w:val="001C31AC"/>
    <w:rsid w:val="002C3002"/>
    <w:rsid w:val="00340A7E"/>
    <w:rsid w:val="00543A06"/>
    <w:rsid w:val="005E5050"/>
    <w:rsid w:val="00762998"/>
    <w:rsid w:val="0094178F"/>
    <w:rsid w:val="00D704B2"/>
    <w:rsid w:val="00D8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BB23"/>
  <w15:chartTrackingRefBased/>
  <w15:docId w15:val="{2BB32CE3-5B29-4787-9A11-66912344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Rajesh</dc:creator>
  <cp:keywords/>
  <dc:description/>
  <cp:lastModifiedBy>Latha Rajesh</cp:lastModifiedBy>
  <cp:revision>5</cp:revision>
  <dcterms:created xsi:type="dcterms:W3CDTF">2017-07-26T14:28:00Z</dcterms:created>
  <dcterms:modified xsi:type="dcterms:W3CDTF">2017-07-26T14:47:00Z</dcterms:modified>
</cp:coreProperties>
</file>