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7345" w14:textId="77777777" w:rsidR="00801565" w:rsidRPr="008D6945" w:rsidRDefault="00801565" w:rsidP="00801565">
      <w:pPr>
        <w:tabs>
          <w:tab w:val="left" w:pos="3885"/>
        </w:tabs>
        <w:jc w:val="both"/>
        <w:rPr>
          <w:rFonts w:ascii="Arial" w:hAnsi="Arial" w:cs="Arial"/>
          <w:color w:val="6EAC51"/>
          <w:sz w:val="40"/>
          <w:szCs w:val="32"/>
        </w:rPr>
        <w:sectPr w:rsidR="00801565" w:rsidRPr="008D6945" w:rsidSect="00F9044D">
          <w:headerReference w:type="even" r:id="rId11"/>
          <w:headerReference w:type="default" r:id="rId12"/>
          <w:footerReference w:type="default" r:id="rId13"/>
          <w:headerReference w:type="first" r:id="rId14"/>
          <w:pgSz w:w="11906" w:h="16838"/>
          <w:pgMar w:top="1062" w:right="1440" w:bottom="1440" w:left="1440" w:header="708" w:footer="708" w:gutter="0"/>
          <w:pgNumType w:start="0"/>
          <w:cols w:space="708"/>
          <w:titlePg/>
          <w:docGrid w:linePitch="360"/>
        </w:sectPr>
      </w:pPr>
      <w:bookmarkStart w:id="0" w:name="_Hlk509907406"/>
      <w:bookmarkStart w:id="1" w:name="_Hlk509910467"/>
      <w:bookmarkStart w:id="2" w:name="_Hlk509906552"/>
      <w:bookmarkStart w:id="3" w:name="_Hlk509906871"/>
      <w:r w:rsidRPr="008D6945">
        <w:rPr>
          <w:rFonts w:ascii="Arial" w:hAnsi="Arial" w:cs="Arial"/>
          <w:noProof/>
          <w:color w:val="6EAC51"/>
          <w:sz w:val="40"/>
          <w:szCs w:val="32"/>
        </w:rPr>
        <mc:AlternateContent>
          <mc:Choice Requires="wps">
            <w:drawing>
              <wp:anchor distT="45720" distB="45720" distL="114300" distR="114300" simplePos="0" relativeHeight="251666439" behindDoc="0" locked="0" layoutInCell="1" allowOverlap="1" wp14:anchorId="4F15EE74" wp14:editId="1769C397">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4F5F14F4" w14:textId="7D3DED44" w:rsidR="008F24C6" w:rsidRPr="0046736B" w:rsidRDefault="00B76A7F" w:rsidP="00801565">
                            <w:pPr>
                              <w:jc w:val="right"/>
                              <w:rPr>
                                <w:rFonts w:asciiTheme="minorHAnsi" w:hAnsiTheme="minorHAnsi" w:cstheme="minorHAnsi"/>
                                <w:color w:val="09D0A2" w:themeColor="accent3"/>
                                <w:sz w:val="48"/>
                                <w:szCs w:val="48"/>
                              </w:rPr>
                            </w:pPr>
                            <w:r w:rsidRPr="00B76A7F">
                              <w:rPr>
                                <w:rFonts w:asciiTheme="minorHAnsi" w:hAnsiTheme="minorHAnsi" w:cstheme="minorHAnsi"/>
                                <w:color w:val="09D0A2" w:themeColor="accent3"/>
                                <w:sz w:val="48"/>
                                <w:szCs w:val="48"/>
                              </w:rPr>
                              <w:t>DM3-020</w:t>
                            </w:r>
                            <w:r w:rsidR="008F24C6" w:rsidRPr="0046736B">
                              <w:rPr>
                                <w:rFonts w:asciiTheme="minorHAnsi" w:hAnsiTheme="minorHAnsi" w:cstheme="minorHAnsi"/>
                                <w:color w:val="09D0A2" w:themeColor="accent3"/>
                                <w:sz w:val="48"/>
                                <w:szCs w:val="48"/>
                              </w:rPr>
                              <w:t xml:space="preserve"> </w:t>
                            </w:r>
                            <w:r w:rsidR="008F24C6">
                              <w:rPr>
                                <w:rFonts w:asciiTheme="minorHAnsi" w:hAnsiTheme="minorHAnsi" w:cstheme="minorHAnsi"/>
                                <w:color w:val="09D0A2" w:themeColor="accent3"/>
                                <w:sz w:val="48"/>
                                <w:szCs w:val="48"/>
                              </w:rPr>
                              <w:t xml:space="preserve">SCM </w:t>
                            </w:r>
                            <w:r w:rsidR="008F24C6" w:rsidRPr="0046736B">
                              <w:rPr>
                                <w:rFonts w:asciiTheme="minorHAnsi" w:hAnsiTheme="minorHAnsi" w:cstheme="minorHAnsi"/>
                                <w:color w:val="09D0A2" w:themeColor="accent3"/>
                                <w:sz w:val="48"/>
                                <w:szCs w:val="48"/>
                              </w:rPr>
                              <w:t xml:space="preserve">Supplier </w:t>
                            </w:r>
                            <w:r w:rsidR="00D47F4E">
                              <w:rPr>
                                <w:rFonts w:asciiTheme="minorHAnsi" w:hAnsiTheme="minorHAnsi" w:cstheme="minorHAnsi"/>
                                <w:color w:val="09D0A2" w:themeColor="accent3"/>
                                <w:sz w:val="48"/>
                                <w:szCs w:val="48"/>
                              </w:rPr>
                              <w:t>Bank Account Data</w:t>
                            </w:r>
                            <w:r w:rsidR="008F24C6" w:rsidRPr="0046736B">
                              <w:rPr>
                                <w:rFonts w:asciiTheme="minorHAnsi" w:hAnsiTheme="minorHAnsi" w:cstheme="minorHAnsi"/>
                                <w:color w:val="09D0A2" w:themeColor="accent3"/>
                                <w:sz w:val="48"/>
                                <w:szCs w:val="48"/>
                              </w:rPr>
                              <w:t xml:space="preserve"> Reconciliation</w:t>
                            </w:r>
                          </w:p>
                          <w:p w14:paraId="0DB3B753" w14:textId="77777777" w:rsidR="008F24C6" w:rsidRPr="0046736B" w:rsidRDefault="008F24C6" w:rsidP="00801565">
                            <w:pPr>
                              <w:jc w:val="right"/>
                              <w:rPr>
                                <w:rFonts w:asciiTheme="minorHAnsi" w:hAnsiTheme="minorHAnsi" w:cstheme="minorHAnsi"/>
                                <w:color w:val="09D0A2" w:themeColor="accent3"/>
                              </w:rPr>
                            </w:pPr>
                          </w:p>
                          <w:p w14:paraId="428CA718" w14:textId="52699A4E" w:rsidR="008F24C6" w:rsidRPr="0046736B" w:rsidRDefault="008F24C6"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8F24C6" w:rsidRPr="0046736B" w:rsidRDefault="008F24C6" w:rsidP="00801565">
                            <w:pPr>
                              <w:rPr>
                                <w:rFonts w:asciiTheme="minorHAnsi" w:hAnsiTheme="minorHAnsi" w:cstheme="minorHAnsi"/>
                              </w:rPr>
                            </w:pPr>
                          </w:p>
                          <w:p w14:paraId="138DB3EF" w14:textId="77777777" w:rsidR="008F24C6" w:rsidRPr="0046736B" w:rsidRDefault="008F24C6" w:rsidP="00801565">
                            <w:pPr>
                              <w:rPr>
                                <w:rFonts w:asciiTheme="minorHAnsi" w:hAnsiTheme="minorHAnsi" w:cstheme="minorHAnsi"/>
                              </w:rPr>
                            </w:pPr>
                          </w:p>
                          <w:p w14:paraId="3E3C83A8" w14:textId="3D766939" w:rsidR="008F24C6" w:rsidRPr="0046736B" w:rsidRDefault="008F24C6"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8F24C6" w:rsidRPr="0046736B" w:rsidRDefault="008F24C6"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5EE74"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664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4F5F14F4" w14:textId="7D3DED44" w:rsidR="008F24C6" w:rsidRPr="0046736B" w:rsidRDefault="00B76A7F" w:rsidP="00801565">
                      <w:pPr>
                        <w:jc w:val="right"/>
                        <w:rPr>
                          <w:rFonts w:asciiTheme="minorHAnsi" w:hAnsiTheme="minorHAnsi" w:cstheme="minorHAnsi"/>
                          <w:color w:val="09D0A2" w:themeColor="accent3"/>
                          <w:sz w:val="48"/>
                          <w:szCs w:val="48"/>
                        </w:rPr>
                      </w:pPr>
                      <w:r w:rsidRPr="00B76A7F">
                        <w:rPr>
                          <w:rFonts w:asciiTheme="minorHAnsi" w:hAnsiTheme="minorHAnsi" w:cstheme="minorHAnsi"/>
                          <w:color w:val="09D0A2" w:themeColor="accent3"/>
                          <w:sz w:val="48"/>
                          <w:szCs w:val="48"/>
                        </w:rPr>
                        <w:t>DM3-020</w:t>
                      </w:r>
                      <w:r w:rsidR="008F24C6" w:rsidRPr="0046736B">
                        <w:rPr>
                          <w:rFonts w:asciiTheme="minorHAnsi" w:hAnsiTheme="minorHAnsi" w:cstheme="minorHAnsi"/>
                          <w:color w:val="09D0A2" w:themeColor="accent3"/>
                          <w:sz w:val="48"/>
                          <w:szCs w:val="48"/>
                        </w:rPr>
                        <w:t xml:space="preserve"> </w:t>
                      </w:r>
                      <w:r w:rsidR="008F24C6">
                        <w:rPr>
                          <w:rFonts w:asciiTheme="minorHAnsi" w:hAnsiTheme="minorHAnsi" w:cstheme="minorHAnsi"/>
                          <w:color w:val="09D0A2" w:themeColor="accent3"/>
                          <w:sz w:val="48"/>
                          <w:szCs w:val="48"/>
                        </w:rPr>
                        <w:t xml:space="preserve">SCM </w:t>
                      </w:r>
                      <w:r w:rsidR="008F24C6" w:rsidRPr="0046736B">
                        <w:rPr>
                          <w:rFonts w:asciiTheme="minorHAnsi" w:hAnsiTheme="minorHAnsi" w:cstheme="minorHAnsi"/>
                          <w:color w:val="09D0A2" w:themeColor="accent3"/>
                          <w:sz w:val="48"/>
                          <w:szCs w:val="48"/>
                        </w:rPr>
                        <w:t xml:space="preserve">Supplier </w:t>
                      </w:r>
                      <w:r w:rsidR="00D47F4E">
                        <w:rPr>
                          <w:rFonts w:asciiTheme="minorHAnsi" w:hAnsiTheme="minorHAnsi" w:cstheme="minorHAnsi"/>
                          <w:color w:val="09D0A2" w:themeColor="accent3"/>
                          <w:sz w:val="48"/>
                          <w:szCs w:val="48"/>
                        </w:rPr>
                        <w:t>Bank Account Data</w:t>
                      </w:r>
                      <w:r w:rsidR="008F24C6" w:rsidRPr="0046736B">
                        <w:rPr>
                          <w:rFonts w:asciiTheme="minorHAnsi" w:hAnsiTheme="minorHAnsi" w:cstheme="minorHAnsi"/>
                          <w:color w:val="09D0A2" w:themeColor="accent3"/>
                          <w:sz w:val="48"/>
                          <w:szCs w:val="48"/>
                        </w:rPr>
                        <w:t xml:space="preserve"> Reconciliation</w:t>
                      </w:r>
                    </w:p>
                    <w:p w14:paraId="0DB3B753" w14:textId="77777777" w:rsidR="008F24C6" w:rsidRPr="0046736B" w:rsidRDefault="008F24C6" w:rsidP="00801565">
                      <w:pPr>
                        <w:jc w:val="right"/>
                        <w:rPr>
                          <w:rFonts w:asciiTheme="minorHAnsi" w:hAnsiTheme="minorHAnsi" w:cstheme="minorHAnsi"/>
                          <w:color w:val="09D0A2" w:themeColor="accent3"/>
                        </w:rPr>
                      </w:pPr>
                    </w:p>
                    <w:p w14:paraId="428CA718" w14:textId="52699A4E" w:rsidR="008F24C6" w:rsidRPr="0046736B" w:rsidRDefault="008F24C6"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8F24C6" w:rsidRPr="0046736B" w:rsidRDefault="008F24C6" w:rsidP="00801565">
                      <w:pPr>
                        <w:rPr>
                          <w:rFonts w:asciiTheme="minorHAnsi" w:hAnsiTheme="minorHAnsi" w:cstheme="minorHAnsi"/>
                        </w:rPr>
                      </w:pPr>
                    </w:p>
                    <w:p w14:paraId="138DB3EF" w14:textId="77777777" w:rsidR="008F24C6" w:rsidRPr="0046736B" w:rsidRDefault="008F24C6" w:rsidP="00801565">
                      <w:pPr>
                        <w:rPr>
                          <w:rFonts w:asciiTheme="minorHAnsi" w:hAnsiTheme="minorHAnsi" w:cstheme="minorHAnsi"/>
                        </w:rPr>
                      </w:pPr>
                    </w:p>
                    <w:p w14:paraId="3E3C83A8" w14:textId="3D766939" w:rsidR="008F24C6" w:rsidRPr="0046736B" w:rsidRDefault="008F24C6"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8F24C6" w:rsidRPr="0046736B" w:rsidRDefault="008F24C6"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v:textbox>
                <w10:wrap type="square"/>
              </v:shape>
            </w:pict>
          </mc:Fallback>
        </mc:AlternateContent>
      </w:r>
      <w:r w:rsidRPr="008D6945">
        <w:rPr>
          <w:rFonts w:ascii="Arial" w:hAnsi="Arial" w:cs="Arial"/>
          <w:noProof/>
          <w:lang w:eastAsia="en-GB"/>
        </w:rPr>
        <w:drawing>
          <wp:anchor distT="0" distB="0" distL="114300" distR="114300" simplePos="0" relativeHeight="251664391" behindDoc="0" locked="0" layoutInCell="1" allowOverlap="1" wp14:anchorId="4F813D77" wp14:editId="2C1FCE41">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Pr="008D6945">
        <w:rPr>
          <w:rFonts w:ascii="Arial" w:hAnsi="Arial" w:cs="Arial"/>
          <w:color w:val="6EAC51"/>
          <w:sz w:val="40"/>
          <w:szCs w:val="32"/>
        </w:rPr>
        <w:tab/>
      </w:r>
    </w:p>
    <w:bookmarkEnd w:id="3" w:displacedByCustomXml="next"/>
    <w:bookmarkStart w:id="4" w:name="_Hlk509920337" w:displacedByCustomXml="next"/>
    <w:sdt>
      <w:sdtPr>
        <w:rPr>
          <w:rFonts w:asciiTheme="minorHAnsi" w:eastAsia="Times New Roman" w:hAnsiTheme="minorHAnsi" w:cstheme="minorHAnsi"/>
          <w:b w:val="0"/>
          <w:caps/>
          <w:noProof/>
          <w:color w:val="auto"/>
          <w:sz w:val="18"/>
          <w:szCs w:val="18"/>
          <w:lang w:val="en-GB" w:eastAsia="en-IE"/>
        </w:rPr>
        <w:id w:val="-1783946503"/>
        <w:docPartObj>
          <w:docPartGallery w:val="Table of Contents"/>
          <w:docPartUnique/>
        </w:docPartObj>
      </w:sdtPr>
      <w:sdtEndPr>
        <w:rPr>
          <w:rFonts w:ascii="Verdana" w:hAnsi="Verdana" w:cs="Arial"/>
          <w:b/>
          <w:color w:val="05918E" w:themeColor="accent1"/>
          <w:sz w:val="32"/>
          <w:szCs w:val="22"/>
        </w:rPr>
      </w:sdtEndPr>
      <w:sdtContent>
        <w:p w14:paraId="0D6DF6A3" w14:textId="2B055126" w:rsidR="00801565" w:rsidRPr="00D20957" w:rsidRDefault="00801565" w:rsidP="0046736B">
          <w:pPr>
            <w:pStyle w:val="TOCHeading"/>
            <w:numPr>
              <w:ilvl w:val="0"/>
              <w:numId w:val="0"/>
            </w:numPr>
            <w:ind w:left="720" w:hanging="720"/>
            <w:rPr>
              <w:rStyle w:val="MainHeadingChar"/>
              <w:rFonts w:asciiTheme="minorHAnsi" w:eastAsiaTheme="majorEastAsia" w:hAnsiTheme="minorHAnsi" w:cstheme="minorHAnsi"/>
              <w:b/>
              <w:sz w:val="20"/>
              <w:szCs w:val="20"/>
            </w:rPr>
          </w:pPr>
          <w:r w:rsidRPr="00D20957">
            <w:rPr>
              <w:rStyle w:val="MainHeadingChar"/>
              <w:rFonts w:asciiTheme="minorHAnsi" w:eastAsiaTheme="majorEastAsia" w:hAnsiTheme="minorHAnsi" w:cstheme="minorHAnsi"/>
              <w:b/>
              <w:sz w:val="20"/>
              <w:szCs w:val="20"/>
            </w:rPr>
            <w:t>Table of Contents</w:t>
          </w:r>
          <w:r w:rsidRPr="00D20957">
            <w:rPr>
              <w:rStyle w:val="MainHeadingChar"/>
              <w:rFonts w:asciiTheme="minorHAnsi" w:eastAsiaTheme="majorEastAsia" w:hAnsiTheme="minorHAnsi" w:cstheme="minorHAnsi"/>
              <w:b/>
              <w:sz w:val="20"/>
              <w:szCs w:val="20"/>
            </w:rPr>
            <w:br/>
          </w:r>
        </w:p>
        <w:p w14:paraId="5F542CC4" w14:textId="43A67534" w:rsidR="00D20957" w:rsidRPr="00D20957" w:rsidRDefault="00801565">
          <w:pPr>
            <w:pStyle w:val="TOC1"/>
            <w:rPr>
              <w:rFonts w:asciiTheme="minorHAnsi" w:eastAsiaTheme="minorEastAsia" w:hAnsiTheme="minorHAnsi" w:cstheme="minorHAnsi"/>
              <w:b w:val="0"/>
              <w:caps w:val="0"/>
              <w:color w:val="auto"/>
              <w:sz w:val="18"/>
              <w:szCs w:val="18"/>
              <w:lang w:eastAsia="en-GB"/>
            </w:rPr>
          </w:pPr>
          <w:r w:rsidRPr="00D20957">
            <w:rPr>
              <w:rFonts w:asciiTheme="minorHAnsi" w:hAnsiTheme="minorHAnsi" w:cstheme="minorHAnsi"/>
              <w:noProof w:val="0"/>
              <w:sz w:val="18"/>
              <w:szCs w:val="12"/>
            </w:rPr>
            <w:fldChar w:fldCharType="begin"/>
          </w:r>
          <w:r w:rsidRPr="00D20957">
            <w:rPr>
              <w:rFonts w:asciiTheme="minorHAnsi" w:hAnsiTheme="minorHAnsi" w:cstheme="minorHAnsi"/>
              <w:noProof w:val="0"/>
              <w:sz w:val="18"/>
              <w:szCs w:val="12"/>
            </w:rPr>
            <w:instrText xml:space="preserve"> TOC \o "1-5" \h \z \u </w:instrText>
          </w:r>
          <w:r w:rsidRPr="00D20957">
            <w:rPr>
              <w:rFonts w:asciiTheme="minorHAnsi" w:hAnsiTheme="minorHAnsi" w:cstheme="minorHAnsi"/>
              <w:noProof w:val="0"/>
              <w:sz w:val="18"/>
              <w:szCs w:val="12"/>
            </w:rPr>
            <w:fldChar w:fldCharType="separate"/>
          </w:r>
          <w:hyperlink w:anchor="_Toc66183186" w:history="1">
            <w:r w:rsidR="00D20957" w:rsidRPr="00D20957">
              <w:rPr>
                <w:rStyle w:val="Hyperlink"/>
                <w:rFonts w:asciiTheme="minorHAnsi" w:hAnsiTheme="minorHAnsi" w:cstheme="minorHAnsi"/>
                <w:sz w:val="24"/>
                <w:szCs w:val="18"/>
              </w:rPr>
              <w:t>1.</w:t>
            </w:r>
            <w:r w:rsidR="00D20957" w:rsidRPr="00D20957">
              <w:rPr>
                <w:rFonts w:asciiTheme="minorHAnsi" w:eastAsiaTheme="minorEastAsia" w:hAnsiTheme="minorHAnsi" w:cstheme="minorHAnsi"/>
                <w:b w:val="0"/>
                <w:caps w:val="0"/>
                <w:color w:val="auto"/>
                <w:sz w:val="18"/>
                <w:szCs w:val="18"/>
                <w:lang w:eastAsia="en-GB"/>
              </w:rPr>
              <w:tab/>
            </w:r>
            <w:r w:rsidR="00D20957" w:rsidRPr="00D20957">
              <w:rPr>
                <w:rStyle w:val="Hyperlink"/>
                <w:rFonts w:asciiTheme="minorHAnsi" w:hAnsiTheme="minorHAnsi" w:cstheme="minorHAnsi"/>
                <w:sz w:val="24"/>
                <w:szCs w:val="18"/>
              </w:rPr>
              <w:t>Introduction</w:t>
            </w:r>
            <w:r w:rsidR="00D20957" w:rsidRPr="00D20957">
              <w:rPr>
                <w:rFonts w:asciiTheme="minorHAnsi" w:hAnsiTheme="minorHAnsi" w:cstheme="minorHAnsi"/>
                <w:webHidden/>
                <w:sz w:val="24"/>
                <w:szCs w:val="18"/>
              </w:rPr>
              <w:tab/>
            </w:r>
            <w:r w:rsidR="00D20957" w:rsidRPr="00D20957">
              <w:rPr>
                <w:rFonts w:asciiTheme="minorHAnsi" w:hAnsiTheme="minorHAnsi" w:cstheme="minorHAnsi"/>
                <w:webHidden/>
                <w:sz w:val="24"/>
                <w:szCs w:val="18"/>
              </w:rPr>
              <w:fldChar w:fldCharType="begin"/>
            </w:r>
            <w:r w:rsidR="00D20957" w:rsidRPr="00D20957">
              <w:rPr>
                <w:rFonts w:asciiTheme="minorHAnsi" w:hAnsiTheme="minorHAnsi" w:cstheme="minorHAnsi"/>
                <w:webHidden/>
                <w:sz w:val="24"/>
                <w:szCs w:val="18"/>
              </w:rPr>
              <w:instrText xml:space="preserve"> PAGEREF _Toc66183186 \h </w:instrText>
            </w:r>
            <w:r w:rsidR="00D20957" w:rsidRPr="00D20957">
              <w:rPr>
                <w:rFonts w:asciiTheme="minorHAnsi" w:hAnsiTheme="minorHAnsi" w:cstheme="minorHAnsi"/>
                <w:webHidden/>
                <w:sz w:val="24"/>
                <w:szCs w:val="18"/>
              </w:rPr>
            </w:r>
            <w:r w:rsidR="00D20957" w:rsidRPr="00D20957">
              <w:rPr>
                <w:rFonts w:asciiTheme="minorHAnsi" w:hAnsiTheme="minorHAnsi" w:cstheme="minorHAnsi"/>
                <w:webHidden/>
                <w:sz w:val="24"/>
                <w:szCs w:val="18"/>
              </w:rPr>
              <w:fldChar w:fldCharType="separate"/>
            </w:r>
            <w:r w:rsidR="00D20957" w:rsidRPr="00D20957">
              <w:rPr>
                <w:rFonts w:asciiTheme="minorHAnsi" w:hAnsiTheme="minorHAnsi" w:cstheme="minorHAnsi"/>
                <w:webHidden/>
                <w:sz w:val="24"/>
                <w:szCs w:val="18"/>
              </w:rPr>
              <w:t>1</w:t>
            </w:r>
            <w:r w:rsidR="00D20957" w:rsidRPr="00D20957">
              <w:rPr>
                <w:rFonts w:asciiTheme="minorHAnsi" w:hAnsiTheme="minorHAnsi" w:cstheme="minorHAnsi"/>
                <w:webHidden/>
                <w:sz w:val="24"/>
                <w:szCs w:val="18"/>
              </w:rPr>
              <w:fldChar w:fldCharType="end"/>
            </w:r>
          </w:hyperlink>
        </w:p>
        <w:p w14:paraId="3B4648E6" w14:textId="463685D0" w:rsidR="00D20957" w:rsidRPr="00D20957" w:rsidRDefault="00B76A7F">
          <w:pPr>
            <w:pStyle w:val="TOC2"/>
            <w:rPr>
              <w:rFonts w:eastAsiaTheme="minorEastAsia"/>
              <w:b w:val="0"/>
              <w:iCs w:val="0"/>
              <w:color w:val="auto"/>
              <w:sz w:val="18"/>
              <w:szCs w:val="18"/>
              <w:lang w:eastAsia="en-GB"/>
            </w:rPr>
          </w:pPr>
          <w:hyperlink w:anchor="_Toc66183187" w:history="1">
            <w:r w:rsidR="00D20957" w:rsidRPr="00D20957">
              <w:rPr>
                <w:rStyle w:val="Hyperlink"/>
                <w:sz w:val="18"/>
                <w:szCs w:val="18"/>
              </w:rPr>
              <w:t>1.1</w:t>
            </w:r>
            <w:r w:rsidR="00D20957" w:rsidRPr="00D20957">
              <w:rPr>
                <w:rFonts w:eastAsiaTheme="minorEastAsia"/>
                <w:b w:val="0"/>
                <w:iCs w:val="0"/>
                <w:color w:val="auto"/>
                <w:sz w:val="18"/>
                <w:szCs w:val="18"/>
                <w:lang w:eastAsia="en-GB"/>
              </w:rPr>
              <w:tab/>
            </w:r>
            <w:r w:rsidR="00D20957" w:rsidRPr="00D20957">
              <w:rPr>
                <w:rStyle w:val="Hyperlink"/>
                <w:sz w:val="18"/>
                <w:szCs w:val="18"/>
              </w:rPr>
              <w:t>Purpose</w:t>
            </w:r>
            <w:r w:rsidR="00D20957" w:rsidRPr="00D20957">
              <w:rPr>
                <w:webHidden/>
                <w:sz w:val="18"/>
                <w:szCs w:val="18"/>
              </w:rPr>
              <w:tab/>
            </w:r>
            <w:r w:rsidR="00D20957" w:rsidRPr="00D20957">
              <w:rPr>
                <w:webHidden/>
                <w:sz w:val="18"/>
                <w:szCs w:val="18"/>
              </w:rPr>
              <w:fldChar w:fldCharType="begin"/>
            </w:r>
            <w:r w:rsidR="00D20957" w:rsidRPr="00D20957">
              <w:rPr>
                <w:webHidden/>
                <w:sz w:val="18"/>
                <w:szCs w:val="18"/>
              </w:rPr>
              <w:instrText xml:space="preserve"> PAGEREF _Toc66183187 \h </w:instrText>
            </w:r>
            <w:r w:rsidR="00D20957" w:rsidRPr="00D20957">
              <w:rPr>
                <w:webHidden/>
                <w:sz w:val="18"/>
                <w:szCs w:val="18"/>
              </w:rPr>
            </w:r>
            <w:r w:rsidR="00D20957" w:rsidRPr="00D20957">
              <w:rPr>
                <w:webHidden/>
                <w:sz w:val="18"/>
                <w:szCs w:val="18"/>
              </w:rPr>
              <w:fldChar w:fldCharType="separate"/>
            </w:r>
            <w:r w:rsidR="00D20957" w:rsidRPr="00D20957">
              <w:rPr>
                <w:webHidden/>
                <w:sz w:val="18"/>
                <w:szCs w:val="18"/>
              </w:rPr>
              <w:t>1</w:t>
            </w:r>
            <w:r w:rsidR="00D20957" w:rsidRPr="00D20957">
              <w:rPr>
                <w:webHidden/>
                <w:sz w:val="18"/>
                <w:szCs w:val="18"/>
              </w:rPr>
              <w:fldChar w:fldCharType="end"/>
            </w:r>
          </w:hyperlink>
        </w:p>
        <w:p w14:paraId="12677666" w14:textId="4CC2C06E" w:rsidR="00D20957" w:rsidRPr="00D20957" w:rsidRDefault="00B76A7F">
          <w:pPr>
            <w:pStyle w:val="TOC1"/>
            <w:rPr>
              <w:rFonts w:asciiTheme="minorHAnsi" w:eastAsiaTheme="minorEastAsia" w:hAnsiTheme="minorHAnsi" w:cstheme="minorHAnsi"/>
              <w:b w:val="0"/>
              <w:caps w:val="0"/>
              <w:color w:val="auto"/>
              <w:sz w:val="18"/>
              <w:szCs w:val="18"/>
              <w:lang w:eastAsia="en-GB"/>
            </w:rPr>
          </w:pPr>
          <w:hyperlink w:anchor="_Toc66183188" w:history="1">
            <w:r w:rsidR="00D20957" w:rsidRPr="00D20957">
              <w:rPr>
                <w:rStyle w:val="Hyperlink"/>
                <w:rFonts w:asciiTheme="minorHAnsi" w:hAnsiTheme="minorHAnsi" w:cstheme="minorHAnsi"/>
                <w:sz w:val="24"/>
                <w:szCs w:val="18"/>
              </w:rPr>
              <w:t>2.</w:t>
            </w:r>
            <w:r w:rsidR="00D20957" w:rsidRPr="00D20957">
              <w:rPr>
                <w:rFonts w:asciiTheme="minorHAnsi" w:eastAsiaTheme="minorEastAsia" w:hAnsiTheme="minorHAnsi" w:cstheme="minorHAnsi"/>
                <w:b w:val="0"/>
                <w:caps w:val="0"/>
                <w:color w:val="auto"/>
                <w:sz w:val="18"/>
                <w:szCs w:val="18"/>
                <w:lang w:eastAsia="en-GB"/>
              </w:rPr>
              <w:tab/>
            </w:r>
            <w:r w:rsidR="00D20957" w:rsidRPr="00D20957">
              <w:rPr>
                <w:rStyle w:val="Hyperlink"/>
                <w:rFonts w:asciiTheme="minorHAnsi" w:hAnsiTheme="minorHAnsi" w:cstheme="minorHAnsi"/>
                <w:sz w:val="24"/>
                <w:szCs w:val="18"/>
              </w:rPr>
              <w:t>Unit Testing</w:t>
            </w:r>
            <w:r w:rsidR="00D20957" w:rsidRPr="00D20957">
              <w:rPr>
                <w:rFonts w:asciiTheme="minorHAnsi" w:hAnsiTheme="minorHAnsi" w:cstheme="minorHAnsi"/>
                <w:webHidden/>
                <w:sz w:val="24"/>
                <w:szCs w:val="18"/>
              </w:rPr>
              <w:tab/>
            </w:r>
            <w:r w:rsidR="00D20957" w:rsidRPr="00D20957">
              <w:rPr>
                <w:rFonts w:asciiTheme="minorHAnsi" w:hAnsiTheme="minorHAnsi" w:cstheme="minorHAnsi"/>
                <w:webHidden/>
                <w:sz w:val="24"/>
                <w:szCs w:val="18"/>
              </w:rPr>
              <w:fldChar w:fldCharType="begin"/>
            </w:r>
            <w:r w:rsidR="00D20957" w:rsidRPr="00D20957">
              <w:rPr>
                <w:rFonts w:asciiTheme="minorHAnsi" w:hAnsiTheme="minorHAnsi" w:cstheme="minorHAnsi"/>
                <w:webHidden/>
                <w:sz w:val="24"/>
                <w:szCs w:val="18"/>
              </w:rPr>
              <w:instrText xml:space="preserve"> PAGEREF _Toc66183188 \h </w:instrText>
            </w:r>
            <w:r w:rsidR="00D20957" w:rsidRPr="00D20957">
              <w:rPr>
                <w:rFonts w:asciiTheme="minorHAnsi" w:hAnsiTheme="minorHAnsi" w:cstheme="minorHAnsi"/>
                <w:webHidden/>
                <w:sz w:val="24"/>
                <w:szCs w:val="18"/>
              </w:rPr>
            </w:r>
            <w:r w:rsidR="00D20957" w:rsidRPr="00D20957">
              <w:rPr>
                <w:rFonts w:asciiTheme="minorHAnsi" w:hAnsiTheme="minorHAnsi" w:cstheme="minorHAnsi"/>
                <w:webHidden/>
                <w:sz w:val="24"/>
                <w:szCs w:val="18"/>
              </w:rPr>
              <w:fldChar w:fldCharType="separate"/>
            </w:r>
            <w:r w:rsidR="00D20957" w:rsidRPr="00D20957">
              <w:rPr>
                <w:rFonts w:asciiTheme="minorHAnsi" w:hAnsiTheme="minorHAnsi" w:cstheme="minorHAnsi"/>
                <w:webHidden/>
                <w:sz w:val="24"/>
                <w:szCs w:val="18"/>
              </w:rPr>
              <w:t>2</w:t>
            </w:r>
            <w:r w:rsidR="00D20957" w:rsidRPr="00D20957">
              <w:rPr>
                <w:rFonts w:asciiTheme="minorHAnsi" w:hAnsiTheme="minorHAnsi" w:cstheme="minorHAnsi"/>
                <w:webHidden/>
                <w:sz w:val="24"/>
                <w:szCs w:val="18"/>
              </w:rPr>
              <w:fldChar w:fldCharType="end"/>
            </w:r>
          </w:hyperlink>
        </w:p>
        <w:p w14:paraId="2635EE8A" w14:textId="091D6A6E" w:rsidR="00D20957" w:rsidRPr="00D20957" w:rsidRDefault="00B76A7F">
          <w:pPr>
            <w:pStyle w:val="TOC1"/>
            <w:rPr>
              <w:rFonts w:asciiTheme="minorHAnsi" w:eastAsiaTheme="minorEastAsia" w:hAnsiTheme="minorHAnsi" w:cstheme="minorHAnsi"/>
              <w:b w:val="0"/>
              <w:caps w:val="0"/>
              <w:color w:val="auto"/>
              <w:sz w:val="18"/>
              <w:szCs w:val="18"/>
              <w:lang w:eastAsia="en-GB"/>
            </w:rPr>
          </w:pPr>
          <w:hyperlink w:anchor="_Toc66183189" w:history="1">
            <w:r w:rsidR="00D20957" w:rsidRPr="00D20957">
              <w:rPr>
                <w:rStyle w:val="Hyperlink"/>
                <w:rFonts w:asciiTheme="minorHAnsi" w:hAnsiTheme="minorHAnsi" w:cstheme="minorHAnsi"/>
                <w:sz w:val="24"/>
                <w:szCs w:val="18"/>
              </w:rPr>
              <w:t>3.</w:t>
            </w:r>
            <w:r w:rsidR="00D20957" w:rsidRPr="00D20957">
              <w:rPr>
                <w:rFonts w:asciiTheme="minorHAnsi" w:eastAsiaTheme="minorEastAsia" w:hAnsiTheme="minorHAnsi" w:cstheme="minorHAnsi"/>
                <w:b w:val="0"/>
                <w:caps w:val="0"/>
                <w:color w:val="auto"/>
                <w:sz w:val="18"/>
                <w:szCs w:val="18"/>
                <w:lang w:eastAsia="en-GB"/>
              </w:rPr>
              <w:tab/>
            </w:r>
            <w:r w:rsidR="00D20957" w:rsidRPr="00D20957">
              <w:rPr>
                <w:rStyle w:val="Hyperlink"/>
                <w:rFonts w:asciiTheme="minorHAnsi" w:hAnsiTheme="minorHAnsi" w:cstheme="minorHAnsi"/>
                <w:sz w:val="24"/>
                <w:szCs w:val="18"/>
              </w:rPr>
              <w:t>Unit Testing Extraction and Transformation of Suppliers Bank Account Data</w:t>
            </w:r>
            <w:r w:rsidR="00D20957" w:rsidRPr="00D20957">
              <w:rPr>
                <w:rFonts w:asciiTheme="minorHAnsi" w:hAnsiTheme="minorHAnsi" w:cstheme="minorHAnsi"/>
                <w:webHidden/>
                <w:sz w:val="24"/>
                <w:szCs w:val="18"/>
              </w:rPr>
              <w:tab/>
            </w:r>
            <w:r w:rsidR="00D20957" w:rsidRPr="00D20957">
              <w:rPr>
                <w:rFonts w:asciiTheme="minorHAnsi" w:hAnsiTheme="minorHAnsi" w:cstheme="minorHAnsi"/>
                <w:webHidden/>
                <w:sz w:val="24"/>
                <w:szCs w:val="18"/>
              </w:rPr>
              <w:fldChar w:fldCharType="begin"/>
            </w:r>
            <w:r w:rsidR="00D20957" w:rsidRPr="00D20957">
              <w:rPr>
                <w:rFonts w:asciiTheme="minorHAnsi" w:hAnsiTheme="minorHAnsi" w:cstheme="minorHAnsi"/>
                <w:webHidden/>
                <w:sz w:val="24"/>
                <w:szCs w:val="18"/>
              </w:rPr>
              <w:instrText xml:space="preserve"> PAGEREF _Toc66183189 \h </w:instrText>
            </w:r>
            <w:r w:rsidR="00D20957" w:rsidRPr="00D20957">
              <w:rPr>
                <w:rFonts w:asciiTheme="minorHAnsi" w:hAnsiTheme="minorHAnsi" w:cstheme="minorHAnsi"/>
                <w:webHidden/>
                <w:sz w:val="24"/>
                <w:szCs w:val="18"/>
              </w:rPr>
            </w:r>
            <w:r w:rsidR="00D20957" w:rsidRPr="00D20957">
              <w:rPr>
                <w:rFonts w:asciiTheme="minorHAnsi" w:hAnsiTheme="minorHAnsi" w:cstheme="minorHAnsi"/>
                <w:webHidden/>
                <w:sz w:val="24"/>
                <w:szCs w:val="18"/>
              </w:rPr>
              <w:fldChar w:fldCharType="separate"/>
            </w:r>
            <w:r w:rsidR="00D20957" w:rsidRPr="00D20957">
              <w:rPr>
                <w:rFonts w:asciiTheme="minorHAnsi" w:hAnsiTheme="minorHAnsi" w:cstheme="minorHAnsi"/>
                <w:webHidden/>
                <w:sz w:val="24"/>
                <w:szCs w:val="18"/>
              </w:rPr>
              <w:t>3</w:t>
            </w:r>
            <w:r w:rsidR="00D20957" w:rsidRPr="00D20957">
              <w:rPr>
                <w:rFonts w:asciiTheme="minorHAnsi" w:hAnsiTheme="minorHAnsi" w:cstheme="minorHAnsi"/>
                <w:webHidden/>
                <w:sz w:val="24"/>
                <w:szCs w:val="18"/>
              </w:rPr>
              <w:fldChar w:fldCharType="end"/>
            </w:r>
          </w:hyperlink>
        </w:p>
        <w:p w14:paraId="7E0CE28B" w14:textId="769BF328" w:rsidR="00D20957" w:rsidRPr="00D20957" w:rsidRDefault="00B76A7F">
          <w:pPr>
            <w:pStyle w:val="TOC2"/>
            <w:rPr>
              <w:rFonts w:eastAsiaTheme="minorEastAsia"/>
              <w:b w:val="0"/>
              <w:iCs w:val="0"/>
              <w:color w:val="auto"/>
              <w:sz w:val="18"/>
              <w:szCs w:val="18"/>
              <w:lang w:eastAsia="en-GB"/>
            </w:rPr>
          </w:pPr>
          <w:hyperlink w:anchor="_Toc66183190" w:history="1">
            <w:r w:rsidR="00D20957" w:rsidRPr="00D20957">
              <w:rPr>
                <w:rStyle w:val="Hyperlink"/>
                <w:sz w:val="18"/>
                <w:szCs w:val="18"/>
              </w:rPr>
              <w:t>3.1</w:t>
            </w:r>
            <w:r w:rsidR="00D20957" w:rsidRPr="00D20957">
              <w:rPr>
                <w:rFonts w:eastAsiaTheme="minorEastAsia"/>
                <w:b w:val="0"/>
                <w:iCs w:val="0"/>
                <w:color w:val="auto"/>
                <w:sz w:val="18"/>
                <w:szCs w:val="18"/>
                <w:lang w:eastAsia="en-GB"/>
              </w:rPr>
              <w:tab/>
            </w:r>
            <w:r w:rsidR="00D20957" w:rsidRPr="00D20957">
              <w:rPr>
                <w:rStyle w:val="Hyperlink"/>
                <w:sz w:val="18"/>
                <w:szCs w:val="18"/>
              </w:rPr>
              <w:t>Stage Gate Data Verification Process</w:t>
            </w:r>
            <w:r w:rsidR="00D20957" w:rsidRPr="00D20957">
              <w:rPr>
                <w:webHidden/>
                <w:sz w:val="18"/>
                <w:szCs w:val="18"/>
              </w:rPr>
              <w:tab/>
            </w:r>
            <w:r w:rsidR="00D20957" w:rsidRPr="00D20957">
              <w:rPr>
                <w:webHidden/>
                <w:sz w:val="18"/>
                <w:szCs w:val="18"/>
              </w:rPr>
              <w:fldChar w:fldCharType="begin"/>
            </w:r>
            <w:r w:rsidR="00D20957" w:rsidRPr="00D20957">
              <w:rPr>
                <w:webHidden/>
                <w:sz w:val="18"/>
                <w:szCs w:val="18"/>
              </w:rPr>
              <w:instrText xml:space="preserve"> PAGEREF _Toc66183190 \h </w:instrText>
            </w:r>
            <w:r w:rsidR="00D20957" w:rsidRPr="00D20957">
              <w:rPr>
                <w:webHidden/>
                <w:sz w:val="18"/>
                <w:szCs w:val="18"/>
              </w:rPr>
            </w:r>
            <w:r w:rsidR="00D20957" w:rsidRPr="00D20957">
              <w:rPr>
                <w:webHidden/>
                <w:sz w:val="18"/>
                <w:szCs w:val="18"/>
              </w:rPr>
              <w:fldChar w:fldCharType="separate"/>
            </w:r>
            <w:r w:rsidR="00D20957" w:rsidRPr="00D20957">
              <w:rPr>
                <w:webHidden/>
                <w:sz w:val="18"/>
                <w:szCs w:val="18"/>
              </w:rPr>
              <w:t>3</w:t>
            </w:r>
            <w:r w:rsidR="00D20957" w:rsidRPr="00D20957">
              <w:rPr>
                <w:webHidden/>
                <w:sz w:val="18"/>
                <w:szCs w:val="18"/>
              </w:rPr>
              <w:fldChar w:fldCharType="end"/>
            </w:r>
          </w:hyperlink>
        </w:p>
        <w:p w14:paraId="4F5BFA76" w14:textId="49923464" w:rsidR="00D20957" w:rsidRPr="00D20957" w:rsidRDefault="00B76A7F">
          <w:pPr>
            <w:pStyle w:val="TOC2"/>
            <w:rPr>
              <w:rFonts w:eastAsiaTheme="minorEastAsia"/>
              <w:b w:val="0"/>
              <w:iCs w:val="0"/>
              <w:color w:val="auto"/>
              <w:sz w:val="18"/>
              <w:szCs w:val="18"/>
              <w:lang w:eastAsia="en-GB"/>
            </w:rPr>
          </w:pPr>
          <w:hyperlink w:anchor="_Toc66183191" w:history="1">
            <w:r w:rsidR="00D20957" w:rsidRPr="00D20957">
              <w:rPr>
                <w:rStyle w:val="Hyperlink"/>
                <w:bCs/>
                <w:sz w:val="18"/>
                <w:szCs w:val="18"/>
              </w:rPr>
              <w:t>3.1.1</w:t>
            </w:r>
            <w:r w:rsidR="00D20957" w:rsidRPr="00D20957">
              <w:rPr>
                <w:rFonts w:eastAsiaTheme="minorEastAsia"/>
                <w:b w:val="0"/>
                <w:iCs w:val="0"/>
                <w:color w:val="auto"/>
                <w:sz w:val="18"/>
                <w:szCs w:val="18"/>
                <w:lang w:eastAsia="en-GB"/>
              </w:rPr>
              <w:tab/>
            </w:r>
            <w:r w:rsidR="00D20957" w:rsidRPr="00D20957">
              <w:rPr>
                <w:rStyle w:val="Hyperlink"/>
                <w:bCs/>
                <w:sz w:val="18"/>
                <w:szCs w:val="18"/>
              </w:rPr>
              <w:t>Stage Gate 1</w:t>
            </w:r>
            <w:r w:rsidR="00D20957" w:rsidRPr="00D20957">
              <w:rPr>
                <w:webHidden/>
                <w:sz w:val="18"/>
                <w:szCs w:val="18"/>
              </w:rPr>
              <w:tab/>
            </w:r>
            <w:r w:rsidR="00D20957" w:rsidRPr="00D20957">
              <w:rPr>
                <w:webHidden/>
                <w:sz w:val="18"/>
                <w:szCs w:val="18"/>
              </w:rPr>
              <w:fldChar w:fldCharType="begin"/>
            </w:r>
            <w:r w:rsidR="00D20957" w:rsidRPr="00D20957">
              <w:rPr>
                <w:webHidden/>
                <w:sz w:val="18"/>
                <w:szCs w:val="18"/>
              </w:rPr>
              <w:instrText xml:space="preserve"> PAGEREF _Toc66183191 \h </w:instrText>
            </w:r>
            <w:r w:rsidR="00D20957" w:rsidRPr="00D20957">
              <w:rPr>
                <w:webHidden/>
                <w:sz w:val="18"/>
                <w:szCs w:val="18"/>
              </w:rPr>
            </w:r>
            <w:r w:rsidR="00D20957" w:rsidRPr="00D20957">
              <w:rPr>
                <w:webHidden/>
                <w:sz w:val="18"/>
                <w:szCs w:val="18"/>
              </w:rPr>
              <w:fldChar w:fldCharType="separate"/>
            </w:r>
            <w:r w:rsidR="00D20957" w:rsidRPr="00D20957">
              <w:rPr>
                <w:webHidden/>
                <w:sz w:val="18"/>
                <w:szCs w:val="18"/>
              </w:rPr>
              <w:t>3</w:t>
            </w:r>
            <w:r w:rsidR="00D20957" w:rsidRPr="00D20957">
              <w:rPr>
                <w:webHidden/>
                <w:sz w:val="18"/>
                <w:szCs w:val="18"/>
              </w:rPr>
              <w:fldChar w:fldCharType="end"/>
            </w:r>
          </w:hyperlink>
        </w:p>
        <w:p w14:paraId="16A46666" w14:textId="15DF7BE5" w:rsidR="00D20957" w:rsidRPr="00D20957" w:rsidRDefault="00B76A7F">
          <w:pPr>
            <w:pStyle w:val="TOC2"/>
            <w:rPr>
              <w:rFonts w:eastAsiaTheme="minorEastAsia"/>
              <w:b w:val="0"/>
              <w:iCs w:val="0"/>
              <w:color w:val="auto"/>
              <w:sz w:val="18"/>
              <w:szCs w:val="18"/>
              <w:lang w:eastAsia="en-GB"/>
            </w:rPr>
          </w:pPr>
          <w:hyperlink w:anchor="_Toc66183192" w:history="1">
            <w:r w:rsidR="00D20957" w:rsidRPr="00D20957">
              <w:rPr>
                <w:rStyle w:val="Hyperlink"/>
                <w:bCs/>
                <w:sz w:val="18"/>
                <w:szCs w:val="18"/>
              </w:rPr>
              <w:t>3.1.2</w:t>
            </w:r>
            <w:r w:rsidR="00D20957" w:rsidRPr="00D20957">
              <w:rPr>
                <w:rFonts w:eastAsiaTheme="minorEastAsia"/>
                <w:b w:val="0"/>
                <w:iCs w:val="0"/>
                <w:color w:val="auto"/>
                <w:sz w:val="18"/>
                <w:szCs w:val="18"/>
                <w:lang w:eastAsia="en-GB"/>
              </w:rPr>
              <w:tab/>
            </w:r>
            <w:r w:rsidR="00D20957" w:rsidRPr="00D20957">
              <w:rPr>
                <w:rStyle w:val="Hyperlink"/>
                <w:bCs/>
                <w:sz w:val="18"/>
                <w:szCs w:val="18"/>
              </w:rPr>
              <w:t>Stage Gate 2</w:t>
            </w:r>
            <w:r w:rsidR="00D20957" w:rsidRPr="00D20957">
              <w:rPr>
                <w:webHidden/>
                <w:sz w:val="18"/>
                <w:szCs w:val="18"/>
              </w:rPr>
              <w:tab/>
            </w:r>
            <w:r w:rsidR="00D20957" w:rsidRPr="00D20957">
              <w:rPr>
                <w:webHidden/>
                <w:sz w:val="18"/>
                <w:szCs w:val="18"/>
              </w:rPr>
              <w:fldChar w:fldCharType="begin"/>
            </w:r>
            <w:r w:rsidR="00D20957" w:rsidRPr="00D20957">
              <w:rPr>
                <w:webHidden/>
                <w:sz w:val="18"/>
                <w:szCs w:val="18"/>
              </w:rPr>
              <w:instrText xml:space="preserve"> PAGEREF _Toc66183192 \h </w:instrText>
            </w:r>
            <w:r w:rsidR="00D20957" w:rsidRPr="00D20957">
              <w:rPr>
                <w:webHidden/>
                <w:sz w:val="18"/>
                <w:szCs w:val="18"/>
              </w:rPr>
            </w:r>
            <w:r w:rsidR="00D20957" w:rsidRPr="00D20957">
              <w:rPr>
                <w:webHidden/>
                <w:sz w:val="18"/>
                <w:szCs w:val="18"/>
              </w:rPr>
              <w:fldChar w:fldCharType="separate"/>
            </w:r>
            <w:r w:rsidR="00D20957" w:rsidRPr="00D20957">
              <w:rPr>
                <w:webHidden/>
                <w:sz w:val="18"/>
                <w:szCs w:val="18"/>
              </w:rPr>
              <w:t>3</w:t>
            </w:r>
            <w:r w:rsidR="00D20957" w:rsidRPr="00D20957">
              <w:rPr>
                <w:webHidden/>
                <w:sz w:val="18"/>
                <w:szCs w:val="18"/>
              </w:rPr>
              <w:fldChar w:fldCharType="end"/>
            </w:r>
          </w:hyperlink>
        </w:p>
        <w:p w14:paraId="3BF90F40" w14:textId="053E995B" w:rsidR="00D20957" w:rsidRPr="00D20957" w:rsidRDefault="00B76A7F">
          <w:pPr>
            <w:pStyle w:val="TOC2"/>
            <w:rPr>
              <w:rFonts w:eastAsiaTheme="minorEastAsia"/>
              <w:b w:val="0"/>
              <w:iCs w:val="0"/>
              <w:color w:val="auto"/>
              <w:sz w:val="18"/>
              <w:szCs w:val="18"/>
              <w:lang w:eastAsia="en-GB"/>
            </w:rPr>
          </w:pPr>
          <w:hyperlink w:anchor="_Toc66183193" w:history="1">
            <w:r w:rsidR="00D20957" w:rsidRPr="00D20957">
              <w:rPr>
                <w:rStyle w:val="Hyperlink"/>
                <w:bCs/>
                <w:sz w:val="18"/>
                <w:szCs w:val="18"/>
              </w:rPr>
              <w:t>3.1.3</w:t>
            </w:r>
            <w:r w:rsidR="00D20957" w:rsidRPr="00D20957">
              <w:rPr>
                <w:rFonts w:eastAsiaTheme="minorEastAsia"/>
                <w:b w:val="0"/>
                <w:iCs w:val="0"/>
                <w:color w:val="auto"/>
                <w:sz w:val="18"/>
                <w:szCs w:val="18"/>
                <w:lang w:eastAsia="en-GB"/>
              </w:rPr>
              <w:tab/>
            </w:r>
            <w:r w:rsidR="00D20957" w:rsidRPr="00D20957">
              <w:rPr>
                <w:rStyle w:val="Hyperlink"/>
                <w:bCs/>
                <w:sz w:val="18"/>
                <w:szCs w:val="18"/>
              </w:rPr>
              <w:t>Stage Gate 3</w:t>
            </w:r>
            <w:r w:rsidR="00D20957" w:rsidRPr="00D20957">
              <w:rPr>
                <w:webHidden/>
                <w:sz w:val="18"/>
                <w:szCs w:val="18"/>
              </w:rPr>
              <w:tab/>
            </w:r>
            <w:r w:rsidR="00D20957" w:rsidRPr="00D20957">
              <w:rPr>
                <w:webHidden/>
                <w:sz w:val="18"/>
                <w:szCs w:val="18"/>
              </w:rPr>
              <w:fldChar w:fldCharType="begin"/>
            </w:r>
            <w:r w:rsidR="00D20957" w:rsidRPr="00D20957">
              <w:rPr>
                <w:webHidden/>
                <w:sz w:val="18"/>
                <w:szCs w:val="18"/>
              </w:rPr>
              <w:instrText xml:space="preserve"> PAGEREF _Toc66183193 \h </w:instrText>
            </w:r>
            <w:r w:rsidR="00D20957" w:rsidRPr="00D20957">
              <w:rPr>
                <w:webHidden/>
                <w:sz w:val="18"/>
                <w:szCs w:val="18"/>
              </w:rPr>
            </w:r>
            <w:r w:rsidR="00D20957" w:rsidRPr="00D20957">
              <w:rPr>
                <w:webHidden/>
                <w:sz w:val="18"/>
                <w:szCs w:val="18"/>
              </w:rPr>
              <w:fldChar w:fldCharType="separate"/>
            </w:r>
            <w:r w:rsidR="00D20957" w:rsidRPr="00D20957">
              <w:rPr>
                <w:webHidden/>
                <w:sz w:val="18"/>
                <w:szCs w:val="18"/>
              </w:rPr>
              <w:t>3</w:t>
            </w:r>
            <w:r w:rsidR="00D20957" w:rsidRPr="00D20957">
              <w:rPr>
                <w:webHidden/>
                <w:sz w:val="18"/>
                <w:szCs w:val="18"/>
              </w:rPr>
              <w:fldChar w:fldCharType="end"/>
            </w:r>
          </w:hyperlink>
        </w:p>
        <w:p w14:paraId="5CCAECEE" w14:textId="0E45A49A" w:rsidR="00D20957" w:rsidRPr="00D20957" w:rsidRDefault="00B76A7F">
          <w:pPr>
            <w:pStyle w:val="TOC1"/>
            <w:rPr>
              <w:rFonts w:asciiTheme="minorHAnsi" w:eastAsiaTheme="minorEastAsia" w:hAnsiTheme="minorHAnsi" w:cstheme="minorHAnsi"/>
              <w:b w:val="0"/>
              <w:caps w:val="0"/>
              <w:color w:val="auto"/>
              <w:sz w:val="18"/>
              <w:szCs w:val="18"/>
              <w:lang w:eastAsia="en-GB"/>
            </w:rPr>
          </w:pPr>
          <w:hyperlink w:anchor="_Toc66183194" w:history="1">
            <w:r w:rsidR="00D20957" w:rsidRPr="00D20957">
              <w:rPr>
                <w:rStyle w:val="Hyperlink"/>
                <w:rFonts w:asciiTheme="minorHAnsi" w:hAnsiTheme="minorHAnsi" w:cstheme="minorHAnsi"/>
                <w:sz w:val="24"/>
                <w:szCs w:val="18"/>
              </w:rPr>
              <w:t>4.</w:t>
            </w:r>
            <w:r w:rsidR="00D20957" w:rsidRPr="00D20957">
              <w:rPr>
                <w:rFonts w:asciiTheme="minorHAnsi" w:eastAsiaTheme="minorEastAsia" w:hAnsiTheme="minorHAnsi" w:cstheme="minorHAnsi"/>
                <w:b w:val="0"/>
                <w:caps w:val="0"/>
                <w:color w:val="auto"/>
                <w:sz w:val="18"/>
                <w:szCs w:val="18"/>
                <w:lang w:eastAsia="en-GB"/>
              </w:rPr>
              <w:tab/>
            </w:r>
            <w:r w:rsidR="00D20957" w:rsidRPr="00D20957">
              <w:rPr>
                <w:rStyle w:val="Hyperlink"/>
                <w:rFonts w:asciiTheme="minorHAnsi" w:hAnsiTheme="minorHAnsi" w:cstheme="minorHAnsi"/>
                <w:sz w:val="24"/>
                <w:szCs w:val="18"/>
              </w:rPr>
              <w:t>Supplier Bank Account data reconciliation</w:t>
            </w:r>
            <w:r w:rsidR="00D20957" w:rsidRPr="00D20957">
              <w:rPr>
                <w:rFonts w:asciiTheme="minorHAnsi" w:hAnsiTheme="minorHAnsi" w:cstheme="minorHAnsi"/>
                <w:webHidden/>
                <w:sz w:val="24"/>
                <w:szCs w:val="18"/>
              </w:rPr>
              <w:tab/>
            </w:r>
            <w:r w:rsidR="00D20957" w:rsidRPr="00D20957">
              <w:rPr>
                <w:rFonts w:asciiTheme="minorHAnsi" w:hAnsiTheme="minorHAnsi" w:cstheme="minorHAnsi"/>
                <w:webHidden/>
                <w:sz w:val="24"/>
                <w:szCs w:val="18"/>
              </w:rPr>
              <w:fldChar w:fldCharType="begin"/>
            </w:r>
            <w:r w:rsidR="00D20957" w:rsidRPr="00D20957">
              <w:rPr>
                <w:rFonts w:asciiTheme="minorHAnsi" w:hAnsiTheme="minorHAnsi" w:cstheme="minorHAnsi"/>
                <w:webHidden/>
                <w:sz w:val="24"/>
                <w:szCs w:val="18"/>
              </w:rPr>
              <w:instrText xml:space="preserve"> PAGEREF _Toc66183194 \h </w:instrText>
            </w:r>
            <w:r w:rsidR="00D20957" w:rsidRPr="00D20957">
              <w:rPr>
                <w:rFonts w:asciiTheme="minorHAnsi" w:hAnsiTheme="minorHAnsi" w:cstheme="minorHAnsi"/>
                <w:webHidden/>
                <w:sz w:val="24"/>
                <w:szCs w:val="18"/>
              </w:rPr>
            </w:r>
            <w:r w:rsidR="00D20957" w:rsidRPr="00D20957">
              <w:rPr>
                <w:rFonts w:asciiTheme="minorHAnsi" w:hAnsiTheme="minorHAnsi" w:cstheme="minorHAnsi"/>
                <w:webHidden/>
                <w:sz w:val="24"/>
                <w:szCs w:val="18"/>
              </w:rPr>
              <w:fldChar w:fldCharType="separate"/>
            </w:r>
            <w:r w:rsidR="00D20957" w:rsidRPr="00D20957">
              <w:rPr>
                <w:rFonts w:asciiTheme="minorHAnsi" w:hAnsiTheme="minorHAnsi" w:cstheme="minorHAnsi"/>
                <w:webHidden/>
                <w:sz w:val="24"/>
                <w:szCs w:val="18"/>
              </w:rPr>
              <w:t>4</w:t>
            </w:r>
            <w:r w:rsidR="00D20957" w:rsidRPr="00D20957">
              <w:rPr>
                <w:rFonts w:asciiTheme="minorHAnsi" w:hAnsiTheme="minorHAnsi" w:cstheme="minorHAnsi"/>
                <w:webHidden/>
                <w:sz w:val="24"/>
                <w:szCs w:val="18"/>
              </w:rPr>
              <w:fldChar w:fldCharType="end"/>
            </w:r>
          </w:hyperlink>
        </w:p>
        <w:p w14:paraId="6FF048C4" w14:textId="1FBB16CC" w:rsidR="00D20957" w:rsidRPr="00D20957" w:rsidRDefault="00B76A7F">
          <w:pPr>
            <w:pStyle w:val="TOC2"/>
            <w:rPr>
              <w:rFonts w:eastAsiaTheme="minorEastAsia"/>
              <w:b w:val="0"/>
              <w:iCs w:val="0"/>
              <w:color w:val="auto"/>
              <w:sz w:val="18"/>
              <w:szCs w:val="18"/>
              <w:lang w:eastAsia="en-GB"/>
            </w:rPr>
          </w:pPr>
          <w:hyperlink w:anchor="_Toc66183195" w:history="1">
            <w:r w:rsidR="00D20957" w:rsidRPr="00D20957">
              <w:rPr>
                <w:rStyle w:val="Hyperlink"/>
                <w:sz w:val="18"/>
                <w:szCs w:val="18"/>
              </w:rPr>
              <w:t>4.1</w:t>
            </w:r>
            <w:r w:rsidR="00D20957" w:rsidRPr="00D20957">
              <w:rPr>
                <w:rFonts w:eastAsiaTheme="minorEastAsia"/>
                <w:b w:val="0"/>
                <w:iCs w:val="0"/>
                <w:color w:val="auto"/>
                <w:sz w:val="18"/>
                <w:szCs w:val="18"/>
                <w:lang w:eastAsia="en-GB"/>
              </w:rPr>
              <w:tab/>
            </w:r>
            <w:r w:rsidR="00D20957" w:rsidRPr="00D20957">
              <w:rPr>
                <w:rStyle w:val="Hyperlink"/>
                <w:sz w:val="18"/>
                <w:szCs w:val="18"/>
              </w:rPr>
              <w:t>Record Count Check</w:t>
            </w:r>
            <w:r w:rsidR="00D20957" w:rsidRPr="00D20957">
              <w:rPr>
                <w:webHidden/>
                <w:sz w:val="18"/>
                <w:szCs w:val="18"/>
              </w:rPr>
              <w:tab/>
            </w:r>
            <w:r w:rsidR="00D20957" w:rsidRPr="00D20957">
              <w:rPr>
                <w:webHidden/>
                <w:sz w:val="18"/>
                <w:szCs w:val="18"/>
              </w:rPr>
              <w:fldChar w:fldCharType="begin"/>
            </w:r>
            <w:r w:rsidR="00D20957" w:rsidRPr="00D20957">
              <w:rPr>
                <w:webHidden/>
                <w:sz w:val="18"/>
                <w:szCs w:val="18"/>
              </w:rPr>
              <w:instrText xml:space="preserve"> PAGEREF _Toc66183195 \h </w:instrText>
            </w:r>
            <w:r w:rsidR="00D20957" w:rsidRPr="00D20957">
              <w:rPr>
                <w:webHidden/>
                <w:sz w:val="18"/>
                <w:szCs w:val="18"/>
              </w:rPr>
            </w:r>
            <w:r w:rsidR="00D20957" w:rsidRPr="00D20957">
              <w:rPr>
                <w:webHidden/>
                <w:sz w:val="18"/>
                <w:szCs w:val="18"/>
              </w:rPr>
              <w:fldChar w:fldCharType="separate"/>
            </w:r>
            <w:r w:rsidR="00D20957" w:rsidRPr="00D20957">
              <w:rPr>
                <w:webHidden/>
                <w:sz w:val="18"/>
                <w:szCs w:val="18"/>
              </w:rPr>
              <w:t>4</w:t>
            </w:r>
            <w:r w:rsidR="00D20957" w:rsidRPr="00D20957">
              <w:rPr>
                <w:webHidden/>
                <w:sz w:val="18"/>
                <w:szCs w:val="18"/>
              </w:rPr>
              <w:fldChar w:fldCharType="end"/>
            </w:r>
          </w:hyperlink>
        </w:p>
        <w:p w14:paraId="70246D07" w14:textId="05B60FBD" w:rsidR="00D20957" w:rsidRPr="00D20957" w:rsidRDefault="00B76A7F">
          <w:pPr>
            <w:pStyle w:val="TOC2"/>
            <w:rPr>
              <w:rFonts w:eastAsiaTheme="minorEastAsia"/>
              <w:b w:val="0"/>
              <w:iCs w:val="0"/>
              <w:color w:val="auto"/>
              <w:sz w:val="18"/>
              <w:szCs w:val="18"/>
              <w:lang w:eastAsia="en-GB"/>
            </w:rPr>
          </w:pPr>
          <w:hyperlink w:anchor="_Toc66183196" w:history="1">
            <w:r w:rsidR="00D20957" w:rsidRPr="00D20957">
              <w:rPr>
                <w:rStyle w:val="Hyperlink"/>
                <w:sz w:val="18"/>
                <w:szCs w:val="18"/>
              </w:rPr>
              <w:t>4.2</w:t>
            </w:r>
            <w:r w:rsidR="00D20957" w:rsidRPr="00D20957">
              <w:rPr>
                <w:rFonts w:eastAsiaTheme="minorEastAsia"/>
                <w:b w:val="0"/>
                <w:iCs w:val="0"/>
                <w:color w:val="auto"/>
                <w:sz w:val="18"/>
                <w:szCs w:val="18"/>
                <w:lang w:eastAsia="en-GB"/>
              </w:rPr>
              <w:tab/>
            </w:r>
            <w:r w:rsidR="00D20957" w:rsidRPr="00D20957">
              <w:rPr>
                <w:rStyle w:val="Hyperlink"/>
                <w:sz w:val="18"/>
                <w:szCs w:val="18"/>
              </w:rPr>
              <w:t>User Interface Sampling</w:t>
            </w:r>
            <w:r w:rsidR="00D20957" w:rsidRPr="00D20957">
              <w:rPr>
                <w:webHidden/>
                <w:sz w:val="18"/>
                <w:szCs w:val="18"/>
              </w:rPr>
              <w:tab/>
            </w:r>
            <w:r w:rsidR="00D20957" w:rsidRPr="00D20957">
              <w:rPr>
                <w:webHidden/>
                <w:sz w:val="18"/>
                <w:szCs w:val="18"/>
              </w:rPr>
              <w:fldChar w:fldCharType="begin"/>
            </w:r>
            <w:r w:rsidR="00D20957" w:rsidRPr="00D20957">
              <w:rPr>
                <w:webHidden/>
                <w:sz w:val="18"/>
                <w:szCs w:val="18"/>
              </w:rPr>
              <w:instrText xml:space="preserve"> PAGEREF _Toc66183196 \h </w:instrText>
            </w:r>
            <w:r w:rsidR="00D20957" w:rsidRPr="00D20957">
              <w:rPr>
                <w:webHidden/>
                <w:sz w:val="18"/>
                <w:szCs w:val="18"/>
              </w:rPr>
            </w:r>
            <w:r w:rsidR="00D20957" w:rsidRPr="00D20957">
              <w:rPr>
                <w:webHidden/>
                <w:sz w:val="18"/>
                <w:szCs w:val="18"/>
              </w:rPr>
              <w:fldChar w:fldCharType="separate"/>
            </w:r>
            <w:r w:rsidR="00D20957" w:rsidRPr="00D20957">
              <w:rPr>
                <w:webHidden/>
                <w:sz w:val="18"/>
                <w:szCs w:val="18"/>
              </w:rPr>
              <w:t>5</w:t>
            </w:r>
            <w:r w:rsidR="00D20957" w:rsidRPr="00D20957">
              <w:rPr>
                <w:webHidden/>
                <w:sz w:val="18"/>
                <w:szCs w:val="18"/>
              </w:rPr>
              <w:fldChar w:fldCharType="end"/>
            </w:r>
          </w:hyperlink>
        </w:p>
        <w:p w14:paraId="4077A00D" w14:textId="64612C1D" w:rsidR="00D20957" w:rsidRPr="00D20957" w:rsidRDefault="00B76A7F">
          <w:pPr>
            <w:pStyle w:val="TOC2"/>
            <w:rPr>
              <w:rFonts w:eastAsiaTheme="minorEastAsia"/>
              <w:b w:val="0"/>
              <w:iCs w:val="0"/>
              <w:color w:val="auto"/>
              <w:sz w:val="18"/>
              <w:szCs w:val="18"/>
              <w:lang w:eastAsia="en-GB"/>
            </w:rPr>
          </w:pPr>
          <w:hyperlink w:anchor="_Toc66183197" w:history="1">
            <w:r w:rsidR="00D20957" w:rsidRPr="00D20957">
              <w:rPr>
                <w:rStyle w:val="Hyperlink"/>
                <w:sz w:val="18"/>
                <w:szCs w:val="18"/>
              </w:rPr>
              <w:t>4.3</w:t>
            </w:r>
            <w:r w:rsidR="00D20957" w:rsidRPr="00D20957">
              <w:rPr>
                <w:rFonts w:eastAsiaTheme="minorEastAsia"/>
                <w:b w:val="0"/>
                <w:iCs w:val="0"/>
                <w:color w:val="auto"/>
                <w:sz w:val="18"/>
                <w:szCs w:val="18"/>
                <w:lang w:eastAsia="en-GB"/>
              </w:rPr>
              <w:tab/>
            </w:r>
            <w:r w:rsidR="00D20957" w:rsidRPr="00D20957">
              <w:rPr>
                <w:rStyle w:val="Hyperlink"/>
                <w:sz w:val="18"/>
                <w:szCs w:val="18"/>
              </w:rPr>
              <w:t>Detailed Data Reconciliation</w:t>
            </w:r>
            <w:r w:rsidR="00D20957" w:rsidRPr="00D20957">
              <w:rPr>
                <w:webHidden/>
                <w:sz w:val="18"/>
                <w:szCs w:val="18"/>
              </w:rPr>
              <w:tab/>
            </w:r>
            <w:r w:rsidR="00D20957" w:rsidRPr="00D20957">
              <w:rPr>
                <w:webHidden/>
                <w:sz w:val="18"/>
                <w:szCs w:val="18"/>
              </w:rPr>
              <w:fldChar w:fldCharType="begin"/>
            </w:r>
            <w:r w:rsidR="00D20957" w:rsidRPr="00D20957">
              <w:rPr>
                <w:webHidden/>
                <w:sz w:val="18"/>
                <w:szCs w:val="18"/>
              </w:rPr>
              <w:instrText xml:space="preserve"> PAGEREF _Toc66183197 \h </w:instrText>
            </w:r>
            <w:r w:rsidR="00D20957" w:rsidRPr="00D20957">
              <w:rPr>
                <w:webHidden/>
                <w:sz w:val="18"/>
                <w:szCs w:val="18"/>
              </w:rPr>
            </w:r>
            <w:r w:rsidR="00D20957" w:rsidRPr="00D20957">
              <w:rPr>
                <w:webHidden/>
                <w:sz w:val="18"/>
                <w:szCs w:val="18"/>
              </w:rPr>
              <w:fldChar w:fldCharType="separate"/>
            </w:r>
            <w:r w:rsidR="00D20957" w:rsidRPr="00D20957">
              <w:rPr>
                <w:webHidden/>
                <w:sz w:val="18"/>
                <w:szCs w:val="18"/>
              </w:rPr>
              <w:t>6</w:t>
            </w:r>
            <w:r w:rsidR="00D20957" w:rsidRPr="00D20957">
              <w:rPr>
                <w:webHidden/>
                <w:sz w:val="18"/>
                <w:szCs w:val="18"/>
              </w:rPr>
              <w:fldChar w:fldCharType="end"/>
            </w:r>
          </w:hyperlink>
        </w:p>
        <w:p w14:paraId="4843EBF6" w14:textId="75784E47" w:rsidR="00D20957" w:rsidRPr="00D20957" w:rsidRDefault="00B76A7F">
          <w:pPr>
            <w:pStyle w:val="TOC1"/>
            <w:rPr>
              <w:rFonts w:asciiTheme="minorHAnsi" w:eastAsiaTheme="minorEastAsia" w:hAnsiTheme="minorHAnsi" w:cstheme="minorHAnsi"/>
              <w:b w:val="0"/>
              <w:caps w:val="0"/>
              <w:color w:val="auto"/>
              <w:sz w:val="18"/>
              <w:szCs w:val="18"/>
              <w:lang w:eastAsia="en-GB"/>
            </w:rPr>
          </w:pPr>
          <w:hyperlink w:anchor="_Toc66183198" w:history="1">
            <w:r w:rsidR="00D20957" w:rsidRPr="00D20957">
              <w:rPr>
                <w:rStyle w:val="Hyperlink"/>
                <w:rFonts w:asciiTheme="minorHAnsi" w:hAnsiTheme="minorHAnsi" w:cstheme="minorHAnsi"/>
                <w:sz w:val="24"/>
                <w:szCs w:val="18"/>
              </w:rPr>
              <w:t>5.</w:t>
            </w:r>
            <w:r w:rsidR="00D20957" w:rsidRPr="00D20957">
              <w:rPr>
                <w:rFonts w:asciiTheme="minorHAnsi" w:eastAsiaTheme="minorEastAsia" w:hAnsiTheme="minorHAnsi" w:cstheme="minorHAnsi"/>
                <w:b w:val="0"/>
                <w:caps w:val="0"/>
                <w:color w:val="auto"/>
                <w:sz w:val="18"/>
                <w:szCs w:val="18"/>
                <w:lang w:eastAsia="en-GB"/>
              </w:rPr>
              <w:tab/>
            </w:r>
            <w:r w:rsidR="00D20957" w:rsidRPr="00D20957">
              <w:rPr>
                <w:rStyle w:val="Hyperlink"/>
                <w:rFonts w:asciiTheme="minorHAnsi" w:hAnsiTheme="minorHAnsi" w:cstheme="minorHAnsi"/>
                <w:sz w:val="24"/>
                <w:szCs w:val="18"/>
              </w:rPr>
              <w:t>Reference Documents</w:t>
            </w:r>
            <w:r w:rsidR="00D20957" w:rsidRPr="00D20957">
              <w:rPr>
                <w:rFonts w:asciiTheme="minorHAnsi" w:hAnsiTheme="minorHAnsi" w:cstheme="minorHAnsi"/>
                <w:webHidden/>
                <w:sz w:val="24"/>
                <w:szCs w:val="18"/>
              </w:rPr>
              <w:tab/>
            </w:r>
            <w:r w:rsidR="00D20957" w:rsidRPr="00D20957">
              <w:rPr>
                <w:rFonts w:asciiTheme="minorHAnsi" w:hAnsiTheme="minorHAnsi" w:cstheme="minorHAnsi"/>
                <w:webHidden/>
                <w:sz w:val="24"/>
                <w:szCs w:val="18"/>
              </w:rPr>
              <w:fldChar w:fldCharType="begin"/>
            </w:r>
            <w:r w:rsidR="00D20957" w:rsidRPr="00D20957">
              <w:rPr>
                <w:rFonts w:asciiTheme="minorHAnsi" w:hAnsiTheme="minorHAnsi" w:cstheme="minorHAnsi"/>
                <w:webHidden/>
                <w:sz w:val="24"/>
                <w:szCs w:val="18"/>
              </w:rPr>
              <w:instrText xml:space="preserve"> PAGEREF _Toc66183198 \h </w:instrText>
            </w:r>
            <w:r w:rsidR="00D20957" w:rsidRPr="00D20957">
              <w:rPr>
                <w:rFonts w:asciiTheme="minorHAnsi" w:hAnsiTheme="minorHAnsi" w:cstheme="minorHAnsi"/>
                <w:webHidden/>
                <w:sz w:val="24"/>
                <w:szCs w:val="18"/>
              </w:rPr>
            </w:r>
            <w:r w:rsidR="00D20957" w:rsidRPr="00D20957">
              <w:rPr>
                <w:rFonts w:asciiTheme="minorHAnsi" w:hAnsiTheme="minorHAnsi" w:cstheme="minorHAnsi"/>
                <w:webHidden/>
                <w:sz w:val="24"/>
                <w:szCs w:val="18"/>
              </w:rPr>
              <w:fldChar w:fldCharType="separate"/>
            </w:r>
            <w:r w:rsidR="00D20957" w:rsidRPr="00D20957">
              <w:rPr>
                <w:rFonts w:asciiTheme="minorHAnsi" w:hAnsiTheme="minorHAnsi" w:cstheme="minorHAnsi"/>
                <w:webHidden/>
                <w:sz w:val="24"/>
                <w:szCs w:val="18"/>
              </w:rPr>
              <w:t>8</w:t>
            </w:r>
            <w:r w:rsidR="00D20957" w:rsidRPr="00D20957">
              <w:rPr>
                <w:rFonts w:asciiTheme="minorHAnsi" w:hAnsiTheme="minorHAnsi" w:cstheme="minorHAnsi"/>
                <w:webHidden/>
                <w:sz w:val="24"/>
                <w:szCs w:val="18"/>
              </w:rPr>
              <w:fldChar w:fldCharType="end"/>
            </w:r>
          </w:hyperlink>
        </w:p>
        <w:p w14:paraId="70C02304" w14:textId="0388DF6C" w:rsidR="00D20957" w:rsidRPr="00D20957" w:rsidRDefault="00B76A7F">
          <w:pPr>
            <w:pStyle w:val="TOC1"/>
            <w:rPr>
              <w:rFonts w:asciiTheme="minorHAnsi" w:eastAsiaTheme="minorEastAsia" w:hAnsiTheme="minorHAnsi" w:cstheme="minorHAnsi"/>
              <w:b w:val="0"/>
              <w:caps w:val="0"/>
              <w:color w:val="auto"/>
              <w:sz w:val="18"/>
              <w:szCs w:val="18"/>
              <w:lang w:eastAsia="en-GB"/>
            </w:rPr>
          </w:pPr>
          <w:hyperlink w:anchor="_Toc66183199" w:history="1">
            <w:r w:rsidR="00D20957" w:rsidRPr="00D20957">
              <w:rPr>
                <w:rStyle w:val="Hyperlink"/>
                <w:rFonts w:asciiTheme="minorHAnsi" w:hAnsiTheme="minorHAnsi" w:cstheme="minorHAnsi"/>
                <w:sz w:val="24"/>
                <w:szCs w:val="18"/>
              </w:rPr>
              <w:t>6.</w:t>
            </w:r>
            <w:r w:rsidR="00D20957" w:rsidRPr="00D20957">
              <w:rPr>
                <w:rFonts w:asciiTheme="minorHAnsi" w:eastAsiaTheme="minorEastAsia" w:hAnsiTheme="minorHAnsi" w:cstheme="minorHAnsi"/>
                <w:b w:val="0"/>
                <w:caps w:val="0"/>
                <w:color w:val="auto"/>
                <w:sz w:val="18"/>
                <w:szCs w:val="18"/>
                <w:lang w:eastAsia="en-GB"/>
              </w:rPr>
              <w:tab/>
            </w:r>
            <w:r w:rsidR="00D20957" w:rsidRPr="00D20957">
              <w:rPr>
                <w:rStyle w:val="Hyperlink"/>
                <w:rFonts w:asciiTheme="minorHAnsi" w:hAnsiTheme="minorHAnsi" w:cstheme="minorHAnsi"/>
                <w:sz w:val="24"/>
                <w:szCs w:val="18"/>
              </w:rPr>
              <w:t>Open and Closed Issues</w:t>
            </w:r>
            <w:r w:rsidR="00D20957" w:rsidRPr="00D20957">
              <w:rPr>
                <w:rFonts w:asciiTheme="minorHAnsi" w:hAnsiTheme="minorHAnsi" w:cstheme="minorHAnsi"/>
                <w:webHidden/>
                <w:sz w:val="24"/>
                <w:szCs w:val="18"/>
              </w:rPr>
              <w:tab/>
            </w:r>
            <w:r w:rsidR="00D20957" w:rsidRPr="00D20957">
              <w:rPr>
                <w:rFonts w:asciiTheme="minorHAnsi" w:hAnsiTheme="minorHAnsi" w:cstheme="minorHAnsi"/>
                <w:webHidden/>
                <w:sz w:val="24"/>
                <w:szCs w:val="18"/>
              </w:rPr>
              <w:fldChar w:fldCharType="begin"/>
            </w:r>
            <w:r w:rsidR="00D20957" w:rsidRPr="00D20957">
              <w:rPr>
                <w:rFonts w:asciiTheme="minorHAnsi" w:hAnsiTheme="minorHAnsi" w:cstheme="minorHAnsi"/>
                <w:webHidden/>
                <w:sz w:val="24"/>
                <w:szCs w:val="18"/>
              </w:rPr>
              <w:instrText xml:space="preserve"> PAGEREF _Toc66183199 \h </w:instrText>
            </w:r>
            <w:r w:rsidR="00D20957" w:rsidRPr="00D20957">
              <w:rPr>
                <w:rFonts w:asciiTheme="minorHAnsi" w:hAnsiTheme="minorHAnsi" w:cstheme="minorHAnsi"/>
                <w:webHidden/>
                <w:sz w:val="24"/>
                <w:szCs w:val="18"/>
              </w:rPr>
            </w:r>
            <w:r w:rsidR="00D20957" w:rsidRPr="00D20957">
              <w:rPr>
                <w:rFonts w:asciiTheme="minorHAnsi" w:hAnsiTheme="minorHAnsi" w:cstheme="minorHAnsi"/>
                <w:webHidden/>
                <w:sz w:val="24"/>
                <w:szCs w:val="18"/>
              </w:rPr>
              <w:fldChar w:fldCharType="separate"/>
            </w:r>
            <w:r w:rsidR="00D20957" w:rsidRPr="00D20957">
              <w:rPr>
                <w:rFonts w:asciiTheme="minorHAnsi" w:hAnsiTheme="minorHAnsi" w:cstheme="minorHAnsi"/>
                <w:webHidden/>
                <w:sz w:val="24"/>
                <w:szCs w:val="18"/>
              </w:rPr>
              <w:t>9</w:t>
            </w:r>
            <w:r w:rsidR="00D20957" w:rsidRPr="00D20957">
              <w:rPr>
                <w:rFonts w:asciiTheme="minorHAnsi" w:hAnsiTheme="minorHAnsi" w:cstheme="minorHAnsi"/>
                <w:webHidden/>
                <w:sz w:val="24"/>
                <w:szCs w:val="18"/>
              </w:rPr>
              <w:fldChar w:fldCharType="end"/>
            </w:r>
          </w:hyperlink>
        </w:p>
        <w:p w14:paraId="0DFB01D6" w14:textId="160C4AD0" w:rsidR="00801565" w:rsidRPr="008D6945" w:rsidRDefault="00801565" w:rsidP="005C4DCF">
          <w:pPr>
            <w:pStyle w:val="TOC1"/>
            <w:rPr>
              <w:noProof w:val="0"/>
            </w:rPr>
          </w:pPr>
          <w:r w:rsidRPr="00D20957">
            <w:rPr>
              <w:rFonts w:asciiTheme="minorHAnsi" w:eastAsiaTheme="majorEastAsia" w:hAnsiTheme="minorHAnsi" w:cstheme="minorHAnsi"/>
              <w:noProof w:val="0"/>
              <w:color w:val="1E5262"/>
              <w:sz w:val="14"/>
              <w:szCs w:val="18"/>
              <w:lang w:eastAsia="en-US"/>
            </w:rPr>
            <w:fldChar w:fldCharType="end"/>
          </w:r>
        </w:p>
      </w:sdtContent>
    </w:sdt>
    <w:p w14:paraId="71821687" w14:textId="77777777" w:rsidR="00801565" w:rsidRPr="008D6945" w:rsidRDefault="00801565" w:rsidP="00801565">
      <w:pPr>
        <w:jc w:val="both"/>
        <w:rPr>
          <w:rFonts w:asciiTheme="minorHAnsi" w:hAnsiTheme="minorHAnsi" w:cstheme="minorHAnsi"/>
          <w:sz w:val="20"/>
          <w:szCs w:val="20"/>
        </w:rPr>
      </w:pPr>
    </w:p>
    <w:p w14:paraId="26A72431" w14:textId="77777777" w:rsidR="00801565" w:rsidRPr="008D6945" w:rsidRDefault="00801565" w:rsidP="00801565">
      <w:pPr>
        <w:jc w:val="both"/>
        <w:rPr>
          <w:rFonts w:asciiTheme="minorHAnsi" w:hAnsiTheme="minorHAnsi" w:cstheme="minorHAnsi"/>
        </w:rPr>
      </w:pPr>
    </w:p>
    <w:p w14:paraId="75243C0C" w14:textId="77777777" w:rsidR="00801565" w:rsidRPr="008D6945" w:rsidRDefault="00801565" w:rsidP="00801565">
      <w:pPr>
        <w:jc w:val="both"/>
        <w:rPr>
          <w:rFonts w:asciiTheme="minorHAnsi" w:hAnsiTheme="minorHAnsi" w:cstheme="minorHAnsi"/>
        </w:rPr>
      </w:pPr>
    </w:p>
    <w:p w14:paraId="0A2086CF" w14:textId="77777777" w:rsidR="00801565" w:rsidRPr="008D6945" w:rsidRDefault="00801565" w:rsidP="00801565">
      <w:pPr>
        <w:jc w:val="both"/>
        <w:rPr>
          <w:rFonts w:asciiTheme="minorHAnsi" w:hAnsiTheme="minorHAnsi" w:cstheme="minorHAnsi"/>
        </w:rPr>
      </w:pPr>
    </w:p>
    <w:p w14:paraId="0C2503C1" w14:textId="77777777" w:rsidR="009B6584" w:rsidRPr="008D6945" w:rsidRDefault="009B6584">
      <w:pPr>
        <w:spacing w:after="0" w:line="240" w:lineRule="auto"/>
        <w:rPr>
          <w:rFonts w:asciiTheme="majorHAnsi" w:eastAsia="Calibri" w:hAnsiTheme="majorHAnsi"/>
          <w:b/>
          <w:bCs/>
          <w:color w:val="00B6B5" w:themeColor="accent2"/>
          <w:sz w:val="24"/>
          <w:szCs w:val="24"/>
        </w:rPr>
      </w:pPr>
      <w:bookmarkStart w:id="5" w:name="_Toc487011875"/>
      <w:bookmarkStart w:id="6" w:name="_Toc487012231"/>
      <w:bookmarkStart w:id="7" w:name="_Toc487012695"/>
      <w:bookmarkEnd w:id="4"/>
      <w:r w:rsidRPr="008D6945">
        <w:rPr>
          <w:rFonts w:asciiTheme="majorHAnsi" w:hAnsiTheme="majorHAnsi"/>
          <w:b/>
          <w:bCs/>
          <w:i/>
          <w:color w:val="00B6B5" w:themeColor="accent2"/>
          <w:sz w:val="24"/>
          <w:szCs w:val="24"/>
        </w:rPr>
        <w:br w:type="page"/>
      </w:r>
    </w:p>
    <w:p w14:paraId="30BB471A" w14:textId="203AD5B3"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r w:rsidRPr="008D6945">
        <w:rPr>
          <w:rFonts w:asciiTheme="majorHAnsi" w:hAnsiTheme="majorHAnsi"/>
          <w:b/>
          <w:bCs/>
          <w:i w:val="0"/>
          <w:color w:val="00B6B5" w:themeColor="accent2"/>
          <w:sz w:val="24"/>
          <w:szCs w:val="24"/>
          <w:lang w:val="en-GB"/>
        </w:rPr>
        <w:lastRenderedPageBreak/>
        <w:t>Version Control</w:t>
      </w:r>
      <w:bookmarkEnd w:id="5"/>
      <w:bookmarkEnd w:id="6"/>
      <w:bookmarkEnd w:id="7"/>
    </w:p>
    <w:tbl>
      <w:tblPr>
        <w:tblStyle w:val="GridTable4-Accent2"/>
        <w:tblW w:w="9104" w:type="dxa"/>
        <w:tblLook w:val="04A0" w:firstRow="1" w:lastRow="0" w:firstColumn="1" w:lastColumn="0" w:noHBand="0" w:noVBand="1"/>
      </w:tblPr>
      <w:tblGrid>
        <w:gridCol w:w="2276"/>
        <w:gridCol w:w="2276"/>
        <w:gridCol w:w="2276"/>
        <w:gridCol w:w="2276"/>
      </w:tblGrid>
      <w:tr w:rsidR="00801565" w:rsidRPr="008D6945" w14:paraId="35B5EF8A" w14:textId="77777777" w:rsidTr="00685BA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BA372FC" w14:textId="77777777" w:rsidR="00801565" w:rsidRPr="008D6945" w:rsidRDefault="00801565" w:rsidP="00685BA2">
            <w:pPr>
              <w:pStyle w:val="TableHeading"/>
              <w:jc w:val="both"/>
              <w:rPr>
                <w:rFonts w:asciiTheme="minorHAnsi" w:hAnsiTheme="minorHAnsi" w:cstheme="minorHAnsi"/>
                <w:b/>
                <w:bCs/>
                <w:i/>
                <w:sz w:val="22"/>
                <w:szCs w:val="22"/>
                <w:lang w:val="en-GB"/>
              </w:rPr>
            </w:pPr>
            <w:bookmarkStart w:id="8" w:name="_Toc487011876"/>
            <w:bookmarkStart w:id="9" w:name="_Toc487012556"/>
            <w:r w:rsidRPr="008D6945">
              <w:rPr>
                <w:rFonts w:asciiTheme="minorHAnsi" w:hAnsiTheme="minorHAnsi" w:cstheme="minorHAnsi"/>
                <w:b/>
                <w:bCs/>
                <w:sz w:val="22"/>
                <w:szCs w:val="22"/>
                <w:lang w:val="en-GB"/>
              </w:rPr>
              <w:t>Date</w:t>
            </w:r>
            <w:bookmarkEnd w:id="8"/>
            <w:bookmarkEnd w:id="9"/>
          </w:p>
        </w:tc>
        <w:tc>
          <w:tcPr>
            <w:tcW w:w="2276" w:type="dxa"/>
          </w:tcPr>
          <w:p w14:paraId="687EEC69"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0" w:name="_Toc487011877"/>
            <w:bookmarkStart w:id="11" w:name="_Toc487012557"/>
            <w:r w:rsidRPr="008D6945">
              <w:rPr>
                <w:rFonts w:asciiTheme="minorHAnsi" w:hAnsiTheme="minorHAnsi" w:cstheme="minorHAnsi"/>
                <w:b/>
                <w:bCs/>
                <w:sz w:val="22"/>
                <w:szCs w:val="22"/>
                <w:lang w:val="en-GB"/>
              </w:rPr>
              <w:t>Version</w:t>
            </w:r>
            <w:bookmarkEnd w:id="10"/>
            <w:bookmarkEnd w:id="11"/>
          </w:p>
        </w:tc>
        <w:tc>
          <w:tcPr>
            <w:tcW w:w="2276" w:type="dxa"/>
          </w:tcPr>
          <w:p w14:paraId="68406131"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2" w:name="_Toc487011878"/>
            <w:bookmarkStart w:id="13" w:name="_Toc487012558"/>
            <w:r w:rsidRPr="008D6945">
              <w:rPr>
                <w:rFonts w:asciiTheme="minorHAnsi" w:hAnsiTheme="minorHAnsi" w:cstheme="minorHAnsi"/>
                <w:b/>
                <w:bCs/>
                <w:sz w:val="22"/>
                <w:szCs w:val="22"/>
                <w:lang w:val="en-GB"/>
              </w:rPr>
              <w:t>Changed By</w:t>
            </w:r>
            <w:bookmarkEnd w:id="12"/>
            <w:bookmarkEnd w:id="13"/>
          </w:p>
        </w:tc>
        <w:tc>
          <w:tcPr>
            <w:tcW w:w="2276" w:type="dxa"/>
          </w:tcPr>
          <w:p w14:paraId="08DD87F8"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4" w:name="_Toc487011879"/>
            <w:bookmarkStart w:id="15" w:name="_Toc487012559"/>
            <w:r w:rsidRPr="008D6945">
              <w:rPr>
                <w:rFonts w:asciiTheme="minorHAnsi" w:hAnsiTheme="minorHAnsi" w:cstheme="minorHAnsi"/>
                <w:b/>
                <w:bCs/>
                <w:sz w:val="22"/>
                <w:szCs w:val="22"/>
                <w:lang w:val="en-GB"/>
              </w:rPr>
              <w:t>Reason for Change</w:t>
            </w:r>
            <w:bookmarkEnd w:id="14"/>
            <w:bookmarkEnd w:id="15"/>
          </w:p>
        </w:tc>
      </w:tr>
      <w:tr w:rsidR="00801565" w:rsidRPr="008D6945" w14:paraId="1FF1CA78" w14:textId="77777777" w:rsidTr="00685BA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76" w:type="dxa"/>
          </w:tcPr>
          <w:p w14:paraId="1FB34EB0" w14:textId="14DE73EC" w:rsidR="00801565" w:rsidRPr="008D6945" w:rsidRDefault="0046736B" w:rsidP="00685BA2">
            <w:pPr>
              <w:pStyle w:val="TableTitle0"/>
              <w:jc w:val="both"/>
              <w:rPr>
                <w:rFonts w:asciiTheme="minorHAnsi" w:hAnsiTheme="minorHAnsi" w:cstheme="minorHAnsi"/>
                <w:b w:val="0"/>
                <w:bCs w:val="0"/>
                <w:i w:val="0"/>
                <w:iCs/>
                <w:color w:val="auto"/>
                <w:sz w:val="22"/>
                <w:szCs w:val="22"/>
                <w:lang w:val="en-GB"/>
              </w:rPr>
            </w:pPr>
            <w:r w:rsidRPr="008D6945">
              <w:rPr>
                <w:rFonts w:asciiTheme="minorHAnsi" w:hAnsiTheme="minorHAnsi" w:cstheme="minorHAnsi"/>
                <w:b w:val="0"/>
                <w:bCs w:val="0"/>
                <w:i w:val="0"/>
                <w:iCs/>
                <w:color w:val="auto"/>
                <w:sz w:val="22"/>
                <w:szCs w:val="22"/>
                <w:lang w:val="en-GB"/>
              </w:rPr>
              <w:t>First Draft</w:t>
            </w:r>
          </w:p>
        </w:tc>
        <w:tc>
          <w:tcPr>
            <w:tcW w:w="2276" w:type="dxa"/>
          </w:tcPr>
          <w:p w14:paraId="3CDE6957" w14:textId="313A5AAA"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0.1</w:t>
            </w:r>
          </w:p>
        </w:tc>
        <w:tc>
          <w:tcPr>
            <w:tcW w:w="2276" w:type="dxa"/>
          </w:tcPr>
          <w:p w14:paraId="3B7BF94F" w14:textId="0AB92781"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Author</w:t>
            </w:r>
          </w:p>
        </w:tc>
        <w:tc>
          <w:tcPr>
            <w:tcW w:w="2276" w:type="dxa"/>
          </w:tcPr>
          <w:p w14:paraId="1E182936" w14:textId="564A4B48"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Initial draft</w:t>
            </w:r>
          </w:p>
        </w:tc>
      </w:tr>
      <w:tr w:rsidR="00801565" w:rsidRPr="008D6945" w14:paraId="42599A4A" w14:textId="77777777" w:rsidTr="00685BA2">
        <w:trPr>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9F12CDF"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2276" w:type="dxa"/>
          </w:tcPr>
          <w:p w14:paraId="5453213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142EB372"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5EA6DC2D"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280F0F6" w14:textId="77777777" w:rsidR="00801565" w:rsidRPr="008D6945" w:rsidRDefault="00801565" w:rsidP="00801565">
      <w:pPr>
        <w:pStyle w:val="TableTitle0"/>
        <w:jc w:val="both"/>
        <w:rPr>
          <w:rFonts w:asciiTheme="minorHAnsi" w:hAnsiTheme="minorHAnsi" w:cstheme="minorHAnsi"/>
          <w:i w:val="0"/>
          <w:iCs/>
          <w:lang w:val="en-GB"/>
        </w:rPr>
      </w:pPr>
    </w:p>
    <w:p w14:paraId="27A8CC4F"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16" w:name="_Toc487011880"/>
      <w:bookmarkStart w:id="17" w:name="_Toc487012232"/>
      <w:bookmarkStart w:id="18" w:name="_Toc487012560"/>
      <w:bookmarkStart w:id="19" w:name="_Toc487012696"/>
      <w:r w:rsidRPr="008D6945">
        <w:rPr>
          <w:rFonts w:asciiTheme="majorHAnsi" w:hAnsiTheme="majorHAnsi"/>
          <w:b/>
          <w:bCs/>
          <w:i w:val="0"/>
          <w:color w:val="00B6B5" w:themeColor="accent2"/>
          <w:sz w:val="24"/>
          <w:szCs w:val="24"/>
          <w:lang w:val="en-GB"/>
        </w:rPr>
        <w:t>Circulation List</w:t>
      </w:r>
      <w:bookmarkEnd w:id="16"/>
      <w:bookmarkEnd w:id="17"/>
      <w:bookmarkEnd w:id="18"/>
      <w:bookmarkEnd w:id="19"/>
    </w:p>
    <w:tbl>
      <w:tblPr>
        <w:tblStyle w:val="GridTable4-Accent2"/>
        <w:tblW w:w="9113" w:type="dxa"/>
        <w:tblInd w:w="-5" w:type="dxa"/>
        <w:tblLook w:val="04A0" w:firstRow="1" w:lastRow="0" w:firstColumn="1" w:lastColumn="0" w:noHBand="0" w:noVBand="1"/>
      </w:tblPr>
      <w:tblGrid>
        <w:gridCol w:w="4556"/>
        <w:gridCol w:w="4557"/>
      </w:tblGrid>
      <w:tr w:rsidR="00801565" w:rsidRPr="008D6945" w14:paraId="01382725" w14:textId="77777777" w:rsidTr="004673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56" w:type="dxa"/>
          </w:tcPr>
          <w:p w14:paraId="11B2BC5C"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0" w:name="_Toc487011881"/>
            <w:bookmarkStart w:id="21" w:name="_Toc487012561"/>
            <w:r w:rsidRPr="008D6945">
              <w:rPr>
                <w:rFonts w:asciiTheme="minorHAnsi" w:hAnsiTheme="minorHAnsi" w:cstheme="minorHAnsi"/>
                <w:b/>
                <w:bCs/>
                <w:iCs/>
                <w:sz w:val="22"/>
                <w:szCs w:val="22"/>
                <w:lang w:val="en-GB"/>
              </w:rPr>
              <w:t>Name</w:t>
            </w:r>
            <w:bookmarkEnd w:id="20"/>
            <w:bookmarkEnd w:id="21"/>
          </w:p>
        </w:tc>
        <w:tc>
          <w:tcPr>
            <w:tcW w:w="4557" w:type="dxa"/>
          </w:tcPr>
          <w:p w14:paraId="10F0CEBF"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22" w:name="_Toc487011882"/>
            <w:bookmarkStart w:id="23" w:name="_Toc487012562"/>
            <w:r w:rsidRPr="008D6945">
              <w:rPr>
                <w:rFonts w:asciiTheme="minorHAnsi" w:hAnsiTheme="minorHAnsi" w:cstheme="minorHAnsi"/>
                <w:b/>
                <w:bCs/>
                <w:iCs/>
                <w:sz w:val="22"/>
                <w:szCs w:val="22"/>
                <w:lang w:val="en-GB"/>
              </w:rPr>
              <w:t>Organisation/Title</w:t>
            </w:r>
            <w:bookmarkEnd w:id="22"/>
            <w:bookmarkEnd w:id="23"/>
          </w:p>
        </w:tc>
      </w:tr>
      <w:tr w:rsidR="00801565" w:rsidRPr="008D6945" w14:paraId="7A7E86B7" w14:textId="77777777" w:rsidTr="0046736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556" w:type="dxa"/>
          </w:tcPr>
          <w:p w14:paraId="62425AEE" w14:textId="221A8A4F"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26A747E9"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2C15212C" w14:textId="77777777" w:rsidTr="0046736B">
        <w:trPr>
          <w:trHeight w:val="326"/>
        </w:trPr>
        <w:tc>
          <w:tcPr>
            <w:cnfStyle w:val="001000000000" w:firstRow="0" w:lastRow="0" w:firstColumn="1" w:lastColumn="0" w:oddVBand="0" w:evenVBand="0" w:oddHBand="0" w:evenHBand="0" w:firstRowFirstColumn="0" w:firstRowLastColumn="0" w:lastRowFirstColumn="0" w:lastRowLastColumn="0"/>
            <w:tcW w:w="4556" w:type="dxa"/>
          </w:tcPr>
          <w:p w14:paraId="630308D9" w14:textId="0044A84A"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06775C1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41A652A7" w14:textId="77777777" w:rsidR="00801565" w:rsidRPr="008D6945" w:rsidRDefault="00801565" w:rsidP="00801565">
      <w:pPr>
        <w:pStyle w:val="TableTitle0"/>
        <w:jc w:val="both"/>
        <w:rPr>
          <w:rFonts w:asciiTheme="minorHAnsi" w:hAnsiTheme="minorHAnsi" w:cstheme="minorHAnsi"/>
          <w:i w:val="0"/>
          <w:iCs/>
          <w:lang w:val="en-GB"/>
        </w:rPr>
      </w:pPr>
    </w:p>
    <w:p w14:paraId="24BD96F4"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24" w:name="_Toc487011884"/>
      <w:bookmarkStart w:id="25" w:name="_Toc487012233"/>
      <w:bookmarkStart w:id="26" w:name="_Toc487012564"/>
      <w:bookmarkStart w:id="27" w:name="_Toc487012697"/>
      <w:r w:rsidRPr="008D6945">
        <w:rPr>
          <w:rFonts w:asciiTheme="majorHAnsi" w:hAnsiTheme="majorHAnsi"/>
          <w:b/>
          <w:bCs/>
          <w:i w:val="0"/>
          <w:color w:val="00B6B5" w:themeColor="accent2"/>
          <w:sz w:val="24"/>
          <w:szCs w:val="24"/>
          <w:lang w:val="en-GB"/>
        </w:rPr>
        <w:t>Reference Documents</w:t>
      </w:r>
      <w:bookmarkEnd w:id="24"/>
      <w:bookmarkEnd w:id="25"/>
      <w:bookmarkEnd w:id="26"/>
      <w:bookmarkEnd w:id="27"/>
    </w:p>
    <w:tbl>
      <w:tblPr>
        <w:tblStyle w:val="GridTable4-Accent2"/>
        <w:tblW w:w="9158" w:type="dxa"/>
        <w:tblLook w:val="04A0" w:firstRow="1" w:lastRow="0" w:firstColumn="1" w:lastColumn="0" w:noHBand="0" w:noVBand="1"/>
      </w:tblPr>
      <w:tblGrid>
        <w:gridCol w:w="3052"/>
        <w:gridCol w:w="3052"/>
        <w:gridCol w:w="3054"/>
      </w:tblGrid>
      <w:tr w:rsidR="00801565" w:rsidRPr="008D6945" w14:paraId="6E0B3D85" w14:textId="77777777" w:rsidTr="0046736B">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2" w:type="dxa"/>
          </w:tcPr>
          <w:p w14:paraId="1854D0A8"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8" w:name="_Toc487011885"/>
            <w:bookmarkStart w:id="29" w:name="_Toc487012565"/>
            <w:r w:rsidRPr="008D6945">
              <w:rPr>
                <w:rFonts w:asciiTheme="minorHAnsi" w:hAnsiTheme="minorHAnsi" w:cstheme="minorHAnsi"/>
                <w:b/>
                <w:bCs/>
                <w:iCs/>
                <w:sz w:val="22"/>
                <w:szCs w:val="22"/>
                <w:lang w:val="en-GB"/>
              </w:rPr>
              <w:t>Title</w:t>
            </w:r>
            <w:bookmarkEnd w:id="28"/>
            <w:bookmarkEnd w:id="29"/>
          </w:p>
        </w:tc>
        <w:tc>
          <w:tcPr>
            <w:tcW w:w="3052" w:type="dxa"/>
          </w:tcPr>
          <w:p w14:paraId="08D5717C"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0" w:name="_Toc487011886"/>
            <w:bookmarkStart w:id="31" w:name="_Toc487012566"/>
            <w:r w:rsidRPr="008D6945">
              <w:rPr>
                <w:rFonts w:asciiTheme="minorHAnsi" w:hAnsiTheme="minorHAnsi" w:cstheme="minorHAnsi"/>
                <w:b/>
                <w:bCs/>
                <w:iCs/>
                <w:sz w:val="22"/>
                <w:szCs w:val="22"/>
                <w:lang w:val="en-GB"/>
              </w:rPr>
              <w:t>Description</w:t>
            </w:r>
            <w:bookmarkEnd w:id="30"/>
            <w:bookmarkEnd w:id="31"/>
          </w:p>
        </w:tc>
        <w:tc>
          <w:tcPr>
            <w:tcW w:w="3054" w:type="dxa"/>
          </w:tcPr>
          <w:p w14:paraId="7F6F5B37"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2" w:name="_Toc487011887"/>
            <w:bookmarkStart w:id="33" w:name="_Toc487012567"/>
            <w:r w:rsidRPr="008D6945">
              <w:rPr>
                <w:rFonts w:asciiTheme="minorHAnsi" w:hAnsiTheme="minorHAnsi" w:cstheme="minorHAnsi"/>
                <w:b/>
                <w:bCs/>
                <w:iCs/>
                <w:sz w:val="22"/>
                <w:szCs w:val="22"/>
                <w:lang w:val="en-GB"/>
              </w:rPr>
              <w:t>Owner</w:t>
            </w:r>
            <w:bookmarkEnd w:id="32"/>
            <w:bookmarkEnd w:id="33"/>
          </w:p>
        </w:tc>
      </w:tr>
      <w:tr w:rsidR="00801565" w:rsidRPr="008D6945" w14:paraId="348B713F" w14:textId="77777777" w:rsidTr="0046736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52" w:type="dxa"/>
          </w:tcPr>
          <w:p w14:paraId="404410ED"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0E4A2672"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4DB1AECB"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5FF9753C" w14:textId="77777777" w:rsidTr="0046736B">
        <w:trPr>
          <w:trHeight w:val="349"/>
        </w:trPr>
        <w:tc>
          <w:tcPr>
            <w:cnfStyle w:val="001000000000" w:firstRow="0" w:lastRow="0" w:firstColumn="1" w:lastColumn="0" w:oddVBand="0" w:evenVBand="0" w:oddHBand="0" w:evenHBand="0" w:firstRowFirstColumn="0" w:firstRowLastColumn="0" w:lastRowFirstColumn="0" w:lastRowLastColumn="0"/>
            <w:tcW w:w="3052" w:type="dxa"/>
          </w:tcPr>
          <w:p w14:paraId="64844D02"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428B3EB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72F2998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01375DD" w14:textId="77777777" w:rsidR="00801565" w:rsidRPr="008D6945" w:rsidRDefault="00801565" w:rsidP="00801565">
      <w:pPr>
        <w:jc w:val="both"/>
      </w:pPr>
    </w:p>
    <w:p w14:paraId="059D4474" w14:textId="77777777" w:rsidR="00801565" w:rsidRPr="008D6945" w:rsidRDefault="00801565" w:rsidP="00801565">
      <w:pPr>
        <w:pStyle w:val="TableTitle0"/>
        <w:jc w:val="both"/>
        <w:rPr>
          <w:lang w:val="en-GB"/>
        </w:rPr>
      </w:pPr>
    </w:p>
    <w:p w14:paraId="7D57CD36" w14:textId="77777777" w:rsidR="00801565" w:rsidRPr="008D6945" w:rsidRDefault="00801565" w:rsidP="00801565">
      <w:pPr>
        <w:pStyle w:val="TableTitle0"/>
        <w:jc w:val="both"/>
        <w:rPr>
          <w:lang w:val="en-GB"/>
        </w:rPr>
        <w:sectPr w:rsidR="00801565" w:rsidRPr="008D6945" w:rsidSect="00685BA2">
          <w:pgSz w:w="11906" w:h="16838"/>
          <w:pgMar w:top="1440" w:right="1440" w:bottom="1440" w:left="1440" w:header="708" w:footer="708" w:gutter="0"/>
          <w:pgNumType w:fmt="upperRoman"/>
          <w:cols w:space="708"/>
          <w:docGrid w:linePitch="360"/>
        </w:sectPr>
      </w:pPr>
    </w:p>
    <w:p w14:paraId="41BD3B2B" w14:textId="5B46B592" w:rsidR="00801565" w:rsidRPr="008D6945" w:rsidRDefault="00C012FC" w:rsidP="00C012FC">
      <w:pPr>
        <w:pStyle w:val="Heading1"/>
        <w:numPr>
          <w:ilvl w:val="0"/>
          <w:numId w:val="6"/>
        </w:numPr>
        <w:tabs>
          <w:tab w:val="left" w:pos="567"/>
        </w:tabs>
        <w:spacing w:after="240" w:line="240" w:lineRule="auto"/>
        <w:jc w:val="both"/>
        <w:rPr>
          <w:rFonts w:asciiTheme="minorHAnsi" w:hAnsiTheme="minorHAnsi" w:cstheme="minorHAnsi"/>
        </w:rPr>
      </w:pPr>
      <w:bookmarkStart w:id="34" w:name="_Toc66183186"/>
      <w:bookmarkStart w:id="35" w:name="_Hlk516151418"/>
      <w:bookmarkStart w:id="36" w:name="_Hlk516151360"/>
      <w:r w:rsidRPr="008D6945">
        <w:rPr>
          <w:rFonts w:asciiTheme="minorHAnsi" w:hAnsiTheme="minorHAnsi" w:cstheme="minorHAnsi"/>
        </w:rPr>
        <w:lastRenderedPageBreak/>
        <w:t>Introduction</w:t>
      </w:r>
      <w:bookmarkEnd w:id="34"/>
    </w:p>
    <w:p w14:paraId="41F1201A" w14:textId="5E7F314A" w:rsidR="00CB77DE" w:rsidRPr="008D6945" w:rsidRDefault="00CB77DE" w:rsidP="00607EFB">
      <w:pPr>
        <w:pStyle w:val="Bodytextversion1"/>
        <w:spacing w:before="120" w:after="120"/>
        <w:rPr>
          <w:rFonts w:asciiTheme="minorHAnsi" w:hAnsiTheme="minorHAnsi" w:cstheme="minorHAnsi"/>
          <w:color w:val="auto"/>
        </w:rPr>
      </w:pPr>
      <w:bookmarkStart w:id="37" w:name="_Toc487011707"/>
      <w:bookmarkStart w:id="38" w:name="_Toc487701430"/>
      <w:bookmarkStart w:id="39" w:name="_Toc516221411"/>
      <w:r w:rsidRPr="008D6945">
        <w:rPr>
          <w:rFonts w:asciiTheme="minorHAnsi" w:hAnsiTheme="minorHAnsi" w:cstheme="minorHAnsi"/>
          <w:color w:val="auto"/>
        </w:rPr>
        <w:t xml:space="preserve">This document describes how the audit and reconciliation of the </w:t>
      </w:r>
      <w:r w:rsidR="00D47F4E" w:rsidRPr="00D47F4E">
        <w:rPr>
          <w:rFonts w:asciiTheme="minorHAnsi" w:hAnsiTheme="minorHAnsi" w:cstheme="minorHAnsi"/>
          <w:color w:val="auto"/>
        </w:rPr>
        <w:t xml:space="preserve">Supplier Bank Account component </w:t>
      </w:r>
      <w:r w:rsidRPr="008D6945">
        <w:rPr>
          <w:rFonts w:asciiTheme="minorHAnsi" w:hAnsiTheme="minorHAnsi" w:cstheme="minorHAnsi"/>
          <w:color w:val="auto"/>
        </w:rPr>
        <w:t xml:space="preserve">data will be performed. It outlines how the data will be presented to the Business, who will then check the date for correctness against the legacy source E-Business Suite system. </w:t>
      </w:r>
    </w:p>
    <w:p w14:paraId="5A6954A5" w14:textId="0DF42A64" w:rsidR="00CB77DE" w:rsidRPr="008D6945" w:rsidRDefault="00CB77DE" w:rsidP="00607EFB">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w:t>
      </w:r>
      <w:r w:rsidR="00D47F4E" w:rsidRPr="00D47F4E">
        <w:rPr>
          <w:rFonts w:asciiTheme="minorHAnsi" w:hAnsiTheme="minorHAnsi" w:cstheme="minorHAnsi"/>
          <w:color w:val="auto"/>
        </w:rPr>
        <w:t xml:space="preserve">Supplier Bank Account entities data </w:t>
      </w:r>
      <w:r w:rsidRPr="008D6945">
        <w:rPr>
          <w:rFonts w:asciiTheme="minorHAnsi" w:hAnsiTheme="minorHAnsi" w:cstheme="minorHAnsi"/>
          <w:color w:val="auto"/>
        </w:rPr>
        <w:t xml:space="preserve">provided from the source system will be transformed and the FBDI files generated </w:t>
      </w:r>
      <w:r w:rsidR="00566FFD" w:rsidRPr="00566FFD">
        <w:rPr>
          <w:rFonts w:asciiTheme="minorHAnsi" w:hAnsiTheme="minorHAnsi" w:cstheme="minorHAnsi"/>
          <w:color w:val="auto"/>
        </w:rPr>
        <w:t>based on source data using the ‘Maximise: Data Migration Process’</w:t>
      </w:r>
      <w:r w:rsidRPr="008D6945">
        <w:rPr>
          <w:rFonts w:asciiTheme="minorHAnsi" w:hAnsiTheme="minorHAnsi" w:cstheme="minorHAnsi"/>
          <w:color w:val="auto"/>
        </w:rPr>
        <w:t xml:space="preserve">. When the FBDI files are loaded into ERP Cloud, </w:t>
      </w:r>
      <w:r w:rsidR="00265896" w:rsidRPr="008D6945">
        <w:rPr>
          <w:rFonts w:asciiTheme="minorHAnsi" w:hAnsiTheme="minorHAnsi" w:cstheme="minorHAnsi"/>
          <w:color w:val="auto"/>
        </w:rPr>
        <w:t xml:space="preserve">the loaded Supplier entities data will be extracted </w:t>
      </w:r>
      <w:r w:rsidRPr="008D6945">
        <w:rPr>
          <w:rFonts w:asciiTheme="minorHAnsi" w:hAnsiTheme="minorHAnsi" w:cstheme="minorHAnsi"/>
          <w:color w:val="auto"/>
        </w:rPr>
        <w:t xml:space="preserve">using </w:t>
      </w:r>
      <w:r w:rsidR="00265896" w:rsidRPr="008D6945">
        <w:rPr>
          <w:rFonts w:asciiTheme="minorHAnsi" w:hAnsiTheme="minorHAnsi" w:cstheme="minorHAnsi"/>
          <w:color w:val="auto"/>
        </w:rPr>
        <w:t>c</w:t>
      </w:r>
      <w:r w:rsidRPr="008D6945">
        <w:rPr>
          <w:rFonts w:asciiTheme="minorHAnsi" w:hAnsiTheme="minorHAnsi" w:cstheme="minorHAnsi"/>
          <w:color w:val="auto"/>
        </w:rPr>
        <w:t>ustom OTBI reports.</w:t>
      </w:r>
    </w:p>
    <w:p w14:paraId="157F9324" w14:textId="5092CCEE" w:rsidR="00CB77DE" w:rsidRPr="008D6945" w:rsidRDefault="00CB77DE" w:rsidP="00607EFB">
      <w:pPr>
        <w:pStyle w:val="Bodytextversion1"/>
        <w:rPr>
          <w:rFonts w:asciiTheme="minorHAnsi" w:hAnsiTheme="minorHAnsi" w:cstheme="minorHAnsi"/>
          <w:color w:val="auto"/>
        </w:rPr>
      </w:pPr>
      <w:r w:rsidRPr="008D6945">
        <w:rPr>
          <w:rFonts w:asciiTheme="minorHAnsi" w:hAnsiTheme="minorHAnsi" w:cstheme="minorHAnsi"/>
          <w:color w:val="auto"/>
        </w:rPr>
        <w:t xml:space="preserve">These reports will be </w:t>
      </w:r>
      <w:r w:rsidR="00265896" w:rsidRPr="008D6945">
        <w:rPr>
          <w:rFonts w:asciiTheme="minorHAnsi" w:hAnsiTheme="minorHAnsi" w:cstheme="minorHAnsi"/>
          <w:color w:val="auto"/>
        </w:rPr>
        <w:t>used to compared against</w:t>
      </w:r>
      <w:r w:rsidRPr="008D6945">
        <w:rPr>
          <w:rFonts w:asciiTheme="minorHAnsi" w:hAnsiTheme="minorHAnsi" w:cstheme="minorHAnsi"/>
          <w:color w:val="auto"/>
        </w:rPr>
        <w:t xml:space="preserve"> the </w:t>
      </w:r>
      <w:r w:rsidR="00D47F4E" w:rsidRPr="00D47F4E">
        <w:rPr>
          <w:rFonts w:asciiTheme="minorHAnsi" w:hAnsiTheme="minorHAnsi" w:cstheme="minorHAnsi"/>
          <w:color w:val="auto"/>
        </w:rPr>
        <w:t xml:space="preserve">Supplier Bank Account information </w:t>
      </w:r>
      <w:r w:rsidRPr="008D6945">
        <w:rPr>
          <w:rFonts w:asciiTheme="minorHAnsi" w:hAnsiTheme="minorHAnsi" w:cstheme="minorHAnsi"/>
          <w:color w:val="auto"/>
        </w:rPr>
        <w:t>in the source E-Business Suite syste</w:t>
      </w:r>
      <w:r w:rsidR="00265896" w:rsidRPr="008D6945">
        <w:rPr>
          <w:rFonts w:asciiTheme="minorHAnsi" w:hAnsiTheme="minorHAnsi" w:cstheme="minorHAnsi"/>
          <w:color w:val="auto"/>
        </w:rPr>
        <w:t>m. Any</w:t>
      </w:r>
      <w:r w:rsidRPr="008D6945">
        <w:rPr>
          <w:rFonts w:asciiTheme="minorHAnsi" w:hAnsiTheme="minorHAnsi" w:cstheme="minorHAnsi"/>
          <w:color w:val="auto"/>
        </w:rPr>
        <w:t xml:space="preserve"> differences</w:t>
      </w:r>
      <w:r w:rsidR="00265896" w:rsidRPr="008D6945">
        <w:rPr>
          <w:rFonts w:asciiTheme="minorHAnsi" w:hAnsiTheme="minorHAnsi" w:cstheme="minorHAnsi"/>
          <w:color w:val="auto"/>
        </w:rPr>
        <w:t xml:space="preserve"> or discrepancies found will </w:t>
      </w:r>
      <w:r w:rsidRPr="008D6945">
        <w:rPr>
          <w:rFonts w:asciiTheme="minorHAnsi" w:hAnsiTheme="minorHAnsi" w:cstheme="minorHAnsi"/>
          <w:color w:val="auto"/>
        </w:rPr>
        <w:t>be investigated and resolved</w:t>
      </w:r>
      <w:r w:rsidR="00265896" w:rsidRPr="008D6945">
        <w:rPr>
          <w:rFonts w:asciiTheme="minorHAnsi" w:hAnsiTheme="minorHAnsi" w:cstheme="minorHAnsi"/>
          <w:color w:val="auto"/>
        </w:rPr>
        <w:t xml:space="preserve"> in the target ERP Cloud system.</w:t>
      </w:r>
    </w:p>
    <w:p w14:paraId="07F5E352" w14:textId="5D5FB9DB" w:rsidR="00801565" w:rsidRPr="008D6945" w:rsidRDefault="00265896" w:rsidP="00CB77DE">
      <w:pPr>
        <w:pStyle w:val="Heading2"/>
        <w:numPr>
          <w:ilvl w:val="0"/>
          <w:numId w:val="0"/>
        </w:numPr>
        <w:tabs>
          <w:tab w:val="left" w:pos="567"/>
        </w:tabs>
        <w:spacing w:before="240" w:after="200" w:line="240" w:lineRule="auto"/>
        <w:jc w:val="both"/>
        <w:rPr>
          <w:rFonts w:asciiTheme="minorHAnsi" w:hAnsiTheme="minorHAnsi" w:cstheme="minorHAnsi"/>
          <w:i w:val="0"/>
          <w:iCs/>
        </w:rPr>
      </w:pPr>
      <w:bookmarkStart w:id="40" w:name="_Toc66183187"/>
      <w:r w:rsidRPr="008D6945">
        <w:rPr>
          <w:rFonts w:asciiTheme="minorHAnsi" w:hAnsiTheme="minorHAnsi" w:cstheme="minorHAnsi"/>
          <w:i w:val="0"/>
          <w:iCs/>
        </w:rPr>
        <w:t>1.1</w:t>
      </w:r>
      <w:r w:rsidRPr="008D6945">
        <w:rPr>
          <w:rFonts w:asciiTheme="minorHAnsi" w:hAnsiTheme="minorHAnsi" w:cstheme="minorHAnsi"/>
          <w:i w:val="0"/>
          <w:iCs/>
        </w:rPr>
        <w:tab/>
      </w:r>
      <w:bookmarkEnd w:id="37"/>
      <w:bookmarkEnd w:id="38"/>
      <w:bookmarkEnd w:id="39"/>
      <w:r w:rsidR="003154C9" w:rsidRPr="008D6945">
        <w:rPr>
          <w:rFonts w:asciiTheme="minorHAnsi" w:hAnsiTheme="minorHAnsi" w:cstheme="minorHAnsi"/>
          <w:i w:val="0"/>
          <w:iCs/>
        </w:rPr>
        <w:t>Purpose</w:t>
      </w:r>
      <w:bookmarkEnd w:id="40"/>
    </w:p>
    <w:p w14:paraId="757F4F29" w14:textId="2408B1A2" w:rsidR="003154C9" w:rsidRPr="008D6945" w:rsidRDefault="003154C9" w:rsidP="00B44382">
      <w:pPr>
        <w:pStyle w:val="Bodytextversion1"/>
        <w:spacing w:before="120" w:after="120"/>
        <w:rPr>
          <w:rFonts w:asciiTheme="minorHAnsi" w:hAnsiTheme="minorHAnsi" w:cstheme="minorHAnsi"/>
          <w:color w:val="auto"/>
        </w:rPr>
      </w:pPr>
      <w:bookmarkStart w:id="41" w:name="_Toc487011708"/>
      <w:bookmarkStart w:id="42" w:name="_Toc487701431"/>
      <w:bookmarkStart w:id="43" w:name="_Toc516221412"/>
      <w:r w:rsidRPr="008D6945">
        <w:rPr>
          <w:rFonts w:asciiTheme="minorHAnsi" w:hAnsiTheme="minorHAnsi" w:cstheme="minorHAnsi"/>
          <w:color w:val="auto"/>
        </w:rPr>
        <w:t xml:space="preserve">The </w:t>
      </w:r>
      <w:r w:rsidR="00B44382" w:rsidRPr="008D6945">
        <w:rPr>
          <w:rFonts w:asciiTheme="minorHAnsi" w:hAnsiTheme="minorHAnsi" w:cstheme="minorHAnsi"/>
          <w:color w:val="auto"/>
        </w:rPr>
        <w:t>Maximise</w:t>
      </w:r>
      <w:r w:rsidRPr="008D6945">
        <w:rPr>
          <w:rFonts w:asciiTheme="minorHAnsi" w:hAnsiTheme="minorHAnsi" w:cstheme="minorHAnsi"/>
          <w:color w:val="auto"/>
        </w:rPr>
        <w:t xml:space="preserve"> - CV.065 SCM </w:t>
      </w:r>
      <w:r w:rsidR="00102EB2">
        <w:rPr>
          <w:rFonts w:asciiTheme="minorHAnsi" w:hAnsiTheme="minorHAnsi" w:cstheme="minorHAnsi"/>
          <w:color w:val="auto"/>
        </w:rPr>
        <w:t xml:space="preserve">Supplier Bank Account </w:t>
      </w:r>
      <w:r w:rsidR="00B35EF8">
        <w:rPr>
          <w:rFonts w:asciiTheme="minorHAnsi" w:hAnsiTheme="minorHAnsi" w:cstheme="minorHAnsi"/>
          <w:color w:val="auto"/>
        </w:rPr>
        <w:t>D</w:t>
      </w:r>
      <w:r w:rsidR="00102EB2">
        <w:rPr>
          <w:rFonts w:asciiTheme="minorHAnsi" w:hAnsiTheme="minorHAnsi" w:cstheme="minorHAnsi"/>
          <w:color w:val="auto"/>
        </w:rPr>
        <w:t>ata</w:t>
      </w:r>
      <w:r w:rsidRPr="008D6945">
        <w:rPr>
          <w:rFonts w:asciiTheme="minorHAnsi" w:hAnsiTheme="minorHAnsi" w:cstheme="minorHAnsi"/>
          <w:color w:val="auto"/>
        </w:rPr>
        <w:t xml:space="preserve"> Reconciliation document is used as follows:</w:t>
      </w:r>
    </w:p>
    <w:p w14:paraId="69500701" w14:textId="77777777" w:rsidR="00D47F4E" w:rsidRPr="00D47F4E" w:rsidRDefault="003154C9" w:rsidP="00D47F4E">
      <w:pPr>
        <w:pStyle w:val="ListParagraph"/>
        <w:numPr>
          <w:ilvl w:val="0"/>
          <w:numId w:val="8"/>
        </w:numPr>
        <w:rPr>
          <w:rFonts w:asciiTheme="minorHAnsi" w:hAnsiTheme="minorHAnsi" w:cstheme="minorHAnsi"/>
          <w:sz w:val="22"/>
          <w:szCs w:val="22"/>
          <w:lang w:eastAsia="en-IE"/>
        </w:rPr>
      </w:pPr>
      <w:r w:rsidRPr="00D47F4E">
        <w:rPr>
          <w:rFonts w:asciiTheme="minorHAnsi" w:hAnsiTheme="minorHAnsi" w:cstheme="minorHAnsi"/>
        </w:rPr>
        <w:t xml:space="preserve">Describe the process for business audit and reconciliation of the </w:t>
      </w:r>
      <w:r w:rsidR="00D47F4E" w:rsidRPr="00D47F4E">
        <w:rPr>
          <w:rFonts w:asciiTheme="minorHAnsi" w:hAnsiTheme="minorHAnsi" w:cstheme="minorHAnsi"/>
          <w:sz w:val="22"/>
          <w:szCs w:val="22"/>
          <w:lang w:eastAsia="en-IE"/>
        </w:rPr>
        <w:t>Supplier Payee, Supplier Bank Account and Supplier Bank Account Assignments created in Oracle Cloud.</w:t>
      </w:r>
    </w:p>
    <w:p w14:paraId="039C823E" w14:textId="030C9523" w:rsidR="00B44382" w:rsidRPr="00D47F4E" w:rsidRDefault="003154C9" w:rsidP="00D93BD0">
      <w:pPr>
        <w:pStyle w:val="Bodytextversion1"/>
        <w:numPr>
          <w:ilvl w:val="0"/>
          <w:numId w:val="8"/>
        </w:numPr>
        <w:spacing w:before="120" w:after="120"/>
        <w:rPr>
          <w:rFonts w:asciiTheme="minorHAnsi" w:hAnsiTheme="minorHAnsi" w:cstheme="minorHAnsi"/>
          <w:bCs/>
          <w:color w:val="auto"/>
        </w:rPr>
      </w:pPr>
      <w:r w:rsidRPr="00D47F4E">
        <w:rPr>
          <w:rFonts w:asciiTheme="minorHAnsi" w:hAnsiTheme="minorHAnsi" w:cstheme="minorHAnsi"/>
          <w:color w:val="auto"/>
        </w:rPr>
        <w:t xml:space="preserve">Describe how the </w:t>
      </w:r>
      <w:r w:rsidR="00D47F4E" w:rsidRPr="00D47F4E">
        <w:rPr>
          <w:rFonts w:asciiTheme="minorHAnsi" w:hAnsiTheme="minorHAnsi" w:cstheme="minorHAnsi"/>
          <w:color w:val="auto"/>
        </w:rPr>
        <w:t xml:space="preserve">Supplier Bank Account entities data </w:t>
      </w:r>
      <w:r w:rsidRPr="00D47F4E">
        <w:rPr>
          <w:rFonts w:asciiTheme="minorHAnsi" w:hAnsiTheme="minorHAnsi" w:cstheme="minorHAnsi"/>
          <w:color w:val="auto"/>
        </w:rPr>
        <w:t xml:space="preserve">to be reconciled will be extracted from Oracle Cloud into Excel and error details should be presented to the Migration team on completion of Business Reconciliation. </w:t>
      </w:r>
    </w:p>
    <w:p w14:paraId="27D007DA" w14:textId="3CC3AD37" w:rsidR="00BA780E" w:rsidRPr="008D6945" w:rsidRDefault="003154C9" w:rsidP="00685BA2">
      <w:pPr>
        <w:pStyle w:val="Bodytextversion1"/>
        <w:numPr>
          <w:ilvl w:val="0"/>
          <w:numId w:val="8"/>
        </w:numPr>
        <w:spacing w:before="120" w:after="120"/>
        <w:rPr>
          <w:rFonts w:asciiTheme="minorHAnsi" w:hAnsiTheme="minorHAnsi" w:cstheme="minorHAnsi"/>
          <w:bCs/>
          <w:color w:val="auto"/>
        </w:rPr>
      </w:pPr>
      <w:r w:rsidRPr="008D6945">
        <w:rPr>
          <w:rFonts w:asciiTheme="minorHAnsi" w:hAnsiTheme="minorHAnsi" w:cstheme="minorHAnsi"/>
          <w:color w:val="auto"/>
        </w:rPr>
        <w:t xml:space="preserve">To </w:t>
      </w:r>
      <w:r w:rsidR="00BA780E" w:rsidRPr="008D6945">
        <w:rPr>
          <w:rFonts w:asciiTheme="minorHAnsi" w:hAnsiTheme="minorHAnsi" w:cstheme="minorHAnsi"/>
          <w:color w:val="auto"/>
        </w:rPr>
        <w:t>capture</w:t>
      </w:r>
      <w:r w:rsidRPr="008D6945">
        <w:rPr>
          <w:rFonts w:asciiTheme="minorHAnsi" w:hAnsiTheme="minorHAnsi" w:cstheme="minorHAnsi"/>
          <w:color w:val="auto"/>
        </w:rPr>
        <w:t xml:space="preserve"> any</w:t>
      </w:r>
      <w:r w:rsidR="00AE0FC2" w:rsidRPr="008D6945">
        <w:rPr>
          <w:rFonts w:asciiTheme="minorHAnsi" w:hAnsiTheme="minorHAnsi" w:cstheme="minorHAnsi"/>
          <w:color w:val="auto"/>
        </w:rPr>
        <w:t xml:space="preserve"> defects</w:t>
      </w:r>
      <w:r w:rsidRPr="008D6945">
        <w:rPr>
          <w:rFonts w:asciiTheme="minorHAnsi" w:hAnsiTheme="minorHAnsi" w:cstheme="minorHAnsi"/>
          <w:color w:val="auto"/>
        </w:rPr>
        <w:t xml:space="preserve"> found</w:t>
      </w:r>
      <w:r w:rsidR="00BA780E" w:rsidRPr="008D6945">
        <w:rPr>
          <w:rFonts w:asciiTheme="minorHAnsi" w:hAnsiTheme="minorHAnsi" w:cstheme="minorHAnsi"/>
          <w:color w:val="auto"/>
        </w:rPr>
        <w:t xml:space="preserve"> between the source and migrated </w:t>
      </w:r>
      <w:r w:rsidR="00D47F4E" w:rsidRPr="00D47F4E">
        <w:rPr>
          <w:rFonts w:asciiTheme="minorHAnsi" w:hAnsiTheme="minorHAnsi" w:cstheme="minorHAnsi"/>
          <w:color w:val="auto"/>
        </w:rPr>
        <w:t xml:space="preserve">Supplier Bank Account entities data </w:t>
      </w:r>
      <w:r w:rsidR="009B6584" w:rsidRPr="008D6945">
        <w:rPr>
          <w:rFonts w:asciiTheme="minorHAnsi" w:hAnsiTheme="minorHAnsi" w:cstheme="minorHAnsi"/>
          <w:color w:val="auto"/>
        </w:rPr>
        <w:t>to</w:t>
      </w:r>
      <w:r w:rsidR="00BA780E" w:rsidRPr="008D6945">
        <w:rPr>
          <w:rFonts w:asciiTheme="minorHAnsi" w:hAnsiTheme="minorHAnsi" w:cstheme="minorHAnsi"/>
          <w:color w:val="auto"/>
        </w:rPr>
        <w:t xml:space="preserve"> ensure that the issues are resolved, and data corrected in advance of the ERP Cloud system Go-live.</w:t>
      </w:r>
    </w:p>
    <w:bookmarkEnd w:id="35"/>
    <w:bookmarkEnd w:id="36"/>
    <w:bookmarkEnd w:id="41"/>
    <w:bookmarkEnd w:id="42"/>
    <w:bookmarkEnd w:id="43"/>
    <w:p w14:paraId="2D26DA92" w14:textId="77777777" w:rsidR="00BB3530" w:rsidRPr="008D6945" w:rsidRDefault="00BB3530" w:rsidP="00801565">
      <w:pPr>
        <w:pStyle w:val="AppendixHeading"/>
        <w:jc w:val="both"/>
        <w:rPr>
          <w:rFonts w:asciiTheme="minorHAnsi" w:hAnsiTheme="minorHAnsi" w:cstheme="minorHAnsi"/>
          <w:i w:val="0"/>
          <w:lang w:val="en-GB"/>
        </w:rPr>
      </w:pPr>
    </w:p>
    <w:p w14:paraId="64B91DFB" w14:textId="77777777" w:rsidR="00BB3530" w:rsidRPr="008D6945" w:rsidRDefault="00BB3530" w:rsidP="00801565">
      <w:pPr>
        <w:pStyle w:val="AppendixHeading"/>
        <w:jc w:val="both"/>
        <w:rPr>
          <w:rFonts w:asciiTheme="minorHAnsi" w:hAnsiTheme="minorHAnsi" w:cstheme="minorHAnsi"/>
          <w:i w:val="0"/>
          <w:lang w:val="en-GB"/>
        </w:rPr>
      </w:pPr>
    </w:p>
    <w:p w14:paraId="5F181D78" w14:textId="77777777" w:rsidR="00BB3530" w:rsidRPr="008D6945" w:rsidRDefault="00BB3530" w:rsidP="00801565">
      <w:pPr>
        <w:pStyle w:val="AppendixHeading"/>
        <w:jc w:val="both"/>
        <w:rPr>
          <w:rFonts w:asciiTheme="majorHAnsi" w:hAnsiTheme="majorHAnsi"/>
          <w:i w:val="0"/>
          <w:lang w:val="en-GB"/>
        </w:rPr>
      </w:pPr>
    </w:p>
    <w:p w14:paraId="23B3D515" w14:textId="77777777" w:rsidR="00BB3530" w:rsidRPr="008D6945" w:rsidRDefault="00BB3530" w:rsidP="00801565">
      <w:pPr>
        <w:pStyle w:val="AppendixHeading"/>
        <w:jc w:val="both"/>
        <w:rPr>
          <w:rFonts w:asciiTheme="majorHAnsi" w:hAnsiTheme="majorHAnsi"/>
          <w:i w:val="0"/>
          <w:lang w:val="en-GB"/>
        </w:rPr>
      </w:pPr>
    </w:p>
    <w:p w14:paraId="06B1B37A" w14:textId="77777777" w:rsidR="00BB3530" w:rsidRPr="008D6945" w:rsidRDefault="00BB3530" w:rsidP="00801565">
      <w:pPr>
        <w:pStyle w:val="AppendixHeading"/>
        <w:jc w:val="both"/>
        <w:rPr>
          <w:rFonts w:asciiTheme="majorHAnsi" w:hAnsiTheme="majorHAnsi"/>
          <w:i w:val="0"/>
          <w:lang w:val="en-GB"/>
        </w:rPr>
      </w:pPr>
    </w:p>
    <w:p w14:paraId="0F2FD437" w14:textId="77777777" w:rsidR="00BB3530" w:rsidRPr="008D6945" w:rsidRDefault="00BB3530" w:rsidP="00801565">
      <w:pPr>
        <w:pStyle w:val="AppendixHeading"/>
        <w:jc w:val="both"/>
        <w:rPr>
          <w:rFonts w:asciiTheme="majorHAnsi" w:hAnsiTheme="majorHAnsi"/>
          <w:i w:val="0"/>
          <w:lang w:val="en-GB"/>
        </w:rPr>
      </w:pPr>
    </w:p>
    <w:p w14:paraId="75CAD896" w14:textId="77777777" w:rsidR="00BB3530" w:rsidRPr="008D6945" w:rsidRDefault="00BB3530" w:rsidP="00801565">
      <w:pPr>
        <w:pStyle w:val="AppendixHeading"/>
        <w:jc w:val="both"/>
        <w:rPr>
          <w:rFonts w:asciiTheme="majorHAnsi" w:hAnsiTheme="majorHAnsi"/>
          <w:i w:val="0"/>
          <w:lang w:val="en-GB"/>
        </w:rPr>
      </w:pPr>
    </w:p>
    <w:p w14:paraId="1FF6B305" w14:textId="77777777" w:rsidR="00BB3530" w:rsidRPr="008D6945" w:rsidRDefault="00BB3530" w:rsidP="00801565">
      <w:pPr>
        <w:pStyle w:val="AppendixHeading"/>
        <w:jc w:val="both"/>
        <w:rPr>
          <w:rFonts w:asciiTheme="majorHAnsi" w:hAnsiTheme="majorHAnsi"/>
          <w:i w:val="0"/>
          <w:lang w:val="en-GB"/>
        </w:rPr>
      </w:pPr>
    </w:p>
    <w:p w14:paraId="35C6D958" w14:textId="77777777" w:rsidR="00BB3530" w:rsidRPr="008D6945" w:rsidRDefault="00BB3530" w:rsidP="00801565">
      <w:pPr>
        <w:pStyle w:val="AppendixHeading"/>
        <w:jc w:val="both"/>
        <w:rPr>
          <w:rFonts w:asciiTheme="majorHAnsi" w:hAnsiTheme="majorHAnsi"/>
          <w:i w:val="0"/>
          <w:lang w:val="en-GB"/>
        </w:rPr>
      </w:pPr>
    </w:p>
    <w:p w14:paraId="3EEAC145" w14:textId="77777777" w:rsidR="00BB3530" w:rsidRPr="008D6945" w:rsidRDefault="00BB3530" w:rsidP="00801565">
      <w:pPr>
        <w:pStyle w:val="AppendixHeading"/>
        <w:jc w:val="both"/>
        <w:rPr>
          <w:rFonts w:asciiTheme="majorHAnsi" w:hAnsiTheme="majorHAnsi"/>
          <w:i w:val="0"/>
          <w:lang w:val="en-GB"/>
        </w:rPr>
      </w:pPr>
    </w:p>
    <w:p w14:paraId="1779A6C0" w14:textId="77777777" w:rsidR="00BB3530" w:rsidRPr="008D6945" w:rsidRDefault="00BB3530" w:rsidP="00801565">
      <w:pPr>
        <w:pStyle w:val="AppendixHeading"/>
        <w:jc w:val="both"/>
        <w:rPr>
          <w:rFonts w:asciiTheme="majorHAnsi" w:hAnsiTheme="majorHAnsi"/>
          <w:i w:val="0"/>
          <w:lang w:val="en-GB"/>
        </w:rPr>
      </w:pPr>
    </w:p>
    <w:p w14:paraId="3D835BD3" w14:textId="77777777" w:rsidR="00BB3530" w:rsidRPr="008D6945" w:rsidRDefault="00BB3530" w:rsidP="00801565">
      <w:pPr>
        <w:pStyle w:val="AppendixHeading"/>
        <w:jc w:val="both"/>
        <w:rPr>
          <w:rFonts w:asciiTheme="majorHAnsi" w:hAnsiTheme="majorHAnsi"/>
          <w:i w:val="0"/>
          <w:lang w:val="en-GB"/>
        </w:rPr>
      </w:pPr>
    </w:p>
    <w:p w14:paraId="3CAB5E00" w14:textId="77777777" w:rsidR="00BB3530" w:rsidRPr="008D6945" w:rsidRDefault="00BB3530" w:rsidP="00801565">
      <w:pPr>
        <w:pStyle w:val="AppendixHeading"/>
        <w:jc w:val="both"/>
        <w:rPr>
          <w:rFonts w:asciiTheme="majorHAnsi" w:hAnsiTheme="majorHAnsi"/>
          <w:i w:val="0"/>
          <w:lang w:val="en-GB"/>
        </w:rPr>
      </w:pPr>
    </w:p>
    <w:p w14:paraId="212B9F54" w14:textId="77777777" w:rsidR="00BB3530" w:rsidRPr="008D6945" w:rsidRDefault="00BB3530" w:rsidP="00801565">
      <w:pPr>
        <w:pStyle w:val="AppendixHeading"/>
        <w:jc w:val="both"/>
        <w:rPr>
          <w:rFonts w:asciiTheme="majorHAnsi" w:hAnsiTheme="majorHAnsi"/>
          <w:i w:val="0"/>
          <w:lang w:val="en-GB"/>
        </w:rPr>
      </w:pPr>
    </w:p>
    <w:p w14:paraId="198CC7E4" w14:textId="77777777" w:rsidR="00BB3530" w:rsidRPr="008D6945" w:rsidRDefault="00BB3530" w:rsidP="00801565">
      <w:pPr>
        <w:pStyle w:val="AppendixHeading"/>
        <w:jc w:val="both"/>
        <w:rPr>
          <w:rFonts w:asciiTheme="majorHAnsi" w:hAnsiTheme="majorHAnsi"/>
          <w:i w:val="0"/>
          <w:lang w:val="en-GB"/>
        </w:rPr>
      </w:pPr>
    </w:p>
    <w:p w14:paraId="6804E151" w14:textId="77777777" w:rsidR="00BB3530" w:rsidRPr="008D6945" w:rsidRDefault="00BB3530" w:rsidP="00801565">
      <w:pPr>
        <w:pStyle w:val="AppendixHeading"/>
        <w:jc w:val="both"/>
        <w:rPr>
          <w:rFonts w:asciiTheme="majorHAnsi" w:hAnsiTheme="majorHAnsi"/>
          <w:i w:val="0"/>
          <w:lang w:val="en-GB"/>
        </w:rPr>
      </w:pPr>
    </w:p>
    <w:p w14:paraId="4F2BC30B" w14:textId="77777777" w:rsidR="00BB3530" w:rsidRPr="008D6945" w:rsidRDefault="00BB3530" w:rsidP="00801565">
      <w:pPr>
        <w:pStyle w:val="AppendixHeading"/>
        <w:jc w:val="both"/>
        <w:rPr>
          <w:rFonts w:asciiTheme="majorHAnsi" w:hAnsiTheme="majorHAnsi"/>
          <w:i w:val="0"/>
          <w:lang w:val="en-GB"/>
        </w:rPr>
      </w:pPr>
    </w:p>
    <w:p w14:paraId="0F07FA1A" w14:textId="77777777" w:rsidR="00BB3530" w:rsidRPr="008D6945" w:rsidRDefault="00BB3530" w:rsidP="00801565">
      <w:pPr>
        <w:pStyle w:val="AppendixHeading"/>
        <w:jc w:val="both"/>
        <w:rPr>
          <w:rFonts w:asciiTheme="majorHAnsi" w:hAnsiTheme="majorHAnsi"/>
          <w:i w:val="0"/>
          <w:lang w:val="en-GB"/>
        </w:rPr>
      </w:pPr>
    </w:p>
    <w:p w14:paraId="1F855B6C" w14:textId="77777777" w:rsidR="00BB3530" w:rsidRPr="008D6945" w:rsidRDefault="00BB3530" w:rsidP="00801565">
      <w:pPr>
        <w:pStyle w:val="AppendixHeading"/>
        <w:jc w:val="both"/>
        <w:rPr>
          <w:rFonts w:asciiTheme="majorHAnsi" w:hAnsiTheme="majorHAnsi"/>
          <w:i w:val="0"/>
          <w:lang w:val="en-GB"/>
        </w:rPr>
      </w:pPr>
    </w:p>
    <w:p w14:paraId="5B42F4AE" w14:textId="77777777" w:rsidR="00BB3530" w:rsidRPr="008D6945" w:rsidRDefault="00BB3530" w:rsidP="00801565">
      <w:pPr>
        <w:pStyle w:val="AppendixHeading"/>
        <w:jc w:val="both"/>
        <w:rPr>
          <w:rFonts w:asciiTheme="majorHAnsi" w:hAnsiTheme="majorHAnsi"/>
          <w:i w:val="0"/>
          <w:lang w:val="en-GB"/>
        </w:rPr>
      </w:pPr>
    </w:p>
    <w:p w14:paraId="613EAF95" w14:textId="77777777" w:rsidR="00BB3530" w:rsidRPr="008D6945" w:rsidRDefault="00BB3530" w:rsidP="00801565">
      <w:pPr>
        <w:pStyle w:val="AppendixHeading"/>
        <w:jc w:val="both"/>
        <w:rPr>
          <w:rFonts w:asciiTheme="majorHAnsi" w:hAnsiTheme="majorHAnsi"/>
          <w:i w:val="0"/>
          <w:lang w:val="en-GB"/>
        </w:rPr>
      </w:pPr>
    </w:p>
    <w:p w14:paraId="64DA9BB1" w14:textId="508CAE4E" w:rsidR="00AE0FC2" w:rsidRPr="008D6945" w:rsidRDefault="00AE0FC2" w:rsidP="00801565">
      <w:pPr>
        <w:pStyle w:val="AppendixHeading"/>
        <w:jc w:val="both"/>
        <w:rPr>
          <w:rFonts w:asciiTheme="majorHAnsi" w:hAnsiTheme="majorHAnsi"/>
          <w:i w:val="0"/>
          <w:lang w:val="en-GB"/>
        </w:rPr>
      </w:pPr>
    </w:p>
    <w:p w14:paraId="4007D47B" w14:textId="77777777" w:rsidR="00AE0FC2" w:rsidRPr="008D6945" w:rsidRDefault="00AE0FC2">
      <w:pPr>
        <w:spacing w:after="0" w:line="240" w:lineRule="auto"/>
        <w:rPr>
          <w:rFonts w:asciiTheme="majorHAnsi" w:eastAsia="Calibri" w:hAnsiTheme="majorHAnsi"/>
          <w:color w:val="000000"/>
          <w:sz w:val="18"/>
          <w:szCs w:val="20"/>
        </w:rPr>
      </w:pPr>
      <w:r w:rsidRPr="008D6945">
        <w:rPr>
          <w:rFonts w:asciiTheme="majorHAnsi" w:hAnsiTheme="majorHAnsi"/>
          <w:i/>
        </w:rPr>
        <w:br w:type="page"/>
      </w:r>
    </w:p>
    <w:p w14:paraId="076F4CFA" w14:textId="121E084C" w:rsidR="00AE0FC2" w:rsidRPr="008D6945" w:rsidRDefault="00AE0FC2" w:rsidP="00AE0FC2">
      <w:pPr>
        <w:pStyle w:val="Heading1"/>
        <w:numPr>
          <w:ilvl w:val="0"/>
          <w:numId w:val="6"/>
        </w:numPr>
        <w:tabs>
          <w:tab w:val="left" w:pos="567"/>
        </w:tabs>
        <w:spacing w:after="240" w:line="240" w:lineRule="auto"/>
        <w:jc w:val="both"/>
        <w:rPr>
          <w:rFonts w:asciiTheme="minorHAnsi" w:hAnsiTheme="minorHAnsi" w:cstheme="minorHAnsi"/>
        </w:rPr>
      </w:pPr>
      <w:bookmarkStart w:id="44" w:name="_Toc66183188"/>
      <w:r w:rsidRPr="008D6945">
        <w:rPr>
          <w:rFonts w:asciiTheme="minorHAnsi" w:hAnsiTheme="minorHAnsi" w:cstheme="minorHAnsi"/>
        </w:rPr>
        <w:lastRenderedPageBreak/>
        <w:t>Unit Testing</w:t>
      </w:r>
      <w:bookmarkEnd w:id="44"/>
    </w:p>
    <w:p w14:paraId="2530FFD6" w14:textId="65A0E9E3"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approach taken to unit testing the </w:t>
      </w:r>
      <w:r w:rsidR="00C0055F" w:rsidRPr="008D6945">
        <w:rPr>
          <w:rFonts w:asciiTheme="minorHAnsi" w:hAnsiTheme="minorHAnsi" w:cstheme="minorHAnsi"/>
          <w:color w:val="auto"/>
        </w:rPr>
        <w:t>E</w:t>
      </w:r>
      <w:r w:rsidRPr="008D6945">
        <w:rPr>
          <w:rFonts w:asciiTheme="minorHAnsi" w:hAnsiTheme="minorHAnsi" w:cstheme="minorHAnsi"/>
          <w:color w:val="auto"/>
        </w:rPr>
        <w:t xml:space="preserve">xtract, </w:t>
      </w:r>
      <w:r w:rsidR="00C0055F" w:rsidRPr="008D6945">
        <w:rPr>
          <w:rFonts w:asciiTheme="minorHAnsi" w:hAnsiTheme="minorHAnsi" w:cstheme="minorHAnsi"/>
          <w:color w:val="auto"/>
        </w:rPr>
        <w:t>T</w:t>
      </w:r>
      <w:r w:rsidRPr="008D6945">
        <w:rPr>
          <w:rFonts w:asciiTheme="minorHAnsi" w:hAnsiTheme="minorHAnsi" w:cstheme="minorHAnsi"/>
          <w:color w:val="auto"/>
        </w:rPr>
        <w:t xml:space="preserve">ransform and </w:t>
      </w:r>
      <w:r w:rsidR="00C0055F" w:rsidRPr="008D6945">
        <w:rPr>
          <w:rFonts w:asciiTheme="minorHAnsi" w:hAnsiTheme="minorHAnsi" w:cstheme="minorHAnsi"/>
          <w:color w:val="auto"/>
        </w:rPr>
        <w:t>L</w:t>
      </w:r>
      <w:r w:rsidRPr="008D6945">
        <w:rPr>
          <w:rFonts w:asciiTheme="minorHAnsi" w:hAnsiTheme="minorHAnsi" w:cstheme="minorHAnsi"/>
          <w:color w:val="auto"/>
        </w:rPr>
        <w:t xml:space="preserve">oad (ETL) routines is as follows: </w:t>
      </w:r>
    </w:p>
    <w:p w14:paraId="425936B6" w14:textId="77777777"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Unit Testing process seeks to identify coding/mapping defects and verify the data loaded. </w:t>
      </w:r>
    </w:p>
    <w:p w14:paraId="7F02CE8F" w14:textId="77E34C10"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The test case(s) will test every path through the code and mapping and will also include error conditions to be certain that the individual components are working correctly.</w:t>
      </w:r>
    </w:p>
    <w:p w14:paraId="73FED359" w14:textId="4439F899"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tests are carried out within a development environment and makes no pretence of being a fully comprehensive check.  </w:t>
      </w:r>
    </w:p>
    <w:p w14:paraId="11FEE170" w14:textId="77777777"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Any defects identified are resolved as soon as they are detected.</w:t>
      </w:r>
    </w:p>
    <w:p w14:paraId="7A1B52EF" w14:textId="6383F08B"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attached </w:t>
      </w:r>
      <w:r w:rsidR="00C0055F" w:rsidRPr="008D6945">
        <w:rPr>
          <w:rFonts w:asciiTheme="minorHAnsi" w:hAnsiTheme="minorHAnsi" w:cstheme="minorHAnsi"/>
          <w:color w:val="auto"/>
        </w:rPr>
        <w:t>‘Maximise</w:t>
      </w:r>
      <w:r w:rsidRPr="008D6945">
        <w:rPr>
          <w:rFonts w:asciiTheme="minorHAnsi" w:hAnsiTheme="minorHAnsi" w:cstheme="minorHAnsi"/>
          <w:color w:val="auto"/>
        </w:rPr>
        <w:t xml:space="preserve"> - TE.020 </w:t>
      </w:r>
      <w:r w:rsidR="001A1A08" w:rsidRPr="001A1A08">
        <w:rPr>
          <w:rFonts w:asciiTheme="minorHAnsi" w:hAnsiTheme="minorHAnsi" w:cstheme="minorHAnsi"/>
          <w:color w:val="auto"/>
        </w:rPr>
        <w:t>FIN Supplier Bank Accounts</w:t>
      </w:r>
      <w:r w:rsidRPr="008D6945">
        <w:rPr>
          <w:rFonts w:asciiTheme="minorHAnsi" w:hAnsiTheme="minorHAnsi" w:cstheme="minorHAnsi"/>
          <w:color w:val="auto"/>
        </w:rPr>
        <w:t xml:space="preserve"> Draft</w:t>
      </w:r>
      <w:r w:rsidR="00C0055F" w:rsidRPr="008D6945">
        <w:rPr>
          <w:rFonts w:asciiTheme="minorHAnsi" w:hAnsiTheme="minorHAnsi" w:cstheme="minorHAnsi"/>
          <w:color w:val="auto"/>
        </w:rPr>
        <w:t>’</w:t>
      </w:r>
      <w:r w:rsidRPr="008D6945">
        <w:rPr>
          <w:rFonts w:asciiTheme="minorHAnsi" w:hAnsiTheme="minorHAnsi" w:cstheme="minorHAnsi"/>
          <w:color w:val="auto"/>
        </w:rPr>
        <w:t xml:space="preserve"> file covers, Test cases, Test Types, Test Actions, Test Data, Expected Results and Actual Results. </w:t>
      </w:r>
    </w:p>
    <w:p w14:paraId="1199B3A0" w14:textId="13785DA5" w:rsidR="00BB3530" w:rsidRPr="008D6945" w:rsidRDefault="002A3879" w:rsidP="00801565">
      <w:pPr>
        <w:pStyle w:val="AppendixHeading"/>
        <w:jc w:val="both"/>
        <w:rPr>
          <w:rFonts w:asciiTheme="majorHAnsi" w:hAnsiTheme="majorHAnsi"/>
          <w:i w:val="0"/>
          <w:lang w:val="en-GB"/>
        </w:rPr>
      </w:pPr>
      <w:r>
        <w:rPr>
          <w:rFonts w:asciiTheme="majorHAnsi" w:hAnsiTheme="majorHAnsi"/>
          <w:i w:val="0"/>
          <w:lang w:val="en-GB"/>
        </w:rPr>
        <w:object w:dxaOrig="1522" w:dyaOrig="991" w14:anchorId="0BAD4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6" o:title=""/>
          </v:shape>
          <o:OLEObject Type="Embed" ProgID="Excel.Sheet.12" ShapeID="_x0000_i1025" DrawAspect="Icon" ObjectID="_1681794460" r:id="rId17"/>
        </w:object>
      </w:r>
    </w:p>
    <w:p w14:paraId="0BB272BC" w14:textId="3B6DAC24" w:rsidR="00BB3530" w:rsidRPr="008D6945" w:rsidRDefault="00BB3530" w:rsidP="00801565">
      <w:pPr>
        <w:pStyle w:val="AppendixHeading"/>
        <w:jc w:val="both"/>
        <w:rPr>
          <w:rFonts w:asciiTheme="majorHAnsi" w:hAnsiTheme="majorHAnsi"/>
          <w:i w:val="0"/>
          <w:lang w:val="en-GB"/>
        </w:rPr>
      </w:pPr>
    </w:p>
    <w:p w14:paraId="049F8B66" w14:textId="77777777" w:rsidR="00BB3530" w:rsidRPr="008D6945" w:rsidRDefault="00BB3530" w:rsidP="00801565">
      <w:pPr>
        <w:pStyle w:val="AppendixHeading"/>
        <w:jc w:val="both"/>
        <w:rPr>
          <w:rFonts w:asciiTheme="majorHAnsi" w:hAnsiTheme="majorHAnsi"/>
          <w:i w:val="0"/>
          <w:lang w:val="en-GB"/>
        </w:rPr>
      </w:pPr>
    </w:p>
    <w:p w14:paraId="3D460EAE" w14:textId="77777777" w:rsidR="00BB3530" w:rsidRPr="008D6945" w:rsidRDefault="00BB3530" w:rsidP="00801565">
      <w:pPr>
        <w:pStyle w:val="AppendixHeading"/>
        <w:jc w:val="both"/>
        <w:rPr>
          <w:rFonts w:asciiTheme="majorHAnsi" w:hAnsiTheme="majorHAnsi"/>
          <w:i w:val="0"/>
          <w:lang w:val="en-GB"/>
        </w:rPr>
      </w:pPr>
    </w:p>
    <w:p w14:paraId="04FFE3AD" w14:textId="77777777" w:rsidR="00BB3530" w:rsidRPr="008D6945" w:rsidRDefault="00BB3530" w:rsidP="00801565">
      <w:pPr>
        <w:pStyle w:val="AppendixHeading"/>
        <w:jc w:val="both"/>
        <w:rPr>
          <w:rFonts w:asciiTheme="majorHAnsi" w:hAnsiTheme="majorHAnsi"/>
          <w:i w:val="0"/>
          <w:lang w:val="en-GB"/>
        </w:rPr>
      </w:pPr>
    </w:p>
    <w:p w14:paraId="679865E0" w14:textId="77777777" w:rsidR="00BB3530" w:rsidRPr="008D6945" w:rsidRDefault="00BB3530" w:rsidP="00801565">
      <w:pPr>
        <w:pStyle w:val="AppendixHeading"/>
        <w:jc w:val="both"/>
        <w:rPr>
          <w:rFonts w:asciiTheme="majorHAnsi" w:hAnsiTheme="majorHAnsi"/>
          <w:i w:val="0"/>
          <w:lang w:val="en-GB"/>
        </w:rPr>
      </w:pPr>
    </w:p>
    <w:p w14:paraId="15F79A08" w14:textId="77777777" w:rsidR="00BB3530" w:rsidRPr="008D6945" w:rsidRDefault="00BB3530" w:rsidP="00801565">
      <w:pPr>
        <w:pStyle w:val="AppendixHeading"/>
        <w:jc w:val="both"/>
        <w:rPr>
          <w:rFonts w:asciiTheme="majorHAnsi" w:hAnsiTheme="majorHAnsi"/>
          <w:i w:val="0"/>
          <w:lang w:val="en-GB"/>
        </w:rPr>
      </w:pPr>
    </w:p>
    <w:p w14:paraId="71BC3564" w14:textId="77777777" w:rsidR="00BB3530" w:rsidRPr="008D6945" w:rsidRDefault="00BB3530" w:rsidP="00801565">
      <w:pPr>
        <w:pStyle w:val="AppendixHeading"/>
        <w:jc w:val="both"/>
        <w:rPr>
          <w:rFonts w:asciiTheme="majorHAnsi" w:hAnsiTheme="majorHAnsi"/>
          <w:i w:val="0"/>
          <w:lang w:val="en-GB"/>
        </w:rPr>
      </w:pPr>
    </w:p>
    <w:p w14:paraId="65416BAC" w14:textId="77777777" w:rsidR="00BB3530" w:rsidRPr="008D6945" w:rsidRDefault="00BB3530" w:rsidP="00801565">
      <w:pPr>
        <w:pStyle w:val="AppendixHeading"/>
        <w:jc w:val="both"/>
        <w:rPr>
          <w:rFonts w:asciiTheme="majorHAnsi" w:hAnsiTheme="majorHAnsi"/>
          <w:i w:val="0"/>
          <w:lang w:val="en-GB"/>
        </w:rPr>
      </w:pPr>
    </w:p>
    <w:p w14:paraId="559680D0" w14:textId="77777777" w:rsidR="00BB3530" w:rsidRPr="008D6945" w:rsidRDefault="00BB3530" w:rsidP="00801565">
      <w:pPr>
        <w:pStyle w:val="AppendixHeading"/>
        <w:jc w:val="both"/>
        <w:rPr>
          <w:rFonts w:asciiTheme="majorHAnsi" w:hAnsiTheme="majorHAnsi"/>
          <w:i w:val="0"/>
          <w:lang w:val="en-GB"/>
        </w:rPr>
      </w:pPr>
    </w:p>
    <w:p w14:paraId="564B4682" w14:textId="77777777" w:rsidR="00BB3530" w:rsidRPr="008D6945" w:rsidRDefault="00BB3530" w:rsidP="00801565">
      <w:pPr>
        <w:pStyle w:val="AppendixHeading"/>
        <w:jc w:val="both"/>
        <w:rPr>
          <w:rFonts w:asciiTheme="majorHAnsi" w:hAnsiTheme="majorHAnsi"/>
          <w:i w:val="0"/>
          <w:lang w:val="en-GB"/>
        </w:rPr>
      </w:pPr>
    </w:p>
    <w:p w14:paraId="4EFAE2F2" w14:textId="77777777" w:rsidR="00BB3530" w:rsidRPr="008D6945" w:rsidRDefault="00BB3530" w:rsidP="00801565">
      <w:pPr>
        <w:pStyle w:val="AppendixHeading"/>
        <w:jc w:val="both"/>
        <w:rPr>
          <w:rFonts w:asciiTheme="majorHAnsi" w:hAnsiTheme="majorHAnsi"/>
          <w:i w:val="0"/>
          <w:lang w:val="en-GB"/>
        </w:rPr>
      </w:pPr>
    </w:p>
    <w:p w14:paraId="1E672CD5" w14:textId="77777777" w:rsidR="00BB3530" w:rsidRPr="008D6945" w:rsidRDefault="00BB3530" w:rsidP="00801565">
      <w:pPr>
        <w:pStyle w:val="AppendixHeading"/>
        <w:jc w:val="both"/>
        <w:rPr>
          <w:rFonts w:asciiTheme="majorHAnsi" w:hAnsiTheme="majorHAnsi"/>
          <w:i w:val="0"/>
          <w:lang w:val="en-GB"/>
        </w:rPr>
      </w:pPr>
    </w:p>
    <w:p w14:paraId="7C008AF0" w14:textId="77777777" w:rsidR="00BB3530" w:rsidRPr="008D6945" w:rsidRDefault="00BB3530" w:rsidP="00801565">
      <w:pPr>
        <w:pStyle w:val="AppendixHeading"/>
        <w:jc w:val="both"/>
        <w:rPr>
          <w:rFonts w:asciiTheme="majorHAnsi" w:hAnsiTheme="majorHAnsi"/>
          <w:i w:val="0"/>
          <w:lang w:val="en-GB"/>
        </w:rPr>
      </w:pPr>
    </w:p>
    <w:p w14:paraId="3B04C43A" w14:textId="77777777" w:rsidR="00C0055F" w:rsidRPr="008D6945" w:rsidRDefault="00C0055F">
      <w:pPr>
        <w:spacing w:after="0" w:line="240" w:lineRule="auto"/>
        <w:rPr>
          <w:rFonts w:asciiTheme="majorHAnsi" w:eastAsia="Calibri" w:hAnsiTheme="majorHAnsi"/>
          <w:b/>
          <w:bCs/>
          <w:color w:val="00B6B5" w:themeColor="accent2"/>
          <w:sz w:val="28"/>
          <w:szCs w:val="32"/>
        </w:rPr>
      </w:pPr>
      <w:r w:rsidRPr="008D6945">
        <w:rPr>
          <w:rFonts w:asciiTheme="majorHAnsi" w:hAnsiTheme="majorHAnsi"/>
          <w:b/>
          <w:bCs/>
          <w:i/>
          <w:color w:val="00B6B5" w:themeColor="accent2"/>
          <w:sz w:val="28"/>
          <w:szCs w:val="32"/>
        </w:rPr>
        <w:br w:type="page"/>
      </w:r>
    </w:p>
    <w:p w14:paraId="2369885C" w14:textId="421C9B50" w:rsidR="000D28C8" w:rsidRPr="008D6945" w:rsidRDefault="000D28C8" w:rsidP="000D28C8">
      <w:pPr>
        <w:pStyle w:val="Heading1"/>
        <w:numPr>
          <w:ilvl w:val="0"/>
          <w:numId w:val="6"/>
        </w:numPr>
        <w:tabs>
          <w:tab w:val="left" w:pos="567"/>
        </w:tabs>
        <w:spacing w:after="240" w:line="240" w:lineRule="auto"/>
        <w:jc w:val="both"/>
        <w:rPr>
          <w:rFonts w:asciiTheme="minorHAnsi" w:hAnsiTheme="minorHAnsi" w:cstheme="minorHAnsi"/>
        </w:rPr>
      </w:pPr>
      <w:bookmarkStart w:id="45" w:name="_Toc66183189"/>
      <w:r w:rsidRPr="008D6945">
        <w:rPr>
          <w:rFonts w:asciiTheme="minorHAnsi" w:hAnsiTheme="minorHAnsi" w:cstheme="minorHAnsi"/>
        </w:rPr>
        <w:lastRenderedPageBreak/>
        <w:t xml:space="preserve">Unit Testing Extraction and Transformation of </w:t>
      </w:r>
      <w:r w:rsidR="001A1A08" w:rsidRPr="001A1A08">
        <w:rPr>
          <w:rFonts w:asciiTheme="minorHAnsi" w:hAnsiTheme="minorHAnsi" w:cstheme="minorHAnsi"/>
        </w:rPr>
        <w:t>Suppliers Bank Account Data</w:t>
      </w:r>
      <w:bookmarkEnd w:id="45"/>
    </w:p>
    <w:p w14:paraId="0D68A42D" w14:textId="77777777" w:rsidR="00F25AA6" w:rsidRPr="0082293C" w:rsidRDefault="00F25AA6" w:rsidP="00F25AA6">
      <w:pPr>
        <w:pStyle w:val="BodyText"/>
        <w:numPr>
          <w:ilvl w:val="0"/>
          <w:numId w:val="26"/>
        </w:numPr>
        <w:jc w:val="both"/>
        <w:rPr>
          <w:rFonts w:asciiTheme="minorHAnsi" w:hAnsiTheme="minorHAnsi" w:cstheme="minorHAnsi"/>
          <w:sz w:val="22"/>
          <w:szCs w:val="22"/>
        </w:rPr>
      </w:pPr>
      <w:bookmarkStart w:id="46" w:name="_Toc65271330"/>
      <w:r w:rsidRPr="0082293C">
        <w:rPr>
          <w:rFonts w:asciiTheme="minorHAnsi" w:hAnsiTheme="minorHAnsi" w:cstheme="minorHAnsi"/>
          <w:sz w:val="22"/>
          <w:szCs w:val="22"/>
        </w:rPr>
        <w:t>Maximise Extract Procedures (_STG) extract raw customer data to populate relevant extract staging tables e.g. XXMX_??????_STG).  No data transformation or enrichment is performed during this stage.</w:t>
      </w:r>
    </w:p>
    <w:p w14:paraId="026F102B" w14:textId="77777777" w:rsidR="00F25AA6" w:rsidRPr="0082293C" w:rsidRDefault="00F25AA6" w:rsidP="00F25AA6">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OIC Transformation flows /</w:t>
      </w:r>
      <w:r>
        <w:rPr>
          <w:rFonts w:asciiTheme="minorHAnsi" w:hAnsiTheme="minorHAnsi" w:cstheme="minorHAnsi"/>
          <w:sz w:val="22"/>
          <w:szCs w:val="22"/>
        </w:rPr>
        <w:t xml:space="preserve"> P</w:t>
      </w:r>
      <w:r w:rsidRPr="0082293C">
        <w:rPr>
          <w:rFonts w:asciiTheme="minorHAnsi" w:hAnsiTheme="minorHAnsi" w:cstheme="minorHAnsi"/>
          <w:sz w:val="22"/>
          <w:szCs w:val="22"/>
        </w:rPr>
        <w:t>LSQL Transformation Procedures (_XFM) read the raw data from the STG table and copy it to the relevant Transformed Data table (e.g. XXMX_??????_XFM). The data is not transformed during the move. This happens as a series of updates on the XFM table after it has been populated with the raw data from the STG table.</w:t>
      </w:r>
    </w:p>
    <w:p w14:paraId="79CBFAFA" w14:textId="77777777" w:rsidR="00F25AA6" w:rsidRDefault="00F25AA6" w:rsidP="00F25AA6">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 xml:space="preserve">Once the data </w:t>
      </w:r>
      <w:r>
        <w:rPr>
          <w:rFonts w:asciiTheme="minorHAnsi" w:hAnsiTheme="minorHAnsi" w:cstheme="minorHAnsi"/>
          <w:sz w:val="22"/>
          <w:szCs w:val="22"/>
        </w:rPr>
        <w:t xml:space="preserve">has </w:t>
      </w:r>
      <w:r w:rsidRPr="0082293C">
        <w:rPr>
          <w:rFonts w:asciiTheme="minorHAnsi" w:hAnsiTheme="minorHAnsi" w:cstheme="minorHAnsi"/>
          <w:sz w:val="22"/>
          <w:szCs w:val="22"/>
        </w:rPr>
        <w:t>been transformed/enriched, an OIC</w:t>
      </w:r>
      <w:r>
        <w:rPr>
          <w:rFonts w:asciiTheme="minorHAnsi" w:hAnsiTheme="minorHAnsi" w:cstheme="minorHAnsi"/>
          <w:sz w:val="22"/>
          <w:szCs w:val="22"/>
        </w:rPr>
        <w:t xml:space="preserve">/PLSQL </w:t>
      </w:r>
      <w:r w:rsidRPr="0082293C">
        <w:rPr>
          <w:rFonts w:asciiTheme="minorHAnsi" w:hAnsiTheme="minorHAnsi" w:cstheme="minorHAnsi"/>
          <w:sz w:val="22"/>
          <w:szCs w:val="22"/>
        </w:rPr>
        <w:t xml:space="preserve">file generation flow will extract the data from the XFM table and generate one or more data files to be transmitted to Oracle Fusion Cloud. </w:t>
      </w:r>
    </w:p>
    <w:p w14:paraId="2168379B" w14:textId="77777777" w:rsidR="00F25AA6" w:rsidRDefault="00F25AA6" w:rsidP="00F25AA6">
      <w:pPr>
        <w:pStyle w:val="BodyText"/>
        <w:numPr>
          <w:ilvl w:val="0"/>
          <w:numId w:val="26"/>
        </w:numPr>
        <w:jc w:val="both"/>
        <w:rPr>
          <w:rFonts w:asciiTheme="minorHAnsi" w:hAnsiTheme="minorHAnsi" w:cstheme="minorHAnsi"/>
          <w:sz w:val="22"/>
          <w:szCs w:val="22"/>
        </w:rPr>
      </w:pPr>
      <w:r w:rsidRPr="0082293C">
        <w:rPr>
          <w:rFonts w:asciiTheme="minorHAnsi" w:hAnsiTheme="minorHAnsi" w:cstheme="minorHAnsi"/>
          <w:sz w:val="22"/>
          <w:szCs w:val="22"/>
        </w:rPr>
        <w:t xml:space="preserve">These data files </w:t>
      </w:r>
      <w:r>
        <w:rPr>
          <w:rFonts w:asciiTheme="minorHAnsi" w:hAnsiTheme="minorHAnsi" w:cstheme="minorHAnsi"/>
          <w:sz w:val="22"/>
          <w:szCs w:val="22"/>
        </w:rPr>
        <w:t>are</w:t>
      </w:r>
      <w:r w:rsidRPr="0082293C">
        <w:rPr>
          <w:rFonts w:asciiTheme="minorHAnsi" w:hAnsiTheme="minorHAnsi" w:cstheme="minorHAnsi"/>
          <w:sz w:val="22"/>
          <w:szCs w:val="22"/>
        </w:rPr>
        <w:t xml:space="preserve"> encapsulated within one or more zip files along with an appropriate properties file (the properties file enables Fusion Cloud to identify the appropriate import job to execute to load and import the data).  The properties file also includes all parameters required by the import job.</w:t>
      </w:r>
    </w:p>
    <w:p w14:paraId="362A01F6" w14:textId="77777777" w:rsidR="00F25AA6" w:rsidRDefault="00F25AA6" w:rsidP="00F25AA6">
      <w:pPr>
        <w:pStyle w:val="BodyText"/>
        <w:numPr>
          <w:ilvl w:val="0"/>
          <w:numId w:val="26"/>
        </w:numPr>
        <w:jc w:val="both"/>
        <w:rPr>
          <w:rFonts w:asciiTheme="minorHAnsi" w:hAnsiTheme="minorHAnsi" w:cstheme="minorHAnsi"/>
          <w:sz w:val="22"/>
          <w:szCs w:val="22"/>
        </w:rPr>
      </w:pPr>
      <w:r w:rsidRPr="00C37FDC">
        <w:rPr>
          <w:rFonts w:asciiTheme="minorHAnsi" w:hAnsiTheme="minorHAnsi" w:cstheme="minorHAnsi"/>
          <w:sz w:val="22"/>
          <w:szCs w:val="22"/>
        </w:rPr>
        <w:t xml:space="preserve">The properties file loads data into Universal Content Management (UCM) directories specific to the business object. It also takes contents of the zip/csv file and loads the respective interface tables. </w:t>
      </w:r>
    </w:p>
    <w:p w14:paraId="049A0D3E" w14:textId="77777777" w:rsidR="00F25AA6" w:rsidRPr="00C37FDC" w:rsidRDefault="00F25AA6" w:rsidP="00F25AA6">
      <w:pPr>
        <w:pStyle w:val="BodyText"/>
        <w:numPr>
          <w:ilvl w:val="0"/>
          <w:numId w:val="26"/>
        </w:numPr>
        <w:jc w:val="both"/>
        <w:rPr>
          <w:rFonts w:asciiTheme="minorHAnsi" w:hAnsiTheme="minorHAnsi" w:cstheme="minorHAnsi"/>
          <w:sz w:val="22"/>
          <w:szCs w:val="22"/>
        </w:rPr>
      </w:pPr>
      <w:r w:rsidRPr="00C37FDC">
        <w:rPr>
          <w:rFonts w:asciiTheme="minorHAnsi" w:hAnsiTheme="minorHAnsi" w:cstheme="minorHAnsi"/>
          <w:sz w:val="22"/>
          <w:szCs w:val="22"/>
        </w:rPr>
        <w:t xml:space="preserve">Finally, the import job (ERP cloud scheduled) process is triggered that imports data from the interface tables into the ERP Cloud base tables for the data object. On completion the import job produces log files that are used to analyse the execution of the import e.g., successful imports, failures etc. </w:t>
      </w:r>
    </w:p>
    <w:p w14:paraId="24FAB2F4" w14:textId="77777777" w:rsidR="00F25AA6" w:rsidRPr="006A0C47" w:rsidRDefault="00F25AA6" w:rsidP="006A282A">
      <w:pPr>
        <w:pStyle w:val="Heading2"/>
        <w:numPr>
          <w:ilvl w:val="1"/>
          <w:numId w:val="10"/>
        </w:numPr>
        <w:tabs>
          <w:tab w:val="left" w:pos="567"/>
        </w:tabs>
        <w:spacing w:before="240" w:after="200" w:line="240" w:lineRule="auto"/>
        <w:ind w:left="426" w:hanging="426"/>
        <w:jc w:val="both"/>
        <w:rPr>
          <w:rFonts w:asciiTheme="minorHAnsi" w:hAnsiTheme="minorHAnsi" w:cstheme="minorHAnsi"/>
          <w:i w:val="0"/>
          <w:iCs/>
        </w:rPr>
      </w:pPr>
      <w:bookmarkStart w:id="47" w:name="_Toc66183190"/>
      <w:r w:rsidRPr="006A0C47">
        <w:rPr>
          <w:rFonts w:asciiTheme="minorHAnsi" w:hAnsiTheme="minorHAnsi" w:cstheme="minorHAnsi"/>
          <w:i w:val="0"/>
          <w:iCs/>
        </w:rPr>
        <w:t>Stage Gate Data Verification Process</w:t>
      </w:r>
      <w:bookmarkEnd w:id="46"/>
      <w:bookmarkEnd w:id="47"/>
    </w:p>
    <w:p w14:paraId="40B013A8" w14:textId="77777777" w:rsidR="00F25AA6" w:rsidRPr="006A0C47" w:rsidRDefault="00F25AA6" w:rsidP="006A282A">
      <w:pPr>
        <w:rPr>
          <w:rFonts w:asciiTheme="minorHAnsi" w:hAnsiTheme="minorHAnsi" w:cstheme="minorHAnsi"/>
          <w:lang w:eastAsia="en-GB"/>
        </w:rPr>
      </w:pPr>
      <w:r w:rsidRPr="006A0C47">
        <w:rPr>
          <w:rFonts w:asciiTheme="minorHAnsi" w:hAnsiTheme="minorHAnsi" w:cstheme="minorHAnsi"/>
          <w:lang w:eastAsia="en-GB"/>
        </w:rPr>
        <w:t xml:space="preserve">There are three ‘Stage Gates’ for migration which are to be signed off by the workstream lead prior to progressing to the next phase of development/ load. </w:t>
      </w:r>
    </w:p>
    <w:p w14:paraId="3DEEE5C7" w14:textId="77777777" w:rsidR="00F25AA6" w:rsidRPr="006A0C47" w:rsidRDefault="00F25AA6" w:rsidP="006A282A">
      <w:pPr>
        <w:pStyle w:val="Heading2"/>
        <w:numPr>
          <w:ilvl w:val="2"/>
          <w:numId w:val="10"/>
        </w:numPr>
        <w:ind w:left="567" w:hanging="567"/>
        <w:rPr>
          <w:rFonts w:asciiTheme="minorHAnsi" w:hAnsiTheme="minorHAnsi" w:cstheme="minorHAnsi"/>
          <w:b w:val="0"/>
          <w:bCs/>
          <w:i w:val="0"/>
          <w:iCs/>
          <w:szCs w:val="22"/>
        </w:rPr>
      </w:pPr>
      <w:bookmarkStart w:id="48" w:name="_Toc65271331"/>
      <w:bookmarkStart w:id="49" w:name="_Toc66183191"/>
      <w:r w:rsidRPr="006A0C47">
        <w:rPr>
          <w:rFonts w:asciiTheme="minorHAnsi" w:hAnsiTheme="minorHAnsi" w:cstheme="minorHAnsi"/>
          <w:b w:val="0"/>
          <w:bCs/>
          <w:i w:val="0"/>
          <w:iCs/>
          <w:szCs w:val="22"/>
        </w:rPr>
        <w:t>Stage Gate 1</w:t>
      </w:r>
      <w:bookmarkEnd w:id="48"/>
      <w:bookmarkEnd w:id="49"/>
    </w:p>
    <w:p w14:paraId="10F1E3A7" w14:textId="77777777" w:rsidR="00F25AA6" w:rsidRPr="006A0C47" w:rsidRDefault="00F25AA6" w:rsidP="006A282A">
      <w:pPr>
        <w:rPr>
          <w:rFonts w:asciiTheme="minorHAnsi" w:hAnsiTheme="minorHAnsi" w:cstheme="minorHAnsi"/>
          <w:lang w:eastAsia="en-GB"/>
        </w:rPr>
      </w:pPr>
      <w:r w:rsidRPr="006A0C47">
        <w:rPr>
          <w:rFonts w:asciiTheme="minorHAnsi" w:hAnsiTheme="minorHAnsi" w:cstheme="minorHAnsi"/>
          <w:lang w:eastAsia="en-GB"/>
        </w:rPr>
        <w:t>This step verifies that the data extracted from source matches the criteria set out in the CV40 document. In this case it will involve checking the extraction criteria is returning the expected record count by an independent check of data using an existing SQL report provided by the DM team.  The location that this check should be performed in is the staging table.</w:t>
      </w:r>
    </w:p>
    <w:p w14:paraId="2AB747C6" w14:textId="77777777" w:rsidR="00F25AA6" w:rsidRPr="006A0C47" w:rsidRDefault="00F25AA6" w:rsidP="006A282A">
      <w:pPr>
        <w:pStyle w:val="Heading2"/>
        <w:numPr>
          <w:ilvl w:val="2"/>
          <w:numId w:val="10"/>
        </w:numPr>
        <w:ind w:left="567" w:hanging="567"/>
        <w:rPr>
          <w:rFonts w:asciiTheme="minorHAnsi" w:hAnsiTheme="minorHAnsi" w:cstheme="minorHAnsi"/>
          <w:b w:val="0"/>
          <w:bCs/>
          <w:i w:val="0"/>
          <w:iCs/>
        </w:rPr>
      </w:pPr>
      <w:bookmarkStart w:id="50" w:name="_Toc66183192"/>
      <w:r w:rsidRPr="006A0C47">
        <w:rPr>
          <w:rFonts w:asciiTheme="minorHAnsi" w:hAnsiTheme="minorHAnsi" w:cstheme="minorHAnsi"/>
          <w:b w:val="0"/>
          <w:bCs/>
          <w:i w:val="0"/>
          <w:iCs/>
        </w:rPr>
        <w:t>Stage Gate 2</w:t>
      </w:r>
      <w:bookmarkEnd w:id="50"/>
      <w:r w:rsidRPr="006A0C47">
        <w:rPr>
          <w:rFonts w:asciiTheme="minorHAnsi" w:hAnsiTheme="minorHAnsi" w:cstheme="minorHAnsi"/>
          <w:b w:val="0"/>
          <w:bCs/>
          <w:i w:val="0"/>
          <w:iCs/>
        </w:rPr>
        <w:tab/>
      </w:r>
    </w:p>
    <w:p w14:paraId="5449430E" w14:textId="77777777" w:rsidR="00F25AA6" w:rsidRPr="006A0C47" w:rsidRDefault="00F25AA6" w:rsidP="006A282A">
      <w:pPr>
        <w:rPr>
          <w:rFonts w:asciiTheme="minorHAnsi" w:hAnsiTheme="minorHAnsi" w:cstheme="minorHAnsi"/>
          <w:lang w:eastAsia="en-GB"/>
        </w:rPr>
      </w:pPr>
      <w:r w:rsidRPr="006A0C47">
        <w:rPr>
          <w:rFonts w:asciiTheme="minorHAnsi" w:hAnsiTheme="minorHAnsi" w:cstheme="minorHAnsi"/>
          <w:lang w:eastAsia="en-GB"/>
        </w:rPr>
        <w:t>This step verifies that data has been transformed in line with the CV40 specifications and that there have been no unexpected drops or increases in row counts. This step is the final step before load into the fusion application.</w:t>
      </w:r>
    </w:p>
    <w:p w14:paraId="199E5EE8" w14:textId="77777777" w:rsidR="00F25AA6" w:rsidRPr="006A0C47" w:rsidRDefault="00F25AA6" w:rsidP="006A282A">
      <w:pPr>
        <w:pStyle w:val="Heading2"/>
        <w:numPr>
          <w:ilvl w:val="2"/>
          <w:numId w:val="10"/>
        </w:numPr>
        <w:ind w:left="567" w:hanging="567"/>
        <w:rPr>
          <w:rFonts w:asciiTheme="minorHAnsi" w:hAnsiTheme="minorHAnsi" w:cstheme="minorHAnsi"/>
          <w:b w:val="0"/>
          <w:bCs/>
          <w:i w:val="0"/>
          <w:iCs/>
        </w:rPr>
      </w:pPr>
      <w:bookmarkStart w:id="51" w:name="_Toc66183193"/>
      <w:r w:rsidRPr="006A0C47">
        <w:rPr>
          <w:rFonts w:asciiTheme="minorHAnsi" w:hAnsiTheme="minorHAnsi" w:cstheme="minorHAnsi"/>
          <w:b w:val="0"/>
          <w:bCs/>
          <w:i w:val="0"/>
          <w:iCs/>
        </w:rPr>
        <w:t>Stage Gate 3</w:t>
      </w:r>
      <w:bookmarkEnd w:id="51"/>
      <w:r w:rsidRPr="006A0C47">
        <w:rPr>
          <w:rFonts w:asciiTheme="minorHAnsi" w:hAnsiTheme="minorHAnsi" w:cstheme="minorHAnsi"/>
          <w:b w:val="0"/>
          <w:bCs/>
          <w:i w:val="0"/>
          <w:iCs/>
        </w:rPr>
        <w:tab/>
      </w:r>
    </w:p>
    <w:p w14:paraId="6BABB68E" w14:textId="77777777" w:rsidR="00F25AA6" w:rsidRPr="006A0C47" w:rsidRDefault="00F25AA6" w:rsidP="00F25AA6">
      <w:pPr>
        <w:rPr>
          <w:rFonts w:asciiTheme="minorHAnsi" w:hAnsiTheme="minorHAnsi" w:cstheme="minorHAnsi"/>
          <w:lang w:eastAsia="en-GB"/>
        </w:rPr>
      </w:pPr>
      <w:r w:rsidRPr="006A0C47">
        <w:rPr>
          <w:rFonts w:asciiTheme="minorHAnsi" w:hAnsiTheme="minorHAnsi" w:cstheme="minorHAnsi"/>
          <w:lang w:eastAsia="en-GB"/>
        </w:rPr>
        <w:t xml:space="preserve">This step reconciles what was loaded by Version 1 data migration team, ensuring that all rows which were provided have loaded, and that any data loaded is complete and accurate as supplied by the load file from Stage Gate 2. </w:t>
      </w:r>
    </w:p>
    <w:tbl>
      <w:tblPr>
        <w:tblStyle w:val="GridTable4-Accent2"/>
        <w:tblpPr w:leftFromText="180" w:rightFromText="180" w:vertAnchor="text" w:horzAnchor="margin" w:tblpY="184"/>
        <w:tblW w:w="9104" w:type="dxa"/>
        <w:tblLayout w:type="fixed"/>
        <w:tblLook w:val="04A0" w:firstRow="1" w:lastRow="0" w:firstColumn="1" w:lastColumn="0" w:noHBand="0" w:noVBand="1"/>
      </w:tblPr>
      <w:tblGrid>
        <w:gridCol w:w="1129"/>
        <w:gridCol w:w="2658"/>
        <w:gridCol w:w="2658"/>
        <w:gridCol w:w="2659"/>
      </w:tblGrid>
      <w:tr w:rsidR="00467433" w:rsidRPr="008D6945" w14:paraId="73FF4BC1" w14:textId="77777777" w:rsidTr="00530A7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129" w:type="dxa"/>
          </w:tcPr>
          <w:p w14:paraId="5086FF45" w14:textId="77777777" w:rsidR="00467433" w:rsidRPr="008D6945" w:rsidRDefault="00467433" w:rsidP="00467433">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Data Object</w:t>
            </w:r>
          </w:p>
        </w:tc>
        <w:tc>
          <w:tcPr>
            <w:tcW w:w="2658" w:type="dxa"/>
          </w:tcPr>
          <w:p w14:paraId="65FBEA4F" w14:textId="4D7FA210"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EBS Report</w:t>
            </w:r>
          </w:p>
        </w:tc>
        <w:tc>
          <w:tcPr>
            <w:tcW w:w="2658" w:type="dxa"/>
          </w:tcPr>
          <w:p w14:paraId="0C58B64A" w14:textId="77777777"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 Report</w:t>
            </w:r>
          </w:p>
        </w:tc>
        <w:tc>
          <w:tcPr>
            <w:tcW w:w="2659" w:type="dxa"/>
          </w:tcPr>
          <w:p w14:paraId="4255E357" w14:textId="77777777" w:rsidR="00467433" w:rsidRPr="008D6945" w:rsidRDefault="00467433" w:rsidP="0046743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Cs/>
                <w:sz w:val="20"/>
                <w:lang w:val="en-GB"/>
              </w:rPr>
            </w:pPr>
            <w:r w:rsidRPr="008D6945">
              <w:rPr>
                <w:rFonts w:asciiTheme="minorHAnsi" w:hAnsiTheme="minorHAnsi" w:cstheme="minorHAnsi"/>
                <w:b/>
                <w:bCs/>
                <w:iCs/>
                <w:sz w:val="20"/>
                <w:lang w:val="en-GB"/>
              </w:rPr>
              <w:t>Comments</w:t>
            </w:r>
          </w:p>
        </w:tc>
      </w:tr>
      <w:tr w:rsidR="00A36DFB" w:rsidRPr="008D6945" w14:paraId="1FDAEDB7" w14:textId="77777777" w:rsidTr="00530A7A">
        <w:trPr>
          <w:cnfStyle w:val="000000100000" w:firstRow="0" w:lastRow="0" w:firstColumn="0" w:lastColumn="0" w:oddVBand="0" w:evenVBand="0" w:oddHBand="1" w:evenHBand="0" w:firstRowFirstColumn="0" w:firstRowLastColumn="0" w:lastRowFirstColumn="0" w:lastRowLastColumn="0"/>
          <w:cantSplit/>
          <w:trHeight w:val="405"/>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40A3270" w14:textId="7ECC3C40" w:rsidR="00A36DFB" w:rsidRPr="008D6945" w:rsidRDefault="00A36DFB" w:rsidP="00A36DFB">
            <w:pPr>
              <w:pStyle w:val="TableTitle0"/>
              <w:jc w:val="both"/>
              <w:rPr>
                <w:rFonts w:asciiTheme="minorHAnsi" w:hAnsiTheme="minorHAnsi" w:cstheme="minorHAnsi"/>
                <w:b w:val="0"/>
                <w:bCs w:val="0"/>
                <w:i w:val="0"/>
                <w:iCs/>
                <w:color w:val="auto"/>
                <w:sz w:val="16"/>
                <w:szCs w:val="16"/>
                <w:lang w:val="en-GB"/>
              </w:rPr>
            </w:pPr>
            <w:r w:rsidRPr="008D6945">
              <w:rPr>
                <w:rFonts w:asciiTheme="minorHAnsi" w:hAnsiTheme="minorHAnsi" w:cstheme="minorHAnsi"/>
                <w:i w:val="0"/>
                <w:iCs/>
                <w:sz w:val="16"/>
                <w:szCs w:val="16"/>
                <w:lang w:val="en-GB"/>
              </w:rPr>
              <w:t>Supplier</w:t>
            </w:r>
            <w:r>
              <w:rPr>
                <w:rFonts w:asciiTheme="minorHAnsi" w:hAnsiTheme="minorHAnsi" w:cstheme="minorHAnsi"/>
                <w:i w:val="0"/>
                <w:iCs/>
                <w:sz w:val="16"/>
                <w:szCs w:val="16"/>
                <w:lang w:val="en-GB"/>
              </w:rPr>
              <w:t xml:space="preserve"> Bank Accounts</w:t>
            </w:r>
          </w:p>
        </w:tc>
        <w:tc>
          <w:tcPr>
            <w:tcW w:w="2658" w:type="dxa"/>
            <w:shd w:val="clear" w:color="auto" w:fill="auto"/>
          </w:tcPr>
          <w:p w14:paraId="363DA7F6" w14:textId="22035C92" w:rsidR="00A36DFB" w:rsidRPr="008D6945" w:rsidRDefault="00A36DFB" w:rsidP="00A36DFB">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r w:rsidRPr="000341E5">
              <w:rPr>
                <w:rFonts w:asciiTheme="minorHAnsi" w:hAnsiTheme="minorHAnsi" w:cstheme="minorHAnsi"/>
                <w:i w:val="0"/>
                <w:iCs/>
                <w:sz w:val="16"/>
                <w:szCs w:val="16"/>
              </w:rPr>
              <w:t>&lt;Provide report details&gt;</w:t>
            </w:r>
          </w:p>
        </w:tc>
        <w:tc>
          <w:tcPr>
            <w:tcW w:w="2658" w:type="dxa"/>
            <w:shd w:val="clear" w:color="auto" w:fill="auto"/>
          </w:tcPr>
          <w:p w14:paraId="11D8F33B" w14:textId="713C7FD0" w:rsidR="00A36DFB" w:rsidRPr="008D6945" w:rsidRDefault="00A36DFB" w:rsidP="00A36DFB">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r w:rsidRPr="000341E5">
              <w:rPr>
                <w:rFonts w:asciiTheme="minorHAnsi" w:hAnsiTheme="minorHAnsi" w:cstheme="minorHAnsi"/>
                <w:i w:val="0"/>
                <w:iCs/>
                <w:sz w:val="16"/>
                <w:szCs w:val="16"/>
              </w:rPr>
              <w:t>&lt;Provide report details&gt;</w:t>
            </w:r>
          </w:p>
        </w:tc>
        <w:tc>
          <w:tcPr>
            <w:tcW w:w="2659" w:type="dxa"/>
            <w:shd w:val="clear" w:color="auto" w:fill="auto"/>
          </w:tcPr>
          <w:p w14:paraId="4AF7CF5D" w14:textId="62CDEE9E" w:rsidR="00A36DFB" w:rsidRPr="008D6945" w:rsidRDefault="00A36DFB" w:rsidP="00A36DFB">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p>
        </w:tc>
      </w:tr>
    </w:tbl>
    <w:p w14:paraId="77581DF6" w14:textId="0A824FF2" w:rsidR="00467433" w:rsidRPr="008D6945" w:rsidRDefault="00467433" w:rsidP="00E50F88"/>
    <w:p w14:paraId="4441A7D8" w14:textId="3EC23DBC" w:rsidR="00467433" w:rsidRPr="008D6945" w:rsidRDefault="00467433" w:rsidP="00E50F88"/>
    <w:p w14:paraId="3CC73069" w14:textId="40990130" w:rsidR="00530A7A" w:rsidRPr="008D6945" w:rsidRDefault="00530A7A" w:rsidP="00E50F88"/>
    <w:p w14:paraId="5039D35E" w14:textId="63296E0E" w:rsidR="00530A7A" w:rsidRPr="008D6945" w:rsidRDefault="00530A7A" w:rsidP="00530A7A">
      <w:pPr>
        <w:pStyle w:val="Heading1"/>
        <w:numPr>
          <w:ilvl w:val="0"/>
          <w:numId w:val="6"/>
        </w:numPr>
        <w:tabs>
          <w:tab w:val="left" w:pos="567"/>
        </w:tabs>
        <w:spacing w:after="240" w:line="240" w:lineRule="auto"/>
        <w:jc w:val="both"/>
        <w:rPr>
          <w:rFonts w:asciiTheme="minorHAnsi" w:hAnsiTheme="minorHAnsi" w:cstheme="minorHAnsi"/>
        </w:rPr>
      </w:pPr>
      <w:bookmarkStart w:id="52" w:name="_Toc66183194"/>
      <w:r w:rsidRPr="008D6945">
        <w:rPr>
          <w:rFonts w:asciiTheme="minorHAnsi" w:hAnsiTheme="minorHAnsi" w:cstheme="minorHAnsi"/>
        </w:rPr>
        <w:lastRenderedPageBreak/>
        <w:t xml:space="preserve">Supplier </w:t>
      </w:r>
      <w:r w:rsidR="00B9000E">
        <w:rPr>
          <w:rFonts w:asciiTheme="minorHAnsi" w:hAnsiTheme="minorHAnsi" w:cstheme="minorHAnsi"/>
        </w:rPr>
        <w:t>Bank Account</w:t>
      </w:r>
      <w:r w:rsidR="001F2477" w:rsidRPr="008D6945">
        <w:rPr>
          <w:rFonts w:asciiTheme="minorHAnsi" w:hAnsiTheme="minorHAnsi" w:cstheme="minorHAnsi"/>
        </w:rPr>
        <w:t xml:space="preserve"> </w:t>
      </w:r>
      <w:r w:rsidRPr="008D6945">
        <w:rPr>
          <w:rFonts w:asciiTheme="minorHAnsi" w:hAnsiTheme="minorHAnsi" w:cstheme="minorHAnsi"/>
        </w:rPr>
        <w:t>data reconciliation</w:t>
      </w:r>
      <w:bookmarkEnd w:id="52"/>
    </w:p>
    <w:p w14:paraId="24FA394E" w14:textId="55FC1EEC" w:rsidR="001F2477" w:rsidRPr="008D6945" w:rsidRDefault="001F2477" w:rsidP="00E50F88">
      <w:r w:rsidRPr="008D6945">
        <w:t xml:space="preserve">Supplier </w:t>
      </w:r>
      <w:r w:rsidR="00747A8A">
        <w:t>Bank Account</w:t>
      </w:r>
      <w:r w:rsidRPr="008D6945">
        <w:t xml:space="preserve"> data reconciliation and accepting migrated data lies with the business owner. We recommended this is a time managed activity and business owner and any other client resources needed to help complete the actions must plan the required time in consultation with the Version 1 Project Manager and implementation team. </w:t>
      </w:r>
    </w:p>
    <w:p w14:paraId="36FADB10" w14:textId="6489E58A" w:rsidR="00857448" w:rsidRPr="008D6945" w:rsidRDefault="001F2477" w:rsidP="00E50F88">
      <w:pPr>
        <w:rPr>
          <w:rFonts w:asciiTheme="minorHAnsi" w:hAnsiTheme="minorHAnsi" w:cstheme="minorHAnsi"/>
        </w:rPr>
      </w:pPr>
      <w:r w:rsidRPr="008D6945">
        <w:t xml:space="preserve">Based on our experience </w:t>
      </w:r>
      <w:r w:rsidR="00915441">
        <w:t>in implementing</w:t>
      </w:r>
      <w:r w:rsidRPr="008D6945">
        <w:t xml:space="preserve"> Oracle </w:t>
      </w:r>
      <w:r w:rsidR="00DE5B62" w:rsidRPr="008D6945">
        <w:t xml:space="preserve">ERP </w:t>
      </w:r>
      <w:r w:rsidRPr="008D6945">
        <w:t>Cloud projects we recommend as a minimum a three-s</w:t>
      </w:r>
      <w:r w:rsidR="00652D51" w:rsidRPr="008D6945">
        <w:t>tage</w:t>
      </w:r>
      <w:r w:rsidRPr="008D6945">
        <w:t xml:space="preserve"> reconciliation process for data validation. </w:t>
      </w:r>
      <w:r w:rsidR="00857448" w:rsidRPr="008D6945">
        <w:t>The guiding principles in the three-s</w:t>
      </w:r>
      <w:r w:rsidR="00652D51" w:rsidRPr="008D6945">
        <w:t>tage</w:t>
      </w:r>
      <w:r w:rsidR="00857448" w:rsidRPr="008D6945">
        <w:t xml:space="preserve"> reconciliation process are common across most business data objects migrated from legacy to </w:t>
      </w:r>
      <w:r w:rsidR="00857448" w:rsidRPr="008D6945">
        <w:rPr>
          <w:rFonts w:asciiTheme="minorHAnsi" w:hAnsiTheme="minorHAnsi" w:cstheme="minorHAnsi"/>
        </w:rPr>
        <w:t xml:space="preserve">Oracle Cloud applications. However, the level of analysis carried out for each of the data objects </w:t>
      </w:r>
      <w:r w:rsidR="003444EC" w:rsidRPr="008D6945">
        <w:rPr>
          <w:rFonts w:asciiTheme="minorHAnsi" w:hAnsiTheme="minorHAnsi" w:cstheme="minorHAnsi"/>
        </w:rPr>
        <w:t>will vary based on the type and characteristics of the data.</w:t>
      </w:r>
    </w:p>
    <w:p w14:paraId="5AF894B8" w14:textId="6D1C699E" w:rsidR="003444EC" w:rsidRPr="008D6945" w:rsidRDefault="00395875" w:rsidP="00E50F88">
      <w:pPr>
        <w:rPr>
          <w:rFonts w:asciiTheme="minorHAnsi" w:hAnsiTheme="minorHAnsi" w:cstheme="minorHAnsi"/>
        </w:rPr>
      </w:pPr>
      <w:r w:rsidRPr="008D6945">
        <w:rPr>
          <w:rFonts w:asciiTheme="minorHAnsi" w:hAnsiTheme="minorHAnsi" w:cstheme="minorHAnsi"/>
        </w:rPr>
        <w:t>The recommended reconciliation process comprises of the three s</w:t>
      </w:r>
      <w:r w:rsidR="00652D51" w:rsidRPr="008D6945">
        <w:rPr>
          <w:rFonts w:asciiTheme="minorHAnsi" w:hAnsiTheme="minorHAnsi" w:cstheme="minorHAnsi"/>
        </w:rPr>
        <w:t>tage</w:t>
      </w:r>
      <w:r w:rsidRPr="008D6945">
        <w:rPr>
          <w:rFonts w:asciiTheme="minorHAnsi" w:hAnsiTheme="minorHAnsi" w:cstheme="minorHAnsi"/>
        </w:rPr>
        <w:t>s outlined below:</w:t>
      </w:r>
    </w:p>
    <w:p w14:paraId="7724D5BA" w14:textId="49DCF387" w:rsidR="00395875" w:rsidRPr="008D6945" w:rsidRDefault="00395875" w:rsidP="00B31F19">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Record </w:t>
      </w:r>
      <w:r w:rsidR="00B31F19" w:rsidRPr="008D6945">
        <w:rPr>
          <w:rFonts w:asciiTheme="minorHAnsi" w:hAnsiTheme="minorHAnsi" w:cstheme="minorHAnsi"/>
          <w:b/>
          <w:bCs/>
          <w:sz w:val="22"/>
          <w:szCs w:val="22"/>
        </w:rPr>
        <w:t>C</w:t>
      </w:r>
      <w:r w:rsidRPr="008D6945">
        <w:rPr>
          <w:rFonts w:asciiTheme="minorHAnsi" w:hAnsiTheme="minorHAnsi" w:cstheme="minorHAnsi"/>
          <w:b/>
          <w:bCs/>
          <w:sz w:val="22"/>
          <w:szCs w:val="22"/>
        </w:rPr>
        <w:t xml:space="preserve">ount </w:t>
      </w:r>
      <w:r w:rsidR="00B31F19" w:rsidRPr="008D6945">
        <w:rPr>
          <w:rFonts w:asciiTheme="minorHAnsi" w:hAnsiTheme="minorHAnsi" w:cstheme="minorHAnsi"/>
          <w:b/>
          <w:bCs/>
          <w:sz w:val="22"/>
          <w:szCs w:val="22"/>
        </w:rPr>
        <w:t>C</w:t>
      </w:r>
      <w:r w:rsidRPr="008D6945">
        <w:rPr>
          <w:rFonts w:asciiTheme="minorHAnsi" w:hAnsiTheme="minorHAnsi" w:cstheme="minorHAnsi"/>
          <w:b/>
          <w:bCs/>
        </w:rPr>
        <w:t>heck</w:t>
      </w:r>
    </w:p>
    <w:p w14:paraId="18E0C782" w14:textId="6D601312"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User Interface Sampling</w:t>
      </w:r>
    </w:p>
    <w:p w14:paraId="1FD2AF6F" w14:textId="60F945C1"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Detailed </w:t>
      </w:r>
      <w:r w:rsidR="00B31F19" w:rsidRPr="008D6945">
        <w:rPr>
          <w:rFonts w:asciiTheme="minorHAnsi" w:hAnsiTheme="minorHAnsi" w:cstheme="minorHAnsi"/>
          <w:b/>
          <w:bCs/>
          <w:sz w:val="22"/>
          <w:szCs w:val="22"/>
        </w:rPr>
        <w:t>D</w:t>
      </w:r>
      <w:r w:rsidRPr="008D6945">
        <w:rPr>
          <w:rFonts w:asciiTheme="minorHAnsi" w:hAnsiTheme="minorHAnsi" w:cstheme="minorHAnsi"/>
          <w:b/>
          <w:bCs/>
          <w:sz w:val="22"/>
          <w:szCs w:val="22"/>
        </w:rPr>
        <w:t xml:space="preserve">ata </w:t>
      </w:r>
      <w:r w:rsidR="00B31F19" w:rsidRPr="008D6945">
        <w:rPr>
          <w:rFonts w:asciiTheme="minorHAnsi" w:hAnsiTheme="minorHAnsi" w:cstheme="minorHAnsi"/>
          <w:b/>
          <w:bCs/>
          <w:sz w:val="22"/>
          <w:szCs w:val="22"/>
        </w:rPr>
        <w:t>R</w:t>
      </w:r>
      <w:r w:rsidRPr="008D6945">
        <w:rPr>
          <w:rFonts w:asciiTheme="minorHAnsi" w:hAnsiTheme="minorHAnsi" w:cstheme="minorHAnsi"/>
          <w:b/>
          <w:bCs/>
          <w:sz w:val="22"/>
          <w:szCs w:val="22"/>
        </w:rPr>
        <w:t xml:space="preserve">econciliation </w:t>
      </w:r>
    </w:p>
    <w:p w14:paraId="50DD362E" w14:textId="77777777" w:rsidR="00395875" w:rsidRPr="008D6945" w:rsidRDefault="00395875" w:rsidP="00E50F88">
      <w:pPr>
        <w:rPr>
          <w:rFonts w:asciiTheme="minorHAnsi" w:hAnsiTheme="minorHAnsi" w:cstheme="minorHAnsi"/>
        </w:rPr>
      </w:pPr>
    </w:p>
    <w:p w14:paraId="605C46B9" w14:textId="22562332" w:rsidR="00060955" w:rsidRPr="008D6945" w:rsidRDefault="00060955" w:rsidP="00060955">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3" w:name="_Toc66183195"/>
      <w:r w:rsidRPr="008D6945">
        <w:rPr>
          <w:rFonts w:asciiTheme="minorHAnsi" w:hAnsiTheme="minorHAnsi" w:cstheme="minorHAnsi"/>
          <w:i w:val="0"/>
          <w:iCs/>
        </w:rPr>
        <w:t xml:space="preserve">Record </w:t>
      </w:r>
      <w:r w:rsidR="00B31F19" w:rsidRPr="008D6945">
        <w:rPr>
          <w:rFonts w:asciiTheme="minorHAnsi" w:hAnsiTheme="minorHAnsi" w:cstheme="minorHAnsi"/>
          <w:i w:val="0"/>
          <w:iCs/>
        </w:rPr>
        <w:t>Cou</w:t>
      </w:r>
      <w:r w:rsidRPr="008D6945">
        <w:rPr>
          <w:rFonts w:asciiTheme="minorHAnsi" w:hAnsiTheme="minorHAnsi" w:cstheme="minorHAnsi"/>
          <w:i w:val="0"/>
          <w:iCs/>
        </w:rPr>
        <w:t xml:space="preserve">nt </w:t>
      </w:r>
      <w:r w:rsidR="00B31F19" w:rsidRPr="008D6945">
        <w:rPr>
          <w:rFonts w:asciiTheme="minorHAnsi" w:hAnsiTheme="minorHAnsi" w:cstheme="minorHAnsi"/>
          <w:i w:val="0"/>
          <w:iCs/>
        </w:rPr>
        <w:t>C</w:t>
      </w:r>
      <w:r w:rsidRPr="008D6945">
        <w:rPr>
          <w:rFonts w:asciiTheme="minorHAnsi" w:hAnsiTheme="minorHAnsi" w:cstheme="minorHAnsi"/>
          <w:i w:val="0"/>
          <w:iCs/>
        </w:rPr>
        <w:t>heck</w:t>
      </w:r>
      <w:bookmarkEnd w:id="53"/>
    </w:p>
    <w:p w14:paraId="7C4E63BB" w14:textId="08726CBE" w:rsidR="00060955" w:rsidRPr="008D6945" w:rsidRDefault="00B31F19" w:rsidP="00060955">
      <w:r w:rsidRPr="008D6945">
        <w:rPr>
          <w:u w:val="single"/>
        </w:rPr>
        <w:t>Purpose</w:t>
      </w:r>
      <w:r w:rsidR="00392575" w:rsidRPr="008D6945">
        <w:rPr>
          <w:u w:val="single"/>
        </w:rPr>
        <w:t>:</w:t>
      </w:r>
      <w:r w:rsidR="00392575" w:rsidRPr="008D6945">
        <w:t xml:space="preserve"> </w:t>
      </w:r>
      <w:r w:rsidR="00D04011" w:rsidRPr="008D6945">
        <w:t>The purpose of this s</w:t>
      </w:r>
      <w:r w:rsidR="00652D51" w:rsidRPr="008D6945">
        <w:t>tage</w:t>
      </w:r>
      <w:r w:rsidR="00D04011" w:rsidRPr="008D6945">
        <w:t xml:space="preserve"> is to compare record </w:t>
      </w:r>
      <w:r w:rsidR="00DE5B62" w:rsidRPr="008D6945">
        <w:t xml:space="preserve">count </w:t>
      </w:r>
      <w:r w:rsidR="00D04011" w:rsidRPr="008D6945">
        <w:t xml:space="preserve">loaded into Oracle </w:t>
      </w:r>
      <w:r w:rsidR="00DE5B62" w:rsidRPr="008D6945">
        <w:t xml:space="preserve">ERP </w:t>
      </w:r>
      <w:r w:rsidR="00D04011" w:rsidRPr="008D6945">
        <w:t>Cloud with the EBS reco</w:t>
      </w:r>
      <w:r w:rsidR="00DE5B62" w:rsidRPr="008D6945">
        <w:t xml:space="preserve">rd in EBS. In cases where the record count in Oracle Cloud is lower or higher than EBS defects must be logged to enable actions plans to be agreed in readiness for Go-live. </w:t>
      </w:r>
    </w:p>
    <w:p w14:paraId="28C25F0F" w14:textId="5D38B01D" w:rsidR="005E1759" w:rsidRPr="008D6945" w:rsidRDefault="005E1759" w:rsidP="00060955">
      <w:r w:rsidRPr="008D6945">
        <w:t xml:space="preserve">Note: This stage is a quick ‘sense check’ on the number of records and requires </w:t>
      </w:r>
      <w:r w:rsidR="00CC33DD" w:rsidRPr="008D6945">
        <w:t>l</w:t>
      </w:r>
      <w:r w:rsidRPr="008D6945">
        <w:t>imited</w:t>
      </w:r>
      <w:r w:rsidR="00CC33DD" w:rsidRPr="008D6945">
        <w:t>/low</w:t>
      </w:r>
      <w:r w:rsidRPr="008D6945">
        <w:t xml:space="preserve"> </w:t>
      </w:r>
      <w:r w:rsidR="00CC33DD" w:rsidRPr="008D6945">
        <w:t xml:space="preserve">effort. </w:t>
      </w:r>
    </w:p>
    <w:p w14:paraId="05515B3D" w14:textId="2D21907B" w:rsidR="00392575" w:rsidRPr="008D6945" w:rsidRDefault="00392575" w:rsidP="00060955">
      <w:r w:rsidRPr="008D6945">
        <w:rPr>
          <w:u w:val="single"/>
        </w:rPr>
        <w:t>Actions:</w:t>
      </w:r>
      <w:r w:rsidRPr="008D6945">
        <w:t xml:space="preserve"> The actions required to complete this s</w:t>
      </w:r>
      <w:r w:rsidR="00652D51" w:rsidRPr="008D6945">
        <w:t>tage</w:t>
      </w:r>
      <w:r w:rsidRPr="008D6945">
        <w:t xml:space="preserve"> are outlined below. The </w:t>
      </w:r>
      <w:r w:rsidR="00652D51" w:rsidRPr="008D6945">
        <w:t>actions</w:t>
      </w:r>
      <w:r w:rsidRPr="008D6945">
        <w:t xml:space="preserve"> </w:t>
      </w:r>
      <w:r w:rsidR="007C6305">
        <w:t>must</w:t>
      </w:r>
      <w:r w:rsidRPr="008D6945">
        <w:t xml:space="preserve"> be carried out for each of the data objects in the Supplier entity </w:t>
      </w:r>
      <w:r w:rsidR="00114A08" w:rsidRPr="008D6945">
        <w:t>e.g.,</w:t>
      </w:r>
      <w:r w:rsidRPr="008D6945">
        <w:t xml:space="preserve"> for Suppliers, for supplier addresses and so on. </w:t>
      </w:r>
    </w:p>
    <w:p w14:paraId="07EF9E2F" w14:textId="2CEF5DDA"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Identify the data object that is to be reconciled </w:t>
      </w:r>
      <w:r w:rsidR="00165E7F">
        <w:rPr>
          <w:rFonts w:asciiTheme="minorHAnsi" w:hAnsiTheme="minorHAnsi" w:cstheme="minorHAnsi"/>
          <w:sz w:val="22"/>
          <w:szCs w:val="22"/>
        </w:rPr>
        <w:t>i.e. Supplier Bank Account</w:t>
      </w:r>
      <w:r w:rsidRPr="008D6945">
        <w:rPr>
          <w:rFonts w:asciiTheme="minorHAnsi" w:hAnsiTheme="minorHAnsi" w:cstheme="minorHAnsi"/>
          <w:sz w:val="22"/>
          <w:szCs w:val="22"/>
        </w:rPr>
        <w:t xml:space="preserve"> (count). </w:t>
      </w:r>
    </w:p>
    <w:p w14:paraId="37351EEC" w14:textId="1B709208"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EBS Report.</w:t>
      </w:r>
    </w:p>
    <w:p w14:paraId="5D2E096E" w14:textId="01983210"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ERP Cloud Report.</w:t>
      </w:r>
    </w:p>
    <w:p w14:paraId="46C54ED4" w14:textId="5253F8D5"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Compare the two numbers in 2) and 3) above. </w:t>
      </w:r>
    </w:p>
    <w:p w14:paraId="7A7DE335" w14:textId="7780C43D"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In case</w:t>
      </w:r>
      <w:r w:rsidR="00652D51" w:rsidRPr="008D6945">
        <w:rPr>
          <w:rFonts w:asciiTheme="minorHAnsi" w:hAnsiTheme="minorHAnsi" w:cstheme="minorHAnsi"/>
          <w:sz w:val="22"/>
          <w:szCs w:val="22"/>
        </w:rPr>
        <w:t>s where count is not matching</w:t>
      </w:r>
      <w:r w:rsidR="00114A08" w:rsidRPr="008D6945">
        <w:rPr>
          <w:rFonts w:asciiTheme="minorHAnsi" w:hAnsiTheme="minorHAnsi" w:cstheme="minorHAnsi"/>
          <w:sz w:val="22"/>
          <w:szCs w:val="22"/>
        </w:rPr>
        <w:t xml:space="preserve">, </w:t>
      </w:r>
      <w:r w:rsidR="00652D51" w:rsidRPr="008D6945">
        <w:rPr>
          <w:rFonts w:asciiTheme="minorHAnsi" w:hAnsiTheme="minorHAnsi" w:cstheme="minorHAnsi"/>
          <w:sz w:val="22"/>
          <w:szCs w:val="22"/>
        </w:rPr>
        <w:t>note the difference. The difference will require further investigation in Stage 3 – ‘3.</w:t>
      </w:r>
      <w:r w:rsidR="00652D51" w:rsidRPr="008D6945">
        <w:rPr>
          <w:rFonts w:asciiTheme="minorHAnsi" w:hAnsiTheme="minorHAnsi" w:cstheme="minorHAnsi"/>
          <w:sz w:val="22"/>
          <w:szCs w:val="22"/>
        </w:rPr>
        <w:tab/>
        <w:t xml:space="preserve">Detailed Data Reconciliation’.  </w:t>
      </w:r>
    </w:p>
    <w:p w14:paraId="77C5B62A" w14:textId="77777777" w:rsidR="00356611" w:rsidRPr="008D6945" w:rsidRDefault="00356611">
      <w:pPr>
        <w:spacing w:after="0" w:line="240" w:lineRule="auto"/>
        <w:rPr>
          <w:rFonts w:asciiTheme="minorHAnsi" w:hAnsiTheme="minorHAnsi" w:cstheme="minorHAnsi"/>
        </w:rPr>
      </w:pPr>
    </w:p>
    <w:p w14:paraId="74DD7371" w14:textId="060A6769" w:rsidR="00BA74D6" w:rsidRPr="008D6945" w:rsidRDefault="00356611">
      <w:pPr>
        <w:spacing w:after="0" w:line="240" w:lineRule="auto"/>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5524"/>
        <w:gridCol w:w="3827"/>
      </w:tblGrid>
      <w:tr w:rsidR="00BA74D6" w:rsidRPr="008D6945" w14:paraId="76C76CCD" w14:textId="77777777" w:rsidTr="00E7166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524" w:type="dxa"/>
          </w:tcPr>
          <w:p w14:paraId="6EA2B234" w14:textId="6D872DD7" w:rsidR="00BA74D6" w:rsidRPr="008D6945" w:rsidRDefault="00BA74D6" w:rsidP="00AD73DE">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Action</w:t>
            </w:r>
          </w:p>
        </w:tc>
        <w:tc>
          <w:tcPr>
            <w:tcW w:w="3827" w:type="dxa"/>
          </w:tcPr>
          <w:p w14:paraId="729B7457" w14:textId="1E65FEBA" w:rsidR="00BA74D6" w:rsidRPr="008D6945" w:rsidRDefault="00BA74D6" w:rsidP="00AD73DE">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Output</w:t>
            </w:r>
          </w:p>
        </w:tc>
      </w:tr>
      <w:tr w:rsidR="00BA74D6" w:rsidRPr="008D6945" w14:paraId="270C2EBB"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5BA5DFB2" w14:textId="1892CB6C" w:rsidR="00BA74D6" w:rsidRPr="008D6945" w:rsidRDefault="00BA74D6" w:rsidP="00E7166A">
            <w:pPr>
              <w:pStyle w:val="TableTitle0"/>
              <w:numPr>
                <w:ilvl w:val="0"/>
                <w:numId w:val="22"/>
              </w:numPr>
              <w:jc w:val="both"/>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szCs w:val="18"/>
                <w:lang w:val="en-GB"/>
              </w:rPr>
              <w:t xml:space="preserve">Identify the data object that is to be reconciled </w:t>
            </w:r>
          </w:p>
        </w:tc>
        <w:tc>
          <w:tcPr>
            <w:tcW w:w="3827" w:type="dxa"/>
            <w:shd w:val="clear" w:color="auto" w:fill="auto"/>
          </w:tcPr>
          <w:p w14:paraId="058386CF" w14:textId="3986ED9E" w:rsidR="00BA74D6" w:rsidRPr="008D6945" w:rsidRDefault="00165E7F"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Pr>
                <w:rFonts w:asciiTheme="minorHAnsi" w:hAnsiTheme="minorHAnsi" w:cstheme="minorHAnsi"/>
                <w:i w:val="0"/>
                <w:iCs/>
                <w:color w:val="auto"/>
                <w:szCs w:val="18"/>
                <w:lang w:val="en-GB"/>
              </w:rPr>
              <w:t>Supplier Bank Accounts</w:t>
            </w:r>
          </w:p>
        </w:tc>
      </w:tr>
      <w:tr w:rsidR="00BA74D6" w:rsidRPr="008D6945" w14:paraId="56EE17D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96994CD" w14:textId="131965B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EBS Report.</w:t>
            </w:r>
          </w:p>
        </w:tc>
        <w:tc>
          <w:tcPr>
            <w:tcW w:w="3827" w:type="dxa"/>
            <w:shd w:val="clear" w:color="auto" w:fill="auto"/>
          </w:tcPr>
          <w:p w14:paraId="027E4049" w14:textId="2082F062"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EBS Report Supplier </w:t>
            </w:r>
            <w:r w:rsidR="001273D9">
              <w:rPr>
                <w:rFonts w:asciiTheme="minorHAnsi" w:hAnsiTheme="minorHAnsi" w:cstheme="minorHAnsi"/>
                <w:i w:val="0"/>
                <w:iCs/>
                <w:szCs w:val="18"/>
                <w:lang w:val="en-GB"/>
              </w:rPr>
              <w:t>Bank Account</w:t>
            </w:r>
            <w:r w:rsidR="00E7166A" w:rsidRPr="008D6945">
              <w:rPr>
                <w:rFonts w:asciiTheme="minorHAnsi" w:hAnsiTheme="minorHAnsi" w:cstheme="minorHAnsi"/>
                <w:i w:val="0"/>
                <w:iCs/>
                <w:szCs w:val="18"/>
                <w:lang w:val="en-GB"/>
              </w:rPr>
              <w:t xml:space="preserve"> </w:t>
            </w:r>
            <w:r w:rsidRPr="008D6945">
              <w:rPr>
                <w:rFonts w:asciiTheme="minorHAnsi" w:hAnsiTheme="minorHAnsi" w:cstheme="minorHAnsi"/>
                <w:i w:val="0"/>
                <w:iCs/>
                <w:szCs w:val="18"/>
                <w:lang w:val="en-GB"/>
              </w:rPr>
              <w:t>Count = 4,987</w:t>
            </w:r>
          </w:p>
        </w:tc>
      </w:tr>
      <w:tr w:rsidR="00BA74D6" w:rsidRPr="008D6945" w14:paraId="18E216CC"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27128CF2" w14:textId="54530E3F"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ERP Cloud Report.</w:t>
            </w:r>
          </w:p>
        </w:tc>
        <w:tc>
          <w:tcPr>
            <w:tcW w:w="3827" w:type="dxa"/>
            <w:shd w:val="clear" w:color="auto" w:fill="auto"/>
          </w:tcPr>
          <w:p w14:paraId="0DB5F76F" w14:textId="4C69BC8D" w:rsidR="00BA74D6" w:rsidRPr="008D6945" w:rsidRDefault="001979C2"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ERP Cloud Report Supplier </w:t>
            </w:r>
            <w:r w:rsidR="001273D9">
              <w:rPr>
                <w:rFonts w:asciiTheme="minorHAnsi" w:hAnsiTheme="minorHAnsi" w:cstheme="minorHAnsi"/>
                <w:i w:val="0"/>
                <w:iCs/>
                <w:szCs w:val="18"/>
                <w:lang w:val="en-GB"/>
              </w:rPr>
              <w:t>Bank Account</w:t>
            </w:r>
            <w:r w:rsidR="00E7166A" w:rsidRPr="008D6945">
              <w:rPr>
                <w:rFonts w:asciiTheme="minorHAnsi" w:hAnsiTheme="minorHAnsi" w:cstheme="minorHAnsi"/>
                <w:i w:val="0"/>
                <w:iCs/>
                <w:szCs w:val="18"/>
                <w:lang w:val="en-GB"/>
              </w:rPr>
              <w:t xml:space="preserve"> </w:t>
            </w:r>
            <w:r w:rsidRPr="008D6945">
              <w:rPr>
                <w:rFonts w:asciiTheme="minorHAnsi" w:hAnsiTheme="minorHAnsi" w:cstheme="minorHAnsi"/>
                <w:i w:val="0"/>
                <w:iCs/>
                <w:szCs w:val="18"/>
                <w:lang w:val="en-GB"/>
              </w:rPr>
              <w:t>Count = 4,963</w:t>
            </w:r>
          </w:p>
        </w:tc>
      </w:tr>
      <w:tr w:rsidR="00BA74D6" w:rsidRPr="008D6945" w14:paraId="0346F76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6C87C7D3" w14:textId="11B8265A"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 xml:space="preserve">Compare the two numbers in 2) and 3) above. </w:t>
            </w:r>
          </w:p>
        </w:tc>
        <w:tc>
          <w:tcPr>
            <w:tcW w:w="3827" w:type="dxa"/>
            <w:shd w:val="clear" w:color="auto" w:fill="auto"/>
          </w:tcPr>
          <w:p w14:paraId="24A8A160" w14:textId="584CA54D"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Difference = </w:t>
            </w:r>
            <w:r w:rsidR="00165E7F">
              <w:rPr>
                <w:rFonts w:asciiTheme="minorHAnsi" w:hAnsiTheme="minorHAnsi" w:cstheme="minorHAnsi"/>
                <w:i w:val="0"/>
                <w:iCs/>
                <w:szCs w:val="18"/>
                <w:lang w:val="en-GB"/>
              </w:rPr>
              <w:t>5</w:t>
            </w:r>
            <w:r w:rsidRPr="008D6945">
              <w:rPr>
                <w:rFonts w:asciiTheme="minorHAnsi" w:hAnsiTheme="minorHAnsi" w:cstheme="minorHAnsi"/>
                <w:i w:val="0"/>
                <w:iCs/>
                <w:szCs w:val="18"/>
                <w:lang w:val="en-GB"/>
              </w:rPr>
              <w:t>,</w:t>
            </w:r>
            <w:r w:rsidR="00165E7F">
              <w:rPr>
                <w:rFonts w:asciiTheme="minorHAnsi" w:hAnsiTheme="minorHAnsi" w:cstheme="minorHAnsi"/>
                <w:i w:val="0"/>
                <w:iCs/>
                <w:szCs w:val="18"/>
                <w:lang w:val="en-GB"/>
              </w:rPr>
              <w:t>654</w:t>
            </w:r>
            <w:r w:rsidRPr="008D6945">
              <w:rPr>
                <w:rFonts w:asciiTheme="minorHAnsi" w:hAnsiTheme="minorHAnsi" w:cstheme="minorHAnsi"/>
                <w:i w:val="0"/>
                <w:iCs/>
                <w:szCs w:val="18"/>
                <w:lang w:val="en-GB"/>
              </w:rPr>
              <w:t xml:space="preserve"> – </w:t>
            </w:r>
            <w:r w:rsidR="00165E7F">
              <w:rPr>
                <w:rFonts w:asciiTheme="minorHAnsi" w:hAnsiTheme="minorHAnsi" w:cstheme="minorHAnsi"/>
                <w:i w:val="0"/>
                <w:iCs/>
                <w:szCs w:val="18"/>
                <w:lang w:val="en-GB"/>
              </w:rPr>
              <w:t>5,640</w:t>
            </w:r>
          </w:p>
          <w:p w14:paraId="5057CB0C" w14:textId="77777777" w:rsidR="001979C2" w:rsidRPr="008D6945" w:rsidRDefault="001979C2" w:rsidP="00AD73DE">
            <w:pPr>
              <w:pStyle w:val="TableTitle0"/>
              <w:ind w:left="7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  = 24 </w:t>
            </w:r>
          </w:p>
          <w:p w14:paraId="3009CE95" w14:textId="1D6C9AC1" w:rsidR="00AD73DE" w:rsidRPr="008D6945" w:rsidRDefault="00AD73DE"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lang w:val="en-GB"/>
              </w:rPr>
            </w:pPr>
            <w:r w:rsidRPr="008D6945">
              <w:rPr>
                <w:rFonts w:asciiTheme="minorHAnsi" w:hAnsiTheme="minorHAnsi" w:cstheme="minorHAnsi"/>
                <w:i w:val="0"/>
                <w:iCs/>
                <w:szCs w:val="18"/>
                <w:lang w:val="en-GB"/>
              </w:rPr>
              <w:t>EBS has more records than ERP Cloud</w:t>
            </w:r>
          </w:p>
        </w:tc>
      </w:tr>
      <w:tr w:rsidR="00BA74D6" w:rsidRPr="008D6945" w14:paraId="72E9D5BF"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CFD8462" w14:textId="01DA83E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In cases where count is not matching, note the difference. The difference will require further investigation in Stage</w:t>
            </w:r>
          </w:p>
        </w:tc>
        <w:tc>
          <w:tcPr>
            <w:tcW w:w="3827" w:type="dxa"/>
            <w:shd w:val="clear" w:color="auto" w:fill="auto"/>
          </w:tcPr>
          <w:p w14:paraId="44CC7679" w14:textId="26EB5554" w:rsidR="00BA74D6" w:rsidRPr="008D6945" w:rsidRDefault="00AD73DE"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Log defect for investigation of </w:t>
            </w:r>
            <w:r w:rsidR="00165E7F" w:rsidRPr="00165E7F">
              <w:rPr>
                <w:rFonts w:asciiTheme="minorHAnsi" w:hAnsiTheme="minorHAnsi" w:cstheme="minorHAnsi"/>
                <w:b/>
                <w:bCs/>
                <w:i w:val="0"/>
                <w:iCs/>
                <w:szCs w:val="18"/>
                <w:lang w:val="en-GB"/>
              </w:rPr>
              <w:t>1</w:t>
            </w:r>
            <w:r w:rsidRPr="00165E7F">
              <w:rPr>
                <w:rFonts w:asciiTheme="minorHAnsi" w:hAnsiTheme="minorHAnsi" w:cstheme="minorHAnsi"/>
                <w:b/>
                <w:bCs/>
                <w:i w:val="0"/>
                <w:iCs/>
                <w:szCs w:val="18"/>
                <w:lang w:val="en-GB"/>
              </w:rPr>
              <w:t>4</w:t>
            </w:r>
            <w:r w:rsidRPr="008D6945">
              <w:rPr>
                <w:rFonts w:asciiTheme="minorHAnsi" w:hAnsiTheme="minorHAnsi" w:cstheme="minorHAnsi"/>
                <w:b/>
                <w:bCs/>
                <w:i w:val="0"/>
                <w:iCs/>
                <w:szCs w:val="18"/>
                <w:lang w:val="en-GB"/>
              </w:rPr>
              <w:t xml:space="preserve"> missing supplier </w:t>
            </w:r>
            <w:r w:rsidR="00165E7F">
              <w:rPr>
                <w:rFonts w:asciiTheme="minorHAnsi" w:hAnsiTheme="minorHAnsi" w:cstheme="minorHAnsi"/>
                <w:b/>
                <w:bCs/>
                <w:i w:val="0"/>
                <w:iCs/>
                <w:szCs w:val="18"/>
                <w:lang w:val="en-GB"/>
              </w:rPr>
              <w:t>bank accoun</w:t>
            </w:r>
            <w:r w:rsidR="006664CC">
              <w:rPr>
                <w:rFonts w:asciiTheme="minorHAnsi" w:hAnsiTheme="minorHAnsi" w:cstheme="minorHAnsi"/>
                <w:b/>
                <w:bCs/>
                <w:i w:val="0"/>
                <w:iCs/>
                <w:szCs w:val="18"/>
                <w:lang w:val="en-GB"/>
              </w:rPr>
              <w:t>t</w:t>
            </w:r>
            <w:r w:rsidR="00E7166A" w:rsidRPr="008D6945">
              <w:rPr>
                <w:rFonts w:asciiTheme="minorHAnsi" w:hAnsiTheme="minorHAnsi" w:cstheme="minorHAnsi"/>
                <w:b/>
                <w:bCs/>
                <w:i w:val="0"/>
                <w:iCs/>
                <w:szCs w:val="18"/>
                <w:lang w:val="en-GB"/>
              </w:rPr>
              <w:t xml:space="preserve"> </w:t>
            </w:r>
            <w:r w:rsidRPr="008D6945">
              <w:rPr>
                <w:rFonts w:asciiTheme="minorHAnsi" w:hAnsiTheme="minorHAnsi" w:cstheme="minorHAnsi"/>
                <w:b/>
                <w:bCs/>
                <w:i w:val="0"/>
                <w:iCs/>
                <w:szCs w:val="18"/>
                <w:lang w:val="en-GB"/>
              </w:rPr>
              <w:t>records</w:t>
            </w:r>
            <w:r w:rsidRPr="008D6945">
              <w:rPr>
                <w:rFonts w:asciiTheme="minorHAnsi" w:hAnsiTheme="minorHAnsi" w:cstheme="minorHAnsi"/>
                <w:i w:val="0"/>
                <w:iCs/>
                <w:szCs w:val="18"/>
                <w:lang w:val="en-GB"/>
              </w:rPr>
              <w:t xml:space="preserve"> in ERP Cloud </w:t>
            </w:r>
          </w:p>
        </w:tc>
      </w:tr>
    </w:tbl>
    <w:p w14:paraId="3262F0F2" w14:textId="597B93AF" w:rsidR="00685BA2" w:rsidRPr="008D6945" w:rsidRDefault="00685BA2">
      <w:pPr>
        <w:spacing w:after="0" w:line="240" w:lineRule="auto"/>
        <w:rPr>
          <w:rFonts w:asciiTheme="minorHAnsi" w:hAnsiTheme="minorHAnsi" w:cstheme="minorHAnsi"/>
          <w:u w:val="single"/>
        </w:rPr>
      </w:pPr>
      <w:r w:rsidRPr="008D6945">
        <w:rPr>
          <w:rFonts w:asciiTheme="minorHAnsi" w:hAnsiTheme="minorHAnsi" w:cstheme="minorHAnsi"/>
          <w:u w:val="single"/>
        </w:rPr>
        <w:br w:type="page"/>
      </w:r>
    </w:p>
    <w:p w14:paraId="18C251D7" w14:textId="35CAC778" w:rsidR="00685BA2" w:rsidRPr="008D6945" w:rsidRDefault="00B52FA7" w:rsidP="00685BA2">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4" w:name="_Toc66183196"/>
      <w:r w:rsidRPr="008D6945">
        <w:rPr>
          <w:rFonts w:asciiTheme="minorHAnsi" w:hAnsiTheme="minorHAnsi" w:cstheme="minorHAnsi"/>
          <w:i w:val="0"/>
          <w:iCs/>
        </w:rPr>
        <w:lastRenderedPageBreak/>
        <w:t>User Interface Sampling</w:t>
      </w:r>
      <w:bookmarkEnd w:id="54"/>
    </w:p>
    <w:p w14:paraId="71CA5FBC" w14:textId="22FB0A64" w:rsidR="00685BA2" w:rsidRPr="008D6945" w:rsidRDefault="00685BA2" w:rsidP="00685BA2">
      <w:r w:rsidRPr="008D6945">
        <w:rPr>
          <w:u w:val="single"/>
        </w:rPr>
        <w:t>Purpose:</w:t>
      </w:r>
      <w:r w:rsidRPr="008D6945">
        <w:t xml:space="preserve"> The purpose of this stage is to </w:t>
      </w:r>
      <w:r w:rsidR="00356611" w:rsidRPr="008D6945">
        <w:t xml:space="preserve">check a small number of records using the user interfaces in ERP Cloud and in EBS. Looking at the records from the front end will give users the confidence that data migrated is of high quality and </w:t>
      </w:r>
      <w:r w:rsidR="002D3914" w:rsidRPr="008D6945">
        <w:t xml:space="preserve">that the data has been migrated to the correct fields in the user interface. </w:t>
      </w:r>
      <w:r w:rsidRPr="008D6945">
        <w:t>In case</w:t>
      </w:r>
      <w:r w:rsidR="002D3914" w:rsidRPr="008D6945">
        <w:t xml:space="preserve"> of discrepancies</w:t>
      </w:r>
      <w:r w:rsidRPr="008D6945">
        <w:t xml:space="preserve"> </w:t>
      </w:r>
      <w:r w:rsidR="002D3914" w:rsidRPr="008D6945">
        <w:t xml:space="preserve">defects </w:t>
      </w:r>
      <w:r w:rsidRPr="008D6945">
        <w:t xml:space="preserve">must be logged to enable actions plans to be agreed in readiness for Go-live. </w:t>
      </w:r>
    </w:p>
    <w:p w14:paraId="13CA6969" w14:textId="50747E8C" w:rsidR="005E1759" w:rsidRPr="008D6945" w:rsidRDefault="005E1759" w:rsidP="00685BA2">
      <w:r w:rsidRPr="008D6945">
        <w:t>Note: This is no specific recommendation on the number of records</w:t>
      </w:r>
      <w:r w:rsidR="00564C0F">
        <w:t xml:space="preserve"> that should be checked</w:t>
      </w:r>
      <w:r w:rsidRPr="008D6945">
        <w:t xml:space="preserve">. Business owners should decide how many records shall be sample checked based on factors such as – resources and time to be allocated to this task, number of </w:t>
      </w:r>
      <w:r w:rsidR="0055711F">
        <w:t>records</w:t>
      </w:r>
      <w:r w:rsidRPr="008D6945">
        <w:t xml:space="preserve"> migrated, number of top/business critical suppliers and so on. </w:t>
      </w:r>
    </w:p>
    <w:p w14:paraId="7BC7A172" w14:textId="5232087A" w:rsidR="00685BA2" w:rsidRPr="008D6945" w:rsidRDefault="00685BA2" w:rsidP="00685BA2">
      <w:r w:rsidRPr="008D6945">
        <w:rPr>
          <w:u w:val="single"/>
        </w:rPr>
        <w:t>Actions:</w:t>
      </w:r>
      <w:r w:rsidRPr="008D6945">
        <w:t xml:space="preserve"> The actions required to complete this stage are outlined below.</w:t>
      </w:r>
    </w:p>
    <w:p w14:paraId="34899B75" w14:textId="1E285DFF" w:rsidR="00685BA2" w:rsidRPr="008D6945" w:rsidRDefault="00685BA2"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Identify the </w:t>
      </w:r>
      <w:r w:rsidR="00B45A2F" w:rsidRPr="008D6945">
        <w:rPr>
          <w:rFonts w:asciiTheme="minorHAnsi" w:hAnsiTheme="minorHAnsi" w:cstheme="minorHAnsi"/>
          <w:sz w:val="22"/>
          <w:szCs w:val="22"/>
        </w:rPr>
        <w:t xml:space="preserve">supplier to be </w:t>
      </w:r>
      <w:r w:rsidR="004132A1" w:rsidRPr="008D6945">
        <w:rPr>
          <w:rFonts w:asciiTheme="minorHAnsi" w:hAnsiTheme="minorHAnsi" w:cstheme="minorHAnsi"/>
          <w:sz w:val="22"/>
          <w:szCs w:val="22"/>
        </w:rPr>
        <w:t xml:space="preserve">sample checked </w:t>
      </w:r>
      <w:r w:rsidRPr="008D6945">
        <w:rPr>
          <w:rFonts w:asciiTheme="minorHAnsi" w:hAnsiTheme="minorHAnsi" w:cstheme="minorHAnsi"/>
          <w:sz w:val="22"/>
          <w:szCs w:val="22"/>
        </w:rPr>
        <w:t xml:space="preserve">e.g., </w:t>
      </w:r>
      <w:r w:rsidR="004132A1" w:rsidRPr="008D6945">
        <w:rPr>
          <w:rFonts w:asciiTheme="minorHAnsi" w:hAnsiTheme="minorHAnsi" w:cstheme="minorHAnsi"/>
          <w:sz w:val="22"/>
          <w:szCs w:val="22"/>
        </w:rPr>
        <w:t xml:space="preserve">Supplier ABC Limited. </w:t>
      </w:r>
    </w:p>
    <w:p w14:paraId="1E1DB9E3" w14:textId="5687BF0D" w:rsidR="00685BA2" w:rsidRPr="008D6945" w:rsidRDefault="00CC33DD"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Query the </w:t>
      </w:r>
      <w:r w:rsidR="00B45A2F" w:rsidRPr="008D6945">
        <w:rPr>
          <w:rFonts w:asciiTheme="minorHAnsi" w:hAnsiTheme="minorHAnsi" w:cstheme="minorHAnsi"/>
          <w:sz w:val="22"/>
          <w:szCs w:val="22"/>
        </w:rPr>
        <w:t>Supplier</w:t>
      </w:r>
      <w:r w:rsidRPr="008D6945">
        <w:rPr>
          <w:rFonts w:asciiTheme="minorHAnsi" w:hAnsiTheme="minorHAnsi" w:cstheme="minorHAnsi"/>
          <w:sz w:val="22"/>
          <w:szCs w:val="22"/>
        </w:rPr>
        <w:t xml:space="preserve"> </w:t>
      </w:r>
      <w:r w:rsidR="00C52C0E" w:rsidRPr="008D6945">
        <w:rPr>
          <w:rFonts w:asciiTheme="minorHAnsi" w:hAnsiTheme="minorHAnsi" w:cstheme="minorHAnsi"/>
          <w:sz w:val="22"/>
          <w:szCs w:val="22"/>
        </w:rPr>
        <w:t xml:space="preserve">record </w:t>
      </w:r>
      <w:r w:rsidRPr="008D6945">
        <w:rPr>
          <w:rFonts w:asciiTheme="minorHAnsi" w:hAnsiTheme="minorHAnsi" w:cstheme="minorHAnsi"/>
          <w:sz w:val="22"/>
          <w:szCs w:val="22"/>
        </w:rPr>
        <w:t xml:space="preserve">in </w:t>
      </w:r>
      <w:r w:rsidR="00B45A2F" w:rsidRPr="008D6945">
        <w:rPr>
          <w:rFonts w:asciiTheme="minorHAnsi" w:hAnsiTheme="minorHAnsi" w:cstheme="minorHAnsi"/>
          <w:sz w:val="22"/>
          <w:szCs w:val="22"/>
        </w:rPr>
        <w:t xml:space="preserve">EBS </w:t>
      </w:r>
      <w:r w:rsidR="00C52C0E" w:rsidRPr="008D6945">
        <w:rPr>
          <w:rFonts w:asciiTheme="minorHAnsi" w:hAnsiTheme="minorHAnsi" w:cstheme="minorHAnsi"/>
          <w:sz w:val="22"/>
          <w:szCs w:val="22"/>
        </w:rPr>
        <w:t>user interface</w:t>
      </w:r>
      <w:r w:rsidR="007C6305">
        <w:rPr>
          <w:rFonts w:asciiTheme="minorHAnsi" w:hAnsiTheme="minorHAnsi" w:cstheme="minorHAnsi"/>
          <w:sz w:val="22"/>
          <w:szCs w:val="22"/>
        </w:rPr>
        <w:t xml:space="preserve"> and navigate to the Bank Accounts Page. </w:t>
      </w:r>
    </w:p>
    <w:p w14:paraId="7570FFE5" w14:textId="32CCA015" w:rsidR="00685BA2" w:rsidRPr="008D6945" w:rsidRDefault="00C52C0E" w:rsidP="008F24C6">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Query the Supplier record in </w:t>
      </w:r>
      <w:r w:rsidR="00685BA2" w:rsidRPr="008D6945">
        <w:rPr>
          <w:rFonts w:asciiTheme="minorHAnsi" w:hAnsiTheme="minorHAnsi" w:cstheme="minorHAnsi"/>
          <w:sz w:val="22"/>
          <w:szCs w:val="22"/>
        </w:rPr>
        <w:t>ERP Cloud</w:t>
      </w:r>
      <w:r w:rsidRPr="008D6945">
        <w:rPr>
          <w:rFonts w:asciiTheme="minorHAnsi" w:hAnsiTheme="minorHAnsi" w:cstheme="minorHAnsi"/>
          <w:sz w:val="22"/>
          <w:szCs w:val="22"/>
        </w:rPr>
        <w:t xml:space="preserve"> user interface</w:t>
      </w:r>
      <w:r w:rsidR="007C6305">
        <w:rPr>
          <w:rFonts w:asciiTheme="minorHAnsi" w:hAnsiTheme="minorHAnsi" w:cstheme="minorHAnsi"/>
          <w:sz w:val="22"/>
          <w:szCs w:val="22"/>
        </w:rPr>
        <w:t xml:space="preserve"> and navigate to the Bank Accounts Page.</w:t>
      </w:r>
    </w:p>
    <w:p w14:paraId="0B15EA82" w14:textId="5B1ACA95" w:rsidR="00685BA2" w:rsidRPr="008D6945" w:rsidRDefault="00685BA2"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Compare the </w:t>
      </w:r>
      <w:r w:rsidR="00C52C0E" w:rsidRPr="008D6945">
        <w:rPr>
          <w:rFonts w:asciiTheme="minorHAnsi" w:hAnsiTheme="minorHAnsi" w:cstheme="minorHAnsi"/>
          <w:sz w:val="22"/>
          <w:szCs w:val="22"/>
        </w:rPr>
        <w:t xml:space="preserve">Supplier record in the </w:t>
      </w:r>
      <w:r w:rsidRPr="008D6945">
        <w:rPr>
          <w:rFonts w:asciiTheme="minorHAnsi" w:hAnsiTheme="minorHAnsi" w:cstheme="minorHAnsi"/>
          <w:sz w:val="22"/>
          <w:szCs w:val="22"/>
        </w:rPr>
        <w:t xml:space="preserve">two </w:t>
      </w:r>
      <w:r w:rsidR="00C52C0E" w:rsidRPr="008D6945">
        <w:rPr>
          <w:rFonts w:asciiTheme="minorHAnsi" w:hAnsiTheme="minorHAnsi" w:cstheme="minorHAnsi"/>
          <w:sz w:val="22"/>
          <w:szCs w:val="22"/>
        </w:rPr>
        <w:t>user interfaces.</w:t>
      </w:r>
      <w:r w:rsidRPr="008D6945">
        <w:rPr>
          <w:rFonts w:asciiTheme="minorHAnsi" w:hAnsiTheme="minorHAnsi" w:cstheme="minorHAnsi"/>
          <w:sz w:val="22"/>
          <w:szCs w:val="22"/>
        </w:rPr>
        <w:t xml:space="preserve"> </w:t>
      </w:r>
    </w:p>
    <w:p w14:paraId="62D22982" w14:textId="226F30D6" w:rsidR="00685BA2" w:rsidRPr="008D6945" w:rsidRDefault="00C52C0E"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In case </w:t>
      </w:r>
      <w:r w:rsidR="00744A3F" w:rsidRPr="008D6945">
        <w:rPr>
          <w:rFonts w:asciiTheme="minorHAnsi" w:hAnsiTheme="minorHAnsi" w:cstheme="minorHAnsi"/>
          <w:sz w:val="22"/>
          <w:szCs w:val="22"/>
        </w:rPr>
        <w:t xml:space="preserve">of any discrepancies/differences found log defects for investigation and resolution. </w:t>
      </w:r>
    </w:p>
    <w:p w14:paraId="0759FBAC" w14:textId="1D518B9F" w:rsidR="004132A1" w:rsidRPr="008D6945" w:rsidRDefault="004132A1" w:rsidP="00B52FA7">
      <w:pPr>
        <w:pStyle w:val="ListParagraph"/>
        <w:numPr>
          <w:ilvl w:val="0"/>
          <w:numId w:val="20"/>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suppliers to be sample checked. </w:t>
      </w:r>
    </w:p>
    <w:p w14:paraId="068AC02E" w14:textId="77777777" w:rsidR="007769E4" w:rsidRPr="008D6945" w:rsidRDefault="007769E4" w:rsidP="00E50F88">
      <w:pPr>
        <w:rPr>
          <w:rFonts w:asciiTheme="minorHAnsi" w:hAnsiTheme="minorHAnsi" w:cstheme="minorHAnsi"/>
        </w:rPr>
      </w:pPr>
    </w:p>
    <w:p w14:paraId="20C9B26F" w14:textId="77777777" w:rsidR="00300087" w:rsidRPr="008D6945" w:rsidRDefault="007769E4" w:rsidP="00E50F88">
      <w:pPr>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4675"/>
        <w:gridCol w:w="4676"/>
      </w:tblGrid>
      <w:tr w:rsidR="00DB0354" w:rsidRPr="008D6945" w14:paraId="1DE91512" w14:textId="77777777" w:rsidTr="00DB035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675" w:type="dxa"/>
          </w:tcPr>
          <w:p w14:paraId="2410232A" w14:textId="2C1F1FF3" w:rsidR="00DB0354" w:rsidRPr="008D6945" w:rsidRDefault="00DB0354" w:rsidP="008F24C6">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EBS</w:t>
            </w:r>
          </w:p>
        </w:tc>
        <w:tc>
          <w:tcPr>
            <w:tcW w:w="4676" w:type="dxa"/>
          </w:tcPr>
          <w:p w14:paraId="1A21CE03" w14:textId="1A4EDD60" w:rsidR="00DB0354" w:rsidRPr="008D6945" w:rsidRDefault="00DB0354"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w:t>
            </w:r>
          </w:p>
        </w:tc>
      </w:tr>
      <w:tr w:rsidR="00DB0354" w:rsidRPr="008D6945" w14:paraId="1F08E4BD" w14:textId="77777777" w:rsidTr="00DB0354">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5FBD1773" w14:textId="20974702" w:rsidR="000C5278" w:rsidRPr="008D6945" w:rsidRDefault="000C5278" w:rsidP="00DB0354">
            <w:pPr>
              <w:pStyle w:val="TableTitle0"/>
              <w:jc w:val="both"/>
              <w:rPr>
                <w:rFonts w:asciiTheme="minorHAnsi" w:hAnsiTheme="minorHAnsi" w:cstheme="minorHAnsi"/>
                <w:b w:val="0"/>
                <w:bCs w:val="0"/>
                <w:i w:val="0"/>
                <w:iCs/>
                <w:color w:val="auto"/>
                <w:sz w:val="20"/>
                <w:lang w:val="en-GB"/>
              </w:rPr>
            </w:pPr>
            <w:r w:rsidRPr="008D6945">
              <w:rPr>
                <w:rFonts w:asciiTheme="minorHAnsi" w:hAnsiTheme="minorHAnsi" w:cstheme="minorHAnsi"/>
                <w:i w:val="0"/>
                <w:iCs/>
                <w:color w:val="auto"/>
                <w:sz w:val="20"/>
                <w:lang w:val="en-GB"/>
              </w:rPr>
              <w:t>Supplier</w:t>
            </w:r>
            <w:r w:rsidR="00A902CD">
              <w:rPr>
                <w:rFonts w:asciiTheme="minorHAnsi" w:hAnsiTheme="minorHAnsi" w:cstheme="minorHAnsi"/>
                <w:i w:val="0"/>
                <w:iCs/>
                <w:color w:val="auto"/>
                <w:sz w:val="20"/>
                <w:lang w:val="en-GB"/>
              </w:rPr>
              <w:t xml:space="preserve"> Bank Account</w:t>
            </w:r>
            <w:r w:rsidRPr="008D6945">
              <w:rPr>
                <w:rFonts w:asciiTheme="minorHAnsi" w:hAnsiTheme="minorHAnsi" w:cstheme="minorHAnsi"/>
                <w:i w:val="0"/>
                <w:iCs/>
                <w:color w:val="auto"/>
                <w:sz w:val="20"/>
                <w:lang w:val="en-GB"/>
              </w:rPr>
              <w:t xml:space="preserve">: </w:t>
            </w:r>
          </w:p>
          <w:p w14:paraId="60405B43" w14:textId="77777777" w:rsidR="000C5278" w:rsidRPr="008D6945" w:rsidRDefault="000C5278" w:rsidP="000C5278">
            <w:pPr>
              <w:pStyle w:val="TableHeading"/>
              <w:rPr>
                <w:lang w:val="en-GB"/>
              </w:rPr>
            </w:pPr>
          </w:p>
          <w:p w14:paraId="11DA0E10" w14:textId="4B901C0F" w:rsidR="00DB0354" w:rsidRPr="008D6945" w:rsidRDefault="00A902CD" w:rsidP="00DB0354">
            <w:pPr>
              <w:pStyle w:val="TableTitle0"/>
              <w:jc w:val="both"/>
              <w:rPr>
                <w:rFonts w:asciiTheme="minorHAnsi" w:hAnsiTheme="minorHAnsi" w:cstheme="minorHAnsi"/>
                <w:b w:val="0"/>
                <w:bCs w:val="0"/>
                <w:i w:val="0"/>
                <w:iCs/>
                <w:color w:val="auto"/>
                <w:szCs w:val="18"/>
                <w:lang w:val="en-GB"/>
              </w:rPr>
            </w:pPr>
            <w:r>
              <w:rPr>
                <w:noProof/>
              </w:rPr>
              <w:drawing>
                <wp:inline distT="0" distB="0" distL="0" distR="0" wp14:anchorId="7291503A" wp14:editId="4BBFA6AC">
                  <wp:extent cx="2896235" cy="1062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6235" cy="1062355"/>
                          </a:xfrm>
                          <a:prstGeom prst="rect">
                            <a:avLst/>
                          </a:prstGeom>
                        </pic:spPr>
                      </pic:pic>
                    </a:graphicData>
                  </a:graphic>
                </wp:inline>
              </w:drawing>
            </w:r>
          </w:p>
        </w:tc>
        <w:tc>
          <w:tcPr>
            <w:tcW w:w="4676" w:type="dxa"/>
            <w:shd w:val="clear" w:color="auto" w:fill="auto"/>
          </w:tcPr>
          <w:p w14:paraId="35FF861F" w14:textId="1E5BF57E" w:rsidR="000C5278" w:rsidRPr="008D6945" w:rsidRDefault="000C5278" w:rsidP="000C5278">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sidRPr="008D6945">
              <w:rPr>
                <w:rFonts w:asciiTheme="minorHAnsi" w:hAnsiTheme="minorHAnsi" w:cstheme="minorHAnsi"/>
                <w:b/>
                <w:bCs/>
                <w:i w:val="0"/>
                <w:iCs/>
                <w:color w:val="auto"/>
                <w:sz w:val="20"/>
                <w:lang w:val="en-GB"/>
              </w:rPr>
              <w:t>Supplier</w:t>
            </w:r>
            <w:r w:rsidR="00A902CD">
              <w:rPr>
                <w:rFonts w:asciiTheme="minorHAnsi" w:hAnsiTheme="minorHAnsi" w:cstheme="minorHAnsi"/>
                <w:b/>
                <w:bCs/>
                <w:i w:val="0"/>
                <w:iCs/>
                <w:color w:val="auto"/>
                <w:sz w:val="20"/>
                <w:lang w:val="en-GB"/>
              </w:rPr>
              <w:t xml:space="preserve"> Bank Account</w:t>
            </w:r>
            <w:r w:rsidRPr="008D6945">
              <w:rPr>
                <w:rFonts w:asciiTheme="minorHAnsi" w:hAnsiTheme="minorHAnsi" w:cstheme="minorHAnsi"/>
                <w:b/>
                <w:bCs/>
                <w:i w:val="0"/>
                <w:iCs/>
                <w:color w:val="auto"/>
                <w:sz w:val="20"/>
                <w:lang w:val="en-GB"/>
              </w:rPr>
              <w:t xml:space="preserve">: </w:t>
            </w:r>
          </w:p>
          <w:p w14:paraId="60C66437" w14:textId="26C91B92" w:rsidR="000C5278" w:rsidRPr="008D6945" w:rsidRDefault="000C5278" w:rsidP="008F24C6">
            <w:pPr>
              <w:pStyle w:val="TableTitle0"/>
              <w:jc w:val="both"/>
              <w:cnfStyle w:val="000000100000" w:firstRow="0" w:lastRow="0" w:firstColumn="0" w:lastColumn="0" w:oddVBand="0" w:evenVBand="0" w:oddHBand="1" w:evenHBand="0" w:firstRowFirstColumn="0" w:firstRowLastColumn="0" w:lastRowFirstColumn="0" w:lastRowLastColumn="0"/>
              <w:rPr>
                <w:lang w:val="en-GB"/>
              </w:rPr>
            </w:pPr>
          </w:p>
          <w:p w14:paraId="755A29F7" w14:textId="2F8EBC11" w:rsidR="00DB0354" w:rsidRPr="008D6945" w:rsidRDefault="00A902CD" w:rsidP="008F24C6">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Pr>
                <w:noProof/>
              </w:rPr>
              <w:drawing>
                <wp:inline distT="0" distB="0" distL="0" distR="0" wp14:anchorId="11D19F10" wp14:editId="31CFD5D8">
                  <wp:extent cx="2896870" cy="12490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6870" cy="1249045"/>
                          </a:xfrm>
                          <a:prstGeom prst="rect">
                            <a:avLst/>
                          </a:prstGeom>
                        </pic:spPr>
                      </pic:pic>
                    </a:graphicData>
                  </a:graphic>
                </wp:inline>
              </w:drawing>
            </w:r>
          </w:p>
        </w:tc>
      </w:tr>
    </w:tbl>
    <w:p w14:paraId="490955AA" w14:textId="77777777" w:rsidR="00300087" w:rsidRPr="008D6945" w:rsidRDefault="00300087" w:rsidP="00E50F88">
      <w:pPr>
        <w:rPr>
          <w:rFonts w:asciiTheme="minorHAnsi" w:hAnsiTheme="minorHAnsi" w:cstheme="minorHAnsi"/>
          <w:u w:val="single"/>
        </w:rPr>
      </w:pPr>
    </w:p>
    <w:p w14:paraId="4EECA976" w14:textId="77777777" w:rsidR="00300087" w:rsidRPr="008D6945" w:rsidRDefault="00300087">
      <w:pPr>
        <w:spacing w:after="0" w:line="240" w:lineRule="auto"/>
        <w:rPr>
          <w:rFonts w:asciiTheme="minorHAnsi" w:hAnsiTheme="minorHAnsi" w:cstheme="minorHAnsi"/>
          <w:u w:val="single"/>
        </w:rPr>
      </w:pPr>
      <w:r w:rsidRPr="008D6945">
        <w:rPr>
          <w:rFonts w:asciiTheme="minorHAnsi" w:hAnsiTheme="minorHAnsi" w:cstheme="minorHAnsi"/>
          <w:u w:val="single"/>
        </w:rPr>
        <w:br w:type="page"/>
      </w:r>
    </w:p>
    <w:p w14:paraId="682DF340" w14:textId="735B595E" w:rsidR="00300087" w:rsidRPr="008D6945" w:rsidRDefault="00300087" w:rsidP="00300087">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55" w:name="_Toc66183197"/>
      <w:r w:rsidRPr="008D6945">
        <w:rPr>
          <w:rFonts w:asciiTheme="minorHAnsi" w:hAnsiTheme="minorHAnsi" w:cstheme="minorHAnsi"/>
          <w:i w:val="0"/>
          <w:iCs/>
        </w:rPr>
        <w:lastRenderedPageBreak/>
        <w:t>Detailed Data Reconciliation</w:t>
      </w:r>
      <w:bookmarkEnd w:id="55"/>
    </w:p>
    <w:p w14:paraId="45D9C0DB" w14:textId="54958C79" w:rsidR="00300087" w:rsidRPr="008D6945" w:rsidRDefault="00300087" w:rsidP="002143BF">
      <w:r w:rsidRPr="008D6945">
        <w:rPr>
          <w:u w:val="single"/>
        </w:rPr>
        <w:t>Purpose:</w:t>
      </w:r>
      <w:r w:rsidRPr="008D6945">
        <w:t xml:space="preserve"> The purpose of this stage is to check </w:t>
      </w:r>
      <w:r w:rsidR="002143BF" w:rsidRPr="008D6945">
        <w:t>key attributes for all the migrated data objects using spreadsheet-based analysis.</w:t>
      </w:r>
      <w:r w:rsidRPr="008D6945">
        <w:t xml:space="preserve"> In case of discrepancies defects must be logged to enable actions plans to be agreed in readiness for Go-live. </w:t>
      </w:r>
    </w:p>
    <w:p w14:paraId="4DC86CE5" w14:textId="3F81AC33" w:rsidR="00300087" w:rsidRPr="008D6945" w:rsidRDefault="00300087" w:rsidP="00300087">
      <w:r w:rsidRPr="008D6945">
        <w:t>Note:</w:t>
      </w:r>
      <w:r w:rsidR="002143BF" w:rsidRPr="008D6945">
        <w:t xml:space="preserve"> Several key fields per supplier data object have been outlined below as a guide. However, b</w:t>
      </w:r>
      <w:r w:rsidRPr="008D6945">
        <w:t xml:space="preserve">usiness owners should decide </w:t>
      </w:r>
      <w:r w:rsidR="002143BF" w:rsidRPr="008D6945">
        <w:t>what fields are to be reconciled based on business needs. Version 1 team can assist in extracting the required fields in the EBS and</w:t>
      </w:r>
      <w:r w:rsidR="00B223EF" w:rsidRPr="008D6945">
        <w:t xml:space="preserve"> ERP Cloud. ‘</w:t>
      </w:r>
      <w:r w:rsidR="009336CE" w:rsidRPr="008D6945">
        <w:t>SUPPLIER_</w:t>
      </w:r>
      <w:r w:rsidR="00112338">
        <w:t>NAME</w:t>
      </w:r>
      <w:r w:rsidR="00B223EF" w:rsidRPr="008D6945">
        <w:t>’</w:t>
      </w:r>
      <w:r w:rsidR="00F54B25">
        <w:t xml:space="preserve"> or ‘SUPPLIER_NUMBER’ </w:t>
      </w:r>
      <w:r w:rsidR="008F24C6" w:rsidRPr="008D6945">
        <w:t>reference field</w:t>
      </w:r>
      <w:r w:rsidR="00F54B25">
        <w:t>s</w:t>
      </w:r>
      <w:r w:rsidR="008F24C6" w:rsidRPr="008D6945">
        <w:t xml:space="preserve"> </w:t>
      </w:r>
      <w:r w:rsidR="00F54B25">
        <w:t>can</w:t>
      </w:r>
      <w:r w:rsidR="00B223EF" w:rsidRPr="008D6945">
        <w:t xml:space="preserve"> be used in the analysis</w:t>
      </w:r>
      <w:r w:rsidR="004D3A42" w:rsidRPr="008D6945">
        <w:t xml:space="preserve"> (see details below). </w:t>
      </w:r>
    </w:p>
    <w:p w14:paraId="5AF8FB39" w14:textId="77777777" w:rsidR="008F24C6" w:rsidRPr="008D6945" w:rsidRDefault="008F24C6" w:rsidP="008F24C6">
      <w:pPr>
        <w:rPr>
          <w:rFonts w:asciiTheme="minorHAnsi" w:hAnsiTheme="minorHAnsi" w:cstheme="minorHAnsi"/>
          <w:u w:val="single"/>
        </w:rPr>
      </w:pPr>
      <w:r w:rsidRPr="008D6945">
        <w:rPr>
          <w:rFonts w:asciiTheme="minorHAnsi" w:hAnsiTheme="minorHAnsi" w:cstheme="minorHAnsi"/>
          <w:u w:val="single"/>
        </w:rPr>
        <w:t>Recommended fields to be reconciled:</w:t>
      </w:r>
    </w:p>
    <w:p w14:paraId="1CCA9054" w14:textId="35C33D10" w:rsidR="008F24C6" w:rsidRPr="008D6945" w:rsidRDefault="008F24C6" w:rsidP="008F24C6">
      <w:pPr>
        <w:spacing w:after="0" w:line="240" w:lineRule="auto"/>
        <w:contextualSpacing/>
        <w:jc w:val="both"/>
        <w:rPr>
          <w:rFonts w:asciiTheme="minorHAnsi" w:hAnsiTheme="minorHAnsi" w:cs="Arial"/>
          <w:b/>
          <w:bCs/>
          <w:sz w:val="20"/>
          <w:szCs w:val="20"/>
        </w:rPr>
      </w:pPr>
      <w:r w:rsidRPr="008D6945">
        <w:rPr>
          <w:rFonts w:asciiTheme="minorHAnsi" w:hAnsiTheme="minorHAnsi" w:cs="Arial"/>
          <w:b/>
          <w:bCs/>
          <w:sz w:val="20"/>
          <w:szCs w:val="20"/>
        </w:rPr>
        <w:t>Supplier</w:t>
      </w:r>
      <w:r w:rsidR="00DF2C14">
        <w:rPr>
          <w:rFonts w:asciiTheme="minorHAnsi" w:hAnsiTheme="minorHAnsi" w:cs="Arial"/>
          <w:b/>
          <w:bCs/>
          <w:sz w:val="20"/>
          <w:szCs w:val="20"/>
        </w:rPr>
        <w:t xml:space="preserve"> Bank Accounts </w:t>
      </w:r>
    </w:p>
    <w:tbl>
      <w:tblPr>
        <w:tblStyle w:val="GridTable4-Accent2"/>
        <w:tblpPr w:leftFromText="180" w:rightFromText="180" w:vertAnchor="text" w:horzAnchor="margin" w:tblpY="184"/>
        <w:tblW w:w="5098" w:type="dxa"/>
        <w:tblLayout w:type="fixed"/>
        <w:tblCellMar>
          <w:left w:w="57" w:type="dxa"/>
          <w:right w:w="57" w:type="dxa"/>
        </w:tblCellMar>
        <w:tblLook w:val="04A0" w:firstRow="1" w:lastRow="0" w:firstColumn="1" w:lastColumn="0" w:noHBand="0" w:noVBand="1"/>
      </w:tblPr>
      <w:tblGrid>
        <w:gridCol w:w="562"/>
        <w:gridCol w:w="4536"/>
      </w:tblGrid>
      <w:tr w:rsidR="008F24C6" w:rsidRPr="008D6945" w14:paraId="47FA049E" w14:textId="77777777" w:rsidTr="008F24C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220F9918" w14:textId="77777777" w:rsidR="008F24C6" w:rsidRPr="008D6945" w:rsidRDefault="008F24C6" w:rsidP="008F24C6">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4B70F87F" w14:textId="77777777" w:rsidR="008F24C6" w:rsidRPr="008D6945" w:rsidRDefault="008F24C6"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sidRPr="008D6945">
              <w:rPr>
                <w:rFonts w:asciiTheme="minorHAnsi" w:hAnsiTheme="minorHAnsi" w:cstheme="minorHAnsi"/>
                <w:b/>
                <w:bCs/>
                <w:iCs/>
                <w:szCs w:val="18"/>
                <w:lang w:val="en-GB"/>
              </w:rPr>
              <w:t>Field</w:t>
            </w:r>
          </w:p>
        </w:tc>
      </w:tr>
      <w:tr w:rsidR="00DF2C14" w:rsidRPr="008D6945" w14:paraId="1EBCEA47"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D8FEB20" w14:textId="77777777"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1</w:t>
            </w:r>
          </w:p>
        </w:tc>
        <w:tc>
          <w:tcPr>
            <w:tcW w:w="4536" w:type="dxa"/>
            <w:shd w:val="clear" w:color="auto" w:fill="auto"/>
          </w:tcPr>
          <w:p w14:paraId="753C20A2" w14:textId="07E60578" w:rsidR="00DF2C14" w:rsidRPr="00DF2C14" w:rsidRDefault="00DF2C14" w:rsidP="00DF2C14">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0"/>
                <w:lang w:val="en-GB"/>
              </w:rPr>
            </w:pPr>
            <w:r w:rsidRPr="00DF2C14">
              <w:rPr>
                <w:rFonts w:asciiTheme="minorHAnsi" w:hAnsiTheme="minorHAnsi" w:cstheme="minorHAnsi"/>
                <w:i w:val="0"/>
                <w:iCs/>
                <w:sz w:val="20"/>
              </w:rPr>
              <w:t>Supplier Name</w:t>
            </w:r>
          </w:p>
        </w:tc>
      </w:tr>
      <w:tr w:rsidR="00DF2C14" w:rsidRPr="008D6945" w14:paraId="0748FB61" w14:textId="77777777" w:rsidTr="008F24C6">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0747059" w14:textId="77777777"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2</w:t>
            </w:r>
          </w:p>
        </w:tc>
        <w:tc>
          <w:tcPr>
            <w:tcW w:w="4536" w:type="dxa"/>
            <w:shd w:val="clear" w:color="auto" w:fill="auto"/>
          </w:tcPr>
          <w:p w14:paraId="1E06D5E9" w14:textId="1E6C737C" w:rsidR="00DF2C14" w:rsidRPr="00DF2C14" w:rsidRDefault="00DF2C14" w:rsidP="00DF2C14">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 w:val="20"/>
                <w:lang w:val="en-GB"/>
              </w:rPr>
            </w:pPr>
            <w:r w:rsidRPr="00DF2C14">
              <w:rPr>
                <w:rFonts w:asciiTheme="minorHAnsi" w:hAnsiTheme="minorHAnsi" w:cstheme="minorHAnsi"/>
                <w:i w:val="0"/>
                <w:iCs/>
                <w:sz w:val="20"/>
              </w:rPr>
              <w:t xml:space="preserve">Business Unit </w:t>
            </w:r>
          </w:p>
        </w:tc>
      </w:tr>
      <w:tr w:rsidR="00DF2C14" w:rsidRPr="008D6945" w14:paraId="178FC512" w14:textId="77777777" w:rsidTr="008F24C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15E06067" w14:textId="77777777"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3</w:t>
            </w:r>
          </w:p>
        </w:tc>
        <w:tc>
          <w:tcPr>
            <w:tcW w:w="4536" w:type="dxa"/>
            <w:shd w:val="clear" w:color="auto" w:fill="auto"/>
          </w:tcPr>
          <w:p w14:paraId="5BDF10AE" w14:textId="419719F0" w:rsidR="00DF2C14" w:rsidRPr="00DF2C14" w:rsidRDefault="00DF2C14" w:rsidP="00DF2C14">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0"/>
                <w:lang w:val="en-GB"/>
              </w:rPr>
            </w:pPr>
            <w:r w:rsidRPr="00DF2C14">
              <w:rPr>
                <w:rFonts w:asciiTheme="minorHAnsi" w:hAnsiTheme="minorHAnsi" w:cstheme="minorHAnsi"/>
                <w:i w:val="0"/>
                <w:iCs/>
                <w:sz w:val="20"/>
              </w:rPr>
              <w:t>Vendor Site Code</w:t>
            </w:r>
          </w:p>
        </w:tc>
      </w:tr>
      <w:tr w:rsidR="00DF2C14" w:rsidRPr="008D6945" w14:paraId="664A9A8D" w14:textId="77777777" w:rsidTr="008F24C6">
        <w:trPr>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187FF90" w14:textId="77777777"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4</w:t>
            </w:r>
          </w:p>
        </w:tc>
        <w:tc>
          <w:tcPr>
            <w:tcW w:w="4536" w:type="dxa"/>
            <w:shd w:val="clear" w:color="auto" w:fill="auto"/>
          </w:tcPr>
          <w:p w14:paraId="5963D761" w14:textId="5CCAE760" w:rsidR="00DF2C14" w:rsidRPr="00DF2C14" w:rsidRDefault="00DF2C14" w:rsidP="00DF2C14">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 w:val="20"/>
                <w:lang w:val="en-GB"/>
              </w:rPr>
            </w:pPr>
            <w:r w:rsidRPr="00DF2C14">
              <w:rPr>
                <w:rFonts w:asciiTheme="minorHAnsi" w:hAnsiTheme="minorHAnsi" w:cstheme="minorHAnsi"/>
                <w:i w:val="0"/>
                <w:iCs/>
                <w:sz w:val="20"/>
              </w:rPr>
              <w:t>Bank Name</w:t>
            </w:r>
          </w:p>
        </w:tc>
      </w:tr>
      <w:tr w:rsidR="00DF2C14" w:rsidRPr="008D6945" w14:paraId="6B593A13" w14:textId="77777777" w:rsidTr="008F24C6">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0FBD576" w14:textId="508FB458"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5</w:t>
            </w:r>
          </w:p>
        </w:tc>
        <w:tc>
          <w:tcPr>
            <w:tcW w:w="4536" w:type="dxa"/>
            <w:shd w:val="clear" w:color="auto" w:fill="auto"/>
          </w:tcPr>
          <w:p w14:paraId="6838EFED" w14:textId="5915E915" w:rsidR="00DF2C14" w:rsidRPr="00DF2C14" w:rsidRDefault="00DF2C14" w:rsidP="00DF2C14">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0"/>
              </w:rPr>
            </w:pPr>
            <w:r w:rsidRPr="00DF2C14">
              <w:rPr>
                <w:rFonts w:asciiTheme="minorHAnsi" w:hAnsiTheme="minorHAnsi" w:cstheme="minorHAnsi"/>
                <w:i w:val="0"/>
                <w:iCs/>
                <w:sz w:val="20"/>
              </w:rPr>
              <w:t>Branch Name</w:t>
            </w:r>
          </w:p>
        </w:tc>
      </w:tr>
      <w:tr w:rsidR="00DF2C14" w:rsidRPr="008D6945" w14:paraId="73DF6286" w14:textId="77777777" w:rsidTr="008F24C6">
        <w:trPr>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57C75A7" w14:textId="34067347"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6</w:t>
            </w:r>
          </w:p>
        </w:tc>
        <w:tc>
          <w:tcPr>
            <w:tcW w:w="4536" w:type="dxa"/>
            <w:shd w:val="clear" w:color="auto" w:fill="auto"/>
          </w:tcPr>
          <w:p w14:paraId="72BA65C6" w14:textId="5BD3A9C9" w:rsidR="00DF2C14" w:rsidRPr="00DF2C14" w:rsidRDefault="00DF2C14" w:rsidP="00DF2C14">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0"/>
              </w:rPr>
            </w:pPr>
            <w:r w:rsidRPr="00DF2C14">
              <w:rPr>
                <w:rFonts w:asciiTheme="minorHAnsi" w:hAnsiTheme="minorHAnsi" w:cstheme="minorHAnsi"/>
                <w:i w:val="0"/>
                <w:iCs/>
                <w:sz w:val="20"/>
              </w:rPr>
              <w:t>Bank Account Name</w:t>
            </w:r>
          </w:p>
        </w:tc>
      </w:tr>
      <w:tr w:rsidR="00DF2C14" w:rsidRPr="008D6945" w14:paraId="5FD5E5F6" w14:textId="77777777" w:rsidTr="008F24C6">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C37521E" w14:textId="582B2146" w:rsidR="00DF2C14" w:rsidRPr="00DF2C14" w:rsidRDefault="00F843F2" w:rsidP="00DF2C14">
            <w:pPr>
              <w:pStyle w:val="TableTitle0"/>
              <w:jc w:val="center"/>
              <w:rPr>
                <w:rFonts w:asciiTheme="minorHAnsi" w:hAnsiTheme="minorHAnsi" w:cstheme="minorHAnsi"/>
                <w:b w:val="0"/>
                <w:bCs w:val="0"/>
                <w:i w:val="0"/>
                <w:iCs/>
                <w:color w:val="auto"/>
                <w:sz w:val="20"/>
                <w:lang w:val="en-GB"/>
              </w:rPr>
            </w:pPr>
            <w:r>
              <w:rPr>
                <w:rFonts w:asciiTheme="minorHAnsi" w:hAnsiTheme="minorHAnsi" w:cstheme="minorHAnsi"/>
                <w:b w:val="0"/>
                <w:bCs w:val="0"/>
                <w:i w:val="0"/>
                <w:iCs/>
                <w:color w:val="auto"/>
                <w:sz w:val="20"/>
                <w:lang w:val="en-GB"/>
              </w:rPr>
              <w:t>7</w:t>
            </w:r>
          </w:p>
        </w:tc>
        <w:tc>
          <w:tcPr>
            <w:tcW w:w="4536" w:type="dxa"/>
            <w:shd w:val="clear" w:color="auto" w:fill="auto"/>
          </w:tcPr>
          <w:p w14:paraId="01561E52" w14:textId="2BE3F4B9" w:rsidR="00DF2C14" w:rsidRPr="00DF2C14" w:rsidRDefault="00DF2C14" w:rsidP="00DF2C14">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0"/>
              </w:rPr>
            </w:pPr>
            <w:r w:rsidRPr="00DF2C14">
              <w:rPr>
                <w:rFonts w:asciiTheme="minorHAnsi" w:hAnsiTheme="minorHAnsi" w:cstheme="minorHAnsi"/>
                <w:i w:val="0"/>
                <w:iCs/>
                <w:sz w:val="20"/>
              </w:rPr>
              <w:t>Bank Account Number</w:t>
            </w:r>
          </w:p>
        </w:tc>
      </w:tr>
      <w:tr w:rsidR="00DF2C14" w:rsidRPr="008D6945" w14:paraId="57BD36E7" w14:textId="77777777" w:rsidTr="008F24C6">
        <w:trPr>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2D96C7C5" w14:textId="5877C96B"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8</w:t>
            </w:r>
          </w:p>
        </w:tc>
        <w:tc>
          <w:tcPr>
            <w:tcW w:w="4536" w:type="dxa"/>
            <w:shd w:val="clear" w:color="auto" w:fill="auto"/>
          </w:tcPr>
          <w:p w14:paraId="0C7AA29E" w14:textId="10F01BE8" w:rsidR="00DF2C14" w:rsidRPr="00DF2C14" w:rsidRDefault="00DF2C14" w:rsidP="00DF2C14">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0"/>
              </w:rPr>
            </w:pPr>
            <w:r w:rsidRPr="00DF2C14">
              <w:rPr>
                <w:rFonts w:asciiTheme="minorHAnsi" w:hAnsiTheme="minorHAnsi" w:cstheme="minorHAnsi"/>
                <w:i w:val="0"/>
                <w:iCs/>
                <w:sz w:val="20"/>
              </w:rPr>
              <w:t>Currency Code</w:t>
            </w:r>
          </w:p>
        </w:tc>
      </w:tr>
      <w:tr w:rsidR="00DF2C14" w:rsidRPr="008D6945" w14:paraId="1837FFF0" w14:textId="77777777" w:rsidTr="008F24C6">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34E904" w14:textId="0676F799"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9</w:t>
            </w:r>
          </w:p>
        </w:tc>
        <w:tc>
          <w:tcPr>
            <w:tcW w:w="4536" w:type="dxa"/>
            <w:shd w:val="clear" w:color="auto" w:fill="auto"/>
          </w:tcPr>
          <w:p w14:paraId="75DC1C56" w14:textId="376254DB" w:rsidR="00DF2C14" w:rsidRPr="00DF2C14" w:rsidRDefault="00DF2C14" w:rsidP="00DF2C14">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0"/>
              </w:rPr>
            </w:pPr>
            <w:r w:rsidRPr="00DF2C14">
              <w:rPr>
                <w:rFonts w:asciiTheme="minorHAnsi" w:hAnsiTheme="minorHAnsi" w:cstheme="minorHAnsi"/>
                <w:i w:val="0"/>
                <w:iCs/>
                <w:sz w:val="20"/>
              </w:rPr>
              <w:t>Foreign Payment Use Flag</w:t>
            </w:r>
          </w:p>
        </w:tc>
      </w:tr>
      <w:tr w:rsidR="00DF2C14" w:rsidRPr="008D6945" w14:paraId="6E4BCA7A" w14:textId="77777777" w:rsidTr="008F24C6">
        <w:trPr>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F81A362" w14:textId="735B8997"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10</w:t>
            </w:r>
          </w:p>
        </w:tc>
        <w:tc>
          <w:tcPr>
            <w:tcW w:w="4536" w:type="dxa"/>
            <w:shd w:val="clear" w:color="auto" w:fill="auto"/>
          </w:tcPr>
          <w:p w14:paraId="5B65DFE9" w14:textId="6CA3AC8B" w:rsidR="00DF2C14" w:rsidRPr="00DF2C14" w:rsidRDefault="00DF2C14" w:rsidP="00DF2C14">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0"/>
              </w:rPr>
            </w:pPr>
            <w:r w:rsidRPr="00DF2C14">
              <w:rPr>
                <w:rFonts w:asciiTheme="minorHAnsi" w:hAnsiTheme="minorHAnsi" w:cstheme="minorHAnsi"/>
                <w:i w:val="0"/>
                <w:iCs/>
                <w:sz w:val="20"/>
              </w:rPr>
              <w:t>Start Date</w:t>
            </w:r>
          </w:p>
        </w:tc>
      </w:tr>
      <w:tr w:rsidR="00DF2C14" w:rsidRPr="008D6945" w14:paraId="428C0837" w14:textId="77777777" w:rsidTr="008F24C6">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CA66958" w14:textId="1D940E83"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11</w:t>
            </w:r>
          </w:p>
        </w:tc>
        <w:tc>
          <w:tcPr>
            <w:tcW w:w="4536" w:type="dxa"/>
            <w:shd w:val="clear" w:color="auto" w:fill="auto"/>
          </w:tcPr>
          <w:p w14:paraId="77243181" w14:textId="1124049E" w:rsidR="00DF2C14" w:rsidRPr="00DF2C14" w:rsidRDefault="00DF2C14" w:rsidP="00DF2C14">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0"/>
              </w:rPr>
            </w:pPr>
            <w:r w:rsidRPr="00DF2C14">
              <w:rPr>
                <w:rFonts w:asciiTheme="minorHAnsi" w:hAnsiTheme="minorHAnsi" w:cstheme="minorHAnsi"/>
                <w:i w:val="0"/>
                <w:iCs/>
                <w:sz w:val="20"/>
              </w:rPr>
              <w:t>IBAN</w:t>
            </w:r>
          </w:p>
        </w:tc>
      </w:tr>
      <w:tr w:rsidR="00DF2C14" w:rsidRPr="008D6945" w14:paraId="2FB76E87" w14:textId="77777777" w:rsidTr="008F24C6">
        <w:trPr>
          <w:trHeight w:val="1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6F567687" w14:textId="2EB840FE" w:rsidR="00DF2C14" w:rsidRPr="00DF2C14" w:rsidRDefault="00DF2C14" w:rsidP="00DF2C14">
            <w:pPr>
              <w:pStyle w:val="TableTitle0"/>
              <w:jc w:val="center"/>
              <w:rPr>
                <w:rFonts w:asciiTheme="minorHAnsi" w:hAnsiTheme="minorHAnsi" w:cstheme="minorHAnsi"/>
                <w:b w:val="0"/>
                <w:bCs w:val="0"/>
                <w:i w:val="0"/>
                <w:iCs/>
                <w:color w:val="auto"/>
                <w:sz w:val="20"/>
                <w:lang w:val="en-GB"/>
              </w:rPr>
            </w:pPr>
            <w:r w:rsidRPr="00DF2C14">
              <w:rPr>
                <w:rFonts w:asciiTheme="minorHAnsi" w:hAnsiTheme="minorHAnsi" w:cstheme="minorHAnsi"/>
                <w:b w:val="0"/>
                <w:bCs w:val="0"/>
                <w:i w:val="0"/>
                <w:iCs/>
                <w:color w:val="auto"/>
                <w:sz w:val="20"/>
                <w:lang w:val="en-GB"/>
              </w:rPr>
              <w:t>1</w:t>
            </w:r>
            <w:r w:rsidR="00F843F2">
              <w:rPr>
                <w:rFonts w:asciiTheme="minorHAnsi" w:hAnsiTheme="minorHAnsi" w:cstheme="minorHAnsi"/>
                <w:b w:val="0"/>
                <w:bCs w:val="0"/>
                <w:i w:val="0"/>
                <w:iCs/>
                <w:color w:val="auto"/>
                <w:sz w:val="20"/>
                <w:lang w:val="en-GB"/>
              </w:rPr>
              <w:t>2</w:t>
            </w:r>
          </w:p>
        </w:tc>
        <w:tc>
          <w:tcPr>
            <w:tcW w:w="4536" w:type="dxa"/>
            <w:shd w:val="clear" w:color="auto" w:fill="auto"/>
          </w:tcPr>
          <w:p w14:paraId="630E1E90" w14:textId="2B180052" w:rsidR="00DF2C14" w:rsidRPr="00DF2C14" w:rsidRDefault="00DF2C14" w:rsidP="00DF2C14">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0"/>
              </w:rPr>
            </w:pPr>
            <w:r w:rsidRPr="00DF2C14">
              <w:rPr>
                <w:rFonts w:asciiTheme="minorHAnsi" w:hAnsiTheme="minorHAnsi" w:cstheme="minorHAnsi"/>
                <w:i w:val="0"/>
                <w:iCs/>
                <w:sz w:val="20"/>
              </w:rPr>
              <w:t>Primary Flag</w:t>
            </w:r>
          </w:p>
        </w:tc>
      </w:tr>
    </w:tbl>
    <w:p w14:paraId="5717F142" w14:textId="77777777" w:rsidR="008F24C6" w:rsidRPr="008D6945" w:rsidRDefault="008F24C6" w:rsidP="008F24C6">
      <w:pPr>
        <w:jc w:val="both"/>
        <w:rPr>
          <w:rFonts w:ascii="Arial" w:hAnsi="Arial" w:cs="Arial"/>
          <w:sz w:val="20"/>
          <w:szCs w:val="20"/>
        </w:rPr>
      </w:pPr>
    </w:p>
    <w:p w14:paraId="4C8F493E" w14:textId="77777777" w:rsidR="008F24C6" w:rsidRPr="008D6945" w:rsidRDefault="008F24C6" w:rsidP="008F24C6">
      <w:pPr>
        <w:rPr>
          <w:rFonts w:asciiTheme="minorHAnsi" w:hAnsiTheme="minorHAnsi" w:cstheme="minorHAnsi"/>
        </w:rPr>
      </w:pPr>
    </w:p>
    <w:p w14:paraId="2FF9A851" w14:textId="77777777" w:rsidR="008F24C6" w:rsidRPr="008D6945" w:rsidRDefault="008F24C6" w:rsidP="008F24C6">
      <w:pPr>
        <w:rPr>
          <w:rFonts w:asciiTheme="minorHAnsi" w:hAnsiTheme="minorHAnsi" w:cstheme="minorHAnsi"/>
          <w:u w:val="single"/>
        </w:rPr>
      </w:pPr>
    </w:p>
    <w:p w14:paraId="6054DC0F" w14:textId="77777777" w:rsidR="008F24C6" w:rsidRPr="008D6945" w:rsidRDefault="008F24C6" w:rsidP="008F24C6">
      <w:pPr>
        <w:spacing w:after="0" w:line="240" w:lineRule="auto"/>
        <w:contextualSpacing/>
        <w:jc w:val="both"/>
        <w:rPr>
          <w:rFonts w:asciiTheme="minorHAnsi" w:hAnsiTheme="minorHAnsi" w:cstheme="minorHAnsi"/>
          <w:u w:val="single"/>
        </w:rPr>
      </w:pPr>
    </w:p>
    <w:p w14:paraId="4F80EE0D" w14:textId="77777777" w:rsidR="008F24C6" w:rsidRPr="008D6945" w:rsidRDefault="008F24C6" w:rsidP="008F24C6">
      <w:pPr>
        <w:rPr>
          <w:rFonts w:asciiTheme="minorHAnsi" w:hAnsiTheme="minorHAnsi" w:cstheme="minorHAnsi"/>
          <w:u w:val="single"/>
        </w:rPr>
      </w:pPr>
    </w:p>
    <w:p w14:paraId="203946FC" w14:textId="77777777" w:rsidR="008F24C6" w:rsidRPr="008D6945" w:rsidRDefault="008F24C6" w:rsidP="008F24C6">
      <w:pPr>
        <w:rPr>
          <w:rFonts w:asciiTheme="minorHAnsi" w:hAnsiTheme="minorHAnsi" w:cstheme="minorHAnsi"/>
        </w:rPr>
      </w:pPr>
    </w:p>
    <w:p w14:paraId="5064F85A" w14:textId="77777777" w:rsidR="008F24C6" w:rsidRPr="008D6945" w:rsidRDefault="008F24C6" w:rsidP="008F24C6">
      <w:pPr>
        <w:rPr>
          <w:rFonts w:asciiTheme="minorHAnsi" w:hAnsiTheme="minorHAnsi" w:cstheme="minorHAnsi"/>
        </w:rPr>
      </w:pPr>
    </w:p>
    <w:p w14:paraId="4C98877C" w14:textId="77777777" w:rsidR="008F24C6" w:rsidRPr="008D6945" w:rsidRDefault="008F24C6" w:rsidP="008F24C6">
      <w:pPr>
        <w:rPr>
          <w:rFonts w:asciiTheme="minorHAnsi" w:hAnsiTheme="minorHAnsi" w:cstheme="minorHAnsi"/>
        </w:rPr>
      </w:pPr>
    </w:p>
    <w:p w14:paraId="12928461" w14:textId="77777777" w:rsidR="008F24C6" w:rsidRPr="008D6945" w:rsidRDefault="008F24C6" w:rsidP="008F24C6">
      <w:pPr>
        <w:rPr>
          <w:rFonts w:asciiTheme="minorHAnsi" w:hAnsiTheme="minorHAnsi" w:cstheme="minorHAnsi"/>
        </w:rPr>
      </w:pPr>
    </w:p>
    <w:p w14:paraId="100D23F7" w14:textId="77777777" w:rsidR="00DF2C14" w:rsidRDefault="00DF2C14" w:rsidP="002143BF">
      <w:pPr>
        <w:rPr>
          <w:u w:val="single"/>
        </w:rPr>
      </w:pPr>
    </w:p>
    <w:p w14:paraId="60934FE7" w14:textId="3056FC3B" w:rsidR="002143BF" w:rsidRPr="008D6945" w:rsidRDefault="00300087" w:rsidP="002143BF">
      <w:r w:rsidRPr="008D6945">
        <w:rPr>
          <w:u w:val="single"/>
        </w:rPr>
        <w:t>Actions:</w:t>
      </w:r>
      <w:r w:rsidRPr="008D6945">
        <w:t xml:space="preserve"> The actions required to complete this stage are outlined below. </w:t>
      </w:r>
    </w:p>
    <w:p w14:paraId="5B06E838" w14:textId="60807DA1" w:rsidR="008F24C6" w:rsidRPr="008D6945" w:rsidRDefault="008F24C6" w:rsidP="002143BF">
      <w:pPr>
        <w:rPr>
          <w:b/>
          <w:bCs/>
        </w:rPr>
      </w:pPr>
      <w:r w:rsidRPr="008D6945">
        <w:rPr>
          <w:b/>
          <w:bCs/>
        </w:rPr>
        <w:t>To identify missing records:</w:t>
      </w:r>
    </w:p>
    <w:p w14:paraId="23C2DE04" w14:textId="31A73C2B"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Convert EBS Report and ERP Cloud reports into MS-Excel spreadsheets (if not in spreadsheet format) </w:t>
      </w:r>
    </w:p>
    <w:p w14:paraId="05CC1134" w14:textId="5D2018A1"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Agree on reference column that will be used as key reference</w:t>
      </w:r>
      <w:r w:rsidR="003A5F73" w:rsidRPr="008D6945">
        <w:rPr>
          <w:rFonts w:asciiTheme="minorHAnsi" w:hAnsiTheme="minorHAnsi" w:cstheme="minorHAnsi"/>
          <w:sz w:val="22"/>
          <w:szCs w:val="22"/>
        </w:rPr>
        <w:t xml:space="preserve"> column</w:t>
      </w:r>
      <w:r w:rsidRPr="008D6945">
        <w:rPr>
          <w:rFonts w:asciiTheme="minorHAnsi" w:hAnsiTheme="minorHAnsi" w:cstheme="minorHAnsi"/>
          <w:sz w:val="22"/>
          <w:szCs w:val="22"/>
        </w:rPr>
        <w:t>. ‘</w:t>
      </w:r>
      <w:r w:rsidR="006F030A">
        <w:rPr>
          <w:rFonts w:asciiTheme="minorHAnsi" w:hAnsiTheme="minorHAnsi" w:cstheme="minorHAnsi"/>
          <w:sz w:val="22"/>
          <w:szCs w:val="22"/>
        </w:rPr>
        <w:t>Supplier Name’</w:t>
      </w:r>
      <w:r w:rsidRPr="008D6945">
        <w:rPr>
          <w:rFonts w:asciiTheme="minorHAnsi" w:hAnsiTheme="minorHAnsi" w:cstheme="minorHAnsi"/>
          <w:sz w:val="22"/>
          <w:szCs w:val="22"/>
        </w:rPr>
        <w:t xml:space="preserve"> </w:t>
      </w:r>
      <w:r w:rsidR="00F843F2">
        <w:rPr>
          <w:rFonts w:asciiTheme="minorHAnsi" w:hAnsiTheme="minorHAnsi" w:cstheme="minorHAnsi"/>
          <w:sz w:val="22"/>
          <w:szCs w:val="22"/>
        </w:rPr>
        <w:t>or ‘</w:t>
      </w:r>
      <w:r w:rsidR="006F030A">
        <w:rPr>
          <w:rFonts w:asciiTheme="minorHAnsi" w:hAnsiTheme="minorHAnsi" w:cstheme="minorHAnsi"/>
          <w:sz w:val="22"/>
          <w:szCs w:val="22"/>
        </w:rPr>
        <w:t>Supplier Number</w:t>
      </w:r>
      <w:r w:rsidR="00F843F2">
        <w:rPr>
          <w:rFonts w:asciiTheme="minorHAnsi" w:hAnsiTheme="minorHAnsi" w:cstheme="minorHAnsi"/>
          <w:sz w:val="22"/>
          <w:szCs w:val="22"/>
        </w:rPr>
        <w:t>’ are</w:t>
      </w:r>
      <w:r w:rsidRPr="008D6945">
        <w:rPr>
          <w:rFonts w:asciiTheme="minorHAnsi" w:hAnsiTheme="minorHAnsi" w:cstheme="minorHAnsi"/>
          <w:sz w:val="22"/>
          <w:szCs w:val="22"/>
        </w:rPr>
        <w:t xml:space="preserve"> commonly used.</w:t>
      </w:r>
    </w:p>
    <w:p w14:paraId="2DF21288" w14:textId="4072670F"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the EBS report spreadsheet, add a new column that concatenates (joins) the key reference </w:t>
      </w:r>
      <w:r w:rsidR="003A5F73" w:rsidRPr="008D6945">
        <w:rPr>
          <w:rFonts w:asciiTheme="minorHAnsi" w:hAnsiTheme="minorHAnsi" w:cstheme="minorHAnsi"/>
          <w:sz w:val="22"/>
          <w:szCs w:val="22"/>
        </w:rPr>
        <w:t>column with the column to be checked. E.g., concatenate ‘</w:t>
      </w:r>
      <w:r w:rsidR="006F030A">
        <w:rPr>
          <w:rFonts w:asciiTheme="minorHAnsi" w:hAnsiTheme="minorHAnsi" w:cstheme="minorHAnsi"/>
          <w:sz w:val="22"/>
          <w:szCs w:val="22"/>
        </w:rPr>
        <w:t>Supplier Name</w:t>
      </w:r>
      <w:r w:rsidR="003A5F73" w:rsidRPr="008D6945">
        <w:rPr>
          <w:rFonts w:asciiTheme="minorHAnsi" w:hAnsiTheme="minorHAnsi" w:cstheme="minorHAnsi"/>
          <w:sz w:val="22"/>
          <w:szCs w:val="22"/>
        </w:rPr>
        <w:t>’ and ‘</w:t>
      </w:r>
      <w:r w:rsidR="006F030A">
        <w:rPr>
          <w:rFonts w:asciiTheme="minorHAnsi" w:hAnsiTheme="minorHAnsi" w:cstheme="minorHAnsi"/>
          <w:sz w:val="22"/>
          <w:szCs w:val="22"/>
        </w:rPr>
        <w:t>Branch Name</w:t>
      </w:r>
      <w:r w:rsidR="003A5F73" w:rsidRPr="008D6945">
        <w:rPr>
          <w:rFonts w:asciiTheme="minorHAnsi" w:hAnsiTheme="minorHAnsi" w:cstheme="minorHAnsi"/>
          <w:sz w:val="22"/>
          <w:szCs w:val="22"/>
        </w:rPr>
        <w:t>’ columns.</w:t>
      </w:r>
    </w:p>
    <w:p w14:paraId="24913FC7" w14:textId="03D28DB5" w:rsidR="003A5F73" w:rsidRPr="008D6945" w:rsidRDefault="003A5F73" w:rsidP="00A6694B">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In the ERP Cloud spreadsheet, also add a similar new column that concatenates (joins) the key reference column with the column to be checked. Use the same columns as in the above step.</w:t>
      </w:r>
    </w:p>
    <w:p w14:paraId="0527518B" w14:textId="54DEF5A9"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the </w:t>
      </w:r>
      <w:r w:rsidR="003A5F73" w:rsidRPr="008D6945">
        <w:rPr>
          <w:rFonts w:asciiTheme="minorHAnsi" w:hAnsiTheme="minorHAnsi" w:cstheme="minorHAnsi"/>
          <w:sz w:val="22"/>
          <w:szCs w:val="22"/>
        </w:rPr>
        <w:t xml:space="preserve">EBS report </w:t>
      </w:r>
      <w:r w:rsidRPr="008D6945">
        <w:rPr>
          <w:rFonts w:asciiTheme="minorHAnsi" w:hAnsiTheme="minorHAnsi" w:cstheme="minorHAnsi"/>
          <w:sz w:val="22"/>
          <w:szCs w:val="22"/>
        </w:rPr>
        <w:t xml:space="preserve">spreadsheet using simple formulae such as ‘If’, ‘VLOOKUP’ or ‘INDEX’,’MATCH’ etc </w:t>
      </w:r>
      <w:r w:rsidR="003A5F73" w:rsidRPr="008D6945">
        <w:rPr>
          <w:rFonts w:asciiTheme="minorHAnsi" w:hAnsiTheme="minorHAnsi" w:cstheme="minorHAnsi"/>
          <w:sz w:val="22"/>
          <w:szCs w:val="22"/>
        </w:rPr>
        <w:t>match the concatenated columns to identify values in the EBS report but missing in the ERP Cloud report.</w:t>
      </w:r>
    </w:p>
    <w:p w14:paraId="507005C1" w14:textId="77777777"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In case of any discrepancies/differences found log defects for investigation and resolution. </w:t>
      </w:r>
    </w:p>
    <w:p w14:paraId="7499A928" w14:textId="77777777" w:rsidR="008F24C6" w:rsidRPr="008D6945" w:rsidRDefault="008F24C6" w:rsidP="008F24C6">
      <w:pPr>
        <w:pStyle w:val="ListParagraph"/>
        <w:numPr>
          <w:ilvl w:val="0"/>
          <w:numId w:val="21"/>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suppliers to be sample checked. </w:t>
      </w:r>
    </w:p>
    <w:p w14:paraId="3C6082B9" w14:textId="1C6CE876" w:rsidR="008F24C6" w:rsidRDefault="008F24C6" w:rsidP="002143BF"/>
    <w:p w14:paraId="191EC8C4" w14:textId="4D08CF22" w:rsidR="00BA0DC9" w:rsidRDefault="00BA0DC9" w:rsidP="002143BF"/>
    <w:p w14:paraId="65FF3393" w14:textId="0A6A81A5" w:rsidR="00BA0DC9" w:rsidRDefault="00BA0DC9" w:rsidP="002143BF"/>
    <w:p w14:paraId="32FC585B" w14:textId="77777777" w:rsidR="00BA0DC9" w:rsidRPr="008D6945" w:rsidRDefault="00BA0DC9" w:rsidP="002143BF"/>
    <w:p w14:paraId="34421046" w14:textId="78996BEC" w:rsidR="008F24C6" w:rsidRPr="008D6945" w:rsidRDefault="008F24C6" w:rsidP="008F24C6">
      <w:pPr>
        <w:rPr>
          <w:b/>
          <w:bCs/>
        </w:rPr>
      </w:pPr>
      <w:r w:rsidRPr="008D6945">
        <w:rPr>
          <w:b/>
          <w:bCs/>
        </w:rPr>
        <w:lastRenderedPageBreak/>
        <w:t>To reconcile records migrated in ERP Cloud:</w:t>
      </w:r>
    </w:p>
    <w:p w14:paraId="028223A5" w14:textId="77777777" w:rsidR="00D96F6A" w:rsidRPr="008D6945" w:rsidRDefault="0010034A" w:rsidP="00B06C0B">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Convert EBS Report and ERP Cloud reports into MS-Excel spreadsheets (if not in spreadsheet format already) </w:t>
      </w:r>
    </w:p>
    <w:p w14:paraId="2F671747" w14:textId="68312FC2" w:rsidR="0010034A" w:rsidRPr="006F030A" w:rsidRDefault="0010034A" w:rsidP="0084042A">
      <w:pPr>
        <w:pStyle w:val="ListParagraph"/>
        <w:numPr>
          <w:ilvl w:val="0"/>
          <w:numId w:val="25"/>
        </w:numPr>
        <w:rPr>
          <w:rFonts w:asciiTheme="minorHAnsi" w:hAnsiTheme="minorHAnsi" w:cstheme="minorHAnsi"/>
          <w:sz w:val="22"/>
          <w:szCs w:val="22"/>
        </w:rPr>
      </w:pPr>
      <w:r w:rsidRPr="006F030A">
        <w:rPr>
          <w:rFonts w:asciiTheme="minorHAnsi" w:hAnsiTheme="minorHAnsi" w:cstheme="minorHAnsi"/>
          <w:sz w:val="22"/>
          <w:szCs w:val="22"/>
        </w:rPr>
        <w:t>Agree on reference column that will be used as primary key.</w:t>
      </w:r>
      <w:r w:rsidR="006F030A">
        <w:rPr>
          <w:rFonts w:asciiTheme="minorHAnsi" w:hAnsiTheme="minorHAnsi" w:cstheme="minorHAnsi"/>
          <w:sz w:val="22"/>
          <w:szCs w:val="22"/>
        </w:rPr>
        <w:t xml:space="preserve"> </w:t>
      </w:r>
      <w:r w:rsidR="006F030A" w:rsidRPr="006F030A">
        <w:rPr>
          <w:rFonts w:asciiTheme="minorHAnsi" w:hAnsiTheme="minorHAnsi" w:cstheme="minorHAnsi"/>
          <w:sz w:val="22"/>
          <w:szCs w:val="22"/>
        </w:rPr>
        <w:t>‘Supplier Name’ or ‘Supplier Number’ are commonly used.</w:t>
      </w:r>
    </w:p>
    <w:p w14:paraId="5E59B34F" w14:textId="1511091A" w:rsidR="006F030A" w:rsidRPr="008D6945" w:rsidRDefault="0035446D" w:rsidP="006F030A">
      <w:pPr>
        <w:pStyle w:val="ListParagraph"/>
        <w:numPr>
          <w:ilvl w:val="0"/>
          <w:numId w:val="21"/>
        </w:numPr>
        <w:rPr>
          <w:rFonts w:asciiTheme="minorHAnsi" w:hAnsiTheme="minorHAnsi" w:cstheme="minorHAnsi"/>
          <w:sz w:val="22"/>
          <w:szCs w:val="22"/>
        </w:rPr>
      </w:pPr>
      <w:r w:rsidRPr="006F030A">
        <w:rPr>
          <w:rFonts w:asciiTheme="minorHAnsi" w:hAnsiTheme="minorHAnsi" w:cstheme="minorHAnsi"/>
          <w:sz w:val="22"/>
          <w:szCs w:val="22"/>
        </w:rPr>
        <w:t>For each field to be reconciled in ERP Cloud - in the EBS report spreadsheet, add a new column that concatenates (joins) the key reference column with the column to be checked</w:t>
      </w:r>
      <w:r w:rsidR="006F030A" w:rsidRPr="006F030A">
        <w:rPr>
          <w:rFonts w:asciiTheme="minorHAnsi" w:hAnsiTheme="minorHAnsi" w:cstheme="minorHAnsi"/>
          <w:sz w:val="22"/>
          <w:szCs w:val="22"/>
        </w:rPr>
        <w:t xml:space="preserve"> </w:t>
      </w:r>
      <w:r w:rsidR="006F030A" w:rsidRPr="008D6945">
        <w:rPr>
          <w:rFonts w:asciiTheme="minorHAnsi" w:hAnsiTheme="minorHAnsi" w:cstheme="minorHAnsi"/>
          <w:sz w:val="22"/>
          <w:szCs w:val="22"/>
        </w:rPr>
        <w:t xml:space="preserve">E.g., </w:t>
      </w:r>
      <w:r w:rsidR="006F030A">
        <w:rPr>
          <w:rFonts w:asciiTheme="minorHAnsi" w:hAnsiTheme="minorHAnsi" w:cstheme="minorHAnsi"/>
          <w:sz w:val="22"/>
          <w:szCs w:val="22"/>
        </w:rPr>
        <w:t>c</w:t>
      </w:r>
      <w:r w:rsidR="006F030A" w:rsidRPr="008D6945">
        <w:rPr>
          <w:rFonts w:asciiTheme="minorHAnsi" w:hAnsiTheme="minorHAnsi" w:cstheme="minorHAnsi"/>
          <w:sz w:val="22"/>
          <w:szCs w:val="22"/>
        </w:rPr>
        <w:t>oncatenate ‘</w:t>
      </w:r>
      <w:r w:rsidR="006F030A">
        <w:rPr>
          <w:rFonts w:asciiTheme="minorHAnsi" w:hAnsiTheme="minorHAnsi" w:cstheme="minorHAnsi"/>
          <w:sz w:val="22"/>
          <w:szCs w:val="22"/>
        </w:rPr>
        <w:t>Supplier Name</w:t>
      </w:r>
      <w:r w:rsidR="006F030A" w:rsidRPr="008D6945">
        <w:rPr>
          <w:rFonts w:asciiTheme="minorHAnsi" w:hAnsiTheme="minorHAnsi" w:cstheme="minorHAnsi"/>
          <w:sz w:val="22"/>
          <w:szCs w:val="22"/>
        </w:rPr>
        <w:t>’ and ‘</w:t>
      </w:r>
      <w:r w:rsidR="006F030A">
        <w:rPr>
          <w:rFonts w:asciiTheme="minorHAnsi" w:hAnsiTheme="minorHAnsi" w:cstheme="minorHAnsi"/>
          <w:sz w:val="22"/>
          <w:szCs w:val="22"/>
        </w:rPr>
        <w:t>Branch Name</w:t>
      </w:r>
      <w:r w:rsidR="006F030A" w:rsidRPr="008D6945">
        <w:rPr>
          <w:rFonts w:asciiTheme="minorHAnsi" w:hAnsiTheme="minorHAnsi" w:cstheme="minorHAnsi"/>
          <w:sz w:val="22"/>
          <w:szCs w:val="22"/>
        </w:rPr>
        <w:t>’ columns.</w:t>
      </w:r>
    </w:p>
    <w:p w14:paraId="38B54473" w14:textId="0D61EF00" w:rsidR="0035446D" w:rsidRPr="006F030A" w:rsidRDefault="0035446D" w:rsidP="00A7386E">
      <w:pPr>
        <w:pStyle w:val="ListParagraph"/>
        <w:numPr>
          <w:ilvl w:val="0"/>
          <w:numId w:val="25"/>
        </w:numPr>
        <w:rPr>
          <w:rFonts w:asciiTheme="minorHAnsi" w:hAnsiTheme="minorHAnsi" w:cstheme="minorHAnsi"/>
          <w:sz w:val="22"/>
          <w:szCs w:val="22"/>
        </w:rPr>
      </w:pPr>
      <w:r w:rsidRPr="006F030A">
        <w:rPr>
          <w:rFonts w:asciiTheme="minorHAnsi" w:hAnsiTheme="minorHAnsi" w:cstheme="minorHAnsi"/>
          <w:sz w:val="22"/>
          <w:szCs w:val="22"/>
        </w:rPr>
        <w:t xml:space="preserve">Similarly add columns that concatenate respective fields in the ERP Cloud report spreadsheet. E.g. </w:t>
      </w:r>
      <w:r w:rsidR="006F030A" w:rsidRPr="006F030A">
        <w:rPr>
          <w:rFonts w:asciiTheme="minorHAnsi" w:hAnsiTheme="minorHAnsi" w:cstheme="minorHAnsi"/>
          <w:sz w:val="22"/>
          <w:szCs w:val="22"/>
        </w:rPr>
        <w:t>concatenate ‘Supplier Name’ and ‘Branch Name’ columns</w:t>
      </w:r>
      <w:r w:rsidR="006F030A">
        <w:rPr>
          <w:rFonts w:asciiTheme="minorHAnsi" w:hAnsiTheme="minorHAnsi" w:cstheme="minorHAnsi"/>
          <w:sz w:val="22"/>
          <w:szCs w:val="22"/>
        </w:rPr>
        <w:t xml:space="preserve"> </w:t>
      </w:r>
      <w:r w:rsidR="00D77C91" w:rsidRPr="006F030A">
        <w:rPr>
          <w:rFonts w:asciiTheme="minorHAnsi" w:hAnsiTheme="minorHAnsi" w:cstheme="minorHAnsi"/>
          <w:sz w:val="22"/>
          <w:szCs w:val="22"/>
        </w:rPr>
        <w:t xml:space="preserve">if concatenated in EBS spreadsheet. </w:t>
      </w:r>
    </w:p>
    <w:p w14:paraId="0BFE314D" w14:textId="390600A9" w:rsidR="00D96F6A" w:rsidRPr="008D6945" w:rsidRDefault="00D77C91" w:rsidP="00D77C91">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In the ERP Cloud report spreadsheet, f</w:t>
      </w:r>
      <w:r w:rsidR="00B223EF" w:rsidRPr="008D6945">
        <w:rPr>
          <w:rFonts w:asciiTheme="minorHAnsi" w:hAnsiTheme="minorHAnsi" w:cstheme="minorHAnsi"/>
          <w:sz w:val="22"/>
          <w:szCs w:val="22"/>
        </w:rPr>
        <w:t xml:space="preserve">or each of the fields to be reconciled insert columns </w:t>
      </w:r>
      <w:r w:rsidRPr="008D6945">
        <w:rPr>
          <w:rFonts w:asciiTheme="minorHAnsi" w:hAnsiTheme="minorHAnsi" w:cstheme="minorHAnsi"/>
          <w:sz w:val="22"/>
          <w:szCs w:val="22"/>
        </w:rPr>
        <w:t xml:space="preserve">after the concatenated columns. </w:t>
      </w:r>
    </w:p>
    <w:p w14:paraId="419A9515" w14:textId="221BCA36" w:rsidR="00D96F6A" w:rsidRPr="008D6945" w:rsidRDefault="004D3A42" w:rsidP="006848D8">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In </w:t>
      </w:r>
      <w:r w:rsidR="00D77C91" w:rsidRPr="008D6945">
        <w:rPr>
          <w:rFonts w:asciiTheme="minorHAnsi" w:hAnsiTheme="minorHAnsi" w:cstheme="minorHAnsi"/>
          <w:sz w:val="22"/>
          <w:szCs w:val="22"/>
        </w:rPr>
        <w:t xml:space="preserve">this spreadsheet with </w:t>
      </w:r>
      <w:r w:rsidRPr="008D6945">
        <w:rPr>
          <w:rFonts w:asciiTheme="minorHAnsi" w:hAnsiTheme="minorHAnsi" w:cstheme="minorHAnsi"/>
          <w:sz w:val="22"/>
          <w:szCs w:val="22"/>
        </w:rPr>
        <w:t xml:space="preserve">ERP Cloud data </w:t>
      </w:r>
      <w:r w:rsidR="00ED1E45" w:rsidRPr="008D6945">
        <w:rPr>
          <w:rFonts w:asciiTheme="minorHAnsi" w:hAnsiTheme="minorHAnsi" w:cstheme="minorHAnsi"/>
          <w:sz w:val="22"/>
          <w:szCs w:val="22"/>
        </w:rPr>
        <w:t xml:space="preserve">using simple formulae such as </w:t>
      </w:r>
      <w:r w:rsidR="009B6033" w:rsidRPr="008D6945">
        <w:rPr>
          <w:rFonts w:asciiTheme="minorHAnsi" w:hAnsiTheme="minorHAnsi" w:cstheme="minorHAnsi"/>
          <w:sz w:val="22"/>
          <w:szCs w:val="22"/>
        </w:rPr>
        <w:t xml:space="preserve">‘If’, </w:t>
      </w:r>
      <w:r w:rsidR="00ED1E45" w:rsidRPr="008D6945">
        <w:rPr>
          <w:rFonts w:asciiTheme="minorHAnsi" w:hAnsiTheme="minorHAnsi" w:cstheme="minorHAnsi"/>
          <w:sz w:val="22"/>
          <w:szCs w:val="22"/>
        </w:rPr>
        <w:t xml:space="preserve">‘VLOOKUP’ or ‘INDEX’,’MATCH’ </w:t>
      </w:r>
      <w:r w:rsidR="009B6033" w:rsidRPr="008D6945">
        <w:rPr>
          <w:rFonts w:asciiTheme="minorHAnsi" w:hAnsiTheme="minorHAnsi" w:cstheme="minorHAnsi"/>
          <w:sz w:val="22"/>
          <w:szCs w:val="22"/>
        </w:rPr>
        <w:t>etc</w:t>
      </w:r>
      <w:r w:rsidR="00D77C91" w:rsidRPr="008D6945">
        <w:rPr>
          <w:rFonts w:asciiTheme="minorHAnsi" w:hAnsiTheme="minorHAnsi" w:cstheme="minorHAnsi"/>
          <w:sz w:val="22"/>
          <w:szCs w:val="22"/>
        </w:rPr>
        <w:t xml:space="preserve"> compare the concatenated columns in the EBS spreadsheet.</w:t>
      </w:r>
    </w:p>
    <w:p w14:paraId="15191DF9" w14:textId="71A77E06" w:rsidR="00ED1E45" w:rsidRPr="008D6945" w:rsidRDefault="00300087" w:rsidP="006848D8">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In case of any discrepancies/differences found log defects for investigation and resolution. </w:t>
      </w:r>
    </w:p>
    <w:p w14:paraId="690842FF" w14:textId="44087FBC" w:rsidR="00300087" w:rsidRPr="008D6945" w:rsidRDefault="00300087" w:rsidP="00D96F6A">
      <w:pPr>
        <w:pStyle w:val="ListParagraph"/>
        <w:numPr>
          <w:ilvl w:val="0"/>
          <w:numId w:val="25"/>
        </w:numPr>
        <w:rPr>
          <w:rFonts w:asciiTheme="minorHAnsi" w:hAnsiTheme="minorHAnsi" w:cstheme="minorHAnsi"/>
          <w:sz w:val="22"/>
          <w:szCs w:val="22"/>
        </w:rPr>
      </w:pPr>
      <w:r w:rsidRPr="008D6945">
        <w:rPr>
          <w:rFonts w:asciiTheme="minorHAnsi" w:hAnsiTheme="minorHAnsi" w:cstheme="minorHAnsi"/>
          <w:sz w:val="22"/>
          <w:szCs w:val="22"/>
        </w:rPr>
        <w:t xml:space="preserve">Repeat the above steps for all suppliers to be sample checked. </w:t>
      </w:r>
    </w:p>
    <w:p w14:paraId="7CFF0D9F" w14:textId="1D52607E" w:rsidR="00300087" w:rsidRPr="008D6945" w:rsidRDefault="00300087" w:rsidP="00300087">
      <w:pPr>
        <w:rPr>
          <w:rFonts w:asciiTheme="minorHAnsi" w:hAnsiTheme="minorHAnsi" w:cstheme="minorHAnsi"/>
        </w:rPr>
      </w:pPr>
    </w:p>
    <w:p w14:paraId="5E981641" w14:textId="77777777" w:rsidR="009336CE" w:rsidRPr="008D6945" w:rsidRDefault="00C917A1" w:rsidP="00300087">
      <w:pPr>
        <w:rPr>
          <w:rFonts w:asciiTheme="minorHAnsi" w:hAnsiTheme="minorHAnsi" w:cstheme="minorHAnsi"/>
          <w:u w:val="single"/>
        </w:rPr>
      </w:pPr>
      <w:r w:rsidRPr="008D6945">
        <w:rPr>
          <w:rFonts w:asciiTheme="minorHAnsi" w:hAnsiTheme="minorHAnsi" w:cstheme="minorHAnsi"/>
          <w:u w:val="single"/>
        </w:rPr>
        <w:t>Example:</w:t>
      </w:r>
    </w:p>
    <w:p w14:paraId="656C133D" w14:textId="77777777" w:rsidR="009336CE" w:rsidRPr="008D6945" w:rsidRDefault="009336CE" w:rsidP="00300087">
      <w:pPr>
        <w:rPr>
          <w:rFonts w:asciiTheme="minorHAnsi" w:hAnsiTheme="minorHAnsi" w:cstheme="minorHAnsi"/>
        </w:rPr>
      </w:pPr>
      <w:r w:rsidRPr="008D6945">
        <w:rPr>
          <w:rFonts w:asciiTheme="minorHAnsi" w:hAnsiTheme="minorHAnsi" w:cstheme="minorHAnsi"/>
        </w:rPr>
        <w:t>In the excel file below, Suppliers object data has been reconciled. There are two spreadsheets in the file.</w:t>
      </w:r>
    </w:p>
    <w:p w14:paraId="18190E4B" w14:textId="5FACC35B" w:rsidR="009336CE" w:rsidRPr="008D6945" w:rsidRDefault="009336CE" w:rsidP="00300087">
      <w:pPr>
        <w:rPr>
          <w:rFonts w:asciiTheme="minorHAnsi" w:hAnsiTheme="minorHAnsi" w:cstheme="minorHAnsi"/>
        </w:rPr>
      </w:pPr>
      <w:r w:rsidRPr="008D6945">
        <w:rPr>
          <w:rFonts w:asciiTheme="minorHAnsi" w:hAnsiTheme="minorHAnsi" w:cstheme="minorHAnsi"/>
          <w:b/>
          <w:bCs/>
        </w:rPr>
        <w:t xml:space="preserve">EBS Supplier Report: </w:t>
      </w:r>
      <w:r w:rsidRPr="008D6945">
        <w:rPr>
          <w:rFonts w:asciiTheme="minorHAnsi" w:hAnsiTheme="minorHAnsi" w:cstheme="minorHAnsi"/>
        </w:rPr>
        <w:t xml:space="preserve">This is the source data from EBS. The file also contains manually added columns with concatenated data as explained in the above actions. </w:t>
      </w:r>
    </w:p>
    <w:p w14:paraId="5D87F667" w14:textId="5176DC80" w:rsidR="009336CE" w:rsidRPr="008D6945" w:rsidRDefault="009336CE" w:rsidP="006F030A">
      <w:pPr>
        <w:rPr>
          <w:rFonts w:asciiTheme="minorHAnsi" w:hAnsiTheme="minorHAnsi" w:cstheme="minorHAnsi"/>
        </w:rPr>
      </w:pPr>
      <w:r w:rsidRPr="008D6945">
        <w:rPr>
          <w:rFonts w:asciiTheme="minorHAnsi" w:hAnsiTheme="minorHAnsi" w:cstheme="minorHAnsi"/>
          <w:b/>
          <w:bCs/>
        </w:rPr>
        <w:t xml:space="preserve">ERP Cloud Supplier Report: </w:t>
      </w:r>
      <w:r w:rsidRPr="008D6945">
        <w:rPr>
          <w:rFonts w:asciiTheme="minorHAnsi" w:hAnsiTheme="minorHAnsi" w:cstheme="minorHAnsi"/>
        </w:rPr>
        <w:t xml:space="preserve">This is the migrated data in ERP Cloud. The file also contains manually added columns with concatenated data as explained in the above actions. </w:t>
      </w:r>
      <w:r w:rsidR="006F030A" w:rsidRPr="006F030A">
        <w:rPr>
          <w:rFonts w:asciiTheme="minorHAnsi" w:hAnsiTheme="minorHAnsi" w:cstheme="minorHAnsi"/>
        </w:rPr>
        <w:t>Supplier Name</w:t>
      </w:r>
      <w:r w:rsidR="006F030A">
        <w:rPr>
          <w:rFonts w:asciiTheme="minorHAnsi" w:hAnsiTheme="minorHAnsi" w:cstheme="minorHAnsi"/>
        </w:rPr>
        <w:t xml:space="preserve">, </w:t>
      </w:r>
      <w:r w:rsidR="006F030A" w:rsidRPr="006F030A">
        <w:rPr>
          <w:rFonts w:asciiTheme="minorHAnsi" w:hAnsiTheme="minorHAnsi" w:cstheme="minorHAnsi"/>
        </w:rPr>
        <w:t>Business Unit</w:t>
      </w:r>
      <w:r w:rsidR="006F030A">
        <w:rPr>
          <w:rFonts w:asciiTheme="minorHAnsi" w:hAnsiTheme="minorHAnsi" w:cstheme="minorHAnsi"/>
        </w:rPr>
        <w:t xml:space="preserve">, </w:t>
      </w:r>
      <w:r w:rsidR="006F030A" w:rsidRPr="006F030A">
        <w:rPr>
          <w:rFonts w:asciiTheme="minorHAnsi" w:hAnsiTheme="minorHAnsi" w:cstheme="minorHAnsi"/>
        </w:rPr>
        <w:t>Vendor Site Code</w:t>
      </w:r>
      <w:r w:rsidR="006F030A">
        <w:rPr>
          <w:rFonts w:asciiTheme="minorHAnsi" w:hAnsiTheme="minorHAnsi" w:cstheme="minorHAnsi"/>
        </w:rPr>
        <w:t xml:space="preserve">, </w:t>
      </w:r>
      <w:r w:rsidR="006F030A" w:rsidRPr="006F030A">
        <w:rPr>
          <w:rFonts w:asciiTheme="minorHAnsi" w:hAnsiTheme="minorHAnsi" w:cstheme="minorHAnsi"/>
        </w:rPr>
        <w:t>Bank Name</w:t>
      </w:r>
      <w:r w:rsidR="006F030A">
        <w:rPr>
          <w:rFonts w:asciiTheme="minorHAnsi" w:hAnsiTheme="minorHAnsi" w:cstheme="minorHAnsi"/>
        </w:rPr>
        <w:t xml:space="preserve">, </w:t>
      </w:r>
      <w:r w:rsidR="006F030A" w:rsidRPr="006F030A">
        <w:rPr>
          <w:rFonts w:asciiTheme="minorHAnsi" w:hAnsiTheme="minorHAnsi" w:cstheme="minorHAnsi"/>
        </w:rPr>
        <w:t>Branch Name</w:t>
      </w:r>
      <w:r w:rsidR="006F030A">
        <w:rPr>
          <w:rFonts w:asciiTheme="minorHAnsi" w:hAnsiTheme="minorHAnsi" w:cstheme="minorHAnsi"/>
        </w:rPr>
        <w:t xml:space="preserve">, </w:t>
      </w:r>
      <w:r w:rsidR="006F030A" w:rsidRPr="006F030A">
        <w:rPr>
          <w:rFonts w:asciiTheme="minorHAnsi" w:hAnsiTheme="minorHAnsi" w:cstheme="minorHAnsi"/>
        </w:rPr>
        <w:t>Bank Account Name</w:t>
      </w:r>
      <w:r w:rsidR="006F030A">
        <w:rPr>
          <w:rFonts w:asciiTheme="minorHAnsi" w:hAnsiTheme="minorHAnsi" w:cstheme="minorHAnsi"/>
        </w:rPr>
        <w:t xml:space="preserve">, </w:t>
      </w:r>
      <w:r w:rsidR="006F030A" w:rsidRPr="006F030A">
        <w:rPr>
          <w:rFonts w:asciiTheme="minorHAnsi" w:hAnsiTheme="minorHAnsi" w:cstheme="minorHAnsi"/>
        </w:rPr>
        <w:t>Bank Account Number</w:t>
      </w:r>
      <w:r w:rsidR="006F030A">
        <w:rPr>
          <w:rFonts w:asciiTheme="minorHAnsi" w:hAnsiTheme="minorHAnsi" w:cstheme="minorHAnsi"/>
        </w:rPr>
        <w:t xml:space="preserve">, </w:t>
      </w:r>
      <w:r w:rsidR="006F030A" w:rsidRPr="006F030A">
        <w:rPr>
          <w:rFonts w:asciiTheme="minorHAnsi" w:hAnsiTheme="minorHAnsi" w:cstheme="minorHAnsi"/>
        </w:rPr>
        <w:t>Currency Code</w:t>
      </w:r>
      <w:r w:rsidR="006F030A">
        <w:rPr>
          <w:rFonts w:asciiTheme="minorHAnsi" w:hAnsiTheme="minorHAnsi" w:cstheme="minorHAnsi"/>
        </w:rPr>
        <w:t xml:space="preserve">, </w:t>
      </w:r>
      <w:r w:rsidR="006F030A" w:rsidRPr="006F030A">
        <w:rPr>
          <w:rFonts w:asciiTheme="minorHAnsi" w:hAnsiTheme="minorHAnsi" w:cstheme="minorHAnsi"/>
        </w:rPr>
        <w:t>Foreign Payment Use Flag</w:t>
      </w:r>
      <w:r w:rsidR="006F030A">
        <w:rPr>
          <w:rFonts w:asciiTheme="minorHAnsi" w:hAnsiTheme="minorHAnsi" w:cstheme="minorHAnsi"/>
        </w:rPr>
        <w:t xml:space="preserve">, </w:t>
      </w:r>
      <w:r w:rsidR="006F030A" w:rsidRPr="006F030A">
        <w:rPr>
          <w:rFonts w:asciiTheme="minorHAnsi" w:hAnsiTheme="minorHAnsi" w:cstheme="minorHAnsi"/>
        </w:rPr>
        <w:t>Start Date</w:t>
      </w:r>
      <w:r w:rsidR="006F030A">
        <w:rPr>
          <w:rFonts w:asciiTheme="minorHAnsi" w:hAnsiTheme="minorHAnsi" w:cstheme="minorHAnsi"/>
        </w:rPr>
        <w:t xml:space="preserve">, </w:t>
      </w:r>
      <w:r w:rsidR="006F030A" w:rsidRPr="006F030A">
        <w:rPr>
          <w:rFonts w:asciiTheme="minorHAnsi" w:hAnsiTheme="minorHAnsi" w:cstheme="minorHAnsi"/>
        </w:rPr>
        <w:t>IBAN</w:t>
      </w:r>
      <w:r w:rsidR="006F030A">
        <w:rPr>
          <w:rFonts w:asciiTheme="minorHAnsi" w:hAnsiTheme="minorHAnsi" w:cstheme="minorHAnsi"/>
        </w:rPr>
        <w:t xml:space="preserve"> and </w:t>
      </w:r>
      <w:r w:rsidR="006F030A" w:rsidRPr="006F030A">
        <w:rPr>
          <w:rFonts w:asciiTheme="minorHAnsi" w:hAnsiTheme="minorHAnsi" w:cstheme="minorHAnsi"/>
        </w:rPr>
        <w:t>Primary Flag</w:t>
      </w:r>
      <w:r w:rsidR="006F030A">
        <w:rPr>
          <w:rFonts w:asciiTheme="minorHAnsi" w:hAnsiTheme="minorHAnsi" w:cstheme="minorHAnsi"/>
        </w:rPr>
        <w:t xml:space="preserve"> columns have been reconciled. </w:t>
      </w:r>
    </w:p>
    <w:p w14:paraId="38E08E7A" w14:textId="4A609B36" w:rsidR="00F3283C" w:rsidRPr="008D6945" w:rsidRDefault="00F3283C" w:rsidP="009336CE">
      <w:pPr>
        <w:rPr>
          <w:rFonts w:asciiTheme="minorHAnsi" w:hAnsiTheme="minorHAnsi" w:cstheme="minorHAnsi"/>
        </w:rPr>
      </w:pPr>
      <w:r w:rsidRPr="008D6945">
        <w:rPr>
          <w:rFonts w:asciiTheme="minorHAnsi" w:hAnsiTheme="minorHAnsi" w:cstheme="minorHAnsi"/>
        </w:rPr>
        <w:t xml:space="preserve">EBS to ERP Cloud - Supplier </w:t>
      </w:r>
      <w:r w:rsidR="00200A92">
        <w:rPr>
          <w:rFonts w:asciiTheme="minorHAnsi" w:hAnsiTheme="minorHAnsi" w:cstheme="minorHAnsi"/>
        </w:rPr>
        <w:t xml:space="preserve">Bank Account </w:t>
      </w:r>
      <w:r w:rsidRPr="008D6945">
        <w:rPr>
          <w:rFonts w:asciiTheme="minorHAnsi" w:hAnsiTheme="minorHAnsi" w:cstheme="minorHAnsi"/>
        </w:rPr>
        <w:t>Data Reconciliation (Example)</w:t>
      </w:r>
    </w:p>
    <w:p w14:paraId="38EFFE2F" w14:textId="1E442D6A" w:rsidR="00F3283C" w:rsidRPr="008D6945" w:rsidRDefault="00200A92" w:rsidP="009336CE">
      <w:pPr>
        <w:rPr>
          <w:rFonts w:asciiTheme="minorHAnsi" w:hAnsiTheme="minorHAnsi" w:cstheme="minorHAnsi"/>
        </w:rPr>
      </w:pPr>
      <w:r>
        <w:rPr>
          <w:rFonts w:asciiTheme="minorHAnsi" w:hAnsiTheme="minorHAnsi" w:cstheme="minorHAnsi"/>
        </w:rPr>
        <w:object w:dxaOrig="1522" w:dyaOrig="991" w14:anchorId="388EEE16">
          <v:shape id="_x0000_i1026" type="#_x0000_t75" style="width:76.5pt;height:49.5pt" o:ole="">
            <v:imagedata r:id="rId20" o:title=""/>
          </v:shape>
          <o:OLEObject Type="Embed" ProgID="Excel.Sheet.12" ShapeID="_x0000_i1026" DrawAspect="Icon" ObjectID="_1681794461" r:id="rId21"/>
        </w:object>
      </w:r>
    </w:p>
    <w:p w14:paraId="29E51D33" w14:textId="77777777" w:rsidR="00BD2AA5" w:rsidRDefault="00BD2AA5">
      <w:pPr>
        <w:spacing w:after="0" w:line="240" w:lineRule="auto"/>
        <w:rPr>
          <w:rFonts w:asciiTheme="minorHAnsi" w:hAnsiTheme="minorHAnsi" w:cstheme="minorHAnsi"/>
          <w:b/>
          <w:bCs/>
        </w:rPr>
      </w:pPr>
      <w:r>
        <w:rPr>
          <w:rFonts w:asciiTheme="minorHAnsi" w:hAnsiTheme="minorHAnsi" w:cstheme="minorHAnsi"/>
          <w:b/>
          <w:bCs/>
        </w:rPr>
        <w:br w:type="page"/>
      </w:r>
    </w:p>
    <w:p w14:paraId="559DF2E9" w14:textId="016C147C" w:rsidR="00BD2AA5" w:rsidRPr="008D6945" w:rsidRDefault="00BD2AA5" w:rsidP="00BD2AA5">
      <w:pPr>
        <w:pStyle w:val="Heading1"/>
        <w:numPr>
          <w:ilvl w:val="0"/>
          <w:numId w:val="6"/>
        </w:numPr>
        <w:tabs>
          <w:tab w:val="left" w:pos="567"/>
        </w:tabs>
        <w:spacing w:after="240" w:line="240" w:lineRule="auto"/>
        <w:jc w:val="both"/>
        <w:rPr>
          <w:rFonts w:asciiTheme="minorHAnsi" w:hAnsiTheme="minorHAnsi" w:cstheme="minorHAnsi"/>
        </w:rPr>
      </w:pPr>
      <w:bookmarkStart w:id="56" w:name="_Toc66183198"/>
      <w:r>
        <w:rPr>
          <w:rFonts w:asciiTheme="minorHAnsi" w:hAnsiTheme="minorHAnsi" w:cstheme="minorHAnsi"/>
        </w:rPr>
        <w:lastRenderedPageBreak/>
        <w:t>Reference Documents</w:t>
      </w:r>
      <w:bookmarkEnd w:id="56"/>
    </w:p>
    <w:p w14:paraId="277CB621" w14:textId="05D9DC9F" w:rsidR="00BD2AA5" w:rsidRPr="008D6945" w:rsidRDefault="00BD2AA5" w:rsidP="00BD2AA5">
      <w:r>
        <w:t xml:space="preserve">Listing of reference documents related to Supplier </w:t>
      </w:r>
      <w:r w:rsidR="006D5175">
        <w:t xml:space="preserve">Bank Account </w:t>
      </w:r>
      <w:r>
        <w:t>entity data migration.</w:t>
      </w:r>
    </w:p>
    <w:tbl>
      <w:tblPr>
        <w:tblStyle w:val="GridTable4-Accent2"/>
        <w:tblpPr w:leftFromText="180" w:rightFromText="180" w:vertAnchor="text" w:horzAnchor="margin" w:tblpY="184"/>
        <w:tblW w:w="9634" w:type="dxa"/>
        <w:tblLayout w:type="fixed"/>
        <w:tblCellMar>
          <w:left w:w="57" w:type="dxa"/>
          <w:right w:w="57" w:type="dxa"/>
        </w:tblCellMar>
        <w:tblLook w:val="04A0" w:firstRow="1" w:lastRow="0" w:firstColumn="1" w:lastColumn="0" w:noHBand="0" w:noVBand="1"/>
      </w:tblPr>
      <w:tblGrid>
        <w:gridCol w:w="562"/>
        <w:gridCol w:w="4536"/>
        <w:gridCol w:w="4536"/>
      </w:tblGrid>
      <w:tr w:rsidR="00BD2AA5" w:rsidRPr="008D6945" w14:paraId="4477FCA2" w14:textId="510E251E" w:rsidTr="00BD2AA5">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135DA19C" w14:textId="77777777" w:rsidR="00BD2AA5" w:rsidRPr="008D6945" w:rsidRDefault="00BD2AA5" w:rsidP="006D2887">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A0D8A1C" w14:textId="300DE561" w:rsidR="00BD2AA5" w:rsidRPr="008D6945" w:rsidRDefault="00BD2AA5" w:rsidP="006D2887">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Document Name</w:t>
            </w:r>
          </w:p>
        </w:tc>
        <w:tc>
          <w:tcPr>
            <w:tcW w:w="4536" w:type="dxa"/>
          </w:tcPr>
          <w:p w14:paraId="26B2CE03" w14:textId="054B1792" w:rsidR="00BD2AA5" w:rsidRDefault="00BD2AA5" w:rsidP="006D2887">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Description</w:t>
            </w:r>
          </w:p>
        </w:tc>
      </w:tr>
      <w:tr w:rsidR="00BD2AA5" w:rsidRPr="008D6945" w14:paraId="237F040A" w14:textId="349601F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A23AFFD" w14:textId="77777777" w:rsidR="00BD2AA5" w:rsidRPr="008D6945" w:rsidRDefault="00BD2AA5" w:rsidP="006D2887">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56234E48" w14:textId="5893B731"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9D60F08" w14:textId="77777777"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761650C0" w14:textId="240BAFDA"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CAABFA" w14:textId="77777777" w:rsidR="00BD2AA5" w:rsidRPr="008D6945" w:rsidRDefault="00BD2AA5" w:rsidP="006D2887">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2C348670" w14:textId="35E7C66B" w:rsidR="00BD2AA5" w:rsidRPr="008D6945" w:rsidRDefault="00BD2AA5" w:rsidP="006D2887">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6F66011B" w14:textId="77777777" w:rsidR="00BD2AA5" w:rsidRPr="008D6945" w:rsidRDefault="00BD2AA5" w:rsidP="006D2887">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50B316B7" w14:textId="37454A84"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24BC53" w14:textId="77777777" w:rsidR="00BD2AA5" w:rsidRPr="008D6945" w:rsidRDefault="00BD2AA5" w:rsidP="006D2887">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0959AF9F" w14:textId="17B3B4C4"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8487E65" w14:textId="77777777"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3770AD43" w14:textId="1025DDBC"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17B4DEA" w14:textId="77777777" w:rsidR="00BD2AA5" w:rsidRPr="008D6945" w:rsidRDefault="00BD2AA5" w:rsidP="006D2887">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7268BEE8" w14:textId="642A7807" w:rsidR="00BD2AA5" w:rsidRPr="008D6945" w:rsidRDefault="00BD2AA5" w:rsidP="006D2887">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17B81E49" w14:textId="77777777" w:rsidR="00BD2AA5" w:rsidRPr="008D6945" w:rsidRDefault="00BD2AA5" w:rsidP="006D2887">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BD2AA5" w:rsidRPr="008D6945" w14:paraId="7C25FE24" w14:textId="0D6E97B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B3C6C4" w14:textId="77777777" w:rsidR="00BD2AA5" w:rsidRPr="008D6945" w:rsidRDefault="00BD2AA5" w:rsidP="006D2887">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4536" w:type="dxa"/>
            <w:shd w:val="clear" w:color="auto" w:fill="auto"/>
          </w:tcPr>
          <w:p w14:paraId="23DD4ED5" w14:textId="4C4B808E"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66BED5A4" w14:textId="77777777" w:rsidR="00BD2AA5" w:rsidRPr="008D6945" w:rsidRDefault="00BD2AA5" w:rsidP="006D2887">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2FE839D0" w14:textId="77777777" w:rsidR="006A2E31" w:rsidRDefault="006A2E31" w:rsidP="00300087">
      <w:pPr>
        <w:rPr>
          <w:rFonts w:asciiTheme="minorHAnsi" w:hAnsiTheme="minorHAnsi" w:cstheme="minorHAnsi"/>
          <w:b/>
          <w:bCs/>
        </w:rPr>
      </w:pPr>
    </w:p>
    <w:p w14:paraId="157EDE6B" w14:textId="77777777" w:rsidR="006A2E31" w:rsidRDefault="006A2E31">
      <w:pPr>
        <w:spacing w:after="0" w:line="240" w:lineRule="auto"/>
        <w:rPr>
          <w:rFonts w:asciiTheme="minorHAnsi" w:hAnsiTheme="minorHAnsi" w:cstheme="minorHAnsi"/>
          <w:b/>
          <w:bCs/>
        </w:rPr>
      </w:pPr>
      <w:r>
        <w:rPr>
          <w:rFonts w:asciiTheme="minorHAnsi" w:hAnsiTheme="minorHAnsi" w:cstheme="minorHAnsi"/>
          <w:b/>
          <w:bCs/>
        </w:rPr>
        <w:br w:type="page"/>
      </w:r>
    </w:p>
    <w:p w14:paraId="3F276173" w14:textId="0B055EA3" w:rsidR="006A2E31" w:rsidRPr="008D6945" w:rsidRDefault="006A2E31" w:rsidP="006A2E31">
      <w:pPr>
        <w:pStyle w:val="Heading1"/>
        <w:numPr>
          <w:ilvl w:val="0"/>
          <w:numId w:val="6"/>
        </w:numPr>
        <w:tabs>
          <w:tab w:val="left" w:pos="567"/>
        </w:tabs>
        <w:spacing w:after="240" w:line="240" w:lineRule="auto"/>
        <w:jc w:val="both"/>
        <w:rPr>
          <w:rFonts w:asciiTheme="minorHAnsi" w:hAnsiTheme="minorHAnsi" w:cstheme="minorHAnsi"/>
        </w:rPr>
      </w:pPr>
      <w:bookmarkStart w:id="57" w:name="_Toc66183199"/>
      <w:r>
        <w:rPr>
          <w:rFonts w:asciiTheme="minorHAnsi" w:hAnsiTheme="minorHAnsi" w:cstheme="minorHAnsi"/>
        </w:rPr>
        <w:lastRenderedPageBreak/>
        <w:t>Open and Closed Issues</w:t>
      </w:r>
      <w:bookmarkEnd w:id="57"/>
    </w:p>
    <w:p w14:paraId="15E56076" w14:textId="4045494D" w:rsidR="006A2E31" w:rsidRDefault="006A2E31" w:rsidP="00300087">
      <w:pPr>
        <w:rPr>
          <w:rFonts w:asciiTheme="minorHAnsi" w:hAnsiTheme="minorHAnsi" w:cstheme="minorHAnsi"/>
          <w:b/>
          <w:bCs/>
        </w:rPr>
      </w:pPr>
      <w:r>
        <w:t>Listing of open and closed issues.</w:t>
      </w:r>
    </w:p>
    <w:tbl>
      <w:tblPr>
        <w:tblStyle w:val="GridTable4-Accent2"/>
        <w:tblpPr w:leftFromText="180" w:rightFromText="180" w:vertAnchor="text" w:horzAnchor="margin" w:tblpY="184"/>
        <w:tblW w:w="9771" w:type="dxa"/>
        <w:tblLayout w:type="fixed"/>
        <w:tblCellMar>
          <w:left w:w="57" w:type="dxa"/>
          <w:right w:w="57" w:type="dxa"/>
        </w:tblCellMar>
        <w:tblLook w:val="04A0" w:firstRow="1" w:lastRow="0" w:firstColumn="1" w:lastColumn="0" w:noHBand="0" w:noVBand="1"/>
      </w:tblPr>
      <w:tblGrid>
        <w:gridCol w:w="305"/>
        <w:gridCol w:w="1893"/>
        <w:gridCol w:w="916"/>
        <w:gridCol w:w="2551"/>
        <w:gridCol w:w="2212"/>
        <w:gridCol w:w="1894"/>
      </w:tblGrid>
      <w:tr w:rsidR="006A2E31" w:rsidRPr="008D6945" w14:paraId="43E23B3F" w14:textId="7BBAC0DE" w:rsidTr="006A2E3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5" w:type="dxa"/>
          </w:tcPr>
          <w:p w14:paraId="1BB25B72" w14:textId="01736255" w:rsidR="006A2E31" w:rsidRPr="008D6945" w:rsidRDefault="006A2E31" w:rsidP="006A2E31">
            <w:pPr>
              <w:pStyle w:val="TableHeading"/>
              <w:rPr>
                <w:rFonts w:asciiTheme="minorHAnsi" w:hAnsiTheme="minorHAnsi" w:cstheme="minorHAnsi"/>
                <w:b/>
                <w:bCs/>
                <w:iCs/>
                <w:szCs w:val="18"/>
                <w:lang w:val="en-GB"/>
              </w:rPr>
            </w:pPr>
            <w:r>
              <w:rPr>
                <w:rFonts w:asciiTheme="minorHAnsi" w:hAnsiTheme="minorHAnsi" w:cstheme="minorHAnsi"/>
                <w:b/>
                <w:bCs/>
                <w:iCs/>
                <w:szCs w:val="18"/>
                <w:lang w:val="en-GB"/>
              </w:rPr>
              <w:t>ID</w:t>
            </w:r>
          </w:p>
        </w:tc>
        <w:tc>
          <w:tcPr>
            <w:tcW w:w="1893" w:type="dxa"/>
          </w:tcPr>
          <w:p w14:paraId="246AF052" w14:textId="628510BB" w:rsidR="006A2E31" w:rsidRPr="008D6945"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Issue</w:t>
            </w:r>
          </w:p>
        </w:tc>
        <w:tc>
          <w:tcPr>
            <w:tcW w:w="916" w:type="dxa"/>
          </w:tcPr>
          <w:p w14:paraId="35922D57" w14:textId="749DF5EF"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Status</w:t>
            </w:r>
          </w:p>
        </w:tc>
        <w:tc>
          <w:tcPr>
            <w:tcW w:w="2551" w:type="dxa"/>
          </w:tcPr>
          <w:p w14:paraId="28B48B2B" w14:textId="77D3DF2E"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Resolution</w:t>
            </w:r>
          </w:p>
        </w:tc>
        <w:tc>
          <w:tcPr>
            <w:tcW w:w="2212" w:type="dxa"/>
          </w:tcPr>
          <w:p w14:paraId="43194460" w14:textId="1625E704"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Responsibility</w:t>
            </w:r>
          </w:p>
        </w:tc>
        <w:tc>
          <w:tcPr>
            <w:tcW w:w="1894" w:type="dxa"/>
          </w:tcPr>
          <w:p w14:paraId="4685F9B0" w14:textId="241B4EC9"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Target Resolution Date</w:t>
            </w:r>
          </w:p>
        </w:tc>
      </w:tr>
      <w:tr w:rsidR="006A2E31" w:rsidRPr="008D6945" w14:paraId="1F8C0FDE" w14:textId="1CC8A44A"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907B527"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1893" w:type="dxa"/>
            <w:shd w:val="clear" w:color="auto" w:fill="auto"/>
          </w:tcPr>
          <w:p w14:paraId="17BD8E2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5E02769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413E9E1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0E590CAD"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58536C1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4E269B5B" w14:textId="1365C96E"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B49740A"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1893" w:type="dxa"/>
            <w:shd w:val="clear" w:color="auto" w:fill="auto"/>
          </w:tcPr>
          <w:p w14:paraId="2BF58CE9"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062B81FE"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2B97A4B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2B9BF753"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42ED411A"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134E38E2" w14:textId="22E7488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22C0BC"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1893" w:type="dxa"/>
            <w:shd w:val="clear" w:color="auto" w:fill="auto"/>
          </w:tcPr>
          <w:p w14:paraId="6248BB7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1B4DD0C1"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7E53612C"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5BFD848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1DD5505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74973BBA" w14:textId="1B77B40F"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E8F57E"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1893" w:type="dxa"/>
            <w:shd w:val="clear" w:color="auto" w:fill="auto"/>
          </w:tcPr>
          <w:p w14:paraId="161EAFE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324DFAB2"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759A326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1B38FB9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5A435B7F"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6A2E31" w:rsidRPr="008D6945" w14:paraId="08693D1B" w14:textId="6519EBE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68DB5032"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1893" w:type="dxa"/>
            <w:shd w:val="clear" w:color="auto" w:fill="auto"/>
          </w:tcPr>
          <w:p w14:paraId="40A0714B"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66272FF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2D99D92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4CDD05D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2E7B014A"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1E98C567" w14:textId="050B19B1" w:rsidR="00E50F88" w:rsidRPr="008D6945" w:rsidRDefault="00E50F88" w:rsidP="00300087">
      <w:pPr>
        <w:rPr>
          <w:rFonts w:asciiTheme="minorHAnsi" w:hAnsiTheme="minorHAnsi" w:cstheme="minorHAnsi"/>
          <w:b/>
          <w:bCs/>
        </w:rPr>
      </w:pPr>
      <w:r w:rsidRPr="008D6945">
        <w:rPr>
          <w:rFonts w:asciiTheme="minorHAnsi" w:hAnsiTheme="minorHAnsi" w:cstheme="minorHAnsi"/>
          <w:b/>
          <w:bCs/>
        </w:rPr>
        <w:br w:type="page"/>
      </w:r>
    </w:p>
    <w:p w14:paraId="59B35D8B" w14:textId="60830D0E" w:rsidR="00801565" w:rsidRPr="008D6945" w:rsidRDefault="00BB3530" w:rsidP="00801565">
      <w:pPr>
        <w:pStyle w:val="AppendixHeading"/>
        <w:jc w:val="both"/>
        <w:rPr>
          <w:rFonts w:asciiTheme="majorHAnsi" w:hAnsiTheme="majorHAnsi"/>
          <w:b/>
          <w:bCs/>
          <w:i w:val="0"/>
          <w:color w:val="00B6B5" w:themeColor="accent2"/>
          <w:sz w:val="28"/>
          <w:szCs w:val="32"/>
          <w:lang w:val="en-GB"/>
        </w:rPr>
      </w:pPr>
      <w:r w:rsidRPr="008D6945">
        <w:rPr>
          <w:rFonts w:asciiTheme="majorHAnsi" w:hAnsiTheme="majorHAnsi"/>
          <w:b/>
          <w:bCs/>
          <w:i w:val="0"/>
          <w:color w:val="00B6B5" w:themeColor="accent2"/>
          <w:sz w:val="28"/>
          <w:szCs w:val="32"/>
          <w:lang w:val="en-GB"/>
        </w:rPr>
        <w:lastRenderedPageBreak/>
        <w:t>Glossary</w:t>
      </w:r>
    </w:p>
    <w:p w14:paraId="1426F8BC" w14:textId="77777777" w:rsidR="00BB3530" w:rsidRPr="008D6945" w:rsidRDefault="00BB3530" w:rsidP="00801565">
      <w:pPr>
        <w:tabs>
          <w:tab w:val="left" w:pos="7200"/>
        </w:tabs>
        <w:jc w:val="both"/>
        <w:rPr>
          <w:rFonts w:ascii="Arial" w:hAnsi="Arial" w:cs="Arial"/>
        </w:rPr>
      </w:pPr>
    </w:p>
    <w:tbl>
      <w:tblPr>
        <w:tblW w:w="4787" w:type="pct"/>
        <w:tblBorders>
          <w:top w:val="single" w:sz="4" w:space="0" w:color="00B6B5" w:themeColor="accent2"/>
          <w:left w:val="single" w:sz="4" w:space="0" w:color="00B6B5" w:themeColor="accent2"/>
          <w:bottom w:val="single" w:sz="4" w:space="0" w:color="00B6B5" w:themeColor="accent2"/>
          <w:right w:val="single" w:sz="4" w:space="0" w:color="00B6B5" w:themeColor="accent2"/>
          <w:insideH w:val="single" w:sz="4" w:space="0" w:color="00B6B5" w:themeColor="accent2"/>
          <w:insideV w:val="single" w:sz="4" w:space="0" w:color="00B6B5" w:themeColor="accent2"/>
        </w:tblBorders>
        <w:tblLayout w:type="fixed"/>
        <w:tblCellMar>
          <w:top w:w="28" w:type="dxa"/>
          <w:left w:w="28" w:type="dxa"/>
          <w:bottom w:w="28" w:type="dxa"/>
          <w:right w:w="28" w:type="dxa"/>
        </w:tblCellMar>
        <w:tblLook w:val="04A0" w:firstRow="1" w:lastRow="0" w:firstColumn="1" w:lastColumn="0" w:noHBand="0" w:noVBand="1"/>
      </w:tblPr>
      <w:tblGrid>
        <w:gridCol w:w="2777"/>
        <w:gridCol w:w="6578"/>
      </w:tblGrid>
      <w:tr w:rsidR="00BB3530" w:rsidRPr="008D6945" w14:paraId="70E0B9A7" w14:textId="77777777" w:rsidTr="008C5EAF">
        <w:trPr>
          <w:trHeight w:val="146"/>
        </w:trPr>
        <w:tc>
          <w:tcPr>
            <w:tcW w:w="2777" w:type="dxa"/>
            <w:tcBorders>
              <w:top w:val="single" w:sz="4" w:space="0" w:color="00B6B5" w:themeColor="accent2"/>
              <w:left w:val="single" w:sz="4" w:space="0" w:color="00B6B5" w:themeColor="accent2"/>
              <w:bottom w:val="nil"/>
              <w:right w:val="nil"/>
            </w:tcBorders>
            <w:shd w:val="clear" w:color="auto" w:fill="00B6B5" w:themeFill="accent2"/>
            <w:hideMark/>
          </w:tcPr>
          <w:p w14:paraId="36210543" w14:textId="76A630AA" w:rsidR="00BB3530" w:rsidRPr="008D6945" w:rsidRDefault="00BB3530" w:rsidP="00685BA2">
            <w:pPr>
              <w:pStyle w:val="TableHeading"/>
              <w:rPr>
                <w:rFonts w:asciiTheme="minorHAnsi" w:hAnsiTheme="minorHAnsi" w:cstheme="minorHAnsi"/>
                <w:sz w:val="20"/>
                <w:lang w:val="en-GB"/>
              </w:rPr>
            </w:pPr>
            <w:r w:rsidRPr="008D6945">
              <w:rPr>
                <w:rFonts w:asciiTheme="minorHAnsi" w:hAnsiTheme="minorHAnsi" w:cstheme="minorHAnsi"/>
                <w:sz w:val="20"/>
                <w:lang w:val="en-GB"/>
              </w:rPr>
              <w:t>Term</w:t>
            </w:r>
          </w:p>
        </w:tc>
        <w:tc>
          <w:tcPr>
            <w:tcW w:w="6578" w:type="dxa"/>
            <w:tcBorders>
              <w:top w:val="single" w:sz="4" w:space="0" w:color="00B6B5" w:themeColor="accent2"/>
              <w:left w:val="nil"/>
              <w:bottom w:val="nil"/>
              <w:right w:val="single" w:sz="4" w:space="0" w:color="00B6B5" w:themeColor="accent2"/>
            </w:tcBorders>
            <w:shd w:val="clear" w:color="auto" w:fill="00B6B5" w:themeFill="accent2"/>
            <w:hideMark/>
          </w:tcPr>
          <w:p w14:paraId="2BD3A153" w14:textId="55F4DDEF" w:rsidR="00BB3530" w:rsidRPr="008D6945" w:rsidRDefault="00BB3530" w:rsidP="00BB3530">
            <w:pPr>
              <w:pStyle w:val="TableHeading"/>
              <w:rPr>
                <w:rFonts w:asciiTheme="minorHAnsi" w:hAnsiTheme="minorHAnsi" w:cstheme="minorHAnsi"/>
                <w:sz w:val="20"/>
                <w:lang w:val="en-GB"/>
              </w:rPr>
            </w:pPr>
            <w:r w:rsidRPr="008D6945">
              <w:rPr>
                <w:rFonts w:asciiTheme="minorHAnsi" w:hAnsiTheme="minorHAnsi" w:cstheme="minorHAnsi"/>
                <w:sz w:val="20"/>
                <w:lang w:val="en-GB"/>
              </w:rPr>
              <w:t>Description / Meaning</w:t>
            </w:r>
          </w:p>
        </w:tc>
      </w:tr>
      <w:tr w:rsidR="00BB3530" w:rsidRPr="008D6945" w14:paraId="4651CA8B" w14:textId="77777777" w:rsidTr="008C5EAF">
        <w:trPr>
          <w:trHeight w:val="189"/>
        </w:trPr>
        <w:tc>
          <w:tcPr>
            <w:tcW w:w="2777" w:type="dxa"/>
            <w:tcBorders>
              <w:top w:val="nil"/>
            </w:tcBorders>
            <w:hideMark/>
          </w:tcPr>
          <w:p w14:paraId="783F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AP</w:t>
            </w:r>
          </w:p>
        </w:tc>
        <w:tc>
          <w:tcPr>
            <w:tcW w:w="6578" w:type="dxa"/>
            <w:tcBorders>
              <w:top w:val="nil"/>
            </w:tcBorders>
            <w:hideMark/>
          </w:tcPr>
          <w:p w14:paraId="29C6AFC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Account Payable</w:t>
            </w:r>
          </w:p>
        </w:tc>
      </w:tr>
      <w:tr w:rsidR="00BB3530" w:rsidRPr="008D6945" w14:paraId="0C498BC3" w14:textId="77777777" w:rsidTr="00BB3530">
        <w:trPr>
          <w:trHeight w:val="189"/>
        </w:trPr>
        <w:tc>
          <w:tcPr>
            <w:tcW w:w="2777" w:type="dxa"/>
          </w:tcPr>
          <w:p w14:paraId="4AD4164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ATP</w:t>
            </w:r>
          </w:p>
        </w:tc>
        <w:tc>
          <w:tcPr>
            <w:tcW w:w="6578" w:type="dxa"/>
          </w:tcPr>
          <w:p w14:paraId="45669AB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Autonomous Transaction Process</w:t>
            </w:r>
          </w:p>
        </w:tc>
      </w:tr>
      <w:tr w:rsidR="00BB3530" w:rsidRPr="008D6945" w14:paraId="27B0E262" w14:textId="77777777" w:rsidTr="00BB3530">
        <w:trPr>
          <w:trHeight w:val="189"/>
        </w:trPr>
        <w:tc>
          <w:tcPr>
            <w:tcW w:w="2777" w:type="dxa"/>
          </w:tcPr>
          <w:p w14:paraId="7C837D4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BIP</w:t>
            </w:r>
          </w:p>
        </w:tc>
        <w:tc>
          <w:tcPr>
            <w:tcW w:w="6578" w:type="dxa"/>
          </w:tcPr>
          <w:p w14:paraId="5B6AB50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Business Intelligence Publisher</w:t>
            </w:r>
          </w:p>
        </w:tc>
      </w:tr>
      <w:tr w:rsidR="00BB3530" w:rsidRPr="008D6945" w14:paraId="0E5B24F3" w14:textId="77777777" w:rsidTr="00BB3530">
        <w:trPr>
          <w:trHeight w:val="189"/>
        </w:trPr>
        <w:tc>
          <w:tcPr>
            <w:tcW w:w="2777" w:type="dxa"/>
          </w:tcPr>
          <w:p w14:paraId="47E98C9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BPA</w:t>
            </w:r>
          </w:p>
        </w:tc>
        <w:tc>
          <w:tcPr>
            <w:tcW w:w="6578" w:type="dxa"/>
          </w:tcPr>
          <w:p w14:paraId="65C33F2A"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Blanket Purchase Agreement</w:t>
            </w:r>
          </w:p>
        </w:tc>
      </w:tr>
      <w:tr w:rsidR="00617BDC" w:rsidRPr="008D6945" w14:paraId="1F3FFD88" w14:textId="77777777" w:rsidTr="00BB3530">
        <w:trPr>
          <w:trHeight w:val="189"/>
        </w:trPr>
        <w:tc>
          <w:tcPr>
            <w:tcW w:w="2777" w:type="dxa"/>
          </w:tcPr>
          <w:p w14:paraId="726D9DC2" w14:textId="69E3D0C1" w:rsidR="00617BDC" w:rsidRPr="008D6945" w:rsidRDefault="00617BDC" w:rsidP="00685BA2">
            <w:pPr>
              <w:pStyle w:val="TableText"/>
              <w:rPr>
                <w:rFonts w:asciiTheme="minorHAnsi" w:hAnsiTheme="minorHAnsi" w:cstheme="minorHAnsi"/>
                <w:sz w:val="20"/>
                <w:szCs w:val="20"/>
              </w:rPr>
            </w:pPr>
            <w:r>
              <w:rPr>
                <w:rFonts w:asciiTheme="minorHAnsi" w:hAnsiTheme="minorHAnsi" w:cstheme="minorHAnsi"/>
                <w:sz w:val="20"/>
                <w:szCs w:val="20"/>
              </w:rPr>
              <w:t>BU</w:t>
            </w:r>
          </w:p>
        </w:tc>
        <w:tc>
          <w:tcPr>
            <w:tcW w:w="6578" w:type="dxa"/>
          </w:tcPr>
          <w:p w14:paraId="724A1622" w14:textId="37A0B0DF" w:rsidR="00617BDC" w:rsidRPr="008D6945" w:rsidRDefault="00617BDC" w:rsidP="00685BA2">
            <w:pPr>
              <w:pStyle w:val="TableText"/>
              <w:rPr>
                <w:rFonts w:asciiTheme="minorHAnsi" w:hAnsiTheme="minorHAnsi" w:cstheme="minorHAnsi"/>
                <w:sz w:val="20"/>
                <w:szCs w:val="20"/>
              </w:rPr>
            </w:pPr>
            <w:r>
              <w:rPr>
                <w:rFonts w:asciiTheme="minorHAnsi" w:hAnsiTheme="minorHAnsi" w:cstheme="minorHAnsi"/>
                <w:sz w:val="20"/>
                <w:szCs w:val="20"/>
              </w:rPr>
              <w:t>Business Unit(s)</w:t>
            </w:r>
          </w:p>
        </w:tc>
      </w:tr>
      <w:tr w:rsidR="00BB3530" w:rsidRPr="008D6945" w14:paraId="0AA78A28" w14:textId="77777777" w:rsidTr="00BB3530">
        <w:trPr>
          <w:trHeight w:val="200"/>
        </w:trPr>
        <w:tc>
          <w:tcPr>
            <w:tcW w:w="2777" w:type="dxa"/>
          </w:tcPr>
          <w:p w14:paraId="59A5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Cloud ERP</w:t>
            </w:r>
          </w:p>
        </w:tc>
        <w:tc>
          <w:tcPr>
            <w:tcW w:w="6578" w:type="dxa"/>
          </w:tcPr>
          <w:p w14:paraId="2FD49D69"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Cloud</w:t>
            </w:r>
          </w:p>
        </w:tc>
      </w:tr>
      <w:tr w:rsidR="00BB3530" w:rsidRPr="008D6945" w14:paraId="447D1E27" w14:textId="77777777" w:rsidTr="00BB3530">
        <w:trPr>
          <w:trHeight w:val="200"/>
        </w:trPr>
        <w:tc>
          <w:tcPr>
            <w:tcW w:w="2777" w:type="dxa"/>
          </w:tcPr>
          <w:p w14:paraId="586BDF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CPA</w:t>
            </w:r>
          </w:p>
        </w:tc>
        <w:tc>
          <w:tcPr>
            <w:tcW w:w="6578" w:type="dxa"/>
          </w:tcPr>
          <w:p w14:paraId="3D5D6F2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Contract Purchase Agreement</w:t>
            </w:r>
          </w:p>
        </w:tc>
      </w:tr>
      <w:tr w:rsidR="00BB3530" w:rsidRPr="008D6945" w14:paraId="27C1A3EB" w14:textId="77777777" w:rsidTr="00BB3530">
        <w:trPr>
          <w:trHeight w:val="200"/>
        </w:trPr>
        <w:tc>
          <w:tcPr>
            <w:tcW w:w="2777" w:type="dxa"/>
          </w:tcPr>
          <w:p w14:paraId="0EFA9DD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CSV</w:t>
            </w:r>
          </w:p>
        </w:tc>
        <w:tc>
          <w:tcPr>
            <w:tcW w:w="6578" w:type="dxa"/>
          </w:tcPr>
          <w:p w14:paraId="3F868C5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Comma Separated Value</w:t>
            </w:r>
          </w:p>
        </w:tc>
      </w:tr>
      <w:tr w:rsidR="00BB3530" w:rsidRPr="008D6945" w14:paraId="2580898F" w14:textId="77777777" w:rsidTr="00BB3530">
        <w:trPr>
          <w:trHeight w:val="200"/>
        </w:trPr>
        <w:tc>
          <w:tcPr>
            <w:tcW w:w="2777" w:type="dxa"/>
          </w:tcPr>
          <w:p w14:paraId="4ABA337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DBCS</w:t>
            </w:r>
          </w:p>
        </w:tc>
        <w:tc>
          <w:tcPr>
            <w:tcW w:w="6578" w:type="dxa"/>
          </w:tcPr>
          <w:p w14:paraId="6454D51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Database Cloud Service</w:t>
            </w:r>
          </w:p>
        </w:tc>
      </w:tr>
      <w:tr w:rsidR="00BB3530" w:rsidRPr="008D6945" w14:paraId="4CE611EA" w14:textId="77777777" w:rsidTr="00BB3530">
        <w:trPr>
          <w:trHeight w:val="200"/>
        </w:trPr>
        <w:tc>
          <w:tcPr>
            <w:tcW w:w="2777" w:type="dxa"/>
          </w:tcPr>
          <w:p w14:paraId="4F2A0C7D"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DQ</w:t>
            </w:r>
          </w:p>
        </w:tc>
        <w:tc>
          <w:tcPr>
            <w:tcW w:w="6578" w:type="dxa"/>
          </w:tcPr>
          <w:p w14:paraId="1B2DF39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 Quality</w:t>
            </w:r>
          </w:p>
        </w:tc>
      </w:tr>
      <w:tr w:rsidR="00BB3530" w:rsidRPr="008D6945" w14:paraId="62611863" w14:textId="77777777" w:rsidTr="00BB3530">
        <w:trPr>
          <w:trHeight w:val="200"/>
        </w:trPr>
        <w:tc>
          <w:tcPr>
            <w:tcW w:w="2777" w:type="dxa"/>
          </w:tcPr>
          <w:p w14:paraId="314A0AB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EBS</w:t>
            </w:r>
          </w:p>
        </w:tc>
        <w:tc>
          <w:tcPr>
            <w:tcW w:w="6578" w:type="dxa"/>
          </w:tcPr>
          <w:p w14:paraId="008AA82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E-Business Suite</w:t>
            </w:r>
          </w:p>
        </w:tc>
      </w:tr>
      <w:tr w:rsidR="00BB3530" w:rsidRPr="008D6945" w14:paraId="3AC5747C" w14:textId="77777777" w:rsidTr="00BB3530">
        <w:trPr>
          <w:trHeight w:val="200"/>
        </w:trPr>
        <w:tc>
          <w:tcPr>
            <w:tcW w:w="2777" w:type="dxa"/>
          </w:tcPr>
          <w:p w14:paraId="41F1675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EDQ</w:t>
            </w:r>
          </w:p>
        </w:tc>
        <w:tc>
          <w:tcPr>
            <w:tcW w:w="6578" w:type="dxa"/>
          </w:tcPr>
          <w:p w14:paraId="6516E7B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Enterprise Data Quality</w:t>
            </w:r>
          </w:p>
        </w:tc>
      </w:tr>
      <w:tr w:rsidR="00BB3530" w:rsidRPr="008D6945" w14:paraId="51D37CBC" w14:textId="77777777" w:rsidTr="00BB3530">
        <w:trPr>
          <w:trHeight w:val="200"/>
        </w:trPr>
        <w:tc>
          <w:tcPr>
            <w:tcW w:w="2777" w:type="dxa"/>
          </w:tcPr>
          <w:p w14:paraId="44129AAE"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FA</w:t>
            </w:r>
          </w:p>
        </w:tc>
        <w:tc>
          <w:tcPr>
            <w:tcW w:w="6578" w:type="dxa"/>
          </w:tcPr>
          <w:p w14:paraId="18C4D2B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Fixed Assets</w:t>
            </w:r>
          </w:p>
        </w:tc>
      </w:tr>
      <w:tr w:rsidR="00BB3530" w:rsidRPr="008D6945" w14:paraId="6941D36D" w14:textId="77777777" w:rsidTr="00BB3530">
        <w:trPr>
          <w:trHeight w:val="200"/>
        </w:trPr>
        <w:tc>
          <w:tcPr>
            <w:tcW w:w="2777" w:type="dxa"/>
          </w:tcPr>
          <w:p w14:paraId="3965071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FBDI</w:t>
            </w:r>
          </w:p>
        </w:tc>
        <w:tc>
          <w:tcPr>
            <w:tcW w:w="6578" w:type="dxa"/>
          </w:tcPr>
          <w:p w14:paraId="73CF0D6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File Based Data Import</w:t>
            </w:r>
          </w:p>
        </w:tc>
      </w:tr>
      <w:tr w:rsidR="00BB3530" w:rsidRPr="008D6945" w14:paraId="39DDDBF1" w14:textId="77777777" w:rsidTr="00BB3530">
        <w:trPr>
          <w:trHeight w:val="200"/>
        </w:trPr>
        <w:tc>
          <w:tcPr>
            <w:tcW w:w="2777" w:type="dxa"/>
          </w:tcPr>
          <w:p w14:paraId="1D58E0A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Fusion ERP</w:t>
            </w:r>
          </w:p>
        </w:tc>
        <w:tc>
          <w:tcPr>
            <w:tcW w:w="6578" w:type="dxa"/>
          </w:tcPr>
          <w:p w14:paraId="75AE46C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Fusion Applications</w:t>
            </w:r>
          </w:p>
        </w:tc>
      </w:tr>
      <w:tr w:rsidR="00BB3530" w:rsidRPr="008D6945" w14:paraId="5ACEAFDC" w14:textId="77777777" w:rsidTr="00BB3530">
        <w:trPr>
          <w:trHeight w:val="200"/>
        </w:trPr>
        <w:tc>
          <w:tcPr>
            <w:tcW w:w="2777" w:type="dxa"/>
          </w:tcPr>
          <w:p w14:paraId="0F4B877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HCM</w:t>
            </w:r>
          </w:p>
        </w:tc>
        <w:tc>
          <w:tcPr>
            <w:tcW w:w="6578" w:type="dxa"/>
          </w:tcPr>
          <w:p w14:paraId="5F97BA3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Human Capital Management </w:t>
            </w:r>
          </w:p>
        </w:tc>
      </w:tr>
      <w:tr w:rsidR="00BB3530" w:rsidRPr="008D6945" w14:paraId="2E887846" w14:textId="77777777" w:rsidTr="00BB3530">
        <w:trPr>
          <w:trHeight w:val="200"/>
        </w:trPr>
        <w:tc>
          <w:tcPr>
            <w:tcW w:w="2777" w:type="dxa"/>
          </w:tcPr>
          <w:p w14:paraId="463D5E6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HR</w:t>
            </w:r>
          </w:p>
        </w:tc>
        <w:tc>
          <w:tcPr>
            <w:tcW w:w="6578" w:type="dxa"/>
          </w:tcPr>
          <w:p w14:paraId="3B5B098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Human Resource</w:t>
            </w:r>
          </w:p>
        </w:tc>
      </w:tr>
      <w:tr w:rsidR="00BB3530" w:rsidRPr="008D6945" w14:paraId="6FC73A7B" w14:textId="77777777" w:rsidTr="00BB3530">
        <w:trPr>
          <w:trHeight w:val="200"/>
        </w:trPr>
        <w:tc>
          <w:tcPr>
            <w:tcW w:w="2777" w:type="dxa"/>
          </w:tcPr>
          <w:p w14:paraId="447AEA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IC </w:t>
            </w:r>
          </w:p>
        </w:tc>
        <w:tc>
          <w:tcPr>
            <w:tcW w:w="6578" w:type="dxa"/>
          </w:tcPr>
          <w:p w14:paraId="3A768488"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Inter-Company </w:t>
            </w:r>
          </w:p>
        </w:tc>
      </w:tr>
      <w:tr w:rsidR="007711BD" w:rsidRPr="008D6945" w14:paraId="787A3080" w14:textId="77777777" w:rsidTr="00BB3530">
        <w:trPr>
          <w:trHeight w:val="200"/>
        </w:trPr>
        <w:tc>
          <w:tcPr>
            <w:tcW w:w="2777" w:type="dxa"/>
          </w:tcPr>
          <w:p w14:paraId="02E06BF0" w14:textId="5B5F61E0"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OC</w:t>
            </w:r>
          </w:p>
        </w:tc>
        <w:tc>
          <w:tcPr>
            <w:tcW w:w="6578" w:type="dxa"/>
          </w:tcPr>
          <w:p w14:paraId="76997714" w14:textId="6D7C40D2" w:rsidR="007711BD" w:rsidRPr="008D6945" w:rsidRDefault="007711BD"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Consulting (</w:t>
            </w:r>
            <w:r w:rsidR="00F77235" w:rsidRPr="008D6945">
              <w:rPr>
                <w:rFonts w:asciiTheme="minorHAnsi" w:hAnsiTheme="minorHAnsi" w:cstheme="minorHAnsi"/>
                <w:sz w:val="20"/>
                <w:szCs w:val="20"/>
              </w:rPr>
              <w:t>Team from Version 1)</w:t>
            </w:r>
          </w:p>
        </w:tc>
      </w:tr>
      <w:tr w:rsidR="00BB3530" w:rsidRPr="008D6945" w14:paraId="4A904C70" w14:textId="77777777" w:rsidTr="00BB3530">
        <w:trPr>
          <w:trHeight w:val="200"/>
        </w:trPr>
        <w:tc>
          <w:tcPr>
            <w:tcW w:w="2777" w:type="dxa"/>
          </w:tcPr>
          <w:p w14:paraId="57926B7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PB2</w:t>
            </w:r>
          </w:p>
        </w:tc>
        <w:tc>
          <w:tcPr>
            <w:tcW w:w="6578" w:type="dxa"/>
          </w:tcPr>
          <w:p w14:paraId="27322A5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Playback 2</w:t>
            </w:r>
          </w:p>
        </w:tc>
      </w:tr>
      <w:tr w:rsidR="00BB3530" w:rsidRPr="008D6945" w14:paraId="0DCD751F" w14:textId="77777777" w:rsidTr="00BB3530">
        <w:trPr>
          <w:trHeight w:val="200"/>
        </w:trPr>
        <w:tc>
          <w:tcPr>
            <w:tcW w:w="2777" w:type="dxa"/>
          </w:tcPr>
          <w:p w14:paraId="1CD13AE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PO</w:t>
            </w:r>
          </w:p>
        </w:tc>
        <w:tc>
          <w:tcPr>
            <w:tcW w:w="6578" w:type="dxa"/>
          </w:tcPr>
          <w:p w14:paraId="21CE98ED"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Purchase Order</w:t>
            </w:r>
          </w:p>
        </w:tc>
      </w:tr>
      <w:tr w:rsidR="00BB3530" w:rsidRPr="008D6945" w14:paraId="68937079" w14:textId="77777777" w:rsidTr="00BB3530">
        <w:trPr>
          <w:trHeight w:val="200"/>
        </w:trPr>
        <w:tc>
          <w:tcPr>
            <w:tcW w:w="2777" w:type="dxa"/>
          </w:tcPr>
          <w:p w14:paraId="1E12E282"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R12</w:t>
            </w:r>
          </w:p>
        </w:tc>
        <w:tc>
          <w:tcPr>
            <w:tcW w:w="6578" w:type="dxa"/>
          </w:tcPr>
          <w:p w14:paraId="55884A33"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Oracle e Business Suite R12</w:t>
            </w:r>
          </w:p>
        </w:tc>
      </w:tr>
      <w:tr w:rsidR="00BB3530" w:rsidRPr="008D6945" w14:paraId="1EE8E908" w14:textId="77777777" w:rsidTr="00BB3530">
        <w:trPr>
          <w:trHeight w:val="200"/>
        </w:trPr>
        <w:tc>
          <w:tcPr>
            <w:tcW w:w="2777" w:type="dxa"/>
          </w:tcPr>
          <w:p w14:paraId="7B4ECC0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SCM</w:t>
            </w:r>
          </w:p>
        </w:tc>
        <w:tc>
          <w:tcPr>
            <w:tcW w:w="6578" w:type="dxa"/>
          </w:tcPr>
          <w:p w14:paraId="18F58B2C"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Supply Chain Management</w:t>
            </w:r>
          </w:p>
        </w:tc>
      </w:tr>
      <w:tr w:rsidR="00BB3530" w:rsidRPr="008D6945" w14:paraId="77C732A1" w14:textId="77777777" w:rsidTr="00BB3530">
        <w:trPr>
          <w:trHeight w:val="200"/>
        </w:trPr>
        <w:tc>
          <w:tcPr>
            <w:tcW w:w="2777" w:type="dxa"/>
          </w:tcPr>
          <w:p w14:paraId="6840ADC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SQL</w:t>
            </w:r>
          </w:p>
        </w:tc>
        <w:tc>
          <w:tcPr>
            <w:tcW w:w="6578" w:type="dxa"/>
          </w:tcPr>
          <w:p w14:paraId="145764EA"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Structured Query Language</w:t>
            </w:r>
          </w:p>
        </w:tc>
      </w:tr>
      <w:tr w:rsidR="00F25AA6" w:rsidRPr="008D6945" w14:paraId="01727333" w14:textId="77777777" w:rsidTr="00BB3530">
        <w:trPr>
          <w:trHeight w:val="200"/>
        </w:trPr>
        <w:tc>
          <w:tcPr>
            <w:tcW w:w="2777" w:type="dxa"/>
          </w:tcPr>
          <w:p w14:paraId="62742AD4" w14:textId="4AD75BBF" w:rsidR="00F25AA6" w:rsidRPr="008D6945" w:rsidRDefault="00F25AA6" w:rsidP="00685BA2">
            <w:pPr>
              <w:pStyle w:val="TableText"/>
              <w:rPr>
                <w:rFonts w:asciiTheme="minorHAnsi" w:hAnsiTheme="minorHAnsi" w:cstheme="minorHAnsi"/>
                <w:sz w:val="20"/>
                <w:szCs w:val="20"/>
              </w:rPr>
            </w:pPr>
            <w:r>
              <w:rPr>
                <w:rFonts w:asciiTheme="minorHAnsi" w:hAnsiTheme="minorHAnsi" w:cstheme="minorHAnsi"/>
                <w:sz w:val="20"/>
                <w:szCs w:val="20"/>
              </w:rPr>
              <w:t>UCM</w:t>
            </w:r>
          </w:p>
        </w:tc>
        <w:tc>
          <w:tcPr>
            <w:tcW w:w="6578" w:type="dxa"/>
          </w:tcPr>
          <w:p w14:paraId="1D9BEA26" w14:textId="142EC996" w:rsidR="00F25AA6" w:rsidRPr="008D6945" w:rsidRDefault="00F25AA6" w:rsidP="00685BA2">
            <w:pPr>
              <w:pStyle w:val="TableText"/>
              <w:rPr>
                <w:rFonts w:asciiTheme="minorHAnsi" w:hAnsiTheme="minorHAnsi" w:cstheme="minorHAnsi"/>
                <w:sz w:val="20"/>
                <w:szCs w:val="20"/>
              </w:rPr>
            </w:pPr>
            <w:r>
              <w:rPr>
                <w:rFonts w:asciiTheme="minorHAnsi" w:hAnsiTheme="minorHAnsi" w:cstheme="minorHAnsi"/>
                <w:sz w:val="20"/>
                <w:szCs w:val="20"/>
              </w:rPr>
              <w:t>Universal Content Management</w:t>
            </w:r>
          </w:p>
        </w:tc>
      </w:tr>
    </w:tbl>
    <w:p w14:paraId="7E411778" w14:textId="77777777" w:rsidR="00BB3530" w:rsidRPr="008D6945" w:rsidRDefault="00BB3530" w:rsidP="00801565">
      <w:pPr>
        <w:tabs>
          <w:tab w:val="left" w:pos="7200"/>
        </w:tabs>
        <w:jc w:val="both"/>
        <w:rPr>
          <w:rFonts w:ascii="Arial" w:hAnsi="Arial" w:cs="Arial"/>
        </w:rPr>
      </w:pPr>
    </w:p>
    <w:p w14:paraId="635862C7" w14:textId="77777777" w:rsidR="00BB3530" w:rsidRPr="008D6945" w:rsidRDefault="00BB3530" w:rsidP="00801565">
      <w:pPr>
        <w:tabs>
          <w:tab w:val="left" w:pos="7200"/>
        </w:tabs>
        <w:jc w:val="both"/>
        <w:rPr>
          <w:rFonts w:ascii="Arial" w:hAnsi="Arial" w:cs="Arial"/>
          <w:i/>
          <w:color w:val="000000"/>
          <w:sz w:val="18"/>
        </w:rPr>
      </w:pPr>
    </w:p>
    <w:p w14:paraId="33655823" w14:textId="77777777" w:rsidR="00BB3530" w:rsidRPr="008D6945" w:rsidRDefault="00BB3530" w:rsidP="00801565">
      <w:pPr>
        <w:tabs>
          <w:tab w:val="left" w:pos="7200"/>
        </w:tabs>
        <w:jc w:val="both"/>
        <w:rPr>
          <w:rFonts w:ascii="Arial" w:hAnsi="Arial" w:cs="Arial"/>
          <w:i/>
          <w:color w:val="000000"/>
          <w:sz w:val="18"/>
        </w:rPr>
      </w:pPr>
    </w:p>
    <w:p w14:paraId="745BEE6E" w14:textId="77777777" w:rsidR="00BB3530" w:rsidRPr="008D6945" w:rsidRDefault="00BB3530" w:rsidP="00801565">
      <w:pPr>
        <w:tabs>
          <w:tab w:val="left" w:pos="7200"/>
        </w:tabs>
        <w:jc w:val="both"/>
        <w:rPr>
          <w:rFonts w:ascii="Arial" w:hAnsi="Arial" w:cs="Arial"/>
          <w:i/>
          <w:color w:val="000000"/>
          <w:sz w:val="18"/>
        </w:rPr>
      </w:pPr>
    </w:p>
    <w:p w14:paraId="1DF8F657" w14:textId="77777777" w:rsidR="00BB3530" w:rsidRPr="008D6945" w:rsidRDefault="00BB3530" w:rsidP="00801565">
      <w:pPr>
        <w:tabs>
          <w:tab w:val="left" w:pos="7200"/>
        </w:tabs>
        <w:jc w:val="both"/>
        <w:rPr>
          <w:rFonts w:ascii="Arial" w:hAnsi="Arial" w:cs="Arial"/>
          <w:i/>
          <w:color w:val="000000"/>
          <w:sz w:val="18"/>
        </w:rPr>
      </w:pPr>
    </w:p>
    <w:p w14:paraId="285A861A" w14:textId="77777777" w:rsidR="00BB3530" w:rsidRPr="008D6945" w:rsidRDefault="00BB3530" w:rsidP="00801565">
      <w:pPr>
        <w:tabs>
          <w:tab w:val="left" w:pos="7200"/>
        </w:tabs>
        <w:jc w:val="both"/>
        <w:rPr>
          <w:rFonts w:ascii="Arial" w:hAnsi="Arial" w:cs="Arial"/>
          <w:i/>
          <w:color w:val="000000"/>
          <w:sz w:val="18"/>
        </w:rPr>
      </w:pPr>
    </w:p>
    <w:p w14:paraId="662D0D5E" w14:textId="77777777" w:rsidR="00BB3530" w:rsidRPr="008D6945" w:rsidRDefault="00BB3530" w:rsidP="00801565">
      <w:pPr>
        <w:tabs>
          <w:tab w:val="left" w:pos="7200"/>
        </w:tabs>
        <w:jc w:val="both"/>
        <w:rPr>
          <w:rFonts w:ascii="Arial" w:hAnsi="Arial" w:cs="Arial"/>
          <w:i/>
          <w:color w:val="000000"/>
          <w:sz w:val="18"/>
        </w:rPr>
      </w:pPr>
    </w:p>
    <w:p w14:paraId="2644D75B" w14:textId="77777777" w:rsidR="00BB3530" w:rsidRPr="008D6945" w:rsidRDefault="00BB3530" w:rsidP="00801565">
      <w:pPr>
        <w:tabs>
          <w:tab w:val="left" w:pos="7200"/>
        </w:tabs>
        <w:jc w:val="both"/>
        <w:rPr>
          <w:rFonts w:ascii="Arial" w:hAnsi="Arial" w:cs="Arial"/>
          <w:i/>
          <w:color w:val="000000"/>
          <w:sz w:val="18"/>
        </w:rPr>
      </w:pPr>
    </w:p>
    <w:p w14:paraId="25AE55E4" w14:textId="033908BC" w:rsidR="00BB3530" w:rsidRPr="008D6945" w:rsidRDefault="00BB3530" w:rsidP="00801565">
      <w:pPr>
        <w:tabs>
          <w:tab w:val="left" w:pos="7200"/>
        </w:tabs>
        <w:jc w:val="both"/>
        <w:rPr>
          <w:rFonts w:ascii="Arial" w:hAnsi="Arial" w:cs="Arial"/>
          <w:i/>
          <w:color w:val="000000"/>
          <w:sz w:val="18"/>
        </w:rPr>
      </w:pPr>
    </w:p>
    <w:p w14:paraId="3E10CAD8" w14:textId="77777777" w:rsidR="00BB3530" w:rsidRPr="008D6945" w:rsidRDefault="00BB3530" w:rsidP="00801565">
      <w:pPr>
        <w:tabs>
          <w:tab w:val="left" w:pos="7200"/>
        </w:tabs>
        <w:jc w:val="both"/>
        <w:rPr>
          <w:rFonts w:ascii="Arial" w:hAnsi="Arial" w:cs="Arial"/>
          <w:i/>
          <w:color w:val="000000"/>
          <w:sz w:val="18"/>
        </w:rPr>
      </w:pPr>
    </w:p>
    <w:p w14:paraId="2713953B" w14:textId="77777777" w:rsidR="00BB3530" w:rsidRPr="008D6945" w:rsidRDefault="00BB3530" w:rsidP="00801565">
      <w:pPr>
        <w:tabs>
          <w:tab w:val="left" w:pos="7200"/>
        </w:tabs>
        <w:jc w:val="both"/>
        <w:rPr>
          <w:rFonts w:ascii="Arial" w:hAnsi="Arial" w:cs="Arial"/>
          <w:i/>
          <w:color w:val="000000"/>
          <w:sz w:val="18"/>
        </w:rPr>
      </w:pPr>
    </w:p>
    <w:p w14:paraId="77F320DC" w14:textId="77777777" w:rsidR="00BB3530" w:rsidRPr="008D6945" w:rsidRDefault="00BB3530" w:rsidP="00801565">
      <w:pPr>
        <w:tabs>
          <w:tab w:val="left" w:pos="7200"/>
        </w:tabs>
        <w:jc w:val="both"/>
        <w:rPr>
          <w:rFonts w:ascii="Arial" w:hAnsi="Arial" w:cs="Arial"/>
          <w:i/>
          <w:color w:val="000000"/>
          <w:sz w:val="18"/>
        </w:rPr>
      </w:pPr>
    </w:p>
    <w:p w14:paraId="56D73AE0" w14:textId="77777777" w:rsidR="00BB3530" w:rsidRPr="008D6945" w:rsidRDefault="00BB3530" w:rsidP="00801565">
      <w:pPr>
        <w:tabs>
          <w:tab w:val="left" w:pos="7200"/>
        </w:tabs>
        <w:jc w:val="both"/>
        <w:rPr>
          <w:rFonts w:ascii="Arial" w:hAnsi="Arial" w:cs="Arial"/>
          <w:i/>
          <w:color w:val="000000"/>
          <w:sz w:val="18"/>
        </w:rPr>
      </w:pPr>
    </w:p>
    <w:p w14:paraId="3B7CC350" w14:textId="30EDABCE" w:rsidR="00BB3530" w:rsidRPr="008D6945" w:rsidRDefault="00F7150E" w:rsidP="00801565">
      <w:pPr>
        <w:tabs>
          <w:tab w:val="left" w:pos="7200"/>
        </w:tabs>
        <w:jc w:val="both"/>
        <w:rPr>
          <w:rFonts w:ascii="Arial" w:hAnsi="Arial" w:cs="Arial"/>
          <w:i/>
          <w:color w:val="000000"/>
          <w:sz w:val="18"/>
        </w:rPr>
      </w:pPr>
      <w:r w:rsidRPr="008D6945">
        <w:rPr>
          <w:rFonts w:ascii="Arial" w:hAnsi="Arial" w:cs="Arial"/>
          <w:noProof/>
          <w:lang w:eastAsia="en-GB"/>
        </w:rPr>
        <w:drawing>
          <wp:anchor distT="0" distB="0" distL="114300" distR="114300" simplePos="0" relativeHeight="251665415" behindDoc="1" locked="0" layoutInCell="1" allowOverlap="1" wp14:anchorId="11357696" wp14:editId="28E4C7DE">
            <wp:simplePos x="0" y="0"/>
            <wp:positionH relativeFrom="page">
              <wp:align>right</wp:align>
            </wp:positionH>
            <wp:positionV relativeFrom="paragraph">
              <wp:posOffset>-1120775</wp:posOffset>
            </wp:positionV>
            <wp:extent cx="7548880" cy="11377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48880" cy="11377930"/>
                    </a:xfrm>
                    <a:prstGeom prst="rect">
                      <a:avLst/>
                    </a:prstGeom>
                  </pic:spPr>
                </pic:pic>
              </a:graphicData>
            </a:graphic>
            <wp14:sizeRelH relativeFrom="page">
              <wp14:pctWidth>0</wp14:pctWidth>
            </wp14:sizeRelH>
            <wp14:sizeRelV relativeFrom="page">
              <wp14:pctHeight>0</wp14:pctHeight>
            </wp14:sizeRelV>
          </wp:anchor>
        </w:drawing>
      </w:r>
    </w:p>
    <w:p w14:paraId="72695721" w14:textId="77777777" w:rsidR="00BB3530" w:rsidRPr="008D6945" w:rsidRDefault="00BB3530" w:rsidP="00801565">
      <w:pPr>
        <w:tabs>
          <w:tab w:val="left" w:pos="7200"/>
        </w:tabs>
        <w:jc w:val="both"/>
        <w:rPr>
          <w:rFonts w:ascii="Arial" w:hAnsi="Arial" w:cs="Arial"/>
          <w:i/>
          <w:color w:val="000000"/>
          <w:sz w:val="18"/>
        </w:rPr>
      </w:pPr>
    </w:p>
    <w:p w14:paraId="328D1114" w14:textId="21CC2D2C" w:rsidR="00801565" w:rsidRPr="008D6945" w:rsidRDefault="00801565" w:rsidP="00801565">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7463" behindDoc="0" locked="0" layoutInCell="1" allowOverlap="1" wp14:anchorId="334DE668" wp14:editId="6557023B">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63F276B"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56EC15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4FB8291"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5FCCC05A"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CFC2811"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099F92F"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DF92DDB"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B6103B9"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63D8BB6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C99D222"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41F1DEC"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38CBA9B9"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783AE08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5C41EA5"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FD848A0" w14:textId="77777777" w:rsidR="008F24C6" w:rsidRPr="00AC296E" w:rsidRDefault="008F24C6"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8F24C6" w:rsidRPr="00EB46ED" w:rsidRDefault="00B76A7F" w:rsidP="00801565">
                            <w:pPr>
                              <w:pStyle w:val="Header"/>
                              <w:tabs>
                                <w:tab w:val="left" w:pos="380"/>
                              </w:tabs>
                              <w:jc w:val="right"/>
                              <w:rPr>
                                <w:rFonts w:ascii="Verdana" w:hAnsi="Verdana" w:cs="Arial"/>
                                <w:b/>
                                <w:bCs/>
                                <w:color w:val="01D2A2"/>
                                <w:spacing w:val="2"/>
                                <w:sz w:val="18"/>
                                <w:szCs w:val="18"/>
                              </w:rPr>
                            </w:pPr>
                            <w:hyperlink r:id="rId24" w:history="1">
                              <w:r w:rsidR="008F24C6"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4DE668" id="Text Box 3" o:spid="_x0000_s1027" type="#_x0000_t202" style="position:absolute;left:0;text-align:left;margin-left:132.55pt;margin-top:451.5pt;width:183.75pt;height:282pt;z-index:2516674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63F276B"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8F24C6" w:rsidRDefault="008F24C6"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56EC15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4FB8291"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5FCCC05A"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CFC2811"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099F92F"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2DF92DDB"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B6103B9"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63D8BB6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C99D222"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41F1DEC"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38CBA9B9"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783AE084"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05C41EA5" w14:textId="77777777" w:rsidR="008F24C6" w:rsidRDefault="008F24C6" w:rsidP="00801565">
                      <w:pPr>
                        <w:pStyle w:val="Header"/>
                        <w:tabs>
                          <w:tab w:val="left" w:pos="380"/>
                        </w:tabs>
                        <w:jc w:val="right"/>
                        <w:rPr>
                          <w:rFonts w:ascii="Verdana" w:hAnsi="Verdana" w:cs="Arial"/>
                          <w:b/>
                          <w:bCs/>
                          <w:color w:val="4F4F4F"/>
                          <w:spacing w:val="2"/>
                          <w:sz w:val="18"/>
                          <w:szCs w:val="18"/>
                        </w:rPr>
                      </w:pPr>
                    </w:p>
                    <w:p w14:paraId="4FD848A0" w14:textId="77777777" w:rsidR="008F24C6" w:rsidRPr="00AC296E" w:rsidRDefault="008F24C6"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8F24C6" w:rsidRPr="00EB46ED" w:rsidRDefault="00B76A7F" w:rsidP="00801565">
                      <w:pPr>
                        <w:pStyle w:val="Header"/>
                        <w:tabs>
                          <w:tab w:val="left" w:pos="380"/>
                        </w:tabs>
                        <w:jc w:val="right"/>
                        <w:rPr>
                          <w:rFonts w:ascii="Verdana" w:hAnsi="Verdana" w:cs="Arial"/>
                          <w:b/>
                          <w:bCs/>
                          <w:color w:val="01D2A2"/>
                          <w:spacing w:val="2"/>
                          <w:sz w:val="18"/>
                          <w:szCs w:val="18"/>
                        </w:rPr>
                      </w:pPr>
                      <w:hyperlink r:id="rId25" w:history="1">
                        <w:r w:rsidR="008F24C6" w:rsidRPr="00EB46ED">
                          <w:rPr>
                            <w:rStyle w:val="HeaderChar"/>
                            <w:rFonts w:ascii="Verdana" w:hAnsi="Verdana" w:cs="Arial"/>
                            <w:b/>
                            <w:bCs/>
                            <w:color w:val="01D2A2"/>
                            <w:spacing w:val="2"/>
                            <w:sz w:val="20"/>
                          </w:rPr>
                          <w:t>www.version1.com</w:t>
                        </w:r>
                      </w:hyperlink>
                    </w:p>
                  </w:txbxContent>
                </v:textbox>
                <w10:wrap anchorx="margin"/>
              </v:shape>
            </w:pict>
          </mc:Fallback>
        </mc:AlternateContent>
      </w:r>
    </w:p>
    <w:p w14:paraId="68D50461" w14:textId="77777777" w:rsidR="002E249F" w:rsidRPr="008D6945" w:rsidRDefault="00AC296E" w:rsidP="0023014F">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62343" behindDoc="0" locked="0" layoutInCell="1" allowOverlap="1" wp14:anchorId="3357AAEF" wp14:editId="45455642">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50D6577E" w14:textId="77777777" w:rsidR="008F24C6" w:rsidRPr="00EB46ED" w:rsidRDefault="008F24C6"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57AAEF" id="Text Box 1" o:spid="_x0000_s1028" type="#_x0000_t202" style="position:absolute;left:0;text-align:left;margin-left:132.55pt;margin-top:451.5pt;width:183.75pt;height:282pt;z-index:2516623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50D6577E" w14:textId="77777777" w:rsidR="008F24C6" w:rsidRPr="00EB46ED" w:rsidRDefault="008F24C6"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sidRPr="008D6945">
        <w:rPr>
          <w:rFonts w:ascii="Arial" w:hAnsi="Arial" w:cs="Arial"/>
          <w:noProof/>
          <w:lang w:eastAsia="en-GB"/>
        </w:rPr>
        <w:drawing>
          <wp:anchor distT="0" distB="0" distL="114300" distR="114300" simplePos="0" relativeHeight="251658247" behindDoc="1" locked="0" layoutInCell="1" allowOverlap="1" wp14:anchorId="100B0E1A" wp14:editId="1328B30C">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008D6945">
        <w:rPr>
          <w:rFonts w:ascii="Arial" w:hAnsi="Arial" w:cs="Arial"/>
          <w:i/>
          <w:color w:val="000000"/>
          <w:sz w:val="18"/>
        </w:rPr>
        <w:t>`</w:t>
      </w:r>
    </w:p>
    <w:sectPr w:rsidR="002E249F" w:rsidRPr="008D6945" w:rsidSect="00892086">
      <w:headerReference w:type="first" r:id="rId26"/>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328D4" w14:textId="77777777" w:rsidR="00390768" w:rsidRDefault="00390768" w:rsidP="00305C0B">
      <w:pPr>
        <w:spacing w:after="0" w:line="240" w:lineRule="auto"/>
      </w:pPr>
      <w:r>
        <w:separator/>
      </w:r>
    </w:p>
  </w:endnote>
  <w:endnote w:type="continuationSeparator" w:id="0">
    <w:p w14:paraId="44C861C5" w14:textId="77777777" w:rsidR="00390768" w:rsidRDefault="00390768" w:rsidP="00305C0B">
      <w:pPr>
        <w:spacing w:after="0" w:line="240" w:lineRule="auto"/>
      </w:pPr>
      <w:r>
        <w:continuationSeparator/>
      </w:r>
    </w:p>
  </w:endnote>
  <w:endnote w:type="continuationNotice" w:id="1">
    <w:p w14:paraId="110B104C" w14:textId="77777777" w:rsidR="00390768" w:rsidRDefault="003907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F24B" w14:textId="77777777" w:rsidR="008F24C6" w:rsidRDefault="008F24C6" w:rsidP="0009551E">
    <w:pPr>
      <w:pStyle w:val="Footer"/>
      <w:tabs>
        <w:tab w:val="right" w:pos="9639"/>
      </w:tabs>
      <w:ind w:left="-284" w:hanging="142"/>
      <w:rPr>
        <w:rStyle w:val="HeaderFootertagsChar"/>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801565">
      <w:rPr>
        <w:rStyle w:val="HeaderFootertagsChar"/>
        <w:rFonts w:eastAsiaTheme="minorEastAsia"/>
        <w:noProof/>
      </w:rPr>
      <w:t>6</w:t>
    </w:r>
    <w:r w:rsidRPr="00100645">
      <w:rPr>
        <w:rStyle w:val="HeaderFootertagsChar"/>
      </w:rPr>
      <w:fldChar w:fldCharType="end"/>
    </w:r>
  </w:p>
  <w:p w14:paraId="406408BA" w14:textId="77777777" w:rsidR="008F24C6" w:rsidRPr="0009551E" w:rsidRDefault="008F24C6" w:rsidP="0009551E">
    <w:pPr>
      <w:pStyle w:val="Footer"/>
      <w:tabs>
        <w:tab w:val="right" w:pos="9639"/>
      </w:tabs>
      <w:ind w:left="-284" w:hanging="142"/>
      <w:rPr>
        <w:rFonts w:ascii="Calibri Light" w:hAnsi="Calibri Light"/>
        <w:color w:val="ACB0AC" w:themeColor="accent4" w:themeShade="BF"/>
        <w:sz w:val="20"/>
      </w:rPr>
    </w:pPr>
    <w:r w:rsidRPr="00C87F13">
      <w:rPr>
        <w:rStyle w:val="HeaderFootertagsChar"/>
        <w:color w:val="ACB0AC" w:themeColor="accent4" w:themeShade="BF"/>
      </w:rPr>
      <w:t>Company Classification: &lt;Insert appropriate classification here&gt;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5B7C4" w14:textId="77777777" w:rsidR="00390768" w:rsidRDefault="00390768" w:rsidP="00305C0B">
      <w:pPr>
        <w:spacing w:after="0" w:line="240" w:lineRule="auto"/>
      </w:pPr>
      <w:r>
        <w:separator/>
      </w:r>
    </w:p>
  </w:footnote>
  <w:footnote w:type="continuationSeparator" w:id="0">
    <w:p w14:paraId="3846C4DA" w14:textId="77777777" w:rsidR="00390768" w:rsidRDefault="00390768" w:rsidP="00305C0B">
      <w:pPr>
        <w:spacing w:after="0" w:line="240" w:lineRule="auto"/>
      </w:pPr>
      <w:r>
        <w:continuationSeparator/>
      </w:r>
    </w:p>
  </w:footnote>
  <w:footnote w:type="continuationNotice" w:id="1">
    <w:p w14:paraId="6463196B" w14:textId="77777777" w:rsidR="00390768" w:rsidRDefault="003907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2B70" w14:textId="77777777" w:rsidR="008F24C6" w:rsidRDefault="00B76A7F">
    <w:pPr>
      <w:pStyle w:val="Header"/>
    </w:pPr>
    <w:r>
      <w:rPr>
        <w:noProof/>
      </w:rPr>
      <w:pict w14:anchorId="123E3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86498" o:spid="_x0000_s2050" type="#_x0000_t75" alt="background" style="position:absolute;margin-left:0;margin-top:0;width:595.45pt;height:842.05pt;z-index:-251657216;mso-wrap-edited:f;mso-width-percent:0;mso-height-percent:0;mso-position-horizontal:center;mso-position-horizontal-relative:margin;mso-position-vertical:center;mso-position-vertical-relative:margin;mso-width-percent:0;mso-height-percent:0"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2721" w14:textId="71185397" w:rsidR="008F24C6" w:rsidRPr="00100645" w:rsidRDefault="008F24C6" w:rsidP="00100645">
    <w:pPr>
      <w:pStyle w:val="HeaderFootertags"/>
      <w:ind w:hanging="426"/>
      <w:rPr>
        <w:sz w:val="21"/>
        <w:szCs w:val="21"/>
      </w:rPr>
    </w:pPr>
    <w:r>
      <w:rPr>
        <w:noProof/>
        <w:lang w:val="en-GB" w:eastAsia="en-GB"/>
      </w:rPr>
      <w:drawing>
        <wp:anchor distT="0" distB="0" distL="114300" distR="114300" simplePos="0" relativeHeight="251657216" behindDoc="0" locked="0" layoutInCell="1" allowOverlap="1" wp14:anchorId="789B5864" wp14:editId="7A9AE40B">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86124565"/>
        <w:dataBinding w:prefixMappings="xmlns:ns0='http://purl.org/dc/elements/1.1/' xmlns:ns1='http://schemas.openxmlformats.org/package/2006/metadata/core-properties' " w:xpath="/ns1:coreProperties[1]/ns0:title[1]" w:storeItemID="{6C3C8BC8-F283-45AE-878A-BAB7291924A1}"/>
        <w:text/>
      </w:sdtPr>
      <w:sdtEndPr/>
      <w:sdtContent>
        <w:r w:rsidR="000F1EA0" w:rsidRPr="000F1EA0">
          <w:t>CV.065 SCM Supplier Bank Account Data Reconciliation</w:t>
        </w:r>
      </w:sdtContent>
    </w:sdt>
    <w:r w:rsidRPr="00100645">
      <w:rPr>
        <w:color w:val="00928F"/>
        <w:sz w:val="21"/>
        <w:szCs w:val="21"/>
      </w:rPr>
      <w:t xml:space="preserve"> </w:t>
    </w:r>
    <w:r w:rsidRPr="00100645">
      <w:rPr>
        <w:sz w:val="21"/>
        <w:szCs w:val="21"/>
      </w:rPr>
      <w:br/>
    </w:r>
  </w:p>
  <w:p w14:paraId="016AF0B0" w14:textId="3D000219" w:rsidR="008F24C6" w:rsidRDefault="008F24C6" w:rsidP="000C2602">
    <w:pPr>
      <w:pStyle w:val="Bodytextversion1"/>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ED5FE" w14:textId="77777777" w:rsidR="008F24C6" w:rsidRDefault="008F24C6">
    <w:pPr>
      <w:pStyle w:val="Header"/>
    </w:pPr>
    <w:r>
      <w:rPr>
        <w:rFonts w:ascii="Arial" w:hAnsi="Arial" w:cs="Arial"/>
        <w:noProof/>
        <w:lang w:eastAsia="en-GB"/>
      </w:rPr>
      <w:drawing>
        <wp:anchor distT="0" distB="0" distL="114300" distR="114300" simplePos="0" relativeHeight="251658240" behindDoc="1" locked="0" layoutInCell="1" allowOverlap="1" wp14:anchorId="4F0A9F69" wp14:editId="65924EA4">
          <wp:simplePos x="0" y="0"/>
          <wp:positionH relativeFrom="page">
            <wp:align>right</wp:align>
          </wp:positionH>
          <wp:positionV relativeFrom="paragraph">
            <wp:posOffset>-448310</wp:posOffset>
          </wp:positionV>
          <wp:extent cx="7548880" cy="1067752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7305" w14:textId="77777777" w:rsidR="008F24C6" w:rsidRDefault="008F24C6">
    <w:pPr>
      <w:pStyle w:val="Header"/>
    </w:pPr>
    <w:r>
      <w:rPr>
        <w:noProof/>
        <w:lang w:eastAsia="en-GB"/>
      </w:rPr>
      <w:drawing>
        <wp:anchor distT="0" distB="0" distL="114300" distR="114300" simplePos="0" relativeHeight="251656192" behindDoc="1" locked="0" layoutInCell="1" allowOverlap="1" wp14:anchorId="081E9C8B" wp14:editId="19683FAA">
          <wp:simplePos x="0" y="0"/>
          <wp:positionH relativeFrom="column">
            <wp:posOffset>101907</wp:posOffset>
          </wp:positionH>
          <wp:positionV relativeFrom="paragraph">
            <wp:posOffset>744220</wp:posOffset>
          </wp:positionV>
          <wp:extent cx="6710719" cy="94924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7363A"/>
    <w:multiLevelType w:val="hybridMultilevel"/>
    <w:tmpl w:val="809AF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C34BAF"/>
    <w:multiLevelType w:val="hybridMultilevel"/>
    <w:tmpl w:val="685C26AA"/>
    <w:lvl w:ilvl="0" w:tplc="FCCCE2B2">
      <w:start w:val="1"/>
      <w:numFmt w:val="decimal"/>
      <w:lvlText w:val="%1)"/>
      <w:lvlJc w:val="left"/>
      <w:pPr>
        <w:ind w:left="360" w:hanging="360"/>
      </w:pPr>
      <w:rPr>
        <w:rFonts w:ascii="Calibri" w:hAnsi="Calibri"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2F0112C"/>
    <w:multiLevelType w:val="hybridMultilevel"/>
    <w:tmpl w:val="210043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5A90F24"/>
    <w:multiLevelType w:val="hybridMultilevel"/>
    <w:tmpl w:val="5324E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3428CC"/>
    <w:multiLevelType w:val="hybridMultilevel"/>
    <w:tmpl w:val="A84603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F0E65BE"/>
    <w:multiLevelType w:val="hybridMultilevel"/>
    <w:tmpl w:val="147ACCD6"/>
    <w:lvl w:ilvl="0" w:tplc="2BACEEAE">
      <w:start w:val="1"/>
      <w:numFmt w:val="decimal"/>
      <w:pStyle w:val="Heading1"/>
      <w:lvlText w:val="%1.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317E6310"/>
    <w:multiLevelType w:val="multilevel"/>
    <w:tmpl w:val="3AD0AE9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1997714"/>
    <w:multiLevelType w:val="multilevel"/>
    <w:tmpl w:val="E32478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8BD5CC7"/>
    <w:multiLevelType w:val="hybridMultilevel"/>
    <w:tmpl w:val="040490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FA2706C"/>
    <w:multiLevelType w:val="hybridMultilevel"/>
    <w:tmpl w:val="7B108FD8"/>
    <w:lvl w:ilvl="0" w:tplc="B7C6C1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2A7474"/>
    <w:multiLevelType w:val="hybridMultilevel"/>
    <w:tmpl w:val="E4F8A6E4"/>
    <w:lvl w:ilvl="0" w:tplc="10F28DD6">
      <w:start w:val="1"/>
      <w:numFmt w:val="upperRoman"/>
      <w:lvlText w:val="%1."/>
      <w:lvlJc w:val="left"/>
      <w:pPr>
        <w:ind w:left="360" w:hanging="360"/>
      </w:pPr>
      <w:rPr>
        <w:rFonts w:hint="default"/>
      </w:rPr>
    </w:lvl>
    <w:lvl w:ilvl="1" w:tplc="08090019" w:tentative="1">
      <w:start w:val="1"/>
      <w:numFmt w:val="lowerLetter"/>
      <w:lvlText w:val="%2."/>
      <w:lvlJc w:val="left"/>
      <w:pPr>
        <w:ind w:left="2373" w:hanging="360"/>
      </w:pPr>
    </w:lvl>
    <w:lvl w:ilvl="2" w:tplc="0809001B" w:tentative="1">
      <w:start w:val="1"/>
      <w:numFmt w:val="lowerRoman"/>
      <w:lvlText w:val="%3."/>
      <w:lvlJc w:val="right"/>
      <w:pPr>
        <w:ind w:left="3093" w:hanging="180"/>
      </w:pPr>
    </w:lvl>
    <w:lvl w:ilvl="3" w:tplc="0809000F" w:tentative="1">
      <w:start w:val="1"/>
      <w:numFmt w:val="decimal"/>
      <w:lvlText w:val="%4."/>
      <w:lvlJc w:val="left"/>
      <w:pPr>
        <w:ind w:left="3813" w:hanging="360"/>
      </w:pPr>
    </w:lvl>
    <w:lvl w:ilvl="4" w:tplc="08090019" w:tentative="1">
      <w:start w:val="1"/>
      <w:numFmt w:val="lowerLetter"/>
      <w:lvlText w:val="%5."/>
      <w:lvlJc w:val="left"/>
      <w:pPr>
        <w:ind w:left="4533" w:hanging="360"/>
      </w:pPr>
    </w:lvl>
    <w:lvl w:ilvl="5" w:tplc="0809001B" w:tentative="1">
      <w:start w:val="1"/>
      <w:numFmt w:val="lowerRoman"/>
      <w:lvlText w:val="%6."/>
      <w:lvlJc w:val="right"/>
      <w:pPr>
        <w:ind w:left="5253" w:hanging="180"/>
      </w:pPr>
    </w:lvl>
    <w:lvl w:ilvl="6" w:tplc="0809000F" w:tentative="1">
      <w:start w:val="1"/>
      <w:numFmt w:val="decimal"/>
      <w:lvlText w:val="%7."/>
      <w:lvlJc w:val="left"/>
      <w:pPr>
        <w:ind w:left="5973" w:hanging="360"/>
      </w:pPr>
    </w:lvl>
    <w:lvl w:ilvl="7" w:tplc="08090019" w:tentative="1">
      <w:start w:val="1"/>
      <w:numFmt w:val="lowerLetter"/>
      <w:lvlText w:val="%8."/>
      <w:lvlJc w:val="left"/>
      <w:pPr>
        <w:ind w:left="6693" w:hanging="360"/>
      </w:pPr>
    </w:lvl>
    <w:lvl w:ilvl="8" w:tplc="0809001B" w:tentative="1">
      <w:start w:val="1"/>
      <w:numFmt w:val="lowerRoman"/>
      <w:lvlText w:val="%9."/>
      <w:lvlJc w:val="right"/>
      <w:pPr>
        <w:ind w:left="7413" w:hanging="180"/>
      </w:pPr>
    </w:lvl>
  </w:abstractNum>
  <w:abstractNum w:abstractNumId="11" w15:restartNumberingAfterBreak="0">
    <w:nsid w:val="44AE102B"/>
    <w:multiLevelType w:val="hybridMultilevel"/>
    <w:tmpl w:val="0CFA3F5A"/>
    <w:lvl w:ilvl="0" w:tplc="879E5FD2">
      <w:start w:val="1"/>
      <w:numFmt w:val="decimal"/>
      <w:pStyle w:val="Heading2"/>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2375D9"/>
    <w:multiLevelType w:val="hybridMultilevel"/>
    <w:tmpl w:val="BBD0AA42"/>
    <w:lvl w:ilvl="0" w:tplc="DF68151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244E8C"/>
    <w:multiLevelType w:val="multilevel"/>
    <w:tmpl w:val="1A22D9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D2A1A87"/>
    <w:multiLevelType w:val="multilevel"/>
    <w:tmpl w:val="18DE4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F0E1602"/>
    <w:multiLevelType w:val="hybridMultilevel"/>
    <w:tmpl w:val="3E362D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2915D99"/>
    <w:multiLevelType w:val="hybridMultilevel"/>
    <w:tmpl w:val="4BD21672"/>
    <w:lvl w:ilvl="0" w:tplc="05480800">
      <w:start w:val="1"/>
      <w:numFmt w:val="decimal"/>
      <w:lvlText w:val="%1)"/>
      <w:lvlJc w:val="left"/>
      <w:pPr>
        <w:ind w:left="360" w:hanging="360"/>
      </w:pPr>
      <w:rPr>
        <w:rFonts w:hint="default"/>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37272BD"/>
    <w:multiLevelType w:val="multilevel"/>
    <w:tmpl w:val="37761B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C03DB1"/>
    <w:multiLevelType w:val="hybridMultilevel"/>
    <w:tmpl w:val="873EBE6A"/>
    <w:lvl w:ilvl="0" w:tplc="A828AF9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AD22818"/>
    <w:multiLevelType w:val="hybridMultilevel"/>
    <w:tmpl w:val="CA686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A07369"/>
    <w:multiLevelType w:val="hybridMultilevel"/>
    <w:tmpl w:val="85F2F8E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CAB89A4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DF45A6B"/>
    <w:multiLevelType w:val="hybridMultilevel"/>
    <w:tmpl w:val="4AC82A4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F5A621B"/>
    <w:multiLevelType w:val="hybridMultilevel"/>
    <w:tmpl w:val="269236C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FDB570C"/>
    <w:multiLevelType w:val="hybridMultilevel"/>
    <w:tmpl w:val="260E2A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0"/>
  </w:num>
  <w:num w:numId="3">
    <w:abstractNumId w:val="5"/>
  </w:num>
  <w:num w:numId="4">
    <w:abstractNumId w:val="11"/>
  </w:num>
  <w:num w:numId="5">
    <w:abstractNumId w:val="18"/>
  </w:num>
  <w:num w:numId="6">
    <w:abstractNumId w:val="22"/>
  </w:num>
  <w:num w:numId="7">
    <w:abstractNumId w:val="11"/>
  </w:num>
  <w:num w:numId="8">
    <w:abstractNumId w:val="2"/>
  </w:num>
  <w:num w:numId="9">
    <w:abstractNumId w:val="0"/>
  </w:num>
  <w:num w:numId="10">
    <w:abstractNumId w:val="7"/>
  </w:num>
  <w:num w:numId="11">
    <w:abstractNumId w:val="4"/>
  </w:num>
  <w:num w:numId="12">
    <w:abstractNumId w:val="20"/>
  </w:num>
  <w:num w:numId="13">
    <w:abstractNumId w:val="6"/>
  </w:num>
  <w:num w:numId="14">
    <w:abstractNumId w:val="11"/>
  </w:num>
  <w:num w:numId="15">
    <w:abstractNumId w:val="8"/>
  </w:num>
  <w:num w:numId="16">
    <w:abstractNumId w:val="13"/>
  </w:num>
  <w:num w:numId="17">
    <w:abstractNumId w:val="17"/>
  </w:num>
  <w:num w:numId="18">
    <w:abstractNumId w:val="3"/>
  </w:num>
  <w:num w:numId="19">
    <w:abstractNumId w:val="21"/>
  </w:num>
  <w:num w:numId="20">
    <w:abstractNumId w:val="12"/>
  </w:num>
  <w:num w:numId="21">
    <w:abstractNumId w:val="1"/>
  </w:num>
  <w:num w:numId="22">
    <w:abstractNumId w:val="16"/>
  </w:num>
  <w:num w:numId="23">
    <w:abstractNumId w:val="19"/>
  </w:num>
  <w:num w:numId="24">
    <w:abstractNumId w:val="15"/>
  </w:num>
  <w:num w:numId="25">
    <w:abstractNumId w:val="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18"/>
    <w:rsid w:val="000011AD"/>
    <w:rsid w:val="000037E4"/>
    <w:rsid w:val="00007E16"/>
    <w:rsid w:val="00021F8F"/>
    <w:rsid w:val="0002327E"/>
    <w:rsid w:val="00023682"/>
    <w:rsid w:val="00031BB3"/>
    <w:rsid w:val="00033648"/>
    <w:rsid w:val="000356D3"/>
    <w:rsid w:val="00036B90"/>
    <w:rsid w:val="00037445"/>
    <w:rsid w:val="00055071"/>
    <w:rsid w:val="00060955"/>
    <w:rsid w:val="00061325"/>
    <w:rsid w:val="00087AFC"/>
    <w:rsid w:val="00094D74"/>
    <w:rsid w:val="0009551E"/>
    <w:rsid w:val="00096728"/>
    <w:rsid w:val="000A6908"/>
    <w:rsid w:val="000B6FE7"/>
    <w:rsid w:val="000C2602"/>
    <w:rsid w:val="000C5278"/>
    <w:rsid w:val="000D26E5"/>
    <w:rsid w:val="000D28C8"/>
    <w:rsid w:val="000D621F"/>
    <w:rsid w:val="000E0F4D"/>
    <w:rsid w:val="000E61B5"/>
    <w:rsid w:val="000F1EA0"/>
    <w:rsid w:val="000F542A"/>
    <w:rsid w:val="0010034A"/>
    <w:rsid w:val="00100645"/>
    <w:rsid w:val="00102EB2"/>
    <w:rsid w:val="00112338"/>
    <w:rsid w:val="00113C6F"/>
    <w:rsid w:val="00114A08"/>
    <w:rsid w:val="0012086E"/>
    <w:rsid w:val="001273D9"/>
    <w:rsid w:val="00141B94"/>
    <w:rsid w:val="00141D1E"/>
    <w:rsid w:val="00142798"/>
    <w:rsid w:val="00165E7F"/>
    <w:rsid w:val="00174414"/>
    <w:rsid w:val="0018219C"/>
    <w:rsid w:val="00184D8D"/>
    <w:rsid w:val="00195F32"/>
    <w:rsid w:val="001979C2"/>
    <w:rsid w:val="001A1A08"/>
    <w:rsid w:val="001C13CD"/>
    <w:rsid w:val="001F2477"/>
    <w:rsid w:val="001F3548"/>
    <w:rsid w:val="00200A92"/>
    <w:rsid w:val="002073B0"/>
    <w:rsid w:val="00207BC7"/>
    <w:rsid w:val="00213904"/>
    <w:rsid w:val="002143BF"/>
    <w:rsid w:val="002179CF"/>
    <w:rsid w:val="00221B7D"/>
    <w:rsid w:val="00224A7A"/>
    <w:rsid w:val="0023014F"/>
    <w:rsid w:val="00236452"/>
    <w:rsid w:val="00263B4F"/>
    <w:rsid w:val="00265896"/>
    <w:rsid w:val="00270681"/>
    <w:rsid w:val="00271E5B"/>
    <w:rsid w:val="0028126C"/>
    <w:rsid w:val="002A0BBF"/>
    <w:rsid w:val="002A3879"/>
    <w:rsid w:val="002A3C1A"/>
    <w:rsid w:val="002A5086"/>
    <w:rsid w:val="002B18DD"/>
    <w:rsid w:val="002C7ACB"/>
    <w:rsid w:val="002D3914"/>
    <w:rsid w:val="002D42ED"/>
    <w:rsid w:val="002E249F"/>
    <w:rsid w:val="002E6E41"/>
    <w:rsid w:val="002F2622"/>
    <w:rsid w:val="002F304D"/>
    <w:rsid w:val="00300087"/>
    <w:rsid w:val="003024A6"/>
    <w:rsid w:val="0030431D"/>
    <w:rsid w:val="00305C0B"/>
    <w:rsid w:val="00307760"/>
    <w:rsid w:val="00312145"/>
    <w:rsid w:val="00315466"/>
    <w:rsid w:val="003154C9"/>
    <w:rsid w:val="00317A86"/>
    <w:rsid w:val="00320437"/>
    <w:rsid w:val="00320BD3"/>
    <w:rsid w:val="00321BD4"/>
    <w:rsid w:val="00324E76"/>
    <w:rsid w:val="003354B9"/>
    <w:rsid w:val="00340C6D"/>
    <w:rsid w:val="003444EC"/>
    <w:rsid w:val="0035446D"/>
    <w:rsid w:val="00356611"/>
    <w:rsid w:val="003644F2"/>
    <w:rsid w:val="003672E2"/>
    <w:rsid w:val="00370B94"/>
    <w:rsid w:val="003725CD"/>
    <w:rsid w:val="00376101"/>
    <w:rsid w:val="003841DB"/>
    <w:rsid w:val="00390768"/>
    <w:rsid w:val="00392575"/>
    <w:rsid w:val="00395875"/>
    <w:rsid w:val="003A331A"/>
    <w:rsid w:val="003A5F73"/>
    <w:rsid w:val="003C6C56"/>
    <w:rsid w:val="003C70A6"/>
    <w:rsid w:val="003E233B"/>
    <w:rsid w:val="003F17BA"/>
    <w:rsid w:val="00404A92"/>
    <w:rsid w:val="004132A1"/>
    <w:rsid w:val="004149EF"/>
    <w:rsid w:val="00420CB5"/>
    <w:rsid w:val="00443E3D"/>
    <w:rsid w:val="00450AAB"/>
    <w:rsid w:val="0046736B"/>
    <w:rsid w:val="00467433"/>
    <w:rsid w:val="00475BD2"/>
    <w:rsid w:val="00477248"/>
    <w:rsid w:val="00494573"/>
    <w:rsid w:val="00497338"/>
    <w:rsid w:val="004B5C41"/>
    <w:rsid w:val="004C14A1"/>
    <w:rsid w:val="004C6D97"/>
    <w:rsid w:val="004D0993"/>
    <w:rsid w:val="004D0DB9"/>
    <w:rsid w:val="004D330F"/>
    <w:rsid w:val="004D3A42"/>
    <w:rsid w:val="004D43E8"/>
    <w:rsid w:val="004E43F9"/>
    <w:rsid w:val="004F5E38"/>
    <w:rsid w:val="00511BE9"/>
    <w:rsid w:val="005163A9"/>
    <w:rsid w:val="00526332"/>
    <w:rsid w:val="00530A7A"/>
    <w:rsid w:val="0055711F"/>
    <w:rsid w:val="00564C0F"/>
    <w:rsid w:val="00566FFD"/>
    <w:rsid w:val="00581ECA"/>
    <w:rsid w:val="00584F63"/>
    <w:rsid w:val="0058505F"/>
    <w:rsid w:val="00587881"/>
    <w:rsid w:val="0059325B"/>
    <w:rsid w:val="005B0968"/>
    <w:rsid w:val="005B2623"/>
    <w:rsid w:val="005C4DCF"/>
    <w:rsid w:val="005C4F45"/>
    <w:rsid w:val="005D27A6"/>
    <w:rsid w:val="005D292F"/>
    <w:rsid w:val="005E1759"/>
    <w:rsid w:val="005F35AC"/>
    <w:rsid w:val="00607EFB"/>
    <w:rsid w:val="00612705"/>
    <w:rsid w:val="00614A34"/>
    <w:rsid w:val="006168AA"/>
    <w:rsid w:val="00617BDC"/>
    <w:rsid w:val="00620BBC"/>
    <w:rsid w:val="00622CEC"/>
    <w:rsid w:val="00627041"/>
    <w:rsid w:val="006329D4"/>
    <w:rsid w:val="006359AF"/>
    <w:rsid w:val="00644B40"/>
    <w:rsid w:val="00652D1A"/>
    <w:rsid w:val="00652D51"/>
    <w:rsid w:val="00656926"/>
    <w:rsid w:val="0066044E"/>
    <w:rsid w:val="006664CC"/>
    <w:rsid w:val="00685BA2"/>
    <w:rsid w:val="006867AF"/>
    <w:rsid w:val="006953E2"/>
    <w:rsid w:val="006975D1"/>
    <w:rsid w:val="006A2E31"/>
    <w:rsid w:val="006A2E5A"/>
    <w:rsid w:val="006A4842"/>
    <w:rsid w:val="006B5122"/>
    <w:rsid w:val="006B6CD5"/>
    <w:rsid w:val="006B7575"/>
    <w:rsid w:val="006C27E4"/>
    <w:rsid w:val="006C4023"/>
    <w:rsid w:val="006D2ACA"/>
    <w:rsid w:val="006D5175"/>
    <w:rsid w:val="006D69F6"/>
    <w:rsid w:val="006E3A1F"/>
    <w:rsid w:val="006F030A"/>
    <w:rsid w:val="006F0360"/>
    <w:rsid w:val="006F22E4"/>
    <w:rsid w:val="00702A62"/>
    <w:rsid w:val="0070524E"/>
    <w:rsid w:val="00712B5B"/>
    <w:rsid w:val="00736C8A"/>
    <w:rsid w:val="00744A3F"/>
    <w:rsid w:val="00747A8A"/>
    <w:rsid w:val="00760FE2"/>
    <w:rsid w:val="007647C3"/>
    <w:rsid w:val="007711BD"/>
    <w:rsid w:val="00774A68"/>
    <w:rsid w:val="007769E4"/>
    <w:rsid w:val="00782C81"/>
    <w:rsid w:val="00784BE3"/>
    <w:rsid w:val="00791EA9"/>
    <w:rsid w:val="00793FBD"/>
    <w:rsid w:val="007A0F9A"/>
    <w:rsid w:val="007B63AF"/>
    <w:rsid w:val="007C6305"/>
    <w:rsid w:val="007E01E3"/>
    <w:rsid w:val="00801565"/>
    <w:rsid w:val="008135F8"/>
    <w:rsid w:val="00814811"/>
    <w:rsid w:val="00815EAD"/>
    <w:rsid w:val="00817DBE"/>
    <w:rsid w:val="00820AB3"/>
    <w:rsid w:val="00825C05"/>
    <w:rsid w:val="008306B3"/>
    <w:rsid w:val="00831A3B"/>
    <w:rsid w:val="0083516F"/>
    <w:rsid w:val="0084792F"/>
    <w:rsid w:val="00850508"/>
    <w:rsid w:val="0085507C"/>
    <w:rsid w:val="00857448"/>
    <w:rsid w:val="00873D40"/>
    <w:rsid w:val="008815D4"/>
    <w:rsid w:val="00892086"/>
    <w:rsid w:val="0089725D"/>
    <w:rsid w:val="00897828"/>
    <w:rsid w:val="008A3BD9"/>
    <w:rsid w:val="008C17F4"/>
    <w:rsid w:val="008C4A6F"/>
    <w:rsid w:val="008C5EAF"/>
    <w:rsid w:val="008D6945"/>
    <w:rsid w:val="008E2C3A"/>
    <w:rsid w:val="008F1F9E"/>
    <w:rsid w:val="008F24C6"/>
    <w:rsid w:val="008F3F5B"/>
    <w:rsid w:val="008F4D02"/>
    <w:rsid w:val="008F6598"/>
    <w:rsid w:val="00912268"/>
    <w:rsid w:val="00915441"/>
    <w:rsid w:val="00916333"/>
    <w:rsid w:val="00921FE2"/>
    <w:rsid w:val="009336CE"/>
    <w:rsid w:val="0093583F"/>
    <w:rsid w:val="00953483"/>
    <w:rsid w:val="0095432D"/>
    <w:rsid w:val="0096489C"/>
    <w:rsid w:val="009677FC"/>
    <w:rsid w:val="00974798"/>
    <w:rsid w:val="0097570B"/>
    <w:rsid w:val="00983374"/>
    <w:rsid w:val="009872BB"/>
    <w:rsid w:val="00997EF2"/>
    <w:rsid w:val="009A0ACB"/>
    <w:rsid w:val="009A12B0"/>
    <w:rsid w:val="009A2114"/>
    <w:rsid w:val="009A709F"/>
    <w:rsid w:val="009B6033"/>
    <w:rsid w:val="009B6584"/>
    <w:rsid w:val="009C31AC"/>
    <w:rsid w:val="009D2E2E"/>
    <w:rsid w:val="009F255A"/>
    <w:rsid w:val="00A01991"/>
    <w:rsid w:val="00A14F8F"/>
    <w:rsid w:val="00A247D3"/>
    <w:rsid w:val="00A36DFB"/>
    <w:rsid w:val="00A40B2F"/>
    <w:rsid w:val="00A4463B"/>
    <w:rsid w:val="00A52C70"/>
    <w:rsid w:val="00A61152"/>
    <w:rsid w:val="00A65E89"/>
    <w:rsid w:val="00A71433"/>
    <w:rsid w:val="00A77CE3"/>
    <w:rsid w:val="00A85476"/>
    <w:rsid w:val="00A902CD"/>
    <w:rsid w:val="00A92F9A"/>
    <w:rsid w:val="00AA4169"/>
    <w:rsid w:val="00AA642C"/>
    <w:rsid w:val="00AB0B48"/>
    <w:rsid w:val="00AB3EEA"/>
    <w:rsid w:val="00AB727C"/>
    <w:rsid w:val="00AC07E8"/>
    <w:rsid w:val="00AC1455"/>
    <w:rsid w:val="00AC296E"/>
    <w:rsid w:val="00AC7ADD"/>
    <w:rsid w:val="00AD5BD4"/>
    <w:rsid w:val="00AD73DE"/>
    <w:rsid w:val="00AE0FC2"/>
    <w:rsid w:val="00AE5317"/>
    <w:rsid w:val="00AF4610"/>
    <w:rsid w:val="00AF5918"/>
    <w:rsid w:val="00B0575C"/>
    <w:rsid w:val="00B05D17"/>
    <w:rsid w:val="00B103A3"/>
    <w:rsid w:val="00B223EF"/>
    <w:rsid w:val="00B259DB"/>
    <w:rsid w:val="00B31F19"/>
    <w:rsid w:val="00B35EF8"/>
    <w:rsid w:val="00B44382"/>
    <w:rsid w:val="00B45A2F"/>
    <w:rsid w:val="00B50610"/>
    <w:rsid w:val="00B52FA7"/>
    <w:rsid w:val="00B56BC8"/>
    <w:rsid w:val="00B61D54"/>
    <w:rsid w:val="00B76A7F"/>
    <w:rsid w:val="00B9000E"/>
    <w:rsid w:val="00BA0DC9"/>
    <w:rsid w:val="00BA21B9"/>
    <w:rsid w:val="00BA74D6"/>
    <w:rsid w:val="00BA74F0"/>
    <w:rsid w:val="00BA780E"/>
    <w:rsid w:val="00BB18B5"/>
    <w:rsid w:val="00BB3530"/>
    <w:rsid w:val="00BB4C47"/>
    <w:rsid w:val="00BC1A49"/>
    <w:rsid w:val="00BD0610"/>
    <w:rsid w:val="00BD2AA5"/>
    <w:rsid w:val="00BE4B34"/>
    <w:rsid w:val="00BE730F"/>
    <w:rsid w:val="00BF0BF0"/>
    <w:rsid w:val="00C0055F"/>
    <w:rsid w:val="00C012FC"/>
    <w:rsid w:val="00C04BE0"/>
    <w:rsid w:val="00C20735"/>
    <w:rsid w:val="00C376BB"/>
    <w:rsid w:val="00C41CDD"/>
    <w:rsid w:val="00C41D9E"/>
    <w:rsid w:val="00C52C0E"/>
    <w:rsid w:val="00C71ACB"/>
    <w:rsid w:val="00C72A29"/>
    <w:rsid w:val="00C743BA"/>
    <w:rsid w:val="00C7445D"/>
    <w:rsid w:val="00C749F6"/>
    <w:rsid w:val="00C76078"/>
    <w:rsid w:val="00C8098A"/>
    <w:rsid w:val="00C917A1"/>
    <w:rsid w:val="00CA4527"/>
    <w:rsid w:val="00CA622D"/>
    <w:rsid w:val="00CB1070"/>
    <w:rsid w:val="00CB77DE"/>
    <w:rsid w:val="00CC138B"/>
    <w:rsid w:val="00CC33DD"/>
    <w:rsid w:val="00CE2D8E"/>
    <w:rsid w:val="00D04011"/>
    <w:rsid w:val="00D1184B"/>
    <w:rsid w:val="00D125BD"/>
    <w:rsid w:val="00D15808"/>
    <w:rsid w:val="00D20957"/>
    <w:rsid w:val="00D2595D"/>
    <w:rsid w:val="00D27339"/>
    <w:rsid w:val="00D4404A"/>
    <w:rsid w:val="00D47F4E"/>
    <w:rsid w:val="00D644EE"/>
    <w:rsid w:val="00D73038"/>
    <w:rsid w:val="00D76BC6"/>
    <w:rsid w:val="00D77C91"/>
    <w:rsid w:val="00D81C1C"/>
    <w:rsid w:val="00D83A96"/>
    <w:rsid w:val="00D96F6A"/>
    <w:rsid w:val="00DA4F9D"/>
    <w:rsid w:val="00DA7946"/>
    <w:rsid w:val="00DB0354"/>
    <w:rsid w:val="00DB6BB2"/>
    <w:rsid w:val="00DB6FF9"/>
    <w:rsid w:val="00DC555A"/>
    <w:rsid w:val="00DD1B74"/>
    <w:rsid w:val="00DE0E12"/>
    <w:rsid w:val="00DE4D69"/>
    <w:rsid w:val="00DE585E"/>
    <w:rsid w:val="00DE5B62"/>
    <w:rsid w:val="00DF2C14"/>
    <w:rsid w:val="00E12D74"/>
    <w:rsid w:val="00E267CB"/>
    <w:rsid w:val="00E3277B"/>
    <w:rsid w:val="00E333BF"/>
    <w:rsid w:val="00E33B52"/>
    <w:rsid w:val="00E505E6"/>
    <w:rsid w:val="00E50F88"/>
    <w:rsid w:val="00E5265A"/>
    <w:rsid w:val="00E55D64"/>
    <w:rsid w:val="00E61493"/>
    <w:rsid w:val="00E63017"/>
    <w:rsid w:val="00E64D62"/>
    <w:rsid w:val="00E7166A"/>
    <w:rsid w:val="00E77305"/>
    <w:rsid w:val="00EB4244"/>
    <w:rsid w:val="00EB51DC"/>
    <w:rsid w:val="00EC0310"/>
    <w:rsid w:val="00ED0519"/>
    <w:rsid w:val="00ED1E45"/>
    <w:rsid w:val="00EF03F9"/>
    <w:rsid w:val="00F11026"/>
    <w:rsid w:val="00F11113"/>
    <w:rsid w:val="00F1457D"/>
    <w:rsid w:val="00F14CAB"/>
    <w:rsid w:val="00F25AA6"/>
    <w:rsid w:val="00F30629"/>
    <w:rsid w:val="00F3283C"/>
    <w:rsid w:val="00F33057"/>
    <w:rsid w:val="00F33147"/>
    <w:rsid w:val="00F54B25"/>
    <w:rsid w:val="00F638B5"/>
    <w:rsid w:val="00F7150E"/>
    <w:rsid w:val="00F727E2"/>
    <w:rsid w:val="00F77235"/>
    <w:rsid w:val="00F83B48"/>
    <w:rsid w:val="00F843F2"/>
    <w:rsid w:val="00F878F0"/>
    <w:rsid w:val="00F9044D"/>
    <w:rsid w:val="00F91178"/>
    <w:rsid w:val="00FA3D39"/>
    <w:rsid w:val="00FB6BCB"/>
    <w:rsid w:val="00FC0524"/>
    <w:rsid w:val="00FD017A"/>
    <w:rsid w:val="00FF1629"/>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6F79402"/>
  <w15:docId w15:val="{025732A2-39D2-4AF5-9331-D09F936D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qFormat/>
    <w:rsid w:val="003F17BA"/>
    <w:pPr>
      <w:keepNext/>
      <w:keepLines/>
      <w:numPr>
        <w:numId w:val="3"/>
      </w:numPr>
      <w:spacing w:before="240" w:after="0"/>
      <w:outlineLvl w:val="0"/>
    </w:pPr>
    <w:rPr>
      <w:rFonts w:ascii="Verdana" w:hAnsi="Verdana"/>
      <w:b/>
      <w:color w:val="00B6B5" w:themeColor="accent2"/>
      <w:sz w:val="24"/>
      <w:szCs w:val="32"/>
    </w:rPr>
  </w:style>
  <w:style w:type="paragraph" w:styleId="Heading2">
    <w:name w:val="heading 2"/>
    <w:basedOn w:val="Normal"/>
    <w:next w:val="Normal"/>
    <w:link w:val="Heading2Char"/>
    <w:unhideWhenUsed/>
    <w:qFormat/>
    <w:rsid w:val="00CB1070"/>
    <w:pPr>
      <w:keepNext/>
      <w:keepLines/>
      <w:numPr>
        <w:numId w:val="4"/>
      </w:numPr>
      <w:spacing w:before="40" w:after="0"/>
      <w:outlineLvl w:val="1"/>
    </w:pPr>
    <w:rPr>
      <w:rFonts w:ascii="Verdana" w:eastAsiaTheme="majorEastAsia" w:hAnsi="Verdana" w:cstheme="majorBidi"/>
      <w:b/>
      <w:i/>
      <w:color w:val="09D0A2" w:themeColor="accent3"/>
      <w:szCs w:val="26"/>
    </w:rPr>
  </w:style>
  <w:style w:type="paragraph" w:styleId="Heading3">
    <w:name w:val="heading 3"/>
    <w:basedOn w:val="Normal"/>
    <w:next w:val="Normal"/>
    <w:link w:val="Heading3Char"/>
    <w:unhideWhenUsed/>
    <w:qFormat/>
    <w:rsid w:val="00A61152"/>
    <w:pPr>
      <w:keepNext/>
      <w:keepLines/>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tabs>
        <w:tab w:val="left" w:pos="567"/>
      </w:tabs>
      <w:spacing w:before="240" w:after="80"/>
      <w:ind w:left="862" w:hanging="862"/>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spacing w:after="40"/>
      <w:ind w:left="1009" w:hanging="1009"/>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iPriority w:val="9"/>
    <w:unhideWhenUsed/>
    <w:qFormat/>
    <w:rsid w:val="006975D1"/>
    <w:pPr>
      <w:keepNext/>
      <w:keepLines/>
      <w:spacing w:before="40" w:after="0" w:line="240" w:lineRule="auto"/>
      <w:ind w:left="1152" w:hanging="1152"/>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iPriority w:val="9"/>
    <w:semiHidden/>
    <w:unhideWhenUsed/>
    <w:qFormat/>
    <w:rsid w:val="006975D1"/>
    <w:pPr>
      <w:keepNext/>
      <w:keepLines/>
      <w:spacing w:before="40" w:after="0" w:line="240" w:lineRule="auto"/>
      <w:ind w:left="1296" w:hanging="1296"/>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iPriority w:val="9"/>
    <w:semiHidden/>
    <w:unhideWhenUsed/>
    <w:qFormat/>
    <w:rsid w:val="006975D1"/>
    <w:pPr>
      <w:keepNext/>
      <w:keepLines/>
      <w:spacing w:before="40" w:after="0" w:line="240" w:lineRule="auto"/>
      <w:ind w:left="1440" w:hanging="1440"/>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iPriority w:val="9"/>
    <w:semiHidden/>
    <w:unhideWhenUsed/>
    <w:qFormat/>
    <w:rsid w:val="006975D1"/>
    <w:pPr>
      <w:keepNext/>
      <w:keepLines/>
      <w:spacing w:before="40" w:after="0" w:line="240" w:lineRule="auto"/>
      <w:ind w:left="1584" w:hanging="1584"/>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CB1070"/>
    <w:rPr>
      <w:rFonts w:ascii="Verdana" w:eastAsia="Times New Roman" w:hAnsi="Verdana"/>
      <w:b/>
      <w:color w:val="00B6B5" w:themeColor="accent2"/>
      <w:sz w:val="24"/>
      <w:szCs w:val="32"/>
      <w:lang w:val="en-GB"/>
    </w:rPr>
  </w:style>
  <w:style w:type="paragraph" w:customStyle="1" w:styleId="MainHeading">
    <w:name w:val="Main Heading"/>
    <w:next w:val="Bodytextversion1"/>
    <w:link w:val="MainHeadingChar"/>
    <w:qFormat/>
    <w:rsid w:val="00CB1070"/>
    <w:pPr>
      <w:pageBreakBefore/>
      <w:spacing w:after="120"/>
    </w:pPr>
    <w:rPr>
      <w:rFonts w:ascii="Verdana" w:eastAsia="Times New Roman" w:hAnsi="Verdana"/>
      <w:b/>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CB1070"/>
    <w:rPr>
      <w:rFonts w:ascii="Verdana" w:eastAsia="Times New Roman" w:hAnsi="Verdana"/>
      <w:b/>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val="0"/>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cs="Times New Roman"/>
      <w:b/>
      <w:color w:val="2E74B5"/>
      <w:sz w:val="26"/>
      <w:szCs w:val="32"/>
      <w:lang w:eastAsia="en-IE"/>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rPr>
  </w:style>
  <w:style w:type="character" w:customStyle="1" w:styleId="Style1Char">
    <w:name w:val="Style1 Char"/>
    <w:link w:val="Style1"/>
    <w:rsid w:val="00F727E2"/>
    <w:rPr>
      <w:rFonts w:ascii="Myriad Pro" w:eastAsia="Times New Roman" w:hAnsi="Myriad Pro" w:cs="Times New Roman"/>
      <w:b/>
      <w:color w:val="2E74B5"/>
      <w:sz w:val="26"/>
      <w:szCs w:val="32"/>
      <w:lang w:eastAsia="en-IE"/>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s="Times New Roman"/>
      <w:b w:val="0"/>
      <w:color w:val="2E74B5"/>
      <w:sz w:val="26"/>
      <w:szCs w:val="32"/>
      <w:lang w:eastAsia="en-IE"/>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val="0"/>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5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5C4DCF"/>
    <w:pPr>
      <w:tabs>
        <w:tab w:val="left" w:pos="1276"/>
        <w:tab w:val="right" w:leader="dot" w:pos="9016"/>
      </w:tabs>
      <w:spacing w:after="100"/>
      <w:ind w:left="1276" w:hanging="1276"/>
    </w:pPr>
    <w:rPr>
      <w:rFonts w:ascii="Verdana" w:hAnsi="Verdana" w:cs="Arial"/>
      <w:b/>
      <w:caps/>
      <w:noProof/>
      <w:color w:val="05918E" w:themeColor="accent1"/>
      <w:sz w:val="32"/>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D0519"/>
    <w:pPr>
      <w:tabs>
        <w:tab w:val="right" w:leader="dot" w:pos="9016"/>
      </w:tabs>
      <w:spacing w:after="100"/>
      <w:jc w:val="both"/>
    </w:pPr>
    <w:rPr>
      <w:rFonts w:ascii="Verdana" w:hAnsi="Verdana"/>
      <w:b/>
      <w:i/>
      <w:color w:val="09D0A2" w:themeColor="accent3"/>
    </w:rPr>
  </w:style>
  <w:style w:type="character" w:customStyle="1" w:styleId="Heading2Char">
    <w:name w:val="Heading 2 Char"/>
    <w:basedOn w:val="DefaultParagraphFont"/>
    <w:link w:val="Heading2"/>
    <w:rsid w:val="00CB1070"/>
    <w:rPr>
      <w:rFonts w:ascii="Verdana" w:eastAsiaTheme="majorEastAsia" w:hAnsi="Verdana" w:cstheme="majorBidi"/>
      <w:b/>
      <w:i/>
      <w:color w:val="09D0A2" w:themeColor="accent3"/>
      <w:sz w:val="22"/>
      <w:szCs w:val="26"/>
      <w:lang w:val="en-GB"/>
    </w:rPr>
  </w:style>
  <w:style w:type="paragraph" w:styleId="TOC2">
    <w:name w:val="toc 2"/>
    <w:basedOn w:val="Normal"/>
    <w:next w:val="Normal"/>
    <w:autoRedefine/>
    <w:uiPriority w:val="39"/>
    <w:unhideWhenUsed/>
    <w:qFormat/>
    <w:rsid w:val="005C4DCF"/>
    <w:pPr>
      <w:tabs>
        <w:tab w:val="left" w:pos="1276"/>
        <w:tab w:val="right" w:leader="dot" w:pos="9016"/>
      </w:tabs>
      <w:spacing w:after="100"/>
    </w:pPr>
    <w:rPr>
      <w:rFonts w:asciiTheme="minorHAnsi" w:hAnsiTheme="minorHAnsi" w:cstheme="minorHAnsi"/>
      <w:b/>
      <w:iCs/>
      <w:noProof/>
      <w:color w:val="00B6B5" w:themeColor="accent2"/>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semiHidden/>
    <w:unhideWhenUsed/>
    <w:rsid w:val="00791EA9"/>
    <w:pPr>
      <w:spacing w:after="100"/>
    </w:pPr>
    <w:rPr>
      <w:rFonts w:ascii="Myriad Pro" w:hAnsi="Myriad Pro"/>
      <w:color w:val="D3E6CA"/>
    </w:rPr>
  </w:style>
  <w:style w:type="paragraph" w:styleId="TOC7">
    <w:name w:val="toc 7"/>
    <w:basedOn w:val="Normal"/>
    <w:next w:val="Normal"/>
    <w:autoRedefine/>
    <w:uiPriority w:val="39"/>
    <w:semiHidden/>
    <w:unhideWhenUsed/>
    <w:rsid w:val="002C7ACB"/>
    <w:pPr>
      <w:spacing w:after="100"/>
    </w:pPr>
    <w:rPr>
      <w:rFonts w:ascii="Myriad Pro" w:hAnsi="Myriad Pro"/>
      <w:color w:val="1E5262"/>
    </w:rPr>
  </w:style>
  <w:style w:type="paragraph" w:styleId="TOC8">
    <w:name w:val="toc 8"/>
    <w:basedOn w:val="Normal"/>
    <w:next w:val="Normal"/>
    <w:autoRedefine/>
    <w:uiPriority w:val="39"/>
    <w:semiHidden/>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basedOn w:val="DefaultParagraphFont"/>
    <w:link w:val="Heading3"/>
    <w:rsid w:val="00A61152"/>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uiPriority w:val="9"/>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uiPriority w:val="9"/>
    <w:semiHidden/>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uiPriority w:val="9"/>
    <w:semiHidden/>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uiPriority w:val="9"/>
    <w:semiHidden/>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paragraph" w:customStyle="1" w:styleId="TableText">
    <w:name w:val="Table Text"/>
    <w:basedOn w:val="Normal"/>
    <w:rsid w:val="00BB3530"/>
    <w:pPr>
      <w:keepLines/>
      <w:spacing w:after="0" w:line="240" w:lineRule="auto"/>
    </w:pPr>
    <w:rPr>
      <w:rFonts w:ascii="Times New Roman" w:hAnsi="Times New Roman"/>
      <w:sz w:val="16"/>
      <w:szCs w:val="24"/>
      <w:lang w:eastAsia="en-GB"/>
    </w:rPr>
  </w:style>
  <w:style w:type="paragraph" w:styleId="BodyText">
    <w:name w:val="Body Text"/>
    <w:basedOn w:val="Normal"/>
    <w:link w:val="BodyTextChar"/>
    <w:unhideWhenUsed/>
    <w:rsid w:val="00AE0FC2"/>
    <w:pPr>
      <w:tabs>
        <w:tab w:val="left" w:pos="4320"/>
      </w:tabs>
      <w:spacing w:before="120" w:after="120" w:line="240" w:lineRule="auto"/>
    </w:pPr>
    <w:rPr>
      <w:rFonts w:ascii="Times New Roman" w:hAnsi="Times New Roman"/>
      <w:sz w:val="24"/>
      <w:szCs w:val="24"/>
      <w:lang w:eastAsia="en-GB"/>
    </w:rPr>
  </w:style>
  <w:style w:type="character" w:customStyle="1" w:styleId="BodyTextChar">
    <w:name w:val="Body Text Char"/>
    <w:basedOn w:val="DefaultParagraphFont"/>
    <w:link w:val="BodyText"/>
    <w:rsid w:val="00AE0FC2"/>
    <w:rPr>
      <w:rFonts w:ascii="Times New Roman" w:eastAsia="Times New Roman" w:hAnsi="Times New Roman"/>
      <w:sz w:val="24"/>
      <w:szCs w:val="24"/>
      <w:lang w:val="en-GB" w:eastAsia="en-GB"/>
    </w:rPr>
  </w:style>
  <w:style w:type="paragraph" w:styleId="ListParagraph">
    <w:name w:val="List Paragraph"/>
    <w:basedOn w:val="Normal"/>
    <w:link w:val="ListParagraphChar"/>
    <w:uiPriority w:val="34"/>
    <w:qFormat/>
    <w:rsid w:val="00AE0FC2"/>
    <w:pPr>
      <w:spacing w:after="0" w:line="240" w:lineRule="auto"/>
      <w:ind w:left="720"/>
      <w:contextualSpacing/>
    </w:pPr>
    <w:rPr>
      <w:rFonts w:ascii="Times New Roman" w:hAnsi="Times New Roman"/>
      <w:sz w:val="24"/>
      <w:szCs w:val="24"/>
      <w:lang w:eastAsia="en-GB"/>
    </w:rPr>
  </w:style>
  <w:style w:type="character" w:customStyle="1" w:styleId="ListParagraphChar">
    <w:name w:val="List Paragraph Char"/>
    <w:link w:val="ListParagraph"/>
    <w:uiPriority w:val="34"/>
    <w:locked/>
    <w:rsid w:val="00AE0FC2"/>
    <w:rPr>
      <w:rFonts w:ascii="Times New Roman" w:eastAsia="Times New Roman" w:hAnsi="Times New Roman"/>
      <w:sz w:val="24"/>
      <w:szCs w:val="24"/>
      <w:lang w:val="en-GB" w:eastAsia="en-GB"/>
    </w:rPr>
  </w:style>
  <w:style w:type="paragraph" w:styleId="CommentText">
    <w:name w:val="annotation text"/>
    <w:basedOn w:val="Normal"/>
    <w:link w:val="CommentTextChar"/>
    <w:uiPriority w:val="99"/>
    <w:semiHidden/>
    <w:unhideWhenUsed/>
    <w:rsid w:val="00420CB5"/>
    <w:pPr>
      <w:spacing w:after="0" w:line="240" w:lineRule="auto"/>
    </w:pPr>
    <w:rPr>
      <w:rFonts w:ascii="Times New Roman" w:hAnsi="Times New Roman"/>
      <w:sz w:val="24"/>
      <w:szCs w:val="24"/>
      <w:lang w:eastAsia="en-GB"/>
    </w:rPr>
  </w:style>
  <w:style w:type="character" w:customStyle="1" w:styleId="CommentTextChar">
    <w:name w:val="Comment Text Char"/>
    <w:basedOn w:val="DefaultParagraphFont"/>
    <w:link w:val="CommentText"/>
    <w:uiPriority w:val="99"/>
    <w:semiHidden/>
    <w:rsid w:val="00420CB5"/>
    <w:rPr>
      <w:rFonts w:ascii="Times New Roman" w:eastAsia="Times New Roman" w:hAnsi="Times New Roman"/>
      <w:sz w:val="24"/>
      <w:szCs w:val="24"/>
      <w:lang w:val="en-GB" w:eastAsia="en-GB"/>
    </w:rPr>
  </w:style>
  <w:style w:type="character" w:styleId="CommentReference">
    <w:name w:val="annotation reference"/>
    <w:basedOn w:val="DefaultParagraphFont"/>
    <w:uiPriority w:val="99"/>
    <w:semiHidden/>
    <w:unhideWhenUsed/>
    <w:rsid w:val="00420CB5"/>
    <w:rPr>
      <w:sz w:val="16"/>
      <w:szCs w:val="16"/>
    </w:rPr>
  </w:style>
  <w:style w:type="paragraph" w:styleId="Revision">
    <w:name w:val="Revision"/>
    <w:hidden/>
    <w:uiPriority w:val="99"/>
    <w:semiHidden/>
    <w:rsid w:val="00E50F88"/>
    <w:rPr>
      <w:rFonts w:eastAsia="Times New Roman"/>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package" Target="embeddings/Microsoft_Excel_Worksheet1.xlsx"/><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package" Target="embeddings/Microsoft_Excel_Worksheet.xlsx"/><Relationship Id="rId25" Type="http://schemas.openxmlformats.org/officeDocument/2006/relationships/hyperlink" Target="http://www.version1.com" TargetMode="Externa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www.version1.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srvadmfs\Templates\Version%201\Report%20Template.dotx" TargetMode="External"/></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E43D66C3-6C73-4658-9FB4-ACF570D83E15}">
  <ds:schemaRefs>
    <ds:schemaRef ds:uri="http://schemas.microsoft.com/office/2006/metadata/properties"/>
    <ds:schemaRef ds:uri="1d1b9505-74b1-4ca0-bf6a-635e666f3850"/>
    <ds:schemaRef ds:uri="08fd0293-7669-4368-8dee-85cd77526a48"/>
  </ds:schemaRefs>
</ds:datastoreItem>
</file>

<file path=customXml/itemProps4.xml><?xml version="1.0" encoding="utf-8"?>
<ds:datastoreItem xmlns:ds="http://schemas.openxmlformats.org/officeDocument/2006/customXml" ds:itemID="{99E91AEF-E52D-4A86-92DD-26CD68F5AC2B}"/>
</file>

<file path=docProps/app.xml><?xml version="1.0" encoding="utf-8"?>
<Properties xmlns="http://schemas.openxmlformats.org/officeDocument/2006/extended-properties" xmlns:vt="http://schemas.openxmlformats.org/officeDocument/2006/docPropsVTypes">
  <Template>Report Template</Template>
  <TotalTime>2608</TotalTime>
  <Pages>14</Pages>
  <Words>2357</Words>
  <Characters>13439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CV.065 SCM Supplier Data Reconciliation</vt:lpstr>
    </vt:vector>
  </TitlesOfParts>
  <Company>Version 1</Company>
  <LinksUpToDate>false</LinksUpToDate>
  <CharactersWithSpaces>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CV.065 SCM Supplier Bank Account Data Reconciliation</dc:title>
  <dc:creator>Harry Kochhar</dc:creator>
  <cp:lastModifiedBy>Anthony Woods</cp:lastModifiedBy>
  <cp:revision>109</cp:revision>
  <dcterms:created xsi:type="dcterms:W3CDTF">2021-02-16T14:10:00Z</dcterms:created>
  <dcterms:modified xsi:type="dcterms:W3CDTF">2021-05-06T07:21:00Z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