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52C29177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6708C2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6708C2">
        <w:rPr>
          <w:b/>
          <w:bCs/>
        </w:rPr>
        <w:t xml:space="preserve">GL </w:t>
      </w:r>
      <w:r w:rsidR="00DE6238">
        <w:rPr>
          <w:b/>
          <w:bCs/>
        </w:rPr>
        <w:t>Historical</w:t>
      </w:r>
      <w:r w:rsidRPr="00652634">
        <w:rPr>
          <w:b/>
          <w:bCs/>
        </w:rPr>
        <w:t xml:space="preserve"> Package Change Details</w:t>
      </w:r>
    </w:p>
    <w:p w14:paraId="460DE544" w14:textId="662CE278" w:rsidR="00BE5EFE" w:rsidRPr="00652634" w:rsidRDefault="00BE5EFE" w:rsidP="00FB55C9">
      <w:pPr>
        <w:jc w:val="center"/>
        <w:rPr>
          <w:b/>
          <w:bCs/>
        </w:rPr>
      </w:pPr>
      <w:r>
        <w:rPr>
          <w:b/>
          <w:bCs/>
        </w:rPr>
        <w:t xml:space="preserve">Package Name: </w:t>
      </w:r>
      <w:proofErr w:type="spellStart"/>
      <w:r w:rsidR="00DE6238" w:rsidRPr="00DE6238">
        <w:rPr>
          <w:b/>
          <w:bCs/>
        </w:rPr>
        <w:t>xxmx_gl_historical_rates_pkg</w:t>
      </w:r>
      <w:proofErr w:type="spellEnd"/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642"/>
        <w:gridCol w:w="2356"/>
        <w:gridCol w:w="5056"/>
        <w:gridCol w:w="4836"/>
        <w:gridCol w:w="1847"/>
      </w:tblGrid>
      <w:tr w:rsidR="00545BFC" w14:paraId="16DA06E1" w14:textId="77777777" w:rsidTr="00775492">
        <w:trPr>
          <w:tblHeader/>
        </w:trPr>
        <w:tc>
          <w:tcPr>
            <w:tcW w:w="642" w:type="dxa"/>
          </w:tcPr>
          <w:p w14:paraId="1317AFDE" w14:textId="13BA1C0A" w:rsidR="00E7549E" w:rsidRPr="00652634" w:rsidRDefault="00E7549E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356" w:type="dxa"/>
          </w:tcPr>
          <w:p w14:paraId="0EC29D69" w14:textId="7DE6398B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Procedure Name</w:t>
            </w:r>
          </w:p>
        </w:tc>
        <w:tc>
          <w:tcPr>
            <w:tcW w:w="5056" w:type="dxa"/>
          </w:tcPr>
          <w:p w14:paraId="5B1D7CBD" w14:textId="08A15B93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4836" w:type="dxa"/>
          </w:tcPr>
          <w:p w14:paraId="15475653" w14:textId="5A494485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1847" w:type="dxa"/>
          </w:tcPr>
          <w:p w14:paraId="6CC764B3" w14:textId="0354A321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545BFC" w14:paraId="7A5F04B3" w14:textId="77777777" w:rsidTr="00775492">
        <w:tc>
          <w:tcPr>
            <w:tcW w:w="642" w:type="dxa"/>
            <w:shd w:val="clear" w:color="auto" w:fill="FFFF00"/>
          </w:tcPr>
          <w:p w14:paraId="4546A3EE" w14:textId="1D2FD8C4" w:rsidR="00E7549E" w:rsidRDefault="00E7549E">
            <w:r>
              <w:t>1</w:t>
            </w:r>
          </w:p>
        </w:tc>
        <w:tc>
          <w:tcPr>
            <w:tcW w:w="2356" w:type="dxa"/>
          </w:tcPr>
          <w:p w14:paraId="420BB229" w14:textId="5FD82D38" w:rsidR="00E7549E" w:rsidRPr="006A1676" w:rsidRDefault="00C148A9">
            <w:pPr>
              <w:rPr>
                <w:b/>
                <w:bCs/>
              </w:rPr>
            </w:pPr>
            <w:proofErr w:type="spellStart"/>
            <w:r w:rsidRPr="00C148A9">
              <w:rPr>
                <w:b/>
                <w:bCs/>
              </w:rPr>
              <w:t>gl_historical_rates_xfm</w:t>
            </w:r>
            <w:proofErr w:type="spellEnd"/>
          </w:p>
        </w:tc>
        <w:tc>
          <w:tcPr>
            <w:tcW w:w="5056" w:type="dxa"/>
          </w:tcPr>
          <w:p w14:paraId="7BBA567A" w14:textId="44F107E9" w:rsidR="00E7549E" w:rsidRDefault="00C148A9">
            <w:proofErr w:type="spellStart"/>
            <w:r w:rsidRPr="00C148A9">
              <w:rPr>
                <w:b/>
                <w:bCs/>
              </w:rPr>
              <w:t>gl_historical_rates_xfm</w:t>
            </w:r>
            <w:proofErr w:type="spellEnd"/>
            <w:r w:rsidR="00652634" w:rsidRPr="00652634">
              <w:t xml:space="preserve">- </w:t>
            </w:r>
            <w:r w:rsidR="006708C2">
              <w:t xml:space="preserve">This procedure has </w:t>
            </w:r>
            <w:r>
              <w:t>been</w:t>
            </w:r>
            <w:r w:rsidR="006708C2">
              <w:t xml:space="preserve"> used in </w:t>
            </w:r>
            <w:proofErr w:type="spellStart"/>
            <w:r w:rsidR="006708C2">
              <w:t>citco</w:t>
            </w:r>
            <w:proofErr w:type="spellEnd"/>
            <w:r w:rsidR="00652634" w:rsidRPr="00652634">
              <w:t>.</w:t>
            </w:r>
          </w:p>
          <w:p w14:paraId="7AD4362E" w14:textId="77777777" w:rsidR="00EC5A06" w:rsidRDefault="00EC5A06"/>
          <w:p w14:paraId="74DB9A1A" w14:textId="785F86C6" w:rsidR="00EC5A06" w:rsidRDefault="00EC5A06"/>
          <w:p w14:paraId="55BE9A6C" w14:textId="615D297F" w:rsidR="008966C4" w:rsidRDefault="008966C4"/>
        </w:tc>
        <w:tc>
          <w:tcPr>
            <w:tcW w:w="4836" w:type="dxa"/>
          </w:tcPr>
          <w:p w14:paraId="0C36FEAC" w14:textId="6C0C55E3" w:rsidR="00E7549E" w:rsidRDefault="00C148A9">
            <w:proofErr w:type="spellStart"/>
            <w:r w:rsidRPr="00C148A9">
              <w:rPr>
                <w:b/>
                <w:bCs/>
              </w:rPr>
              <w:t>gl_historical_rates_xfm</w:t>
            </w:r>
            <w:proofErr w:type="spellEnd"/>
            <w:r w:rsidR="006708C2">
              <w:t>–</w:t>
            </w:r>
            <w:r w:rsidR="00652634" w:rsidRPr="00652634">
              <w:t xml:space="preserve"> </w:t>
            </w:r>
            <w:r w:rsidR="006708C2">
              <w:t xml:space="preserve">This procedure has </w:t>
            </w:r>
            <w:r>
              <w:t xml:space="preserve">not </w:t>
            </w:r>
            <w:r w:rsidR="006708C2">
              <w:t>been used in Maximise</w:t>
            </w:r>
            <w:r w:rsidR="00652634" w:rsidRPr="00652634">
              <w:t>.</w:t>
            </w:r>
          </w:p>
        </w:tc>
        <w:tc>
          <w:tcPr>
            <w:tcW w:w="1847" w:type="dxa"/>
          </w:tcPr>
          <w:p w14:paraId="34D4D35E" w14:textId="1DFF7897" w:rsidR="00E7549E" w:rsidRDefault="00652634">
            <w:r w:rsidRPr="00A8350C">
              <w:rPr>
                <w:highlight w:val="yellow"/>
              </w:rPr>
              <w:t xml:space="preserve">No needed to </w:t>
            </w:r>
            <w:r w:rsidR="00C148A9" w:rsidRPr="00A8350C">
              <w:rPr>
                <w:highlight w:val="yellow"/>
              </w:rPr>
              <w:t>add</w:t>
            </w:r>
            <w:r w:rsidRPr="00A8350C">
              <w:rPr>
                <w:highlight w:val="yellow"/>
              </w:rPr>
              <w:t xml:space="preserve"> it in Maximise</w:t>
            </w:r>
            <w:r w:rsidR="00B52E69">
              <w:rPr>
                <w:highlight w:val="yellow"/>
              </w:rPr>
              <w:t>.</w:t>
            </w:r>
          </w:p>
        </w:tc>
      </w:tr>
      <w:tr w:rsidR="00545BFC" w14:paraId="59D241D4" w14:textId="77777777" w:rsidTr="00775492">
        <w:tc>
          <w:tcPr>
            <w:tcW w:w="642" w:type="dxa"/>
          </w:tcPr>
          <w:p w14:paraId="2A444FEC" w14:textId="416E6913" w:rsidR="00E7549E" w:rsidRDefault="00652634">
            <w:r>
              <w:t>2</w:t>
            </w:r>
          </w:p>
        </w:tc>
        <w:tc>
          <w:tcPr>
            <w:tcW w:w="2356" w:type="dxa"/>
          </w:tcPr>
          <w:p w14:paraId="19BAE52E" w14:textId="646E7D45" w:rsidR="00E7549E" w:rsidRPr="006A1676" w:rsidRDefault="00C148A9">
            <w:pPr>
              <w:rPr>
                <w:b/>
                <w:bCs/>
              </w:rPr>
            </w:pPr>
            <w:r w:rsidRPr="00C148A9">
              <w:rPr>
                <w:b/>
                <w:bCs/>
              </w:rPr>
              <w:t>purge</w:t>
            </w:r>
          </w:p>
        </w:tc>
        <w:tc>
          <w:tcPr>
            <w:tcW w:w="5056" w:type="dxa"/>
          </w:tcPr>
          <w:p w14:paraId="7CCDA56C" w14:textId="719F876E" w:rsidR="00E7549E" w:rsidRDefault="00C148A9">
            <w:pPr>
              <w:rPr>
                <w:noProof/>
              </w:rPr>
            </w:pPr>
            <w:r w:rsidRPr="00C148A9">
              <w:rPr>
                <w:b/>
                <w:bCs/>
              </w:rPr>
              <w:t>purge</w:t>
            </w:r>
            <w:r w:rsidR="00F96627" w:rsidRPr="00CE1960">
              <w:rPr>
                <w:b/>
                <w:bCs/>
              </w:rPr>
              <w:t>-</w:t>
            </w:r>
            <w:r w:rsidR="00CE1960" w:rsidRPr="00E95892">
              <w:rPr>
                <w:sz w:val="28"/>
                <w:szCs w:val="28"/>
                <w:lang w:val="en-IN"/>
              </w:rPr>
              <w:t xml:space="preserve"> </w:t>
            </w:r>
            <w:r w:rsidR="006708C2">
              <w:t xml:space="preserve">This procedure has </w:t>
            </w:r>
            <w:r>
              <w:t>been</w:t>
            </w:r>
            <w:r w:rsidR="006708C2">
              <w:t xml:space="preserve"> used in </w:t>
            </w:r>
            <w:proofErr w:type="spellStart"/>
            <w:r w:rsidR="006708C2">
              <w:t>citco</w:t>
            </w:r>
            <w:proofErr w:type="spellEnd"/>
            <w:r w:rsidR="006708C2" w:rsidRPr="00652634">
              <w:t>.</w:t>
            </w:r>
          </w:p>
          <w:p w14:paraId="5DF18E22" w14:textId="3F4D21BC" w:rsidR="00106DA3" w:rsidRDefault="00106DA3"/>
          <w:p w14:paraId="31F6E463" w14:textId="1A41BDC3" w:rsidR="00350E26" w:rsidRDefault="00350E26"/>
        </w:tc>
        <w:tc>
          <w:tcPr>
            <w:tcW w:w="4836" w:type="dxa"/>
          </w:tcPr>
          <w:p w14:paraId="67A47929" w14:textId="5A36178A" w:rsidR="00E7549E" w:rsidRPr="002946FB" w:rsidRDefault="00C148A9">
            <w:r w:rsidRPr="00C148A9">
              <w:rPr>
                <w:b/>
                <w:bCs/>
              </w:rPr>
              <w:t>purge</w:t>
            </w:r>
            <w:r w:rsidR="008331F8" w:rsidRPr="00CE1960">
              <w:rPr>
                <w:b/>
                <w:bCs/>
              </w:rPr>
              <w:t>-</w:t>
            </w:r>
            <w:r w:rsidR="008331F8">
              <w:rPr>
                <w:b/>
                <w:bCs/>
              </w:rPr>
              <w:t xml:space="preserve"> </w:t>
            </w:r>
            <w:r w:rsidR="006708C2">
              <w:t xml:space="preserve">This procedure has </w:t>
            </w:r>
            <w:r>
              <w:t xml:space="preserve">not </w:t>
            </w:r>
            <w:r w:rsidR="006708C2">
              <w:t>been used in Maximise</w:t>
            </w:r>
            <w:r w:rsidR="006708C2" w:rsidRPr="00652634">
              <w:t>.</w:t>
            </w:r>
          </w:p>
        </w:tc>
        <w:tc>
          <w:tcPr>
            <w:tcW w:w="1847" w:type="dxa"/>
          </w:tcPr>
          <w:p w14:paraId="548CE74A" w14:textId="4065B9A0" w:rsidR="00E7549E" w:rsidRDefault="000635D7">
            <w:pPr>
              <w:rPr>
                <w:color w:val="000000"/>
                <w:sz w:val="18"/>
                <w:szCs w:val="18"/>
              </w:rPr>
            </w:pPr>
            <w:r w:rsidRPr="0086223A">
              <w:rPr>
                <w:color w:val="000000"/>
                <w:sz w:val="18"/>
                <w:szCs w:val="18"/>
                <w:highlight w:val="green"/>
              </w:rPr>
              <w:t>Amit: Maximise should be updated. Purge is required to improve the performance</w:t>
            </w:r>
            <w:r w:rsidR="0086223A" w:rsidRPr="0086223A">
              <w:rPr>
                <w:color w:val="000000"/>
                <w:sz w:val="18"/>
                <w:szCs w:val="18"/>
                <w:highlight w:val="green"/>
              </w:rPr>
              <w:t xml:space="preserve"> of the extract.</w:t>
            </w:r>
          </w:p>
          <w:p w14:paraId="2BC919E0" w14:textId="36F9FD86" w:rsidR="000635D7" w:rsidRDefault="000635D7"/>
        </w:tc>
      </w:tr>
      <w:tr w:rsidR="00545BFC" w14:paraId="4E0E8575" w14:textId="77777777" w:rsidTr="00775492">
        <w:tc>
          <w:tcPr>
            <w:tcW w:w="642" w:type="dxa"/>
          </w:tcPr>
          <w:p w14:paraId="7234557A" w14:textId="1BD7F4CE" w:rsidR="00E7549E" w:rsidRDefault="00D83F3C">
            <w:r>
              <w:t>3</w:t>
            </w:r>
          </w:p>
        </w:tc>
        <w:tc>
          <w:tcPr>
            <w:tcW w:w="2356" w:type="dxa"/>
          </w:tcPr>
          <w:p w14:paraId="5CC02600" w14:textId="4D3C2121" w:rsidR="00E7549E" w:rsidRPr="006A1676" w:rsidRDefault="00014F5C">
            <w:pPr>
              <w:rPr>
                <w:b/>
                <w:bCs/>
              </w:rPr>
            </w:pPr>
            <w:proofErr w:type="spellStart"/>
            <w:r w:rsidRPr="00014F5C">
              <w:rPr>
                <w:b/>
                <w:bCs/>
              </w:rPr>
              <w:t>gl_historical_rates_stg</w:t>
            </w:r>
            <w:proofErr w:type="spellEnd"/>
          </w:p>
        </w:tc>
        <w:tc>
          <w:tcPr>
            <w:tcW w:w="5056" w:type="dxa"/>
          </w:tcPr>
          <w:p w14:paraId="5B6DCDA1" w14:textId="77777777" w:rsidR="00910FA6" w:rsidRDefault="00014F5C">
            <w:proofErr w:type="spellStart"/>
            <w:r w:rsidRPr="00014F5C">
              <w:rPr>
                <w:b/>
                <w:bCs/>
              </w:rPr>
              <w:t>GLHistoricalrates_cur</w:t>
            </w:r>
            <w:proofErr w:type="spellEnd"/>
            <w:r w:rsidR="00066663">
              <w:t xml:space="preserve">– </w:t>
            </w:r>
            <w:r w:rsidR="008C253E">
              <w:t xml:space="preserve">Different </w:t>
            </w:r>
            <w:r>
              <w:t>DB link</w:t>
            </w:r>
            <w:r w:rsidR="008C253E">
              <w:t xml:space="preserve"> has been used to extract the data</w:t>
            </w:r>
            <w:r w:rsidR="00910FA6">
              <w:t>.</w:t>
            </w:r>
          </w:p>
          <w:p w14:paraId="527EB16E" w14:textId="230C0BC9" w:rsidR="00E7549E" w:rsidRDefault="00E322C2">
            <w:r>
              <w:rPr>
                <w:noProof/>
              </w:rPr>
              <w:drawing>
                <wp:inline distT="0" distB="0" distL="0" distR="0" wp14:anchorId="202CE581" wp14:editId="31584455">
                  <wp:extent cx="2546350" cy="645075"/>
                  <wp:effectExtent l="0" t="0" r="635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450" cy="6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4F5C">
              <w:t xml:space="preserve"> </w:t>
            </w:r>
          </w:p>
        </w:tc>
        <w:tc>
          <w:tcPr>
            <w:tcW w:w="4836" w:type="dxa"/>
          </w:tcPr>
          <w:p w14:paraId="0CC38F11" w14:textId="77777777" w:rsidR="00E7549E" w:rsidRDefault="00014F5C">
            <w:proofErr w:type="spellStart"/>
            <w:r w:rsidRPr="00014F5C">
              <w:rPr>
                <w:b/>
                <w:bCs/>
              </w:rPr>
              <w:t>GLHistoricalrates_cur</w:t>
            </w:r>
            <w:proofErr w:type="spellEnd"/>
            <w:r w:rsidR="006C2AC8">
              <w:t xml:space="preserve">– </w:t>
            </w:r>
            <w:r w:rsidR="008C253E">
              <w:t>Different DB link has been used to extract the data</w:t>
            </w:r>
            <w:r w:rsidR="00910FA6">
              <w:t>.</w:t>
            </w:r>
          </w:p>
          <w:p w14:paraId="6169A439" w14:textId="3A94FECA" w:rsidR="00910FA6" w:rsidRDefault="00910FA6">
            <w:r>
              <w:rPr>
                <w:noProof/>
              </w:rPr>
              <w:drawing>
                <wp:inline distT="0" distB="0" distL="0" distR="0" wp14:anchorId="00FF5B09" wp14:editId="73F172A9">
                  <wp:extent cx="2867283" cy="65024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958013" cy="67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</w:tcPr>
          <w:p w14:paraId="2CCE01B0" w14:textId="651C1C4E" w:rsidR="00E7549E" w:rsidRDefault="00455F92">
            <w:r w:rsidRPr="00D8198B">
              <w:rPr>
                <w:color w:val="000000"/>
                <w:sz w:val="18"/>
                <w:szCs w:val="18"/>
                <w:highlight w:val="green"/>
              </w:rPr>
              <w:t>Amit: Maximise should be updated. DB Link name should be generic such as ‘XXMX_EXTRACT’.</w:t>
            </w:r>
          </w:p>
        </w:tc>
      </w:tr>
      <w:tr w:rsidR="00545BFC" w14:paraId="2F1C0331" w14:textId="77777777" w:rsidTr="00775492">
        <w:tc>
          <w:tcPr>
            <w:tcW w:w="642" w:type="dxa"/>
            <w:shd w:val="clear" w:color="auto" w:fill="FF0000"/>
          </w:tcPr>
          <w:p w14:paraId="1E22AF26" w14:textId="65467675" w:rsidR="00E7549E" w:rsidRDefault="006C2AC8">
            <w:r>
              <w:t>4</w:t>
            </w:r>
          </w:p>
        </w:tc>
        <w:tc>
          <w:tcPr>
            <w:tcW w:w="2356" w:type="dxa"/>
          </w:tcPr>
          <w:p w14:paraId="33A60FE2" w14:textId="7E8160BA" w:rsidR="00E7549E" w:rsidRDefault="00FB5A14">
            <w:proofErr w:type="spellStart"/>
            <w:r w:rsidRPr="00014F5C">
              <w:rPr>
                <w:b/>
                <w:bCs/>
              </w:rPr>
              <w:t>gl_historical_rates_stg</w:t>
            </w:r>
            <w:proofErr w:type="spellEnd"/>
          </w:p>
        </w:tc>
        <w:tc>
          <w:tcPr>
            <w:tcW w:w="5056" w:type="dxa"/>
          </w:tcPr>
          <w:p w14:paraId="46DB6451" w14:textId="47F263F2" w:rsidR="005F70E4" w:rsidRDefault="00FB5A14" w:rsidP="005F70E4">
            <w:proofErr w:type="spellStart"/>
            <w:r w:rsidRPr="00FB5A14">
              <w:t>getLedger_cur</w:t>
            </w:r>
            <w:proofErr w:type="spellEnd"/>
            <w:r w:rsidRPr="00FB5A14">
              <w:t xml:space="preserve"> </w:t>
            </w:r>
            <w:r w:rsidR="005F70E4" w:rsidRPr="00652634">
              <w:t xml:space="preserve">- </w:t>
            </w:r>
            <w:r w:rsidR="005F70E4">
              <w:t xml:space="preserve">This </w:t>
            </w:r>
            <w:r>
              <w:t xml:space="preserve">cursor has been used </w:t>
            </w:r>
            <w:r w:rsidR="005F70E4">
              <w:t xml:space="preserve">in </w:t>
            </w:r>
            <w:r>
              <w:t>Citco to get the ledgers list</w:t>
            </w:r>
            <w:r w:rsidR="005F70E4" w:rsidRPr="00652634">
              <w:t>.</w:t>
            </w:r>
          </w:p>
          <w:p w14:paraId="388A955A" w14:textId="39717E2A" w:rsidR="000E1045" w:rsidRDefault="008C0768" w:rsidP="005F70E4">
            <w:r>
              <w:rPr>
                <w:noProof/>
              </w:rPr>
              <w:drawing>
                <wp:inline distT="0" distB="0" distL="0" distR="0" wp14:anchorId="5201F3CA" wp14:editId="78AA5A16">
                  <wp:extent cx="2838450" cy="62935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477" cy="63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68F8B" w14:textId="77777777" w:rsidR="000E1045" w:rsidRDefault="000E1045" w:rsidP="005F70E4"/>
          <w:p w14:paraId="4E3C0D97" w14:textId="77777777" w:rsidR="000E1045" w:rsidRDefault="000E1045" w:rsidP="005F70E4"/>
          <w:p w14:paraId="30C386E4" w14:textId="1184507F" w:rsidR="000E1045" w:rsidRDefault="000E1045" w:rsidP="005F70E4">
            <w:r>
              <w:rPr>
                <w:noProof/>
              </w:rPr>
              <w:lastRenderedPageBreak/>
              <w:drawing>
                <wp:inline distT="0" distB="0" distL="0" distR="0" wp14:anchorId="1C10CE76" wp14:editId="16B41FFC">
                  <wp:extent cx="3073490" cy="24202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27" cy="242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C2B18" w14:textId="69A4639F" w:rsidR="00E7549E" w:rsidRDefault="00E7549E"/>
        </w:tc>
        <w:tc>
          <w:tcPr>
            <w:tcW w:w="4836" w:type="dxa"/>
          </w:tcPr>
          <w:p w14:paraId="41CDF0F7" w14:textId="640D9C4A" w:rsidR="00E7549E" w:rsidRDefault="00FB5A14">
            <w:proofErr w:type="spellStart"/>
            <w:r w:rsidRPr="00FB5A14">
              <w:lastRenderedPageBreak/>
              <w:t>getLedger_cur</w:t>
            </w:r>
            <w:proofErr w:type="spellEnd"/>
            <w:r w:rsidRPr="00FB5A14">
              <w:t xml:space="preserve"> </w:t>
            </w:r>
            <w:r w:rsidR="005F70E4" w:rsidRPr="00652634">
              <w:t>-</w:t>
            </w:r>
            <w:r w:rsidR="005F70E4">
              <w:t xml:space="preserve"> This </w:t>
            </w:r>
            <w:r>
              <w:t>cursor</w:t>
            </w:r>
            <w:r w:rsidR="005F70E4">
              <w:t xml:space="preserve"> has </w:t>
            </w:r>
            <w:r>
              <w:t xml:space="preserve">not </w:t>
            </w:r>
            <w:r w:rsidR="005F70E4">
              <w:t>been used in Maximise</w:t>
            </w:r>
            <w:r w:rsidR="005F70E4" w:rsidRPr="00652634">
              <w:t>.</w:t>
            </w:r>
          </w:p>
        </w:tc>
        <w:tc>
          <w:tcPr>
            <w:tcW w:w="1847" w:type="dxa"/>
          </w:tcPr>
          <w:p w14:paraId="14A204E1" w14:textId="7BC2D7A8" w:rsidR="00E7549E" w:rsidRDefault="000635D7">
            <w:r w:rsidRPr="0086223A">
              <w:rPr>
                <w:color w:val="000000"/>
                <w:sz w:val="18"/>
                <w:szCs w:val="18"/>
                <w:highlight w:val="green"/>
              </w:rPr>
              <w:t>Amit: Maximise should be updated.</w:t>
            </w:r>
            <w:r w:rsidR="0086223A" w:rsidRPr="0086223A">
              <w:rPr>
                <w:color w:val="000000"/>
                <w:sz w:val="18"/>
                <w:szCs w:val="18"/>
                <w:highlight w:val="green"/>
              </w:rPr>
              <w:t xml:space="preserve"> We should always use scope and use a list of pre-defined ledgers.</w:t>
            </w:r>
          </w:p>
        </w:tc>
      </w:tr>
      <w:tr w:rsidR="00803C97" w14:paraId="68E9EF1E" w14:textId="77777777" w:rsidTr="00775492">
        <w:tc>
          <w:tcPr>
            <w:tcW w:w="642" w:type="dxa"/>
          </w:tcPr>
          <w:p w14:paraId="26FF8986" w14:textId="77777777" w:rsidR="00803C97" w:rsidRDefault="00803C97"/>
        </w:tc>
        <w:tc>
          <w:tcPr>
            <w:tcW w:w="2356" w:type="dxa"/>
          </w:tcPr>
          <w:p w14:paraId="344BAC2D" w14:textId="77777777" w:rsidR="00803C97" w:rsidRPr="00014F5C" w:rsidRDefault="00803C97">
            <w:pPr>
              <w:rPr>
                <w:b/>
                <w:bCs/>
              </w:rPr>
            </w:pPr>
          </w:p>
        </w:tc>
        <w:tc>
          <w:tcPr>
            <w:tcW w:w="5056" w:type="dxa"/>
          </w:tcPr>
          <w:p w14:paraId="561913A9" w14:textId="37917C90" w:rsidR="00803C97" w:rsidRDefault="00803C97">
            <w:r w:rsidRPr="00803C97">
              <w:rPr>
                <w:highlight w:val="red"/>
              </w:rPr>
              <w:t>We didn’t use ledger name scope as I was asked to use directly from params</w:t>
            </w:r>
          </w:p>
        </w:tc>
        <w:tc>
          <w:tcPr>
            <w:tcW w:w="4836" w:type="dxa"/>
          </w:tcPr>
          <w:p w14:paraId="1B142804" w14:textId="77777777" w:rsidR="00803C97" w:rsidRDefault="00803C97"/>
        </w:tc>
        <w:tc>
          <w:tcPr>
            <w:tcW w:w="1847" w:type="dxa"/>
          </w:tcPr>
          <w:p w14:paraId="6F4FF153" w14:textId="77777777" w:rsidR="00803C97" w:rsidRPr="00B75FAF" w:rsidRDefault="00803C97">
            <w:pPr>
              <w:rPr>
                <w:color w:val="000000"/>
                <w:sz w:val="18"/>
                <w:szCs w:val="18"/>
                <w:highlight w:val="green"/>
              </w:rPr>
            </w:pPr>
          </w:p>
        </w:tc>
      </w:tr>
      <w:tr w:rsidR="00545BFC" w14:paraId="6CC44794" w14:textId="77777777" w:rsidTr="00775492">
        <w:tc>
          <w:tcPr>
            <w:tcW w:w="642" w:type="dxa"/>
          </w:tcPr>
          <w:p w14:paraId="60B337EE" w14:textId="1151319B" w:rsidR="00E7549E" w:rsidRDefault="005F70E4">
            <w:r>
              <w:t>5</w:t>
            </w:r>
          </w:p>
        </w:tc>
        <w:tc>
          <w:tcPr>
            <w:tcW w:w="2356" w:type="dxa"/>
          </w:tcPr>
          <w:p w14:paraId="56758A17" w14:textId="7A5D50D5" w:rsidR="00E7549E" w:rsidRDefault="00390DA5">
            <w:proofErr w:type="spellStart"/>
            <w:r w:rsidRPr="00014F5C">
              <w:rPr>
                <w:b/>
                <w:bCs/>
              </w:rPr>
              <w:t>gl_historical_rates_stg</w:t>
            </w:r>
            <w:proofErr w:type="spellEnd"/>
          </w:p>
        </w:tc>
        <w:tc>
          <w:tcPr>
            <w:tcW w:w="5056" w:type="dxa"/>
          </w:tcPr>
          <w:p w14:paraId="4C805F22" w14:textId="56F938B0" w:rsidR="00E7549E" w:rsidRDefault="00390DA5">
            <w:r>
              <w:t xml:space="preserve">Different </w:t>
            </w:r>
            <w:r w:rsidR="00961615">
              <w:t>data</w:t>
            </w:r>
            <w:r>
              <w:t xml:space="preserve"> types</w:t>
            </w:r>
            <w:r w:rsidR="00B51BE7">
              <w:t xml:space="preserve"> and logic</w:t>
            </w:r>
            <w:r>
              <w:t xml:space="preserve"> have been used to get the ledgers and periods.</w:t>
            </w:r>
          </w:p>
          <w:p w14:paraId="1D6CA9E1" w14:textId="77777777" w:rsidR="0033225A" w:rsidRDefault="0033225A">
            <w:r>
              <w:rPr>
                <w:noProof/>
              </w:rPr>
              <w:drawing>
                <wp:inline distT="0" distB="0" distL="0" distR="0" wp14:anchorId="15BCE6C3" wp14:editId="67886538">
                  <wp:extent cx="2990850" cy="6561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72" cy="67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DAA50" w14:textId="3454FF62" w:rsidR="009F713C" w:rsidRDefault="00C30F09">
            <w:r>
              <w:rPr>
                <w:noProof/>
              </w:rPr>
              <w:drawing>
                <wp:inline distT="0" distB="0" distL="0" distR="0" wp14:anchorId="3BD63090" wp14:editId="356D3660">
                  <wp:extent cx="2970530" cy="206009"/>
                  <wp:effectExtent l="0" t="0" r="127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85" cy="22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2F411" w14:textId="77777777" w:rsidR="00C30F09" w:rsidRDefault="00545BFC">
            <w:r>
              <w:rPr>
                <w:noProof/>
              </w:rPr>
              <w:drawing>
                <wp:inline distT="0" distB="0" distL="0" distR="0" wp14:anchorId="0AB36719" wp14:editId="55180A5E">
                  <wp:extent cx="2989580" cy="204117"/>
                  <wp:effectExtent l="0" t="0" r="127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937" cy="22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EB9A2" w14:textId="77777777" w:rsidR="00956F4C" w:rsidRDefault="00956F4C"/>
          <w:p w14:paraId="763F6C05" w14:textId="134D9186" w:rsidR="00956F4C" w:rsidRDefault="008315EE">
            <w:r>
              <w:rPr>
                <w:noProof/>
              </w:rPr>
              <w:drawing>
                <wp:inline distT="0" distB="0" distL="0" distR="0" wp14:anchorId="21D47E99" wp14:editId="6B59AB72">
                  <wp:extent cx="2492105" cy="1010911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12" cy="10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2910AF49" w14:textId="55CEBF3B" w:rsidR="00C30F09" w:rsidRDefault="00C30F09">
            <w:r>
              <w:t xml:space="preserve">Different </w:t>
            </w:r>
            <w:r w:rsidR="00961615">
              <w:t>data</w:t>
            </w:r>
            <w:r>
              <w:t xml:space="preserve"> types</w:t>
            </w:r>
            <w:r w:rsidR="00B51BE7">
              <w:t xml:space="preserve"> and logic</w:t>
            </w:r>
            <w:r>
              <w:t xml:space="preserve"> have been used to get the ledgers and periods.</w:t>
            </w:r>
          </w:p>
          <w:p w14:paraId="43BAA5FD" w14:textId="77777777" w:rsidR="00C30F09" w:rsidRDefault="00C30F09">
            <w:r>
              <w:rPr>
                <w:noProof/>
              </w:rPr>
              <w:drawing>
                <wp:inline distT="0" distB="0" distL="0" distR="0" wp14:anchorId="192199F4" wp14:editId="4C8CCA8D">
                  <wp:extent cx="2933440" cy="292966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206" cy="30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025E6" w14:textId="77777777" w:rsidR="00956F4C" w:rsidRDefault="00956F4C"/>
          <w:p w14:paraId="7A1FE995" w14:textId="284F341F" w:rsidR="00956F4C" w:rsidRDefault="00956F4C">
            <w:r>
              <w:rPr>
                <w:noProof/>
              </w:rPr>
              <w:drawing>
                <wp:inline distT="0" distB="0" distL="0" distR="0" wp14:anchorId="018F5B76" wp14:editId="7D3BF98D">
                  <wp:extent cx="2884455" cy="1633138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724" cy="164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</w:tcPr>
          <w:p w14:paraId="3550FD61" w14:textId="6C72F28E" w:rsidR="00E7549E" w:rsidRDefault="003E18FF">
            <w:r w:rsidRPr="00B75FAF">
              <w:rPr>
                <w:color w:val="000000"/>
                <w:sz w:val="18"/>
                <w:szCs w:val="18"/>
                <w:highlight w:val="green"/>
              </w:rPr>
              <w:t>Amit: Not sure, Maximise team to double check this.</w:t>
            </w:r>
          </w:p>
        </w:tc>
      </w:tr>
    </w:tbl>
    <w:p w14:paraId="5F39D97E" w14:textId="77777777" w:rsidR="00775492" w:rsidRPr="001A573B" w:rsidRDefault="00775492" w:rsidP="00775492">
      <w:pPr>
        <w:rPr>
          <w:b/>
          <w:bCs/>
        </w:rPr>
      </w:pPr>
      <w:r w:rsidRPr="001A573B">
        <w:rPr>
          <w:b/>
          <w:bCs/>
        </w:rPr>
        <w:lastRenderedPageBreak/>
        <w:t>STG_MAIN:</w:t>
      </w:r>
      <w:r>
        <w:rPr>
          <w:b/>
          <w:bCs/>
        </w:rPr>
        <w:t xml:space="preserve"> extra progress indicators</w:t>
      </w:r>
    </w:p>
    <w:p w14:paraId="4959AD3C" w14:textId="77777777" w:rsidR="00775492" w:rsidRDefault="00775492" w:rsidP="00775492"/>
    <w:p w14:paraId="1057B74F" w14:textId="77777777" w:rsidR="00775492" w:rsidRDefault="00775492" w:rsidP="00775492">
      <w:r>
        <w:rPr>
          <w:noProof/>
        </w:rPr>
        <w:drawing>
          <wp:inline distT="0" distB="0" distL="0" distR="0" wp14:anchorId="09C3E8D5" wp14:editId="3BC7F89D">
            <wp:extent cx="8863330" cy="633730"/>
            <wp:effectExtent l="0" t="0" r="0" b="0"/>
            <wp:docPr id="100733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0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0361" w14:textId="77777777" w:rsidR="00775492" w:rsidRDefault="00775492" w:rsidP="00775492"/>
    <w:p w14:paraId="372E6420" w14:textId="77777777" w:rsidR="00775492" w:rsidRDefault="00775492" w:rsidP="00775492">
      <w:r>
        <w:rPr>
          <w:noProof/>
        </w:rPr>
        <w:drawing>
          <wp:inline distT="0" distB="0" distL="0" distR="0" wp14:anchorId="01997296" wp14:editId="76CD85E8">
            <wp:extent cx="8863330" cy="1678305"/>
            <wp:effectExtent l="0" t="0" r="0" b="0"/>
            <wp:docPr id="1801602833" name="Picture 1" descr="A yellow and grey rectangular object with small ic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2833" name="Picture 1" descr="A yellow and grey rectangular object with small icon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3DDC" w14:textId="77777777" w:rsidR="00E7549E" w:rsidRDefault="00E7549E"/>
    <w:sectPr w:rsidR="00E7549E" w:rsidSect="003A1D27">
      <w:footerReference w:type="even" r:id="rId18"/>
      <w:footerReference w:type="default" r:id="rId19"/>
      <w:footerReference w:type="first" r:id="rId2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9086" w14:textId="77777777" w:rsidR="003A1D27" w:rsidRDefault="003A1D27" w:rsidP="00652634">
      <w:pPr>
        <w:spacing w:after="0" w:line="240" w:lineRule="auto"/>
      </w:pPr>
      <w:r>
        <w:separator/>
      </w:r>
    </w:p>
  </w:endnote>
  <w:endnote w:type="continuationSeparator" w:id="0">
    <w:p w14:paraId="135BF52E" w14:textId="77777777" w:rsidR="003A1D27" w:rsidRDefault="003A1D27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E6D7" w14:textId="77777777" w:rsidR="003A1D27" w:rsidRDefault="003A1D27" w:rsidP="00652634">
      <w:pPr>
        <w:spacing w:after="0" w:line="240" w:lineRule="auto"/>
      </w:pPr>
      <w:r>
        <w:separator/>
      </w:r>
    </w:p>
  </w:footnote>
  <w:footnote w:type="continuationSeparator" w:id="0">
    <w:p w14:paraId="5C753E17" w14:textId="77777777" w:rsidR="003A1D27" w:rsidRDefault="003A1D27" w:rsidP="00652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MrI0MTM3NzI1trBU0lEKTi0uzszPAykwrgUAhTuwcCwAAAA="/>
  </w:docVars>
  <w:rsids>
    <w:rsidRoot w:val="00E7549E"/>
    <w:rsid w:val="00014F5C"/>
    <w:rsid w:val="00045BEB"/>
    <w:rsid w:val="000635D7"/>
    <w:rsid w:val="00066663"/>
    <w:rsid w:val="000E1045"/>
    <w:rsid w:val="00106DA3"/>
    <w:rsid w:val="00215421"/>
    <w:rsid w:val="002946FB"/>
    <w:rsid w:val="0032657D"/>
    <w:rsid w:val="0033225A"/>
    <w:rsid w:val="00350E26"/>
    <w:rsid w:val="00390DA5"/>
    <w:rsid w:val="003A1D27"/>
    <w:rsid w:val="003E18FF"/>
    <w:rsid w:val="00421CF0"/>
    <w:rsid w:val="00455F92"/>
    <w:rsid w:val="00545BFC"/>
    <w:rsid w:val="00555706"/>
    <w:rsid w:val="00556BD7"/>
    <w:rsid w:val="00592AE4"/>
    <w:rsid w:val="005F70E4"/>
    <w:rsid w:val="00652634"/>
    <w:rsid w:val="006708C2"/>
    <w:rsid w:val="006A0842"/>
    <w:rsid w:val="006A1676"/>
    <w:rsid w:val="006C2AC8"/>
    <w:rsid w:val="00703956"/>
    <w:rsid w:val="00724F32"/>
    <w:rsid w:val="00775492"/>
    <w:rsid w:val="0078313E"/>
    <w:rsid w:val="007837E2"/>
    <w:rsid w:val="00803C97"/>
    <w:rsid w:val="008315EE"/>
    <w:rsid w:val="008331F8"/>
    <w:rsid w:val="0086223A"/>
    <w:rsid w:val="008966C4"/>
    <w:rsid w:val="008C0768"/>
    <w:rsid w:val="008C253E"/>
    <w:rsid w:val="008C403D"/>
    <w:rsid w:val="008E608B"/>
    <w:rsid w:val="00910FA6"/>
    <w:rsid w:val="0095591E"/>
    <w:rsid w:val="00956F4C"/>
    <w:rsid w:val="00961615"/>
    <w:rsid w:val="009C53B5"/>
    <w:rsid w:val="009D4CC7"/>
    <w:rsid w:val="009F713C"/>
    <w:rsid w:val="00A002B0"/>
    <w:rsid w:val="00A8350C"/>
    <w:rsid w:val="00AE4174"/>
    <w:rsid w:val="00B51BE7"/>
    <w:rsid w:val="00B52E69"/>
    <w:rsid w:val="00BD39B9"/>
    <w:rsid w:val="00BE5EFE"/>
    <w:rsid w:val="00C148A9"/>
    <w:rsid w:val="00C30F09"/>
    <w:rsid w:val="00C60925"/>
    <w:rsid w:val="00C628DF"/>
    <w:rsid w:val="00C86AC4"/>
    <w:rsid w:val="00CE1960"/>
    <w:rsid w:val="00D07DE2"/>
    <w:rsid w:val="00D22C54"/>
    <w:rsid w:val="00D5163B"/>
    <w:rsid w:val="00D83F3C"/>
    <w:rsid w:val="00DB10E7"/>
    <w:rsid w:val="00DB7644"/>
    <w:rsid w:val="00DE6238"/>
    <w:rsid w:val="00E17C54"/>
    <w:rsid w:val="00E322C2"/>
    <w:rsid w:val="00E546E7"/>
    <w:rsid w:val="00E7549E"/>
    <w:rsid w:val="00EC5A06"/>
    <w:rsid w:val="00F35BBF"/>
    <w:rsid w:val="00F96627"/>
    <w:rsid w:val="00FB55C9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196</Words>
  <Characters>1255</Characters>
  <Application>Microsoft Office Word</Application>
  <DocSecurity>0</DocSecurity>
  <Lines>104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Shaik Latheef</cp:lastModifiedBy>
  <cp:revision>21</cp:revision>
  <dcterms:created xsi:type="dcterms:W3CDTF">2023-12-19T07:13:00Z</dcterms:created>
  <dcterms:modified xsi:type="dcterms:W3CDTF">2024-03-26T12:40:00Z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911469f52cb63f6d6e3f36af842f96169f8a61edc8b2b1d8aa846b0255293232</vt:lpwstr>
  </property>
</Properties>
</file>