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027D8" w14:textId="05E82749" w:rsidR="007B6F8E" w:rsidRPr="00CE4CAF" w:rsidRDefault="00CE4CAF" w:rsidP="00CE4CAF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CE4CAF">
        <w:rPr>
          <w:b/>
          <w:bCs/>
          <w:lang w:val="en-IN"/>
        </w:rPr>
        <w:t>Complex meniscal tear involving posterior horn of medial meniscus.</w:t>
      </w:r>
    </w:p>
    <w:p w14:paraId="5A7CD760" w14:textId="77777777" w:rsidR="00CE4CAF" w:rsidRDefault="00CE4CAF">
      <w:pPr>
        <w:rPr>
          <w:lang w:val="en-IN"/>
        </w:rPr>
      </w:pPr>
    </w:p>
    <w:p w14:paraId="3D4537C1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A complex meniscal tear involving the posterior horn of the medial meniscus is a significant knee injury.</w:t>
      </w:r>
    </w:p>
    <w:p w14:paraId="2378AF32" w14:textId="77777777" w:rsidR="00CE4CAF" w:rsidRPr="00CE4CAF" w:rsidRDefault="00CE4CAF" w:rsidP="00CE4CAF">
      <w:pPr>
        <w:rPr>
          <w:lang w:val="en-IN"/>
        </w:rPr>
      </w:pPr>
    </w:p>
    <w:p w14:paraId="67E5E0F6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What does it mean?</w:t>
      </w:r>
    </w:p>
    <w:p w14:paraId="78F4285D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Meniscus: This is a C-shaped cartilage in your knee that acts as a shock absorber.</w:t>
      </w:r>
    </w:p>
    <w:p w14:paraId="49BD604F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Posterior horn: This is the back part of the medial (inner) meniscus.</w:t>
      </w:r>
    </w:p>
    <w:p w14:paraId="01249F87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Complex tear: This indicates a tear that's not a simple straight line and might involve multiple parts of the meniscus.</w:t>
      </w:r>
    </w:p>
    <w:p w14:paraId="7508B5F0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Symptoms:</w:t>
      </w:r>
    </w:p>
    <w:p w14:paraId="6A38A55B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Common symptoms include:</w:t>
      </w:r>
    </w:p>
    <w:p w14:paraId="1A2C9277" w14:textId="77777777" w:rsidR="00CE4CAF" w:rsidRPr="00CE4CAF" w:rsidRDefault="00CE4CAF" w:rsidP="00CE4CAF">
      <w:pPr>
        <w:rPr>
          <w:lang w:val="en-IN"/>
        </w:rPr>
      </w:pPr>
    </w:p>
    <w:p w14:paraId="3AFBA31E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Knee pain, especially when twisting or squatting</w:t>
      </w:r>
    </w:p>
    <w:p w14:paraId="62AD7F1A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Swelling</w:t>
      </w:r>
    </w:p>
    <w:p w14:paraId="34F1F40B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Locking or catching of the knee</w:t>
      </w:r>
    </w:p>
    <w:p w14:paraId="412C1D8B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Difficulty walking or weight-bearing</w:t>
      </w:r>
    </w:p>
    <w:p w14:paraId="54762547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Treatment Options:</w:t>
      </w:r>
    </w:p>
    <w:p w14:paraId="5380EF15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Treatment depends on factors such as your age, activity level, and the severity of the tear. Options include:</w:t>
      </w:r>
    </w:p>
    <w:p w14:paraId="1460CDC0" w14:textId="77777777" w:rsidR="00CE4CAF" w:rsidRPr="00CE4CAF" w:rsidRDefault="00CE4CAF" w:rsidP="00CE4CAF">
      <w:pPr>
        <w:rPr>
          <w:lang w:val="en-IN"/>
        </w:rPr>
      </w:pPr>
    </w:p>
    <w:p w14:paraId="60C1FF69" w14:textId="77777777" w:rsidR="00CE4CAF" w:rsidRPr="00CE4CAF" w:rsidRDefault="00CE4CAF" w:rsidP="00CE4CAF">
      <w:pPr>
        <w:rPr>
          <w:lang w:val="en-IN"/>
        </w:rPr>
      </w:pPr>
      <w:r w:rsidRPr="00CE4CAF">
        <w:rPr>
          <w:lang w:val="en-IN"/>
        </w:rPr>
        <w:t>Non-surgical treatment: Rest, ice, compression, elevation (RICE), physical therapy, and pain medication might be tried initially.</w:t>
      </w:r>
    </w:p>
    <w:p w14:paraId="1FA36E6C" w14:textId="0D7055FC" w:rsidR="00CE4CAF" w:rsidRDefault="00CE4CAF" w:rsidP="00CE4CAF">
      <w:pPr>
        <w:rPr>
          <w:lang w:val="en-IN"/>
        </w:rPr>
      </w:pPr>
      <w:r w:rsidRPr="00CE4CAF">
        <w:rPr>
          <w:lang w:val="en-IN"/>
        </w:rPr>
        <w:t>Surgery: In most cases, surgery is recommended to repair or remove the damaged part of the meniscus. This is often an arthroscopic procedure, minimally invasive surgery using small incisions.</w:t>
      </w:r>
    </w:p>
    <w:p w14:paraId="14AE4C09" w14:textId="77777777" w:rsidR="00DF7048" w:rsidRPr="00DF7048" w:rsidRDefault="00DF7048" w:rsidP="00CE4CAF">
      <w:pPr>
        <w:rPr>
          <w:b/>
          <w:bCs/>
          <w:lang w:val="en-IN"/>
        </w:rPr>
      </w:pPr>
    </w:p>
    <w:p w14:paraId="272EF476" w14:textId="34C6C6E9" w:rsidR="00DF7048" w:rsidRDefault="00DF7048" w:rsidP="00DF7048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DF7048">
        <w:rPr>
          <w:b/>
          <w:bCs/>
          <w:lang w:val="en-IN"/>
        </w:rPr>
        <w:t>Fluid collection in suprapatellar recess and tibiofemoral joint space.</w:t>
      </w:r>
    </w:p>
    <w:p w14:paraId="0B4E0B73" w14:textId="77777777" w:rsidR="00DF7048" w:rsidRDefault="00DF7048" w:rsidP="00DF7048">
      <w:pPr>
        <w:pStyle w:val="ListParagraph"/>
        <w:rPr>
          <w:b/>
          <w:bCs/>
          <w:lang w:val="en-IN"/>
        </w:rPr>
      </w:pPr>
    </w:p>
    <w:p w14:paraId="61815BAE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This indicates an accumulation of fluid in your knee joint.</w:t>
      </w:r>
    </w:p>
    <w:p w14:paraId="3AA7153A" w14:textId="77777777" w:rsidR="002F7474" w:rsidRPr="002F7474" w:rsidRDefault="002F7474" w:rsidP="002F7474">
      <w:pPr>
        <w:pStyle w:val="ListParagraph"/>
        <w:rPr>
          <w:lang w:val="en-IN"/>
        </w:rPr>
      </w:pPr>
    </w:p>
    <w:p w14:paraId="36E624F1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Understanding the Terms:</w:t>
      </w:r>
    </w:p>
    <w:p w14:paraId="36240758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Suprapatellar recess: This is the upper part of the knee joint.</w:t>
      </w:r>
    </w:p>
    <w:p w14:paraId="1F3A93FC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Tibiofemoral joint space: This is the main compartment of the knee joint.</w:t>
      </w:r>
    </w:p>
    <w:p w14:paraId="254BFC4C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Potential Causes:</w:t>
      </w:r>
    </w:p>
    <w:p w14:paraId="6F1AA99A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Fluid buildup in these areas can be caused by various conditions, including:</w:t>
      </w:r>
    </w:p>
    <w:p w14:paraId="6CE96969" w14:textId="77777777" w:rsidR="002F7474" w:rsidRPr="002F7474" w:rsidRDefault="002F7474" w:rsidP="002F7474">
      <w:pPr>
        <w:pStyle w:val="ListParagraph"/>
        <w:rPr>
          <w:lang w:val="en-IN"/>
        </w:rPr>
      </w:pPr>
    </w:p>
    <w:p w14:paraId="517DD3B6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Injury: A recent fall, sprain, or tear can lead to inflammation and fluid accumulation.</w:t>
      </w:r>
    </w:p>
    <w:p w14:paraId="632FBC9D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Arthritis: Conditions like osteoarthritis or rheumatoid arthritis can cause joint inflammation and swelling.</w:t>
      </w:r>
    </w:p>
    <w:p w14:paraId="3963C886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Infection: In some cases, an infection within the joint can cause significant fluid buildup.</w:t>
      </w:r>
    </w:p>
    <w:p w14:paraId="44108F53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Other conditions: Gout, pseudogout, or blood clots can also contribute to fluid accumulation.</w:t>
      </w:r>
    </w:p>
    <w:p w14:paraId="4A574A67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Symptoms:</w:t>
      </w:r>
    </w:p>
    <w:p w14:paraId="11CE36CD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Common symptoms include:</w:t>
      </w:r>
    </w:p>
    <w:p w14:paraId="2F1900BC" w14:textId="77777777" w:rsidR="002F7474" w:rsidRPr="002F7474" w:rsidRDefault="002F7474" w:rsidP="002F7474">
      <w:pPr>
        <w:pStyle w:val="ListParagraph"/>
        <w:rPr>
          <w:lang w:val="en-IN"/>
        </w:rPr>
      </w:pPr>
    </w:p>
    <w:p w14:paraId="6D3DF0DB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Knee pain</w:t>
      </w:r>
    </w:p>
    <w:p w14:paraId="7C4DE31D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Swelling</w:t>
      </w:r>
    </w:p>
    <w:p w14:paraId="530EBC8E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Stiffness</w:t>
      </w:r>
    </w:p>
    <w:p w14:paraId="77647883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Warmth to the touch</w:t>
      </w:r>
    </w:p>
    <w:p w14:paraId="64702D21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 xml:space="preserve">Decreased range of motion   </w:t>
      </w:r>
    </w:p>
    <w:p w14:paraId="3E80286D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Treatment:</w:t>
      </w:r>
    </w:p>
    <w:p w14:paraId="559BA47B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Treatment depends on the underlying cause. It might involve:</w:t>
      </w:r>
    </w:p>
    <w:p w14:paraId="4F01D614" w14:textId="77777777" w:rsidR="002F7474" w:rsidRPr="002F7474" w:rsidRDefault="002F7474" w:rsidP="002F7474">
      <w:pPr>
        <w:pStyle w:val="ListParagraph"/>
        <w:rPr>
          <w:lang w:val="en-IN"/>
        </w:rPr>
      </w:pPr>
    </w:p>
    <w:p w14:paraId="147E9D7A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Rest: Avoiding activities that aggravate the knee.</w:t>
      </w:r>
    </w:p>
    <w:p w14:paraId="586C0D7D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Ice: Applying ice packs to reduce swelling.</w:t>
      </w:r>
    </w:p>
    <w:p w14:paraId="444E48C8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Compression: Using a knee brace or elastic bandage to support the knee.</w:t>
      </w:r>
    </w:p>
    <w:p w14:paraId="0A4AE85E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 xml:space="preserve">Elevation: Keeping the leg elevated to reduce swelling.   </w:t>
      </w:r>
    </w:p>
    <w:p w14:paraId="76C10B1A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Pain relievers: Over-the-counter or prescription medications for pain and inflammation.</w:t>
      </w:r>
    </w:p>
    <w:p w14:paraId="66D3E40C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Physical therapy: Exercises to strengthen the knee and improve flexibility.</w:t>
      </w:r>
    </w:p>
    <w:p w14:paraId="69E08715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Fluid removal: In some cases, a doctor might aspirate (remove) the fluid to relieve pressure and for analysis.</w:t>
      </w:r>
    </w:p>
    <w:p w14:paraId="65AB31F4" w14:textId="77777777" w:rsidR="002F7474" w:rsidRPr="002F7474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Corticosteroid injections: To reduce inflammation.</w:t>
      </w:r>
    </w:p>
    <w:p w14:paraId="1B2EF5C5" w14:textId="73A84B1C" w:rsidR="00DF7048" w:rsidRPr="00DF7048" w:rsidRDefault="002F7474" w:rsidP="002F7474">
      <w:pPr>
        <w:pStyle w:val="ListParagraph"/>
        <w:rPr>
          <w:lang w:val="en-IN"/>
        </w:rPr>
      </w:pPr>
      <w:r w:rsidRPr="002F7474">
        <w:rPr>
          <w:lang w:val="en-IN"/>
        </w:rPr>
        <w:t>Surgery: In severe cases or when other treatments fail, surgery might be necessary.</w:t>
      </w:r>
    </w:p>
    <w:sectPr w:rsidR="00DF7048" w:rsidRPr="00DF704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55A97" w14:textId="77777777" w:rsidR="005C5190" w:rsidRDefault="005C5190" w:rsidP="00CE4CAF">
      <w:pPr>
        <w:spacing w:after="0" w:line="240" w:lineRule="auto"/>
      </w:pPr>
      <w:r>
        <w:separator/>
      </w:r>
    </w:p>
  </w:endnote>
  <w:endnote w:type="continuationSeparator" w:id="0">
    <w:p w14:paraId="43A0083F" w14:textId="77777777" w:rsidR="005C5190" w:rsidRDefault="005C5190" w:rsidP="00CE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E0BBF" w14:textId="051564FC" w:rsidR="00CE4CAF" w:rsidRDefault="00CE4C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CFC328" wp14:editId="3F5B2A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790636637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7DFD6E" w14:textId="407022DA" w:rsidR="00CE4CAF" w:rsidRPr="00CE4CAF" w:rsidRDefault="00CE4CAF" w:rsidP="00CE4C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4C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FC3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47DFD6E" w14:textId="407022DA" w:rsidR="00CE4CAF" w:rsidRPr="00CE4CAF" w:rsidRDefault="00CE4CAF" w:rsidP="00CE4C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4CA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48CF7" w14:textId="592A4021" w:rsidR="00CE4CAF" w:rsidRDefault="00CE4C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EB0C5A" wp14:editId="5CA46FDB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113263787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4482A" w14:textId="68E1266F" w:rsidR="00CE4CAF" w:rsidRPr="00CE4CAF" w:rsidRDefault="00CE4CAF" w:rsidP="00CE4C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4C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B0C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6D4482A" w14:textId="68E1266F" w:rsidR="00CE4CAF" w:rsidRPr="00CE4CAF" w:rsidRDefault="00CE4CAF" w:rsidP="00CE4C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4CA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9DA08" w14:textId="4FA19063" w:rsidR="00CE4CAF" w:rsidRDefault="00CE4CA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2D07C0" wp14:editId="71E79DA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60281013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A601D" w14:textId="135634FE" w:rsidR="00CE4CAF" w:rsidRPr="00CE4CAF" w:rsidRDefault="00CE4CAF" w:rsidP="00CE4C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E4C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D07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F4A601D" w14:textId="135634FE" w:rsidR="00CE4CAF" w:rsidRPr="00CE4CAF" w:rsidRDefault="00CE4CAF" w:rsidP="00CE4C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E4CA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C50AE" w14:textId="77777777" w:rsidR="005C5190" w:rsidRDefault="005C5190" w:rsidP="00CE4CAF">
      <w:pPr>
        <w:spacing w:after="0" w:line="240" w:lineRule="auto"/>
      </w:pPr>
      <w:r>
        <w:separator/>
      </w:r>
    </w:p>
  </w:footnote>
  <w:footnote w:type="continuationSeparator" w:id="0">
    <w:p w14:paraId="0C556B20" w14:textId="77777777" w:rsidR="005C5190" w:rsidRDefault="005C5190" w:rsidP="00CE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A1685"/>
    <w:multiLevelType w:val="hybridMultilevel"/>
    <w:tmpl w:val="96A82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6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jA3NTQytDQ3N7FQ0lEKTi0uzszPAykwrAUAYRvlJywAAAA="/>
  </w:docVars>
  <w:rsids>
    <w:rsidRoot w:val="007428E8"/>
    <w:rsid w:val="000A658C"/>
    <w:rsid w:val="002F7474"/>
    <w:rsid w:val="00482F8F"/>
    <w:rsid w:val="005C5190"/>
    <w:rsid w:val="006D294B"/>
    <w:rsid w:val="007428E8"/>
    <w:rsid w:val="007B6F8E"/>
    <w:rsid w:val="008D1D5C"/>
    <w:rsid w:val="00AF3768"/>
    <w:rsid w:val="00CE4CAF"/>
    <w:rsid w:val="00D405BA"/>
    <w:rsid w:val="00DB37FC"/>
    <w:rsid w:val="00DD3A83"/>
    <w:rsid w:val="00DF7048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529CE"/>
  <w15:chartTrackingRefBased/>
  <w15:docId w15:val="{5B09F6BF-E67A-4171-AB90-200E87CF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8E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E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2277</Characters>
  <Application>Microsoft Office Word</Application>
  <DocSecurity>0</DocSecurity>
  <Lines>65</Lines>
  <Paragraphs>45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4</cp:revision>
  <dcterms:created xsi:type="dcterms:W3CDTF">2024-08-13T13:52:00Z</dcterms:created>
  <dcterms:modified xsi:type="dcterms:W3CDTF">2024-08-13T13:55:00Z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c4e0a5886a7fcb57f11bc4fa22d746169e098de495160115ade36abd867f3093</vt:lpwstr>
  </property>
  <property fmtid="{D5CDD505-2E9C-101B-9397-08002B2CF9AE}" pid="3" name="ClassificationContentMarkingFooterShapeIds">
    <vt:lpwstr>23ee2716,6abaf25d,425b0eab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