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7345" w14:textId="1281FD2F" w:rsidR="00801565" w:rsidRPr="008D6945" w:rsidRDefault="00E45A79" w:rsidP="00801565">
      <w:pPr>
        <w:tabs>
          <w:tab w:val="left" w:pos="3885"/>
        </w:tabs>
        <w:jc w:val="both"/>
        <w:rPr>
          <w:rFonts w:ascii="Arial" w:hAnsi="Arial" w:cs="Arial"/>
          <w:color w:val="6EAC51"/>
          <w:sz w:val="40"/>
          <w:szCs w:val="40"/>
        </w:rPr>
        <w:sectPr w:rsidR="00801565" w:rsidRPr="008D6945" w:rsidSect="00F9044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062" w:right="1440" w:bottom="1440" w:left="1440" w:header="708" w:footer="708" w:gutter="0"/>
          <w:pgNumType w:start="0"/>
          <w:cols w:space="708"/>
          <w:titlePg/>
          <w:docGrid w:linePitch="360"/>
        </w:sectPr>
      </w:pPr>
      <w:bookmarkStart w:id="0" w:name="_Hlk509907406"/>
      <w:bookmarkStart w:id="1" w:name="_Hlk509910467"/>
      <w:bookmarkStart w:id="2" w:name="_Hlk509906552"/>
      <w:bookmarkStart w:id="3" w:name="_Hlk509906871"/>
      <w:r w:rsidRPr="008D6945">
        <w:rPr>
          <w:rFonts w:ascii="Arial" w:hAnsi="Arial" w:cs="Arial"/>
          <w:noProof/>
          <w:color w:val="6EAC51"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4F15EE74" wp14:editId="06D1241E">
                <wp:simplePos x="0" y="0"/>
                <wp:positionH relativeFrom="column">
                  <wp:posOffset>1645920</wp:posOffset>
                </wp:positionH>
                <wp:positionV relativeFrom="paragraph">
                  <wp:posOffset>5589905</wp:posOffset>
                </wp:positionV>
                <wp:extent cx="4298950" cy="3400425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0" cy="3400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F14F4" w14:textId="3D8A158B" w:rsidR="00F24DB7" w:rsidRPr="0046736B" w:rsidRDefault="00294C19" w:rsidP="00801565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color w:val="09D0A2" w:themeColor="accent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9D0A2" w:themeColor="accent3"/>
                                <w:sz w:val="48"/>
                                <w:szCs w:val="48"/>
                              </w:rPr>
                              <w:t>Maximise</w:t>
                            </w:r>
                            <w:r w:rsidR="00F24DB7" w:rsidRPr="0046736B">
                              <w:rPr>
                                <w:rFonts w:asciiTheme="minorHAnsi" w:hAnsiTheme="minorHAnsi" w:cstheme="minorHAnsi"/>
                                <w:color w:val="09D0A2" w:themeColor="accent3"/>
                                <w:sz w:val="48"/>
                                <w:szCs w:val="48"/>
                              </w:rPr>
                              <w:t xml:space="preserve"> Data</w:t>
                            </w:r>
                            <w:r w:rsidR="005948AE">
                              <w:rPr>
                                <w:rFonts w:asciiTheme="minorHAnsi" w:hAnsiTheme="minorHAnsi" w:cstheme="minorHAnsi"/>
                                <w:color w:val="09D0A2" w:themeColor="accent3"/>
                                <w:sz w:val="48"/>
                                <w:szCs w:val="48"/>
                              </w:rPr>
                              <w:t xml:space="preserve"> Migration </w:t>
                            </w:r>
                            <w:r w:rsidR="00E30EF5">
                              <w:rPr>
                                <w:rFonts w:asciiTheme="minorHAnsi" w:hAnsiTheme="minorHAnsi" w:cstheme="minorHAnsi"/>
                                <w:color w:val="09D0A2" w:themeColor="accent3"/>
                                <w:sz w:val="48"/>
                                <w:szCs w:val="48"/>
                              </w:rPr>
                              <w:t>Validation &amp; Cleansing</w:t>
                            </w:r>
                          </w:p>
                          <w:p w14:paraId="428CA718" w14:textId="40D87274" w:rsidR="00F24DB7" w:rsidRDefault="00F24DB7" w:rsidP="00801565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color w:val="09D0A2" w:themeColor="accent3"/>
                                <w:sz w:val="30"/>
                                <w:szCs w:val="30"/>
                              </w:rPr>
                            </w:pPr>
                            <w:r w:rsidRPr="0046736B">
                              <w:rPr>
                                <w:rFonts w:asciiTheme="minorHAnsi" w:hAnsiTheme="minorHAnsi" w:cstheme="minorHAnsi"/>
                                <w:color w:val="09D0A2" w:themeColor="accent3"/>
                                <w:sz w:val="30"/>
                                <w:szCs w:val="30"/>
                              </w:rPr>
                              <w:t>Maximise Toolkit</w:t>
                            </w:r>
                          </w:p>
                          <w:p w14:paraId="4AAB956C" w14:textId="304E63B8" w:rsidR="006E71BA" w:rsidRPr="0046736B" w:rsidRDefault="006E71BA" w:rsidP="00801565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color w:val="09D0A2" w:themeColor="accent3"/>
                                <w:sz w:val="30"/>
                                <w:szCs w:val="30"/>
                              </w:rPr>
                            </w:pPr>
                          </w:p>
                          <w:p w14:paraId="28F3298C" w14:textId="2DA856C6" w:rsidR="00F24DB7" w:rsidRPr="0046736B" w:rsidRDefault="00F24DB7" w:rsidP="00E45A79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38DB3EF" w14:textId="77777777" w:rsidR="00F24DB7" w:rsidRPr="0046736B" w:rsidRDefault="00F24DB7" w:rsidP="0080156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E3C83A8" w14:textId="632CCC29" w:rsidR="00F24DB7" w:rsidRPr="0046736B" w:rsidRDefault="00E9148A" w:rsidP="00801565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color w:val="00938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938F"/>
                              </w:rPr>
                              <w:t>Updated</w:t>
                            </w:r>
                            <w:r w:rsidRPr="0046736B">
                              <w:rPr>
                                <w:rFonts w:asciiTheme="minorHAnsi" w:hAnsiTheme="minorHAnsi" w:cstheme="minorHAnsi"/>
                                <w:color w:val="00938F"/>
                              </w:rPr>
                              <w:t xml:space="preserve"> </w:t>
                            </w:r>
                            <w:r w:rsidR="00F24DB7" w:rsidRPr="0046736B">
                              <w:rPr>
                                <w:rFonts w:asciiTheme="minorHAnsi" w:hAnsiTheme="minorHAnsi" w:cstheme="minorHAnsi"/>
                                <w:color w:val="00938F"/>
                              </w:rPr>
                              <w:t xml:space="preserve">by: </w:t>
                            </w:r>
                            <w:r w:rsidR="00220FE8">
                              <w:rPr>
                                <w:rFonts w:asciiTheme="minorHAnsi" w:hAnsiTheme="minorHAnsi" w:cstheme="minorHAnsi"/>
                                <w:color w:val="00938F"/>
                              </w:rPr>
                              <w:t>Amit Chopra</w:t>
                            </w:r>
                            <w:r w:rsidR="00F24DB7" w:rsidRPr="0046736B">
                              <w:rPr>
                                <w:rFonts w:asciiTheme="minorHAnsi" w:hAnsiTheme="minorHAnsi" w:cstheme="minorHAnsi"/>
                                <w:color w:val="00938F"/>
                              </w:rPr>
                              <w:t>|</w:t>
                            </w:r>
                            <w:r w:rsidR="00E30EF5">
                              <w:rPr>
                                <w:rFonts w:asciiTheme="minorHAnsi" w:hAnsiTheme="minorHAnsi" w:cstheme="minorHAnsi"/>
                                <w:color w:val="00938F"/>
                              </w:rPr>
                              <w:t>22</w:t>
                            </w:r>
                            <w:r w:rsidR="00E30EF5" w:rsidRPr="00E30EF5">
                              <w:rPr>
                                <w:rFonts w:asciiTheme="minorHAnsi" w:hAnsiTheme="minorHAnsi" w:cstheme="minorHAnsi"/>
                                <w:color w:val="00938F"/>
                                <w:vertAlign w:val="superscript"/>
                              </w:rPr>
                              <w:t>nd</w:t>
                            </w:r>
                            <w:r w:rsidR="00E30EF5">
                              <w:rPr>
                                <w:rFonts w:asciiTheme="minorHAnsi" w:hAnsiTheme="minorHAnsi" w:cstheme="minorHAnsi"/>
                                <w:color w:val="00938F"/>
                              </w:rPr>
                              <w:t xml:space="preserve"> Sep </w:t>
                            </w:r>
                            <w:r w:rsidR="002B13C3">
                              <w:rPr>
                                <w:rFonts w:asciiTheme="minorHAnsi" w:hAnsiTheme="minorHAnsi" w:cstheme="minorHAnsi"/>
                                <w:color w:val="00938F"/>
                              </w:rPr>
                              <w:t>Aug</w:t>
                            </w:r>
                            <w:r w:rsidR="00F75D4C">
                              <w:rPr>
                                <w:rFonts w:asciiTheme="minorHAnsi" w:hAnsiTheme="minorHAnsi" w:cstheme="minorHAnsi"/>
                                <w:color w:val="00938F"/>
                              </w:rPr>
                              <w:t xml:space="preserve"> </w:t>
                            </w:r>
                            <w:r w:rsidR="00AA111B">
                              <w:rPr>
                                <w:rFonts w:asciiTheme="minorHAnsi" w:hAnsiTheme="minorHAnsi" w:cstheme="minorHAnsi"/>
                                <w:color w:val="00938F"/>
                              </w:rPr>
                              <w:t>202</w:t>
                            </w:r>
                            <w:r w:rsidR="002C6553">
                              <w:rPr>
                                <w:rFonts w:asciiTheme="minorHAnsi" w:hAnsiTheme="minorHAnsi" w:cstheme="minorHAnsi"/>
                                <w:color w:val="00938F"/>
                              </w:rPr>
                              <w:t>3</w:t>
                            </w:r>
                          </w:p>
                          <w:p w14:paraId="3293A7D6" w14:textId="77777777" w:rsidR="00F24DB7" w:rsidRPr="0046736B" w:rsidRDefault="00F24DB7" w:rsidP="00801565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color w:val="00938F"/>
                              </w:rPr>
                            </w:pPr>
                            <w:r w:rsidRPr="0046736B">
                              <w:rPr>
                                <w:rFonts w:asciiTheme="minorHAnsi" w:hAnsiTheme="minorHAnsi" w:cstheme="minorHAnsi"/>
                                <w:color w:val="00938F"/>
                              </w:rPr>
                              <w:t>@Copyright 2021 Version 1 – All Rights Reserved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5EE74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129.6pt;margin-top:440.15pt;width:338.5pt;height:267.7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nGb9wEAAM4DAAAOAAAAZHJzL2Uyb0RvYy54bWysU9uO2yAQfa/Uf0C8N3Zcp02sOKvtbreq&#10;tL1I234AxjhGBYYCiZ1+/Q7Ym422b1X9gBgPnJlz5rC9GrUiR+G8BFPT5SKnRBgOrTT7mv78cfdm&#10;TYkPzLRMgRE1PQlPr3avX20HW4kCelCtcARBjK8GW9M+BFtlmee90MwvwAqDyQ6cZgFDt89axwZE&#10;1yor8vxdNoBrrQMuvMe/t1OS7hJ+1wkevnWdF4GommJvIa0urU1cs92WVXvHbC/53Ab7hy40kwaL&#10;nqFuWWDk4ORfUFpyBx66sOCgM+g6yUXigGyW+Qs2Dz2zInFBcbw9y+T/Hyz/enyw3x0J4wcYcYCJ&#10;hLf3wH95YuCmZ2Yvrp2DoResxcLLKFk2WF/NV6PUvvIRpBm+QItDZocACWjsnI6qIE+C6DiA01l0&#10;MQbC8WdZbNabFaY45t6WeV4Wq1SDVU/XrfPhkwBN4qamDqea4Nnx3ofYDquejsRqBu6kUmmyypCh&#10;ppsVQr7IaBnQeErqmq7z+E1WiCw/mjZdDkyqaY8FlJlpR6YT5zA2Ix6M9BtoTyiAg8lg+CBw04P7&#10;Q8mA5qqp/31gTlCiPhsUcbMsy+jGFJSr9wUG7jLTXGaY4QhV00DJtL0JycETo2sUu5NJhudO5l7R&#10;NEmd2eDRlZdxOvX8DHePAAAA//8DAFBLAwQUAAYACAAAACEAGG8ee98AAAAMAQAADwAAAGRycy9k&#10;b3ducmV2LnhtbEyPwU7DMAyG70i8Q2QkbixZt05taTohEFcQAybtljVeW9E4VZOt5e0xJzja/vT7&#10;+8vt7HpxwTF0njQsFwoEUu1tR42Gj/fnuwxEiIas6T2hhm8MsK2ur0pTWD/RG152sREcQqEwGtoY&#10;h0LKULfoTFj4AYlvJz86E3kcG2lHM3G462Wi1EY60xF/aM2Ajy3WX7uz0/D5cjrs1+q1eXLpMPlZ&#10;SXK51Pr2Zn64BxFxjn8w/OqzOlTsdPRnskH0GpI0TxjVkGVqBYKJfLXhzZHR9TLNQFal/F+i+gEA&#10;AP//AwBQSwECLQAUAAYACAAAACEAtoM4kv4AAADhAQAAEwAAAAAAAAAAAAAAAAAAAAAAW0NvbnRl&#10;bnRfVHlwZXNdLnhtbFBLAQItABQABgAIAAAAIQA4/SH/1gAAAJQBAAALAAAAAAAAAAAAAAAAAC8B&#10;AABfcmVscy8ucmVsc1BLAQItABQABgAIAAAAIQDWynGb9wEAAM4DAAAOAAAAAAAAAAAAAAAAAC4C&#10;AABkcnMvZTJvRG9jLnhtbFBLAQItABQABgAIAAAAIQAYbx573wAAAAwBAAAPAAAAAAAAAAAAAAAA&#10;AFEEAABkcnMvZG93bnJldi54bWxQSwUGAAAAAAQABADzAAAAXQUAAAAA&#10;" filled="f" stroked="f">
                <v:textbox>
                  <w:txbxContent>
                    <w:p w14:paraId="4F5F14F4" w14:textId="3D8A158B" w:rsidR="00F24DB7" w:rsidRPr="0046736B" w:rsidRDefault="00294C19" w:rsidP="00801565">
                      <w:pPr>
                        <w:jc w:val="right"/>
                        <w:rPr>
                          <w:rFonts w:asciiTheme="minorHAnsi" w:hAnsiTheme="minorHAnsi" w:cstheme="minorHAnsi"/>
                          <w:color w:val="09D0A2" w:themeColor="accent3"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9D0A2" w:themeColor="accent3"/>
                          <w:sz w:val="48"/>
                          <w:szCs w:val="48"/>
                        </w:rPr>
                        <w:t>Maximise</w:t>
                      </w:r>
                      <w:r w:rsidR="00F24DB7" w:rsidRPr="0046736B">
                        <w:rPr>
                          <w:rFonts w:asciiTheme="minorHAnsi" w:hAnsiTheme="minorHAnsi" w:cstheme="minorHAnsi"/>
                          <w:color w:val="09D0A2" w:themeColor="accent3"/>
                          <w:sz w:val="48"/>
                          <w:szCs w:val="48"/>
                        </w:rPr>
                        <w:t xml:space="preserve"> Data</w:t>
                      </w:r>
                      <w:r w:rsidR="005948AE">
                        <w:rPr>
                          <w:rFonts w:asciiTheme="minorHAnsi" w:hAnsiTheme="minorHAnsi" w:cstheme="minorHAnsi"/>
                          <w:color w:val="09D0A2" w:themeColor="accent3"/>
                          <w:sz w:val="48"/>
                          <w:szCs w:val="48"/>
                        </w:rPr>
                        <w:t xml:space="preserve"> Migration </w:t>
                      </w:r>
                      <w:r w:rsidR="00E30EF5">
                        <w:rPr>
                          <w:rFonts w:asciiTheme="minorHAnsi" w:hAnsiTheme="minorHAnsi" w:cstheme="minorHAnsi"/>
                          <w:color w:val="09D0A2" w:themeColor="accent3"/>
                          <w:sz w:val="48"/>
                          <w:szCs w:val="48"/>
                        </w:rPr>
                        <w:t>Validation &amp; Cleansing</w:t>
                      </w:r>
                    </w:p>
                    <w:p w14:paraId="428CA718" w14:textId="40D87274" w:rsidR="00F24DB7" w:rsidRDefault="00F24DB7" w:rsidP="00801565">
                      <w:pPr>
                        <w:jc w:val="right"/>
                        <w:rPr>
                          <w:rFonts w:asciiTheme="minorHAnsi" w:hAnsiTheme="minorHAnsi" w:cstheme="minorHAnsi"/>
                          <w:color w:val="09D0A2" w:themeColor="accent3"/>
                          <w:sz w:val="30"/>
                          <w:szCs w:val="30"/>
                        </w:rPr>
                      </w:pPr>
                      <w:r w:rsidRPr="0046736B">
                        <w:rPr>
                          <w:rFonts w:asciiTheme="minorHAnsi" w:hAnsiTheme="minorHAnsi" w:cstheme="minorHAnsi"/>
                          <w:color w:val="09D0A2" w:themeColor="accent3"/>
                          <w:sz w:val="30"/>
                          <w:szCs w:val="30"/>
                        </w:rPr>
                        <w:t>Maximise Toolkit</w:t>
                      </w:r>
                    </w:p>
                    <w:p w14:paraId="4AAB956C" w14:textId="304E63B8" w:rsidR="006E71BA" w:rsidRPr="0046736B" w:rsidRDefault="006E71BA" w:rsidP="00801565">
                      <w:pPr>
                        <w:jc w:val="right"/>
                        <w:rPr>
                          <w:rFonts w:asciiTheme="minorHAnsi" w:hAnsiTheme="minorHAnsi" w:cstheme="minorHAnsi"/>
                          <w:color w:val="09D0A2" w:themeColor="accent3"/>
                          <w:sz w:val="30"/>
                          <w:szCs w:val="30"/>
                        </w:rPr>
                      </w:pPr>
                    </w:p>
                    <w:p w14:paraId="28F3298C" w14:textId="2DA856C6" w:rsidR="00F24DB7" w:rsidRPr="0046736B" w:rsidRDefault="00F24DB7" w:rsidP="00E45A79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38DB3EF" w14:textId="77777777" w:rsidR="00F24DB7" w:rsidRPr="0046736B" w:rsidRDefault="00F24DB7" w:rsidP="00801565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3E3C83A8" w14:textId="632CCC29" w:rsidR="00F24DB7" w:rsidRPr="0046736B" w:rsidRDefault="00E9148A" w:rsidP="00801565">
                      <w:pPr>
                        <w:jc w:val="right"/>
                        <w:rPr>
                          <w:rFonts w:asciiTheme="minorHAnsi" w:hAnsiTheme="minorHAnsi" w:cstheme="minorHAnsi"/>
                          <w:color w:val="00938F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938F"/>
                        </w:rPr>
                        <w:t>Updated</w:t>
                      </w:r>
                      <w:r w:rsidRPr="0046736B">
                        <w:rPr>
                          <w:rFonts w:asciiTheme="minorHAnsi" w:hAnsiTheme="minorHAnsi" w:cstheme="minorHAnsi"/>
                          <w:color w:val="00938F"/>
                        </w:rPr>
                        <w:t xml:space="preserve"> </w:t>
                      </w:r>
                      <w:r w:rsidR="00F24DB7" w:rsidRPr="0046736B">
                        <w:rPr>
                          <w:rFonts w:asciiTheme="minorHAnsi" w:hAnsiTheme="minorHAnsi" w:cstheme="minorHAnsi"/>
                          <w:color w:val="00938F"/>
                        </w:rPr>
                        <w:t xml:space="preserve">by: </w:t>
                      </w:r>
                      <w:r w:rsidR="00220FE8">
                        <w:rPr>
                          <w:rFonts w:asciiTheme="minorHAnsi" w:hAnsiTheme="minorHAnsi" w:cstheme="minorHAnsi"/>
                          <w:color w:val="00938F"/>
                        </w:rPr>
                        <w:t>Amit Chopra</w:t>
                      </w:r>
                      <w:r w:rsidR="00F24DB7" w:rsidRPr="0046736B">
                        <w:rPr>
                          <w:rFonts w:asciiTheme="minorHAnsi" w:hAnsiTheme="minorHAnsi" w:cstheme="minorHAnsi"/>
                          <w:color w:val="00938F"/>
                        </w:rPr>
                        <w:t>|</w:t>
                      </w:r>
                      <w:r w:rsidR="00E30EF5">
                        <w:rPr>
                          <w:rFonts w:asciiTheme="minorHAnsi" w:hAnsiTheme="minorHAnsi" w:cstheme="minorHAnsi"/>
                          <w:color w:val="00938F"/>
                        </w:rPr>
                        <w:t>22</w:t>
                      </w:r>
                      <w:r w:rsidR="00E30EF5" w:rsidRPr="00E30EF5">
                        <w:rPr>
                          <w:rFonts w:asciiTheme="minorHAnsi" w:hAnsiTheme="minorHAnsi" w:cstheme="minorHAnsi"/>
                          <w:color w:val="00938F"/>
                          <w:vertAlign w:val="superscript"/>
                        </w:rPr>
                        <w:t>nd</w:t>
                      </w:r>
                      <w:r w:rsidR="00E30EF5">
                        <w:rPr>
                          <w:rFonts w:asciiTheme="minorHAnsi" w:hAnsiTheme="minorHAnsi" w:cstheme="minorHAnsi"/>
                          <w:color w:val="00938F"/>
                        </w:rPr>
                        <w:t xml:space="preserve"> Sep </w:t>
                      </w:r>
                      <w:r w:rsidR="002B13C3">
                        <w:rPr>
                          <w:rFonts w:asciiTheme="minorHAnsi" w:hAnsiTheme="minorHAnsi" w:cstheme="minorHAnsi"/>
                          <w:color w:val="00938F"/>
                        </w:rPr>
                        <w:t>Aug</w:t>
                      </w:r>
                      <w:r w:rsidR="00F75D4C">
                        <w:rPr>
                          <w:rFonts w:asciiTheme="minorHAnsi" w:hAnsiTheme="minorHAnsi" w:cstheme="minorHAnsi"/>
                          <w:color w:val="00938F"/>
                        </w:rPr>
                        <w:t xml:space="preserve"> </w:t>
                      </w:r>
                      <w:r w:rsidR="00AA111B">
                        <w:rPr>
                          <w:rFonts w:asciiTheme="minorHAnsi" w:hAnsiTheme="minorHAnsi" w:cstheme="minorHAnsi"/>
                          <w:color w:val="00938F"/>
                        </w:rPr>
                        <w:t>202</w:t>
                      </w:r>
                      <w:r w:rsidR="002C6553">
                        <w:rPr>
                          <w:rFonts w:asciiTheme="minorHAnsi" w:hAnsiTheme="minorHAnsi" w:cstheme="minorHAnsi"/>
                          <w:color w:val="00938F"/>
                        </w:rPr>
                        <w:t>3</w:t>
                      </w:r>
                    </w:p>
                    <w:p w14:paraId="3293A7D6" w14:textId="77777777" w:rsidR="00F24DB7" w:rsidRPr="0046736B" w:rsidRDefault="00F24DB7" w:rsidP="00801565">
                      <w:pPr>
                        <w:jc w:val="right"/>
                        <w:rPr>
                          <w:rFonts w:asciiTheme="minorHAnsi" w:hAnsiTheme="minorHAnsi" w:cstheme="minorHAnsi"/>
                          <w:color w:val="00938F"/>
                        </w:rPr>
                      </w:pPr>
                      <w:r w:rsidRPr="0046736B">
                        <w:rPr>
                          <w:rFonts w:asciiTheme="minorHAnsi" w:hAnsiTheme="minorHAnsi" w:cstheme="minorHAnsi"/>
                          <w:color w:val="00938F"/>
                        </w:rPr>
                        <w:t>@Copyright 2021 Version 1 – All Rights Reserved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6945"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58242" behindDoc="0" locked="0" layoutInCell="1" allowOverlap="1" wp14:anchorId="4F813D77" wp14:editId="42CC685E">
            <wp:simplePos x="0" y="0"/>
            <wp:positionH relativeFrom="column">
              <wp:posOffset>4150766</wp:posOffset>
            </wp:positionH>
            <wp:positionV relativeFrom="paragraph">
              <wp:posOffset>4131209</wp:posOffset>
            </wp:positionV>
            <wp:extent cx="1748470" cy="1172009"/>
            <wp:effectExtent l="0" t="0" r="444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o-white-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470" cy="1172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565" w:rsidRPr="008D6945">
        <w:rPr>
          <w:rFonts w:ascii="Arial" w:hAnsi="Arial" w:cs="Arial"/>
          <w:color w:val="6EAC51"/>
          <w:sz w:val="40"/>
          <w:szCs w:val="32"/>
        </w:rPr>
        <w:tab/>
      </w:r>
    </w:p>
    <w:bookmarkEnd w:id="3" w:displacedByCustomXml="next"/>
    <w:bookmarkStart w:id="4" w:name="_Hlk509920337" w:displacedByCustomXml="next"/>
    <w:sdt>
      <w:sdtPr>
        <w:rPr>
          <w:rFonts w:asciiTheme="minorHAnsi" w:eastAsia="Times New Roman" w:hAnsiTheme="minorHAnsi" w:cstheme="minorHAnsi"/>
          <w:b w:val="0"/>
          <w:caps/>
          <w:noProof/>
          <w:color w:val="auto"/>
          <w:sz w:val="22"/>
          <w:szCs w:val="22"/>
          <w:lang w:val="en-GB" w:eastAsia="en-IE"/>
        </w:rPr>
        <w:id w:val="-1783946503"/>
        <w:docPartObj>
          <w:docPartGallery w:val="Table of Contents"/>
          <w:docPartUnique/>
        </w:docPartObj>
      </w:sdtPr>
      <w:sdtEndPr>
        <w:rPr>
          <w:rFonts w:ascii="Verdana" w:hAnsi="Verdana" w:cs="Arial"/>
          <w:b/>
          <w:color w:val="05918E" w:themeColor="accent1"/>
          <w:sz w:val="24"/>
        </w:rPr>
      </w:sdtEndPr>
      <w:sdtContent>
        <w:p w14:paraId="0D6DF6A3" w14:textId="2B055126" w:rsidR="00801565" w:rsidRPr="002400D6" w:rsidRDefault="00801565" w:rsidP="0046736B">
          <w:pPr>
            <w:pStyle w:val="TOCHeading"/>
            <w:numPr>
              <w:ilvl w:val="0"/>
              <w:numId w:val="0"/>
            </w:numPr>
            <w:ind w:left="720" w:hanging="720"/>
            <w:rPr>
              <w:rStyle w:val="MainHeadingChar"/>
              <w:rFonts w:asciiTheme="minorHAnsi" w:eastAsiaTheme="majorEastAsia" w:hAnsiTheme="minorHAnsi" w:cstheme="minorHAnsi"/>
              <w:b/>
              <w:sz w:val="20"/>
              <w:szCs w:val="20"/>
            </w:rPr>
          </w:pPr>
          <w:r w:rsidRPr="002400D6">
            <w:rPr>
              <w:rStyle w:val="MainHeadingChar"/>
              <w:rFonts w:asciiTheme="minorHAnsi" w:eastAsiaTheme="majorEastAsia" w:hAnsiTheme="minorHAnsi" w:cstheme="minorHAnsi"/>
              <w:b/>
              <w:sz w:val="20"/>
              <w:szCs w:val="20"/>
            </w:rPr>
            <w:t>Table of Contents</w:t>
          </w:r>
          <w:r w:rsidRPr="002400D6">
            <w:rPr>
              <w:rStyle w:val="MainHeadingChar"/>
              <w:rFonts w:asciiTheme="minorHAnsi" w:eastAsiaTheme="majorEastAsia" w:hAnsiTheme="minorHAnsi" w:cstheme="minorHAnsi"/>
              <w:b/>
              <w:sz w:val="20"/>
              <w:szCs w:val="20"/>
            </w:rPr>
            <w:br/>
          </w:r>
        </w:p>
        <w:p w14:paraId="714F08A0" w14:textId="62EA8237" w:rsidR="00A66DC7" w:rsidRDefault="0080156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color w:val="auto"/>
              <w:kern w:val="2"/>
              <w:sz w:val="22"/>
              <w:lang w:eastAsia="en-GB"/>
              <w14:ligatures w14:val="standardContextual"/>
            </w:rPr>
          </w:pPr>
          <w:r w:rsidRPr="002400D6">
            <w:rPr>
              <w:rFonts w:asciiTheme="minorHAnsi" w:hAnsiTheme="minorHAnsi" w:cstheme="minorHAnsi"/>
              <w:noProof w:val="0"/>
              <w:sz w:val="18"/>
              <w:szCs w:val="12"/>
            </w:rPr>
            <w:fldChar w:fldCharType="begin"/>
          </w:r>
          <w:r w:rsidRPr="002400D6">
            <w:rPr>
              <w:rFonts w:asciiTheme="minorHAnsi" w:hAnsiTheme="minorHAnsi" w:cstheme="minorHAnsi"/>
              <w:noProof w:val="0"/>
              <w:sz w:val="18"/>
              <w:szCs w:val="12"/>
            </w:rPr>
            <w:instrText xml:space="preserve"> TOC \o "1-5" \h \z \u </w:instrText>
          </w:r>
          <w:r w:rsidRPr="002400D6">
            <w:rPr>
              <w:rFonts w:asciiTheme="minorHAnsi" w:hAnsiTheme="minorHAnsi" w:cstheme="minorHAnsi"/>
              <w:noProof w:val="0"/>
              <w:sz w:val="18"/>
              <w:szCs w:val="12"/>
            </w:rPr>
            <w:fldChar w:fldCharType="separate"/>
          </w:r>
          <w:hyperlink w:anchor="_Toc146201712" w:history="1">
            <w:r w:rsidR="00A66DC7" w:rsidRPr="009A74EE">
              <w:rPr>
                <w:rStyle w:val="Hyperlink"/>
                <w:rFonts w:cstheme="minorHAnsi"/>
              </w:rPr>
              <w:t>1.</w:t>
            </w:r>
            <w:r w:rsidR="00A66DC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="00A66DC7" w:rsidRPr="009A74EE">
              <w:rPr>
                <w:rStyle w:val="Hyperlink"/>
                <w:rFonts w:cstheme="minorHAnsi"/>
              </w:rPr>
              <w:t>Introduction</w:t>
            </w:r>
            <w:r w:rsidR="00A66DC7">
              <w:rPr>
                <w:webHidden/>
              </w:rPr>
              <w:tab/>
            </w:r>
            <w:r w:rsidR="00A66DC7">
              <w:rPr>
                <w:webHidden/>
              </w:rPr>
              <w:fldChar w:fldCharType="begin"/>
            </w:r>
            <w:r w:rsidR="00A66DC7">
              <w:rPr>
                <w:webHidden/>
              </w:rPr>
              <w:instrText xml:space="preserve"> PAGEREF _Toc146201712 \h </w:instrText>
            </w:r>
            <w:r w:rsidR="00A66DC7">
              <w:rPr>
                <w:webHidden/>
              </w:rPr>
            </w:r>
            <w:r w:rsidR="00A66DC7">
              <w:rPr>
                <w:webHidden/>
              </w:rPr>
              <w:fldChar w:fldCharType="separate"/>
            </w:r>
            <w:r w:rsidR="00A66DC7">
              <w:rPr>
                <w:webHidden/>
              </w:rPr>
              <w:t>1</w:t>
            </w:r>
            <w:r w:rsidR="00A66DC7">
              <w:rPr>
                <w:webHidden/>
              </w:rPr>
              <w:fldChar w:fldCharType="end"/>
            </w:r>
          </w:hyperlink>
        </w:p>
        <w:p w14:paraId="000AD020" w14:textId="31BE1701" w:rsidR="00A66DC7" w:rsidRDefault="00A66DC7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46201713" w:history="1">
            <w:r w:rsidRPr="009A74EE">
              <w:rPr>
                <w:rStyle w:val="Hyperlink"/>
                <w:rFonts w:cstheme="minorHAnsi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9A74EE">
              <w:rPr>
                <w:rStyle w:val="Hyperlink"/>
                <w:rFonts w:cstheme="minorHAnsi"/>
              </w:rPr>
              <w:t>Maximise Data Validation &amp; Cleansing Scripts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_Toc146201713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9DF019D" w14:textId="274362D4" w:rsidR="00A66DC7" w:rsidRDefault="00A66DC7">
          <w:pPr>
            <w:pStyle w:val="TOC2"/>
            <w:rPr>
              <w:rFonts w:eastAsiaTheme="minorEastAsia" w:cstheme="minorBidi"/>
              <w:b w:val="0"/>
              <w:iCs w:val="0"/>
              <w:color w:val="auto"/>
              <w:kern w:val="2"/>
              <w:lang w:eastAsia="en-GB"/>
              <w14:ligatures w14:val="standardContextual"/>
            </w:rPr>
          </w:pPr>
          <w:hyperlink w:anchor="_Toc146201714" w:history="1">
            <w:r w:rsidRPr="009A74EE">
              <w:rPr>
                <w:rStyle w:val="Hyperlink"/>
              </w:rPr>
              <w:t>2.1</w:t>
            </w:r>
            <w:r>
              <w:rPr>
                <w:rFonts w:eastAsiaTheme="minorEastAsia" w:cstheme="minorBidi"/>
                <w:b w:val="0"/>
                <w:iCs w:val="0"/>
                <w:color w:val="auto"/>
                <w:kern w:val="2"/>
                <w:lang w:eastAsia="en-GB"/>
                <w14:ligatures w14:val="standardContextual"/>
              </w:rPr>
              <w:tab/>
            </w:r>
            <w:r w:rsidRPr="009A74EE">
              <w:rPr>
                <w:rStyle w:val="Hyperlink"/>
              </w:rPr>
              <w:t>Banks &amp; Branches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_Toc146201714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B4DC166" w14:textId="36C4F163" w:rsidR="00A66DC7" w:rsidRDefault="00A66DC7">
          <w:pPr>
            <w:pStyle w:val="TOC2"/>
            <w:rPr>
              <w:rFonts w:eastAsiaTheme="minorEastAsia" w:cstheme="minorBidi"/>
              <w:b w:val="0"/>
              <w:iCs w:val="0"/>
              <w:color w:val="auto"/>
              <w:kern w:val="2"/>
              <w:lang w:eastAsia="en-GB"/>
              <w14:ligatures w14:val="standardContextual"/>
            </w:rPr>
          </w:pPr>
          <w:hyperlink w:anchor="_Toc146201715" w:history="1">
            <w:r w:rsidRPr="009A74EE">
              <w:rPr>
                <w:rStyle w:val="Hyperlink"/>
              </w:rPr>
              <w:t>2.2</w:t>
            </w:r>
            <w:r>
              <w:rPr>
                <w:rFonts w:eastAsiaTheme="minorEastAsia" w:cstheme="minorBidi"/>
                <w:b w:val="0"/>
                <w:iCs w:val="0"/>
                <w:color w:val="auto"/>
                <w:kern w:val="2"/>
                <w:lang w:eastAsia="en-GB"/>
                <w14:ligatures w14:val="standardContextual"/>
              </w:rPr>
              <w:tab/>
            </w:r>
            <w:r w:rsidRPr="009A74EE">
              <w:rPr>
                <w:rStyle w:val="Hyperlink"/>
              </w:rPr>
              <w:t>Suppliers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_Toc146201715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01339B" w14:textId="579EBB73" w:rsidR="00A66DC7" w:rsidRDefault="00A66DC7">
          <w:pPr>
            <w:pStyle w:val="TOC2"/>
            <w:rPr>
              <w:rFonts w:eastAsiaTheme="minorEastAsia" w:cstheme="minorBidi"/>
              <w:b w:val="0"/>
              <w:iCs w:val="0"/>
              <w:color w:val="auto"/>
              <w:kern w:val="2"/>
              <w:lang w:eastAsia="en-GB"/>
              <w14:ligatures w14:val="standardContextual"/>
            </w:rPr>
          </w:pPr>
          <w:hyperlink w:anchor="_Toc146201716" w:history="1">
            <w:r w:rsidRPr="009A74EE">
              <w:rPr>
                <w:rStyle w:val="Hyperlink"/>
              </w:rPr>
              <w:t>2.3</w:t>
            </w:r>
            <w:r>
              <w:rPr>
                <w:rFonts w:eastAsiaTheme="minorEastAsia" w:cstheme="minorBidi"/>
                <w:b w:val="0"/>
                <w:iCs w:val="0"/>
                <w:color w:val="auto"/>
                <w:kern w:val="2"/>
                <w:lang w:eastAsia="en-GB"/>
                <w14:ligatures w14:val="standardContextual"/>
              </w:rPr>
              <w:tab/>
            </w:r>
            <w:r w:rsidRPr="009A74EE">
              <w:rPr>
                <w:rStyle w:val="Hyperlink"/>
              </w:rPr>
              <w:t>AP Invoices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_Toc146201716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6259B13" w14:textId="6882D42C" w:rsidR="00A66DC7" w:rsidRDefault="00A66DC7">
          <w:pPr>
            <w:pStyle w:val="TOC2"/>
            <w:rPr>
              <w:rFonts w:eastAsiaTheme="minorEastAsia" w:cstheme="minorBidi"/>
              <w:b w:val="0"/>
              <w:iCs w:val="0"/>
              <w:color w:val="auto"/>
              <w:kern w:val="2"/>
              <w:lang w:eastAsia="en-GB"/>
              <w14:ligatures w14:val="standardContextual"/>
            </w:rPr>
          </w:pPr>
          <w:hyperlink w:anchor="_Toc146201717" w:history="1">
            <w:r w:rsidRPr="009A74EE">
              <w:rPr>
                <w:rStyle w:val="Hyperlink"/>
              </w:rPr>
              <w:t>2.4</w:t>
            </w:r>
            <w:r>
              <w:rPr>
                <w:rFonts w:eastAsiaTheme="minorEastAsia" w:cstheme="minorBidi"/>
                <w:b w:val="0"/>
                <w:iCs w:val="0"/>
                <w:color w:val="auto"/>
                <w:kern w:val="2"/>
                <w:lang w:eastAsia="en-GB"/>
                <w14:ligatures w14:val="standardContextual"/>
              </w:rPr>
              <w:tab/>
            </w:r>
            <w:r w:rsidRPr="009A74EE">
              <w:rPr>
                <w:rStyle w:val="Hyperlink"/>
              </w:rPr>
              <w:t>Purchase Orders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_Toc146201717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BBAF29B" w14:textId="4AE76916" w:rsidR="00A66DC7" w:rsidRDefault="00A66DC7">
          <w:pPr>
            <w:pStyle w:val="TOC2"/>
            <w:rPr>
              <w:rFonts w:eastAsiaTheme="minorEastAsia" w:cstheme="minorBidi"/>
              <w:b w:val="0"/>
              <w:iCs w:val="0"/>
              <w:color w:val="auto"/>
              <w:kern w:val="2"/>
              <w:lang w:eastAsia="en-GB"/>
              <w14:ligatures w14:val="standardContextual"/>
            </w:rPr>
          </w:pPr>
          <w:hyperlink w:anchor="_Toc146201718" w:history="1">
            <w:r w:rsidRPr="009A74EE">
              <w:rPr>
                <w:rStyle w:val="Hyperlink"/>
              </w:rPr>
              <w:t>2.5</w:t>
            </w:r>
            <w:r>
              <w:rPr>
                <w:rFonts w:eastAsiaTheme="minorEastAsia" w:cstheme="minorBidi"/>
                <w:b w:val="0"/>
                <w:iCs w:val="0"/>
                <w:color w:val="auto"/>
                <w:kern w:val="2"/>
                <w:lang w:eastAsia="en-GB"/>
                <w14:ligatures w14:val="standardContextual"/>
              </w:rPr>
              <w:tab/>
            </w:r>
            <w:r w:rsidRPr="009A74EE">
              <w:rPr>
                <w:rStyle w:val="Hyperlink"/>
              </w:rPr>
              <w:t>Fixed Assets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_Toc146201718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DFA01D3" w14:textId="559FF6B7" w:rsidR="00A66DC7" w:rsidRDefault="00A66DC7">
          <w:pPr>
            <w:pStyle w:val="TOC2"/>
            <w:rPr>
              <w:rFonts w:eastAsiaTheme="minorEastAsia" w:cstheme="minorBidi"/>
              <w:b w:val="0"/>
              <w:iCs w:val="0"/>
              <w:color w:val="auto"/>
              <w:kern w:val="2"/>
              <w:lang w:eastAsia="en-GB"/>
              <w14:ligatures w14:val="standardContextual"/>
            </w:rPr>
          </w:pPr>
          <w:hyperlink w:anchor="_Toc146201719" w:history="1">
            <w:r w:rsidRPr="009A74EE">
              <w:rPr>
                <w:rStyle w:val="Hyperlink"/>
              </w:rPr>
              <w:t>2.6</w:t>
            </w:r>
            <w:r>
              <w:rPr>
                <w:rFonts w:eastAsiaTheme="minorEastAsia" w:cstheme="minorBidi"/>
                <w:b w:val="0"/>
                <w:iCs w:val="0"/>
                <w:color w:val="auto"/>
                <w:kern w:val="2"/>
                <w:lang w:eastAsia="en-GB"/>
                <w14:ligatures w14:val="standardContextual"/>
              </w:rPr>
              <w:tab/>
            </w:r>
            <w:r w:rsidRPr="009A74EE">
              <w:rPr>
                <w:rStyle w:val="Hyperlink"/>
              </w:rPr>
              <w:t>Customers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_Toc146201719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B24A324" w14:textId="6D769468" w:rsidR="00A66DC7" w:rsidRDefault="00A66DC7">
          <w:pPr>
            <w:pStyle w:val="TOC2"/>
            <w:rPr>
              <w:rFonts w:eastAsiaTheme="minorEastAsia" w:cstheme="minorBidi"/>
              <w:b w:val="0"/>
              <w:iCs w:val="0"/>
              <w:color w:val="auto"/>
              <w:kern w:val="2"/>
              <w:lang w:eastAsia="en-GB"/>
              <w14:ligatures w14:val="standardContextual"/>
            </w:rPr>
          </w:pPr>
          <w:hyperlink w:anchor="_Toc146201720" w:history="1">
            <w:r w:rsidRPr="009A74EE">
              <w:rPr>
                <w:rStyle w:val="Hyperlink"/>
              </w:rPr>
              <w:t>2.7</w:t>
            </w:r>
            <w:r>
              <w:rPr>
                <w:rFonts w:eastAsiaTheme="minorEastAsia" w:cstheme="minorBidi"/>
                <w:b w:val="0"/>
                <w:iCs w:val="0"/>
                <w:color w:val="auto"/>
                <w:kern w:val="2"/>
                <w:lang w:eastAsia="en-GB"/>
                <w14:ligatures w14:val="standardContextual"/>
              </w:rPr>
              <w:tab/>
            </w:r>
            <w:r w:rsidRPr="009A74EE">
              <w:rPr>
                <w:rStyle w:val="Hyperlink"/>
              </w:rPr>
              <w:t>Projects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_Toc146201720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7936B5A" w14:textId="75B36726" w:rsidR="00A66DC7" w:rsidRDefault="00A66DC7">
          <w:pPr>
            <w:pStyle w:val="TOC2"/>
            <w:rPr>
              <w:rFonts w:eastAsiaTheme="minorEastAsia" w:cstheme="minorBidi"/>
              <w:b w:val="0"/>
              <w:iCs w:val="0"/>
              <w:color w:val="auto"/>
              <w:kern w:val="2"/>
              <w:lang w:eastAsia="en-GB"/>
              <w14:ligatures w14:val="standardContextual"/>
            </w:rPr>
          </w:pPr>
          <w:hyperlink w:anchor="_Toc146201721" w:history="1">
            <w:r w:rsidRPr="009A74EE">
              <w:rPr>
                <w:rStyle w:val="Hyperlink"/>
              </w:rPr>
              <w:t>2.8</w:t>
            </w:r>
            <w:r>
              <w:rPr>
                <w:rFonts w:eastAsiaTheme="minorEastAsia" w:cstheme="minorBidi"/>
                <w:b w:val="0"/>
                <w:iCs w:val="0"/>
                <w:color w:val="auto"/>
                <w:kern w:val="2"/>
                <w:lang w:eastAsia="en-GB"/>
                <w14:ligatures w14:val="standardContextual"/>
              </w:rPr>
              <w:tab/>
            </w:r>
            <w:r w:rsidRPr="009A74EE">
              <w:rPr>
                <w:rStyle w:val="Hyperlink"/>
              </w:rPr>
              <w:t>Employees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_Toc146201721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D8A3C47" w14:textId="5757FE1F" w:rsidR="00A66DC7" w:rsidRDefault="00A66DC7">
          <w:pPr>
            <w:pStyle w:val="TOC2"/>
            <w:rPr>
              <w:rFonts w:eastAsiaTheme="minorEastAsia" w:cstheme="minorBidi"/>
              <w:b w:val="0"/>
              <w:iCs w:val="0"/>
              <w:color w:val="auto"/>
              <w:kern w:val="2"/>
              <w:lang w:eastAsia="en-GB"/>
              <w14:ligatures w14:val="standardContextual"/>
            </w:rPr>
          </w:pPr>
          <w:hyperlink w:anchor="_Toc146201722" w:history="1">
            <w:r w:rsidRPr="009A74EE">
              <w:rPr>
                <w:rStyle w:val="Hyperlink"/>
              </w:rPr>
              <w:t>2.9</w:t>
            </w:r>
            <w:r>
              <w:rPr>
                <w:rFonts w:eastAsiaTheme="minorEastAsia" w:cstheme="minorBidi"/>
                <w:b w:val="0"/>
                <w:iCs w:val="0"/>
                <w:color w:val="auto"/>
                <w:kern w:val="2"/>
                <w:lang w:eastAsia="en-GB"/>
                <w14:ligatures w14:val="standardContextual"/>
              </w:rPr>
              <w:tab/>
            </w:r>
            <w:r w:rsidRPr="009A74EE">
              <w:rPr>
                <w:rStyle w:val="Hyperlink"/>
              </w:rPr>
              <w:t>User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_Toc146201722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B374ECD" w14:textId="368FF94B" w:rsidR="00A66DC7" w:rsidRDefault="00A66DC7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46201723" w:history="1">
            <w:r w:rsidRPr="009A74EE">
              <w:rPr>
                <w:rStyle w:val="Hyperlink"/>
                <w:rFonts w:cstheme="minorHAnsi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9A74EE">
              <w:rPr>
                <w:rStyle w:val="Hyperlink"/>
                <w:rFonts w:cstheme="minorHAnsi"/>
              </w:rPr>
              <w:t>Non-Maximise Data Validation &amp; Cleansing Scripts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_Toc146201723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3D6F49A" w14:textId="591A4016" w:rsidR="00A66DC7" w:rsidRDefault="00A66DC7">
          <w:pPr>
            <w:pStyle w:val="TOC2"/>
            <w:rPr>
              <w:rFonts w:eastAsiaTheme="minorEastAsia" w:cstheme="minorBidi"/>
              <w:b w:val="0"/>
              <w:iCs w:val="0"/>
              <w:color w:val="auto"/>
              <w:kern w:val="2"/>
              <w:lang w:eastAsia="en-GB"/>
              <w14:ligatures w14:val="standardContextual"/>
            </w:rPr>
          </w:pPr>
          <w:hyperlink w:anchor="_Toc146201725" w:history="1">
            <w:r w:rsidRPr="009A74EE">
              <w:rPr>
                <w:rStyle w:val="Hyperlink"/>
              </w:rPr>
              <w:t>3.1</w:t>
            </w:r>
            <w:r>
              <w:rPr>
                <w:rFonts w:eastAsiaTheme="minorEastAsia" w:cstheme="minorBidi"/>
                <w:b w:val="0"/>
                <w:iCs w:val="0"/>
                <w:color w:val="auto"/>
                <w:kern w:val="2"/>
                <w:lang w:eastAsia="en-GB"/>
                <w14:ligatures w14:val="standardContextual"/>
              </w:rPr>
              <w:tab/>
            </w:r>
            <w:r w:rsidRPr="009A74EE">
              <w:rPr>
                <w:rStyle w:val="Hyperlink"/>
              </w:rPr>
              <w:t>Others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_Toc146201725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8728187" w14:textId="4FE0F09E" w:rsidR="00A66DC7" w:rsidRDefault="00A66DC7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46201726" w:history="1">
            <w:r w:rsidRPr="009A74EE">
              <w:rPr>
                <w:rStyle w:val="Hyperlink"/>
                <w:rFonts w:cstheme="minorHAnsi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9A74EE">
              <w:rPr>
                <w:rStyle w:val="Hyperlink"/>
                <w:rFonts w:cstheme="minorHAnsi"/>
              </w:rPr>
              <w:t>Open and Closed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_Toc146201726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5243C0C" w14:textId="2BDFD9C2" w:rsidR="00801565" w:rsidRPr="006B0A8A" w:rsidRDefault="00801565" w:rsidP="006B0A8A">
          <w:pPr>
            <w:pStyle w:val="TOC1"/>
          </w:pPr>
          <w:r w:rsidRPr="002400D6">
            <w:rPr>
              <w:rFonts w:asciiTheme="minorHAnsi" w:eastAsiaTheme="majorEastAsia" w:hAnsiTheme="minorHAnsi" w:cstheme="minorHAnsi"/>
              <w:color w:val="1E5262"/>
              <w:sz w:val="14"/>
              <w:szCs w:val="18"/>
              <w:lang w:eastAsia="en-US"/>
            </w:rPr>
            <w:fldChar w:fldCharType="end"/>
          </w:r>
        </w:p>
      </w:sdtContent>
    </w:sdt>
    <w:p w14:paraId="5B735C08" w14:textId="77777777" w:rsidR="00D63C83" w:rsidRDefault="00D63C83">
      <w:pPr>
        <w:spacing w:after="0" w:line="240" w:lineRule="auto"/>
        <w:rPr>
          <w:rFonts w:asciiTheme="majorHAnsi" w:eastAsia="Calibri" w:hAnsiTheme="majorHAnsi"/>
          <w:b/>
          <w:bCs/>
          <w:color w:val="00B6B5" w:themeColor="accent2"/>
          <w:sz w:val="24"/>
          <w:szCs w:val="24"/>
        </w:rPr>
      </w:pPr>
      <w:bookmarkStart w:id="5" w:name="_Toc487011875"/>
      <w:bookmarkStart w:id="6" w:name="_Toc487012231"/>
      <w:bookmarkStart w:id="7" w:name="_Toc487012695"/>
      <w:bookmarkEnd w:id="4"/>
      <w:r>
        <w:rPr>
          <w:rFonts w:asciiTheme="majorHAnsi" w:hAnsiTheme="majorHAnsi"/>
          <w:b/>
          <w:bCs/>
          <w:i/>
          <w:color w:val="00B6B5" w:themeColor="accent2"/>
          <w:sz w:val="24"/>
          <w:szCs w:val="24"/>
        </w:rPr>
        <w:br w:type="page"/>
      </w:r>
    </w:p>
    <w:p w14:paraId="30BB471A" w14:textId="0AF45BD3" w:rsidR="00801565" w:rsidRPr="008D6945" w:rsidRDefault="00801565" w:rsidP="00BA780E">
      <w:pPr>
        <w:pStyle w:val="TableTitle0"/>
        <w:spacing w:before="120" w:after="120"/>
        <w:jc w:val="both"/>
        <w:rPr>
          <w:rFonts w:asciiTheme="majorHAnsi" w:hAnsiTheme="majorHAnsi"/>
          <w:b/>
          <w:bCs/>
          <w:i w:val="0"/>
          <w:color w:val="00B6B5" w:themeColor="accent2"/>
          <w:sz w:val="24"/>
          <w:szCs w:val="24"/>
          <w:lang w:val="en-GB"/>
        </w:rPr>
      </w:pPr>
      <w:r w:rsidRPr="008D6945">
        <w:rPr>
          <w:rFonts w:asciiTheme="majorHAnsi" w:hAnsiTheme="majorHAnsi"/>
          <w:b/>
          <w:bCs/>
          <w:i w:val="0"/>
          <w:color w:val="00B6B5" w:themeColor="accent2"/>
          <w:sz w:val="24"/>
          <w:szCs w:val="24"/>
          <w:lang w:val="en-GB"/>
        </w:rPr>
        <w:lastRenderedPageBreak/>
        <w:t>Version Control</w:t>
      </w:r>
      <w:bookmarkEnd w:id="5"/>
      <w:bookmarkEnd w:id="6"/>
      <w:bookmarkEnd w:id="7"/>
    </w:p>
    <w:tbl>
      <w:tblPr>
        <w:tblStyle w:val="GridTable4-Accent2"/>
        <w:tblW w:w="9104" w:type="dxa"/>
        <w:tblLook w:val="04A0" w:firstRow="1" w:lastRow="0" w:firstColumn="1" w:lastColumn="0" w:noHBand="0" w:noVBand="1"/>
      </w:tblPr>
      <w:tblGrid>
        <w:gridCol w:w="2276"/>
        <w:gridCol w:w="1547"/>
        <w:gridCol w:w="2409"/>
        <w:gridCol w:w="2872"/>
      </w:tblGrid>
      <w:tr w:rsidR="00801565" w:rsidRPr="008D6945" w14:paraId="35B5EF8A" w14:textId="77777777" w:rsidTr="009F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1BA372FC" w14:textId="77777777" w:rsidR="00801565" w:rsidRPr="008D6945" w:rsidRDefault="00801565" w:rsidP="00685BA2">
            <w:pPr>
              <w:pStyle w:val="TableHeading"/>
              <w:jc w:val="both"/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  <w:lang w:val="en-GB"/>
              </w:rPr>
            </w:pPr>
            <w:bookmarkStart w:id="8" w:name="_Toc487011876"/>
            <w:bookmarkStart w:id="9" w:name="_Toc487012556"/>
            <w:r w:rsidRPr="008D6945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Date</w:t>
            </w:r>
            <w:bookmarkEnd w:id="8"/>
            <w:bookmarkEnd w:id="9"/>
          </w:p>
        </w:tc>
        <w:tc>
          <w:tcPr>
            <w:tcW w:w="1547" w:type="dxa"/>
          </w:tcPr>
          <w:p w14:paraId="687EEC69" w14:textId="77777777" w:rsidR="00801565" w:rsidRPr="008D6945" w:rsidRDefault="00801565" w:rsidP="00685BA2">
            <w:pPr>
              <w:pStyle w:val="TableHead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  <w:lang w:val="en-GB"/>
              </w:rPr>
            </w:pPr>
            <w:bookmarkStart w:id="10" w:name="_Toc487011877"/>
            <w:bookmarkStart w:id="11" w:name="_Toc487012557"/>
            <w:r w:rsidRPr="008D6945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Version</w:t>
            </w:r>
            <w:bookmarkEnd w:id="10"/>
            <w:bookmarkEnd w:id="11"/>
          </w:p>
        </w:tc>
        <w:tc>
          <w:tcPr>
            <w:tcW w:w="2409" w:type="dxa"/>
          </w:tcPr>
          <w:p w14:paraId="68406131" w14:textId="77777777" w:rsidR="00801565" w:rsidRPr="008D6945" w:rsidRDefault="00801565" w:rsidP="00685BA2">
            <w:pPr>
              <w:pStyle w:val="TableHead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  <w:lang w:val="en-GB"/>
              </w:rPr>
            </w:pPr>
            <w:bookmarkStart w:id="12" w:name="_Toc487011878"/>
            <w:bookmarkStart w:id="13" w:name="_Toc487012558"/>
            <w:r w:rsidRPr="008D6945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Changed By</w:t>
            </w:r>
            <w:bookmarkEnd w:id="12"/>
            <w:bookmarkEnd w:id="13"/>
          </w:p>
        </w:tc>
        <w:tc>
          <w:tcPr>
            <w:tcW w:w="2872" w:type="dxa"/>
          </w:tcPr>
          <w:p w14:paraId="08DD87F8" w14:textId="77777777" w:rsidR="00801565" w:rsidRPr="008D6945" w:rsidRDefault="00801565" w:rsidP="00685BA2">
            <w:pPr>
              <w:pStyle w:val="TableHead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  <w:lang w:val="en-GB"/>
              </w:rPr>
            </w:pPr>
            <w:bookmarkStart w:id="14" w:name="_Toc487011879"/>
            <w:bookmarkStart w:id="15" w:name="_Toc487012559"/>
            <w:r w:rsidRPr="008D6945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Reason for Change</w:t>
            </w:r>
            <w:bookmarkEnd w:id="14"/>
            <w:bookmarkEnd w:id="15"/>
          </w:p>
        </w:tc>
      </w:tr>
      <w:tr w:rsidR="00801565" w:rsidRPr="008D6945" w14:paraId="1FF1CA78" w14:textId="77777777" w:rsidTr="009F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1FB34EB0" w14:textId="5ECB79AE" w:rsidR="00801565" w:rsidRPr="00C1072A" w:rsidRDefault="00A958F1" w:rsidP="00685BA2">
            <w:pPr>
              <w:pStyle w:val="TableTitle0"/>
              <w:jc w:val="both"/>
              <w:rPr>
                <w:rFonts w:asciiTheme="minorHAnsi" w:hAnsiTheme="minorHAnsi" w:cstheme="minorHAnsi"/>
                <w:b w:val="0"/>
                <w:bCs w:val="0"/>
                <w:i w:val="0"/>
                <w:iCs/>
                <w:color w:val="auto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i w:val="0"/>
                <w:iCs/>
                <w:color w:val="auto"/>
                <w:sz w:val="22"/>
                <w:szCs w:val="22"/>
                <w:lang w:val="en-GB"/>
              </w:rPr>
              <w:t>22</w:t>
            </w:r>
            <w:r w:rsidRPr="00A958F1">
              <w:rPr>
                <w:rFonts w:asciiTheme="minorHAnsi" w:hAnsiTheme="minorHAnsi" w:cstheme="minorHAnsi"/>
                <w:b w:val="0"/>
                <w:bCs w:val="0"/>
                <w:i w:val="0"/>
                <w:iCs/>
                <w:color w:val="auto"/>
                <w:sz w:val="22"/>
                <w:szCs w:val="22"/>
                <w:vertAlign w:val="superscript"/>
                <w:lang w:val="en-GB"/>
              </w:rPr>
              <w:t>nd</w:t>
            </w:r>
            <w:r>
              <w:rPr>
                <w:rFonts w:asciiTheme="minorHAnsi" w:hAnsiTheme="minorHAnsi" w:cstheme="minorHAnsi"/>
                <w:b w:val="0"/>
                <w:bCs w:val="0"/>
                <w:i w:val="0"/>
                <w:iCs/>
                <w:color w:val="auto"/>
                <w:sz w:val="22"/>
                <w:szCs w:val="22"/>
                <w:lang w:val="en-GB"/>
              </w:rPr>
              <w:t xml:space="preserve"> Sep 2023</w:t>
            </w:r>
          </w:p>
        </w:tc>
        <w:tc>
          <w:tcPr>
            <w:tcW w:w="1547" w:type="dxa"/>
          </w:tcPr>
          <w:p w14:paraId="3CDE6957" w14:textId="2F0740E9" w:rsidR="00801565" w:rsidRPr="00C1072A" w:rsidRDefault="000F7E5B" w:rsidP="00685BA2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 w:val="22"/>
                <w:szCs w:val="22"/>
                <w:lang w:val="en-GB"/>
              </w:rPr>
            </w:pPr>
            <w:r w:rsidRPr="00C1072A">
              <w:rPr>
                <w:rFonts w:asciiTheme="minorHAnsi" w:hAnsiTheme="minorHAnsi" w:cstheme="minorHAnsi"/>
                <w:i w:val="0"/>
                <w:iCs/>
                <w:color w:val="auto"/>
                <w:sz w:val="22"/>
                <w:szCs w:val="22"/>
                <w:lang w:val="en-GB"/>
              </w:rPr>
              <w:t xml:space="preserve">Draft </w:t>
            </w:r>
            <w:r w:rsidR="00A958F1">
              <w:rPr>
                <w:rFonts w:asciiTheme="minorHAnsi" w:hAnsiTheme="minorHAnsi" w:cstheme="minorHAnsi"/>
                <w:i w:val="0"/>
                <w:iCs/>
                <w:color w:val="auto"/>
                <w:sz w:val="22"/>
                <w:szCs w:val="22"/>
                <w:lang w:val="en-GB"/>
              </w:rPr>
              <w:t>v</w:t>
            </w:r>
            <w:r w:rsidR="002A5ECB">
              <w:rPr>
                <w:rFonts w:asciiTheme="minorHAnsi" w:hAnsiTheme="minorHAnsi" w:cstheme="minorHAnsi"/>
                <w:i w:val="0"/>
                <w:iCs/>
                <w:color w:val="auto"/>
                <w:sz w:val="22"/>
                <w:szCs w:val="22"/>
                <w:lang w:val="en-GB"/>
              </w:rPr>
              <w:t>0.1</w:t>
            </w:r>
          </w:p>
        </w:tc>
        <w:tc>
          <w:tcPr>
            <w:tcW w:w="2409" w:type="dxa"/>
          </w:tcPr>
          <w:p w14:paraId="3B7BF94F" w14:textId="4B00640C" w:rsidR="00801565" w:rsidRPr="00C1072A" w:rsidRDefault="002A5ECB" w:rsidP="00685BA2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i w:val="0"/>
                <w:iCs/>
                <w:color w:val="auto"/>
                <w:sz w:val="22"/>
                <w:szCs w:val="22"/>
                <w:lang w:val="en-GB"/>
              </w:rPr>
              <w:t>Amit Chopra</w:t>
            </w:r>
          </w:p>
        </w:tc>
        <w:tc>
          <w:tcPr>
            <w:tcW w:w="2872" w:type="dxa"/>
          </w:tcPr>
          <w:p w14:paraId="1E182936" w14:textId="0D60170D" w:rsidR="00801565" w:rsidRPr="00C1072A" w:rsidRDefault="0046736B" w:rsidP="00AD5216">
            <w:pPr>
              <w:pStyle w:val="TableTitle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 w:val="22"/>
                <w:szCs w:val="22"/>
                <w:lang w:val="en-GB"/>
              </w:rPr>
            </w:pPr>
            <w:r w:rsidRPr="00C1072A">
              <w:rPr>
                <w:rFonts w:asciiTheme="minorHAnsi" w:hAnsiTheme="minorHAnsi" w:cstheme="minorHAnsi"/>
                <w:i w:val="0"/>
                <w:iCs/>
                <w:color w:val="auto"/>
                <w:sz w:val="22"/>
                <w:szCs w:val="22"/>
                <w:lang w:val="en-GB"/>
              </w:rPr>
              <w:t xml:space="preserve">Initial </w:t>
            </w:r>
            <w:r w:rsidR="00A958F1">
              <w:rPr>
                <w:rFonts w:asciiTheme="minorHAnsi" w:hAnsiTheme="minorHAnsi" w:cstheme="minorHAnsi"/>
                <w:i w:val="0"/>
                <w:iCs/>
                <w:color w:val="auto"/>
                <w:sz w:val="22"/>
                <w:szCs w:val="22"/>
                <w:lang w:val="en-GB"/>
              </w:rPr>
              <w:t>document</w:t>
            </w:r>
          </w:p>
        </w:tc>
      </w:tr>
      <w:tr w:rsidR="00C55D43" w:rsidRPr="008D6945" w14:paraId="746E7075" w14:textId="77777777" w:rsidTr="009F6F4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17FDE0D8" w14:textId="6E935DB5" w:rsidR="00C55D43" w:rsidRPr="005A4EA1" w:rsidRDefault="00C55D43" w:rsidP="00C55D43">
            <w:pPr>
              <w:pStyle w:val="TableTitle0"/>
              <w:jc w:val="both"/>
              <w:rPr>
                <w:rFonts w:asciiTheme="minorHAnsi" w:hAnsiTheme="minorHAnsi" w:cstheme="minorHAnsi"/>
                <w:b w:val="0"/>
                <w:bCs w:val="0"/>
                <w:i w:val="0"/>
                <w:i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547" w:type="dxa"/>
          </w:tcPr>
          <w:p w14:paraId="01A77DA3" w14:textId="2916E672" w:rsidR="00C55D43" w:rsidRPr="00C1072A" w:rsidRDefault="00C55D43" w:rsidP="00C55D43">
            <w:pPr>
              <w:pStyle w:val="TableTitle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409" w:type="dxa"/>
          </w:tcPr>
          <w:p w14:paraId="118B8E6A" w14:textId="169D3C16" w:rsidR="00C55D43" w:rsidRDefault="00C55D43" w:rsidP="00C55D43">
            <w:pPr>
              <w:pStyle w:val="TableTitle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872" w:type="dxa"/>
          </w:tcPr>
          <w:p w14:paraId="31E334D4" w14:textId="4451F127" w:rsidR="00C55D43" w:rsidRPr="00C1072A" w:rsidRDefault="00C55D43" w:rsidP="00AD5216">
            <w:pPr>
              <w:pStyle w:val="TableTitle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 w:val="22"/>
                <w:szCs w:val="22"/>
                <w:lang w:val="en-GB"/>
              </w:rPr>
            </w:pPr>
          </w:p>
        </w:tc>
      </w:tr>
      <w:tr w:rsidR="004D5A81" w:rsidRPr="008D6945" w14:paraId="0C0565B1" w14:textId="77777777" w:rsidTr="009F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6E8E9BD0" w14:textId="2686F34F" w:rsidR="004D5A81" w:rsidRPr="005A4EA1" w:rsidRDefault="004D5A81" w:rsidP="004D5A81">
            <w:pPr>
              <w:pStyle w:val="TableTitle0"/>
              <w:jc w:val="both"/>
              <w:rPr>
                <w:rFonts w:asciiTheme="minorHAnsi" w:hAnsiTheme="minorHAnsi" w:cstheme="minorHAnsi"/>
                <w:b w:val="0"/>
                <w:bCs w:val="0"/>
                <w:i w:val="0"/>
                <w:i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547" w:type="dxa"/>
          </w:tcPr>
          <w:p w14:paraId="6FFC7AFD" w14:textId="14FF7061" w:rsidR="004D5A81" w:rsidRPr="00C1072A" w:rsidRDefault="004D5A81" w:rsidP="004D5A81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409" w:type="dxa"/>
          </w:tcPr>
          <w:p w14:paraId="440722A3" w14:textId="69CDBE03" w:rsidR="004D5A81" w:rsidRDefault="004D5A81" w:rsidP="004D5A81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872" w:type="dxa"/>
          </w:tcPr>
          <w:p w14:paraId="60C8A240" w14:textId="267ECEBC" w:rsidR="004D5A81" w:rsidRDefault="004D5A81" w:rsidP="00AD5216">
            <w:pPr>
              <w:pStyle w:val="TableTitle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 w:val="22"/>
                <w:szCs w:val="22"/>
                <w:lang w:val="en-GB"/>
              </w:rPr>
            </w:pPr>
          </w:p>
        </w:tc>
      </w:tr>
      <w:tr w:rsidR="0047567F" w:rsidRPr="008D6945" w14:paraId="4A841ED7" w14:textId="77777777" w:rsidTr="009F6F4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66563284" w14:textId="3F633992" w:rsidR="0047567F" w:rsidRPr="005A4EA1" w:rsidRDefault="0047567F" w:rsidP="0047567F">
            <w:pPr>
              <w:pStyle w:val="TableTitle0"/>
              <w:jc w:val="both"/>
              <w:rPr>
                <w:rFonts w:asciiTheme="minorHAnsi" w:hAnsiTheme="minorHAnsi" w:cstheme="minorHAnsi"/>
                <w:b w:val="0"/>
                <w:bCs w:val="0"/>
                <w:i w:val="0"/>
                <w:i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547" w:type="dxa"/>
          </w:tcPr>
          <w:p w14:paraId="13DCE38C" w14:textId="50CF6504" w:rsidR="0047567F" w:rsidRPr="00C1072A" w:rsidRDefault="0047567F" w:rsidP="0047567F">
            <w:pPr>
              <w:pStyle w:val="TableTitle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409" w:type="dxa"/>
          </w:tcPr>
          <w:p w14:paraId="1C12336D" w14:textId="4A44E9EF" w:rsidR="0047567F" w:rsidRDefault="0047567F" w:rsidP="0047567F">
            <w:pPr>
              <w:pStyle w:val="TableTitle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872" w:type="dxa"/>
          </w:tcPr>
          <w:p w14:paraId="014B8D9B" w14:textId="2230EEC6" w:rsidR="0047567F" w:rsidRDefault="0047567F" w:rsidP="00AD5216">
            <w:pPr>
              <w:pStyle w:val="TableTitle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 w:val="22"/>
                <w:szCs w:val="22"/>
                <w:lang w:val="en-GB"/>
              </w:rPr>
            </w:pPr>
          </w:p>
        </w:tc>
      </w:tr>
      <w:tr w:rsidR="00A87529" w:rsidRPr="008D6945" w14:paraId="300A9A10" w14:textId="77777777" w:rsidTr="009F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50D2FA1A" w14:textId="552E09B9" w:rsidR="00A87529" w:rsidRPr="00BB0AA8" w:rsidRDefault="00A87529" w:rsidP="00A87529">
            <w:pPr>
              <w:pStyle w:val="TableTitle0"/>
              <w:jc w:val="both"/>
              <w:rPr>
                <w:rFonts w:asciiTheme="minorHAnsi" w:hAnsiTheme="minorHAnsi" w:cstheme="minorHAnsi"/>
                <w:b w:val="0"/>
                <w:bCs w:val="0"/>
                <w:i w:val="0"/>
                <w:i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547" w:type="dxa"/>
          </w:tcPr>
          <w:p w14:paraId="48D19D1F" w14:textId="1DF182A7" w:rsidR="00A87529" w:rsidRPr="00C1072A" w:rsidRDefault="00A87529" w:rsidP="00A87529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409" w:type="dxa"/>
          </w:tcPr>
          <w:p w14:paraId="2C859AC2" w14:textId="2D89E3B6" w:rsidR="00A87529" w:rsidRDefault="00A87529" w:rsidP="00A87529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872" w:type="dxa"/>
          </w:tcPr>
          <w:p w14:paraId="1C8EDEEB" w14:textId="5CA47E30" w:rsidR="00A87529" w:rsidRDefault="00A87529" w:rsidP="00AD5216">
            <w:pPr>
              <w:pStyle w:val="TableTitle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 w:val="22"/>
                <w:szCs w:val="22"/>
                <w:lang w:val="en-GB"/>
              </w:rPr>
            </w:pPr>
          </w:p>
        </w:tc>
      </w:tr>
    </w:tbl>
    <w:p w14:paraId="0280F0F6" w14:textId="77777777" w:rsidR="00801565" w:rsidRPr="008D6945" w:rsidRDefault="00801565" w:rsidP="00801565">
      <w:pPr>
        <w:pStyle w:val="TableTitle0"/>
        <w:jc w:val="both"/>
        <w:rPr>
          <w:rFonts w:asciiTheme="minorHAnsi" w:hAnsiTheme="minorHAnsi" w:cstheme="minorHAnsi"/>
          <w:i w:val="0"/>
          <w:iCs/>
          <w:lang w:val="en-GB"/>
        </w:rPr>
      </w:pPr>
    </w:p>
    <w:p w14:paraId="7C06C5BD" w14:textId="77777777" w:rsidR="00CB26C4" w:rsidRPr="00D062A2" w:rsidRDefault="00CB26C4" w:rsidP="00CB26C4">
      <w:pPr>
        <w:pStyle w:val="TableTitle0"/>
        <w:jc w:val="both"/>
        <w:rPr>
          <w:rFonts w:asciiTheme="majorHAnsi" w:hAnsiTheme="majorHAnsi"/>
          <w:i w:val="0"/>
          <w:sz w:val="24"/>
          <w:szCs w:val="24"/>
        </w:rPr>
      </w:pPr>
      <w:bookmarkStart w:id="16" w:name="_Toc487011880"/>
      <w:bookmarkStart w:id="17" w:name="_Toc487012232"/>
      <w:bookmarkStart w:id="18" w:name="_Toc487012560"/>
      <w:bookmarkStart w:id="19" w:name="_Toc487012696"/>
      <w:r>
        <w:rPr>
          <w:rFonts w:asciiTheme="majorHAnsi" w:hAnsiTheme="majorHAnsi"/>
          <w:i w:val="0"/>
          <w:sz w:val="24"/>
          <w:szCs w:val="24"/>
        </w:rPr>
        <w:t>Approvers</w:t>
      </w:r>
    </w:p>
    <w:tbl>
      <w:tblPr>
        <w:tblStyle w:val="GridTable4-Accent2"/>
        <w:tblW w:w="9104" w:type="dxa"/>
        <w:tblLook w:val="0420" w:firstRow="1" w:lastRow="0" w:firstColumn="0" w:lastColumn="0" w:noHBand="0" w:noVBand="1"/>
      </w:tblPr>
      <w:tblGrid>
        <w:gridCol w:w="2276"/>
        <w:gridCol w:w="2276"/>
        <w:gridCol w:w="2276"/>
        <w:gridCol w:w="2276"/>
      </w:tblGrid>
      <w:tr w:rsidR="00CB26C4" w:rsidRPr="001D42C5" w14:paraId="22722F33" w14:textId="77777777" w:rsidTr="00D06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  <w:tblHeader/>
        </w:trPr>
        <w:tc>
          <w:tcPr>
            <w:tcW w:w="2276" w:type="dxa"/>
          </w:tcPr>
          <w:p w14:paraId="2ADCD6D4" w14:textId="77777777" w:rsidR="00CB26C4" w:rsidRPr="001D42C5" w:rsidRDefault="00CB26C4" w:rsidP="00D062A2">
            <w:pPr>
              <w:pStyle w:val="TableHeading"/>
              <w:jc w:val="both"/>
              <w:rPr>
                <w:i/>
              </w:rPr>
            </w:pPr>
            <w:r w:rsidRPr="001D42C5">
              <w:t>Name</w:t>
            </w:r>
          </w:p>
        </w:tc>
        <w:tc>
          <w:tcPr>
            <w:tcW w:w="2276" w:type="dxa"/>
          </w:tcPr>
          <w:p w14:paraId="752A3D88" w14:textId="77777777" w:rsidR="00CB26C4" w:rsidRPr="001D42C5" w:rsidRDefault="00CB26C4" w:rsidP="00D062A2">
            <w:pPr>
              <w:pStyle w:val="TableHeading"/>
              <w:jc w:val="both"/>
              <w:rPr>
                <w:i/>
              </w:rPr>
            </w:pPr>
            <w:r w:rsidRPr="001D42C5">
              <w:t>Organisation/Title</w:t>
            </w:r>
          </w:p>
        </w:tc>
        <w:tc>
          <w:tcPr>
            <w:tcW w:w="2276" w:type="dxa"/>
          </w:tcPr>
          <w:p w14:paraId="70878549" w14:textId="77777777" w:rsidR="00CB26C4" w:rsidRPr="001D42C5" w:rsidRDefault="00CB26C4" w:rsidP="00D062A2">
            <w:pPr>
              <w:pStyle w:val="TableHeading"/>
              <w:jc w:val="both"/>
              <w:rPr>
                <w:i/>
              </w:rPr>
            </w:pPr>
            <w:r>
              <w:t>Version</w:t>
            </w:r>
          </w:p>
        </w:tc>
        <w:tc>
          <w:tcPr>
            <w:tcW w:w="2276" w:type="dxa"/>
          </w:tcPr>
          <w:p w14:paraId="1A113D87" w14:textId="77777777" w:rsidR="00CB26C4" w:rsidRPr="001D42C5" w:rsidRDefault="00CB26C4" w:rsidP="00D062A2">
            <w:pPr>
              <w:pStyle w:val="TableHeading"/>
              <w:jc w:val="both"/>
              <w:rPr>
                <w:i/>
              </w:rPr>
            </w:pPr>
            <w:r>
              <w:t>Approval Date</w:t>
            </w:r>
          </w:p>
        </w:tc>
      </w:tr>
      <w:tr w:rsidR="00CB26C4" w14:paraId="29E1FD92" w14:textId="77777777" w:rsidTr="00D0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tcW w:w="2276" w:type="dxa"/>
          </w:tcPr>
          <w:p w14:paraId="11897220" w14:textId="252050C0" w:rsidR="00CB26C4" w:rsidRPr="005A4EA1" w:rsidRDefault="00CB26C4" w:rsidP="00D062A2">
            <w:pPr>
              <w:pStyle w:val="TableTitle0"/>
              <w:jc w:val="both"/>
              <w:rPr>
                <w:i w:val="0"/>
                <w:iCs/>
                <w:lang w:val="en-GB"/>
              </w:rPr>
            </w:pPr>
          </w:p>
        </w:tc>
        <w:tc>
          <w:tcPr>
            <w:tcW w:w="2276" w:type="dxa"/>
          </w:tcPr>
          <w:p w14:paraId="60EBEABF" w14:textId="58BEA72D" w:rsidR="00CB26C4" w:rsidRPr="005A4EA1" w:rsidRDefault="00CB26C4" w:rsidP="007F0650">
            <w:pPr>
              <w:pStyle w:val="TableTitle0"/>
              <w:rPr>
                <w:i w:val="0"/>
                <w:iCs/>
                <w:lang w:val="en-GB"/>
              </w:rPr>
            </w:pPr>
          </w:p>
        </w:tc>
        <w:tc>
          <w:tcPr>
            <w:tcW w:w="2276" w:type="dxa"/>
          </w:tcPr>
          <w:p w14:paraId="55999945" w14:textId="3985B006" w:rsidR="00CB26C4" w:rsidRPr="005A4EA1" w:rsidRDefault="00CB26C4" w:rsidP="00D062A2">
            <w:pPr>
              <w:pStyle w:val="TableTitle0"/>
              <w:jc w:val="both"/>
              <w:rPr>
                <w:i w:val="0"/>
                <w:iCs/>
                <w:lang w:val="en-GB"/>
              </w:rPr>
            </w:pPr>
          </w:p>
        </w:tc>
        <w:tc>
          <w:tcPr>
            <w:tcW w:w="2276" w:type="dxa"/>
          </w:tcPr>
          <w:p w14:paraId="0099DDE3" w14:textId="3A611594" w:rsidR="00CB26C4" w:rsidRPr="005A4EA1" w:rsidRDefault="00CB26C4" w:rsidP="00D062A2">
            <w:pPr>
              <w:pStyle w:val="TableTitle0"/>
              <w:jc w:val="both"/>
              <w:rPr>
                <w:i w:val="0"/>
                <w:iCs/>
                <w:lang w:val="en-GB"/>
              </w:rPr>
            </w:pPr>
          </w:p>
        </w:tc>
      </w:tr>
      <w:tr w:rsidR="00C70905" w14:paraId="3A3AEF82" w14:textId="77777777" w:rsidTr="00D062A2">
        <w:trPr>
          <w:trHeight w:val="376"/>
        </w:trPr>
        <w:tc>
          <w:tcPr>
            <w:tcW w:w="2276" w:type="dxa"/>
          </w:tcPr>
          <w:p w14:paraId="5DC9950B" w14:textId="186BBEAD" w:rsidR="00C70905" w:rsidRPr="005A4EA1" w:rsidRDefault="00C70905" w:rsidP="00C70905">
            <w:pPr>
              <w:pStyle w:val="TableTitle0"/>
              <w:jc w:val="both"/>
              <w:rPr>
                <w:i w:val="0"/>
                <w:iCs/>
                <w:lang w:val="en-GB"/>
              </w:rPr>
            </w:pPr>
          </w:p>
        </w:tc>
        <w:tc>
          <w:tcPr>
            <w:tcW w:w="2276" w:type="dxa"/>
          </w:tcPr>
          <w:p w14:paraId="1967A585" w14:textId="39D0C03D" w:rsidR="00C70905" w:rsidRPr="005A4EA1" w:rsidRDefault="00C70905" w:rsidP="007F0650">
            <w:pPr>
              <w:pStyle w:val="TableTitle0"/>
              <w:rPr>
                <w:i w:val="0"/>
                <w:iCs/>
                <w:lang w:val="en-GB"/>
              </w:rPr>
            </w:pPr>
          </w:p>
        </w:tc>
        <w:tc>
          <w:tcPr>
            <w:tcW w:w="2276" w:type="dxa"/>
          </w:tcPr>
          <w:p w14:paraId="3845AB4B" w14:textId="565C9BC5" w:rsidR="00C70905" w:rsidRPr="005A4EA1" w:rsidRDefault="00C70905" w:rsidP="00C70905">
            <w:pPr>
              <w:pStyle w:val="TableTitle0"/>
              <w:jc w:val="both"/>
              <w:rPr>
                <w:i w:val="0"/>
                <w:iCs/>
                <w:lang w:val="en-GB"/>
              </w:rPr>
            </w:pPr>
          </w:p>
        </w:tc>
        <w:tc>
          <w:tcPr>
            <w:tcW w:w="2276" w:type="dxa"/>
          </w:tcPr>
          <w:p w14:paraId="63C93D20" w14:textId="63C6A2B3" w:rsidR="00C70905" w:rsidRPr="005A4EA1" w:rsidRDefault="00C70905" w:rsidP="00C70905">
            <w:pPr>
              <w:pStyle w:val="TableTitle0"/>
              <w:jc w:val="both"/>
              <w:rPr>
                <w:i w:val="0"/>
                <w:iCs/>
                <w:lang w:val="en-GB"/>
              </w:rPr>
            </w:pPr>
          </w:p>
        </w:tc>
      </w:tr>
      <w:tr w:rsidR="00AD5216" w14:paraId="3CEA3736" w14:textId="77777777" w:rsidTr="00D0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tcW w:w="2276" w:type="dxa"/>
          </w:tcPr>
          <w:p w14:paraId="020323E0" w14:textId="6569BEC2" w:rsidR="00AD5216" w:rsidRDefault="00AD5216" w:rsidP="00AD5216">
            <w:pPr>
              <w:pStyle w:val="TableTitle0"/>
              <w:jc w:val="both"/>
              <w:rPr>
                <w:rFonts w:cs="Arial"/>
                <w:szCs w:val="18"/>
              </w:rPr>
            </w:pPr>
          </w:p>
        </w:tc>
        <w:tc>
          <w:tcPr>
            <w:tcW w:w="2276" w:type="dxa"/>
          </w:tcPr>
          <w:p w14:paraId="4D83ED17" w14:textId="3466C393" w:rsidR="00AD5216" w:rsidRDefault="00AD5216" w:rsidP="007F0650">
            <w:pPr>
              <w:pStyle w:val="TableTitle0"/>
              <w:rPr>
                <w:rStyle w:val="HighlightedVariable"/>
                <w:rFonts w:cs="Arial"/>
                <w:szCs w:val="18"/>
              </w:rPr>
            </w:pPr>
          </w:p>
        </w:tc>
        <w:tc>
          <w:tcPr>
            <w:tcW w:w="2276" w:type="dxa"/>
          </w:tcPr>
          <w:p w14:paraId="592B6558" w14:textId="302C73E4" w:rsidR="00AD5216" w:rsidRPr="00C43C26" w:rsidRDefault="00AD5216" w:rsidP="00AD5216">
            <w:pPr>
              <w:pStyle w:val="TableTitle0"/>
              <w:jc w:val="both"/>
              <w:rPr>
                <w:rFonts w:cs="Arial"/>
                <w:szCs w:val="18"/>
              </w:rPr>
            </w:pPr>
          </w:p>
        </w:tc>
        <w:tc>
          <w:tcPr>
            <w:tcW w:w="2276" w:type="dxa"/>
          </w:tcPr>
          <w:p w14:paraId="70DBD794" w14:textId="787EB681" w:rsidR="00AD5216" w:rsidRDefault="00AD5216" w:rsidP="00AD5216">
            <w:pPr>
              <w:pStyle w:val="TableTitle0"/>
              <w:jc w:val="both"/>
              <w:rPr>
                <w:i w:val="0"/>
                <w:iCs/>
              </w:rPr>
            </w:pPr>
          </w:p>
        </w:tc>
      </w:tr>
      <w:tr w:rsidR="00AD5216" w14:paraId="6E0705BE" w14:textId="77777777" w:rsidTr="00D062A2">
        <w:trPr>
          <w:trHeight w:val="376"/>
        </w:trPr>
        <w:tc>
          <w:tcPr>
            <w:tcW w:w="2276" w:type="dxa"/>
          </w:tcPr>
          <w:p w14:paraId="57DE8994" w14:textId="2C2DDC6B" w:rsidR="00AD5216" w:rsidRDefault="00AD5216" w:rsidP="00AD5216">
            <w:pPr>
              <w:pStyle w:val="TableTitle0"/>
              <w:jc w:val="both"/>
              <w:rPr>
                <w:rFonts w:cs="Arial"/>
                <w:szCs w:val="18"/>
              </w:rPr>
            </w:pPr>
          </w:p>
        </w:tc>
        <w:tc>
          <w:tcPr>
            <w:tcW w:w="2276" w:type="dxa"/>
          </w:tcPr>
          <w:p w14:paraId="0F50E569" w14:textId="4B378674" w:rsidR="00AD5216" w:rsidRDefault="00AD5216" w:rsidP="007F0650">
            <w:pPr>
              <w:pStyle w:val="TableTitle0"/>
              <w:rPr>
                <w:rStyle w:val="HighlightedVariable"/>
                <w:rFonts w:cs="Arial"/>
                <w:szCs w:val="18"/>
              </w:rPr>
            </w:pPr>
          </w:p>
        </w:tc>
        <w:tc>
          <w:tcPr>
            <w:tcW w:w="2276" w:type="dxa"/>
          </w:tcPr>
          <w:p w14:paraId="2D7D9D2D" w14:textId="290BF80B" w:rsidR="00AD5216" w:rsidRPr="00C43C26" w:rsidRDefault="00AD5216" w:rsidP="00AD5216">
            <w:pPr>
              <w:pStyle w:val="TableTitle0"/>
              <w:jc w:val="both"/>
              <w:rPr>
                <w:rFonts w:cs="Arial"/>
                <w:szCs w:val="18"/>
              </w:rPr>
            </w:pPr>
          </w:p>
        </w:tc>
        <w:tc>
          <w:tcPr>
            <w:tcW w:w="2276" w:type="dxa"/>
          </w:tcPr>
          <w:p w14:paraId="47038B62" w14:textId="24C808F2" w:rsidR="00AD5216" w:rsidRDefault="00AD5216" w:rsidP="00AD5216">
            <w:pPr>
              <w:pStyle w:val="TableTitle0"/>
              <w:jc w:val="both"/>
              <w:rPr>
                <w:i w:val="0"/>
                <w:iCs/>
              </w:rPr>
            </w:pPr>
          </w:p>
        </w:tc>
      </w:tr>
      <w:tr w:rsidR="003E3CDF" w14:paraId="70B304A6" w14:textId="77777777" w:rsidTr="00D0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tcW w:w="2276" w:type="dxa"/>
          </w:tcPr>
          <w:p w14:paraId="08F9FB53" w14:textId="401C0BE7" w:rsidR="003E3CDF" w:rsidRPr="005A4EA1" w:rsidRDefault="003E3CDF" w:rsidP="003E3CDF">
            <w:pPr>
              <w:pStyle w:val="TableTitle0"/>
              <w:jc w:val="both"/>
              <w:rPr>
                <w:i w:val="0"/>
                <w:iCs/>
                <w:lang w:val="en-GB"/>
              </w:rPr>
            </w:pPr>
          </w:p>
        </w:tc>
        <w:tc>
          <w:tcPr>
            <w:tcW w:w="2276" w:type="dxa"/>
          </w:tcPr>
          <w:p w14:paraId="792B4E34" w14:textId="5ACB30CD" w:rsidR="003E3CDF" w:rsidRPr="005A4EA1" w:rsidRDefault="003E3CDF" w:rsidP="003E3CDF">
            <w:pPr>
              <w:pStyle w:val="TableTitle0"/>
              <w:rPr>
                <w:i w:val="0"/>
                <w:iCs/>
                <w:lang w:val="en-GB"/>
              </w:rPr>
            </w:pPr>
          </w:p>
        </w:tc>
        <w:tc>
          <w:tcPr>
            <w:tcW w:w="2276" w:type="dxa"/>
          </w:tcPr>
          <w:p w14:paraId="0D6423CB" w14:textId="6D1BB3BC" w:rsidR="003E3CDF" w:rsidRPr="005A4EA1" w:rsidRDefault="003E3CDF" w:rsidP="003E3CDF">
            <w:pPr>
              <w:pStyle w:val="TableTitle0"/>
              <w:jc w:val="both"/>
              <w:rPr>
                <w:i w:val="0"/>
                <w:iCs/>
                <w:lang w:val="en-GB"/>
              </w:rPr>
            </w:pPr>
          </w:p>
        </w:tc>
        <w:tc>
          <w:tcPr>
            <w:tcW w:w="2276" w:type="dxa"/>
          </w:tcPr>
          <w:p w14:paraId="55BDE2CF" w14:textId="766DCB43" w:rsidR="003E3CDF" w:rsidRDefault="003E3CDF" w:rsidP="003E3CDF">
            <w:pPr>
              <w:pStyle w:val="TableTitle0"/>
              <w:jc w:val="both"/>
              <w:rPr>
                <w:i w:val="0"/>
                <w:iCs/>
                <w:lang w:val="en-GB"/>
              </w:rPr>
            </w:pPr>
          </w:p>
        </w:tc>
      </w:tr>
    </w:tbl>
    <w:p w14:paraId="5D360265" w14:textId="77777777" w:rsidR="00CB26C4" w:rsidRDefault="00CB26C4" w:rsidP="00BA780E">
      <w:pPr>
        <w:pStyle w:val="TableTitle0"/>
        <w:spacing w:before="120" w:after="120"/>
        <w:jc w:val="both"/>
        <w:rPr>
          <w:rFonts w:asciiTheme="majorHAnsi" w:hAnsiTheme="majorHAnsi"/>
          <w:b/>
          <w:bCs/>
          <w:i w:val="0"/>
          <w:color w:val="00B6B5" w:themeColor="accent2"/>
          <w:sz w:val="24"/>
          <w:szCs w:val="24"/>
          <w:lang w:val="en-GB"/>
        </w:rPr>
      </w:pPr>
    </w:p>
    <w:p w14:paraId="27A8CC4F" w14:textId="63520927" w:rsidR="00801565" w:rsidRPr="008D6945" w:rsidRDefault="00801565" w:rsidP="00BA780E">
      <w:pPr>
        <w:pStyle w:val="TableTitle0"/>
        <w:spacing w:before="120" w:after="120"/>
        <w:jc w:val="both"/>
        <w:rPr>
          <w:rFonts w:asciiTheme="majorHAnsi" w:hAnsiTheme="majorHAnsi"/>
          <w:b/>
          <w:bCs/>
          <w:i w:val="0"/>
          <w:color w:val="00B6B5" w:themeColor="accent2"/>
          <w:sz w:val="24"/>
          <w:szCs w:val="24"/>
          <w:lang w:val="en-GB"/>
        </w:rPr>
      </w:pPr>
      <w:r w:rsidRPr="008D6945">
        <w:rPr>
          <w:rFonts w:asciiTheme="majorHAnsi" w:hAnsiTheme="majorHAnsi"/>
          <w:b/>
          <w:bCs/>
          <w:i w:val="0"/>
          <w:color w:val="00B6B5" w:themeColor="accent2"/>
          <w:sz w:val="24"/>
          <w:szCs w:val="24"/>
          <w:lang w:val="en-GB"/>
        </w:rPr>
        <w:t>Circulation List</w:t>
      </w:r>
      <w:bookmarkEnd w:id="16"/>
      <w:bookmarkEnd w:id="17"/>
      <w:bookmarkEnd w:id="18"/>
      <w:bookmarkEnd w:id="19"/>
    </w:p>
    <w:tbl>
      <w:tblPr>
        <w:tblStyle w:val="GridTable4-Accent2"/>
        <w:tblW w:w="9113" w:type="dxa"/>
        <w:tblInd w:w="-5" w:type="dxa"/>
        <w:tblLook w:val="04A0" w:firstRow="1" w:lastRow="0" w:firstColumn="1" w:lastColumn="0" w:noHBand="0" w:noVBand="1"/>
      </w:tblPr>
      <w:tblGrid>
        <w:gridCol w:w="4556"/>
        <w:gridCol w:w="4557"/>
      </w:tblGrid>
      <w:tr w:rsidR="00801565" w:rsidRPr="008D6945" w14:paraId="01382725" w14:textId="77777777" w:rsidTr="0046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</w:tcPr>
          <w:p w14:paraId="11B2BC5C" w14:textId="77777777" w:rsidR="00801565" w:rsidRPr="008D6945" w:rsidRDefault="00801565" w:rsidP="00685BA2">
            <w:pPr>
              <w:pStyle w:val="TableHeading"/>
              <w:jc w:val="both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</w:pPr>
            <w:bookmarkStart w:id="20" w:name="_Toc487011881"/>
            <w:bookmarkStart w:id="21" w:name="_Toc487012561"/>
            <w:r w:rsidRPr="008D694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  <w:t>Name</w:t>
            </w:r>
            <w:bookmarkEnd w:id="20"/>
            <w:bookmarkEnd w:id="21"/>
          </w:p>
        </w:tc>
        <w:tc>
          <w:tcPr>
            <w:tcW w:w="4557" w:type="dxa"/>
          </w:tcPr>
          <w:p w14:paraId="10F0CEBF" w14:textId="77777777" w:rsidR="00801565" w:rsidRPr="008D6945" w:rsidRDefault="00801565" w:rsidP="00685BA2">
            <w:pPr>
              <w:pStyle w:val="TableHead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</w:pPr>
            <w:bookmarkStart w:id="22" w:name="_Toc487011882"/>
            <w:bookmarkStart w:id="23" w:name="_Toc487012562"/>
            <w:r w:rsidRPr="008D694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  <w:t>Organisation/Title</w:t>
            </w:r>
            <w:bookmarkEnd w:id="22"/>
            <w:bookmarkEnd w:id="23"/>
          </w:p>
        </w:tc>
      </w:tr>
      <w:tr w:rsidR="0072330B" w:rsidRPr="008D6945" w14:paraId="7A7E86B7" w14:textId="77777777" w:rsidTr="0046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</w:tcPr>
          <w:p w14:paraId="62425AEE" w14:textId="466C5FB1" w:rsidR="0072330B" w:rsidRPr="005A4EA1" w:rsidRDefault="0072330B" w:rsidP="0072330B">
            <w:pPr>
              <w:pStyle w:val="TableTitle0"/>
              <w:jc w:val="both"/>
              <w:rPr>
                <w:rFonts w:asciiTheme="minorHAnsi" w:hAnsiTheme="minorHAnsi" w:cstheme="minorHAnsi"/>
                <w:b w:val="0"/>
                <w:bCs w:val="0"/>
                <w:i w:val="0"/>
                <w:iCs/>
                <w:sz w:val="22"/>
                <w:szCs w:val="22"/>
                <w:lang w:val="en-GB"/>
              </w:rPr>
            </w:pPr>
          </w:p>
        </w:tc>
        <w:tc>
          <w:tcPr>
            <w:tcW w:w="4557" w:type="dxa"/>
          </w:tcPr>
          <w:p w14:paraId="26A747E9" w14:textId="0F01782F" w:rsidR="0072330B" w:rsidRPr="0072330B" w:rsidRDefault="0072330B" w:rsidP="0072330B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sz w:val="22"/>
                <w:szCs w:val="22"/>
                <w:lang w:val="en-GB"/>
              </w:rPr>
            </w:pPr>
          </w:p>
        </w:tc>
      </w:tr>
      <w:tr w:rsidR="0072330B" w:rsidRPr="008D6945" w14:paraId="2C15212C" w14:textId="77777777" w:rsidTr="0046736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</w:tcPr>
          <w:p w14:paraId="630308D9" w14:textId="7E8C113D" w:rsidR="0072330B" w:rsidRPr="005A4EA1" w:rsidRDefault="0072330B" w:rsidP="0072330B">
            <w:pPr>
              <w:pStyle w:val="TableTitle0"/>
              <w:jc w:val="both"/>
              <w:rPr>
                <w:rFonts w:asciiTheme="minorHAnsi" w:hAnsiTheme="minorHAnsi" w:cstheme="minorHAnsi"/>
                <w:b w:val="0"/>
                <w:bCs w:val="0"/>
                <w:i w:val="0"/>
                <w:iCs/>
                <w:sz w:val="22"/>
                <w:szCs w:val="22"/>
                <w:lang w:val="en-GB"/>
              </w:rPr>
            </w:pPr>
          </w:p>
        </w:tc>
        <w:tc>
          <w:tcPr>
            <w:tcW w:w="4557" w:type="dxa"/>
          </w:tcPr>
          <w:p w14:paraId="06775C1B" w14:textId="469FE11E" w:rsidR="0072330B" w:rsidRPr="0072330B" w:rsidRDefault="0072330B" w:rsidP="0072330B">
            <w:pPr>
              <w:pStyle w:val="TableTitle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sz w:val="22"/>
                <w:szCs w:val="22"/>
                <w:lang w:val="en-GB"/>
              </w:rPr>
            </w:pPr>
          </w:p>
        </w:tc>
      </w:tr>
      <w:tr w:rsidR="0072330B" w:rsidRPr="008D6945" w14:paraId="657F7EE7" w14:textId="77777777" w:rsidTr="0046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</w:tcPr>
          <w:p w14:paraId="2D1F60EE" w14:textId="2E6055FB" w:rsidR="0072330B" w:rsidRPr="005A4EA1" w:rsidRDefault="0072330B" w:rsidP="0072330B">
            <w:pPr>
              <w:pStyle w:val="TableTitle0"/>
              <w:jc w:val="both"/>
              <w:rPr>
                <w:rFonts w:asciiTheme="minorHAnsi" w:hAnsiTheme="minorHAnsi" w:cstheme="minorHAnsi"/>
                <w:b w:val="0"/>
                <w:bCs w:val="0"/>
                <w:i w:val="0"/>
                <w:iCs/>
                <w:sz w:val="22"/>
                <w:szCs w:val="22"/>
                <w:lang w:val="en-GB"/>
              </w:rPr>
            </w:pPr>
          </w:p>
        </w:tc>
        <w:tc>
          <w:tcPr>
            <w:tcW w:w="4557" w:type="dxa"/>
          </w:tcPr>
          <w:p w14:paraId="27D65B76" w14:textId="5E7E4D17" w:rsidR="0072330B" w:rsidRPr="003731F3" w:rsidRDefault="0072330B" w:rsidP="0072330B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sz w:val="22"/>
                <w:szCs w:val="22"/>
                <w:lang w:val="en-GB"/>
              </w:rPr>
            </w:pPr>
          </w:p>
        </w:tc>
      </w:tr>
      <w:tr w:rsidR="0072330B" w:rsidRPr="008D6945" w14:paraId="2C4A81C5" w14:textId="77777777" w:rsidTr="0046736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</w:tcPr>
          <w:p w14:paraId="16A939CD" w14:textId="6A6B72A3" w:rsidR="0072330B" w:rsidRPr="005A4EA1" w:rsidRDefault="0072330B" w:rsidP="0072330B">
            <w:pPr>
              <w:pStyle w:val="TableTitle0"/>
              <w:jc w:val="both"/>
              <w:rPr>
                <w:rFonts w:asciiTheme="minorHAnsi" w:hAnsiTheme="minorHAnsi" w:cstheme="minorHAnsi"/>
                <w:b w:val="0"/>
                <w:bCs w:val="0"/>
                <w:i w:val="0"/>
                <w:iCs/>
                <w:sz w:val="22"/>
                <w:szCs w:val="22"/>
                <w:lang w:val="en-GB"/>
              </w:rPr>
            </w:pPr>
          </w:p>
        </w:tc>
        <w:tc>
          <w:tcPr>
            <w:tcW w:w="4557" w:type="dxa"/>
          </w:tcPr>
          <w:p w14:paraId="751B1D93" w14:textId="40CF43DE" w:rsidR="0072330B" w:rsidRPr="003731F3" w:rsidRDefault="0072330B" w:rsidP="0072330B">
            <w:pPr>
              <w:pStyle w:val="TableTitle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sz w:val="22"/>
                <w:szCs w:val="22"/>
                <w:lang w:val="en-GB"/>
              </w:rPr>
            </w:pPr>
          </w:p>
        </w:tc>
      </w:tr>
      <w:tr w:rsidR="0072330B" w:rsidRPr="008D6945" w14:paraId="4C78C065" w14:textId="77777777" w:rsidTr="0046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</w:tcPr>
          <w:p w14:paraId="499C885F" w14:textId="74C05D2C" w:rsidR="0072330B" w:rsidRPr="005A4EA1" w:rsidRDefault="0072330B" w:rsidP="0072330B">
            <w:pPr>
              <w:pStyle w:val="TableTitle0"/>
              <w:jc w:val="both"/>
              <w:rPr>
                <w:rFonts w:asciiTheme="minorHAnsi" w:hAnsiTheme="minorHAnsi" w:cstheme="minorHAnsi"/>
                <w:b w:val="0"/>
                <w:bCs w:val="0"/>
                <w:i w:val="0"/>
                <w:iCs/>
                <w:sz w:val="22"/>
                <w:szCs w:val="22"/>
                <w:lang w:val="en-GB"/>
              </w:rPr>
            </w:pPr>
          </w:p>
        </w:tc>
        <w:tc>
          <w:tcPr>
            <w:tcW w:w="4557" w:type="dxa"/>
          </w:tcPr>
          <w:p w14:paraId="15287763" w14:textId="3719D2FF" w:rsidR="0072330B" w:rsidRPr="003731F3" w:rsidRDefault="0072330B" w:rsidP="0072330B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sz w:val="22"/>
                <w:szCs w:val="22"/>
                <w:lang w:val="en-GB"/>
              </w:rPr>
            </w:pPr>
          </w:p>
        </w:tc>
      </w:tr>
    </w:tbl>
    <w:p w14:paraId="41A652A7" w14:textId="77777777" w:rsidR="00801565" w:rsidRPr="008D6945" w:rsidRDefault="00801565" w:rsidP="00801565">
      <w:pPr>
        <w:pStyle w:val="TableTitle0"/>
        <w:jc w:val="both"/>
        <w:rPr>
          <w:rFonts w:asciiTheme="minorHAnsi" w:hAnsiTheme="minorHAnsi" w:cstheme="minorHAnsi"/>
          <w:i w:val="0"/>
          <w:iCs/>
          <w:lang w:val="en-GB"/>
        </w:rPr>
      </w:pPr>
    </w:p>
    <w:p w14:paraId="24BD96F4" w14:textId="77777777" w:rsidR="00801565" w:rsidRPr="008D6945" w:rsidRDefault="00801565" w:rsidP="00BA780E">
      <w:pPr>
        <w:pStyle w:val="TableTitle0"/>
        <w:spacing w:before="120" w:after="120"/>
        <w:jc w:val="both"/>
        <w:rPr>
          <w:rFonts w:asciiTheme="majorHAnsi" w:hAnsiTheme="majorHAnsi"/>
          <w:b/>
          <w:bCs/>
          <w:i w:val="0"/>
          <w:color w:val="00B6B5" w:themeColor="accent2"/>
          <w:sz w:val="24"/>
          <w:szCs w:val="24"/>
          <w:lang w:val="en-GB"/>
        </w:rPr>
      </w:pPr>
      <w:bookmarkStart w:id="24" w:name="_Toc487011884"/>
      <w:bookmarkStart w:id="25" w:name="_Toc487012233"/>
      <w:bookmarkStart w:id="26" w:name="_Toc487012564"/>
      <w:bookmarkStart w:id="27" w:name="_Toc487012697"/>
      <w:r w:rsidRPr="008D6945">
        <w:rPr>
          <w:rFonts w:asciiTheme="majorHAnsi" w:hAnsiTheme="majorHAnsi"/>
          <w:b/>
          <w:bCs/>
          <w:i w:val="0"/>
          <w:color w:val="00B6B5" w:themeColor="accent2"/>
          <w:sz w:val="24"/>
          <w:szCs w:val="24"/>
          <w:lang w:val="en-GB"/>
        </w:rPr>
        <w:t>Reference Documents</w:t>
      </w:r>
      <w:bookmarkEnd w:id="24"/>
      <w:bookmarkEnd w:id="25"/>
      <w:bookmarkEnd w:id="26"/>
      <w:bookmarkEnd w:id="27"/>
    </w:p>
    <w:tbl>
      <w:tblPr>
        <w:tblStyle w:val="GridTable4-Accent2"/>
        <w:tblW w:w="9158" w:type="dxa"/>
        <w:tblLook w:val="04A0" w:firstRow="1" w:lastRow="0" w:firstColumn="1" w:lastColumn="0" w:noHBand="0" w:noVBand="1"/>
      </w:tblPr>
      <w:tblGrid>
        <w:gridCol w:w="3052"/>
        <w:gridCol w:w="3052"/>
        <w:gridCol w:w="3054"/>
      </w:tblGrid>
      <w:tr w:rsidR="00801565" w:rsidRPr="008D6945" w14:paraId="6E0B3D85" w14:textId="77777777" w:rsidTr="0046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1854D0A8" w14:textId="77777777" w:rsidR="00801565" w:rsidRPr="008D6945" w:rsidRDefault="00801565" w:rsidP="00685BA2">
            <w:pPr>
              <w:pStyle w:val="TableHeading"/>
              <w:jc w:val="both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</w:pPr>
            <w:bookmarkStart w:id="28" w:name="_Toc487011885"/>
            <w:bookmarkStart w:id="29" w:name="_Toc487012565"/>
            <w:r w:rsidRPr="008D694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  <w:t>Title</w:t>
            </w:r>
            <w:bookmarkEnd w:id="28"/>
            <w:bookmarkEnd w:id="29"/>
          </w:p>
        </w:tc>
        <w:tc>
          <w:tcPr>
            <w:tcW w:w="3052" w:type="dxa"/>
          </w:tcPr>
          <w:p w14:paraId="08D5717C" w14:textId="77777777" w:rsidR="00801565" w:rsidRPr="008D6945" w:rsidRDefault="00801565" w:rsidP="00685BA2">
            <w:pPr>
              <w:pStyle w:val="TableHead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</w:pPr>
            <w:bookmarkStart w:id="30" w:name="_Toc487011886"/>
            <w:bookmarkStart w:id="31" w:name="_Toc487012566"/>
            <w:r w:rsidRPr="008D694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  <w:t>Description</w:t>
            </w:r>
            <w:bookmarkEnd w:id="30"/>
            <w:bookmarkEnd w:id="31"/>
          </w:p>
        </w:tc>
        <w:tc>
          <w:tcPr>
            <w:tcW w:w="3054" w:type="dxa"/>
          </w:tcPr>
          <w:p w14:paraId="7F6F5B37" w14:textId="77777777" w:rsidR="00801565" w:rsidRPr="008D6945" w:rsidRDefault="00801565" w:rsidP="00685BA2">
            <w:pPr>
              <w:pStyle w:val="TableHead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</w:pPr>
            <w:bookmarkStart w:id="32" w:name="_Toc487011887"/>
            <w:bookmarkStart w:id="33" w:name="_Toc487012567"/>
            <w:r w:rsidRPr="008D694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  <w:lang w:val="en-GB"/>
              </w:rPr>
              <w:t>Owner</w:t>
            </w:r>
            <w:bookmarkEnd w:id="32"/>
            <w:bookmarkEnd w:id="33"/>
          </w:p>
        </w:tc>
      </w:tr>
      <w:tr w:rsidR="00801565" w:rsidRPr="008D6945" w14:paraId="348B713F" w14:textId="77777777" w:rsidTr="0046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404410ED" w14:textId="6029680D" w:rsidR="00801565" w:rsidRPr="008D6945" w:rsidRDefault="00801565" w:rsidP="00685BA2">
            <w:pPr>
              <w:pStyle w:val="TableTitle0"/>
              <w:jc w:val="both"/>
              <w:rPr>
                <w:rFonts w:asciiTheme="minorHAnsi" w:hAnsiTheme="minorHAnsi" w:cstheme="minorHAnsi"/>
                <w:i w:val="0"/>
                <w:sz w:val="22"/>
                <w:szCs w:val="22"/>
                <w:lang w:val="en-GB"/>
              </w:rPr>
            </w:pPr>
          </w:p>
        </w:tc>
        <w:tc>
          <w:tcPr>
            <w:tcW w:w="3052" w:type="dxa"/>
          </w:tcPr>
          <w:p w14:paraId="0E4A2672" w14:textId="64F376E7" w:rsidR="00801565" w:rsidRPr="008D6945" w:rsidRDefault="00801565" w:rsidP="00685BA2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sz w:val="22"/>
                <w:szCs w:val="22"/>
                <w:lang w:val="en-GB"/>
              </w:rPr>
            </w:pPr>
          </w:p>
        </w:tc>
        <w:tc>
          <w:tcPr>
            <w:tcW w:w="3054" w:type="dxa"/>
          </w:tcPr>
          <w:p w14:paraId="4DB1AECB" w14:textId="6A0B87CA" w:rsidR="00801565" w:rsidRPr="008D6945" w:rsidRDefault="00801565" w:rsidP="00685BA2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sz w:val="22"/>
                <w:szCs w:val="22"/>
                <w:lang w:val="en-GB"/>
              </w:rPr>
            </w:pPr>
          </w:p>
        </w:tc>
      </w:tr>
      <w:tr w:rsidR="00801565" w:rsidRPr="008D6945" w14:paraId="5FF9753C" w14:textId="77777777" w:rsidTr="0046736B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64844D02" w14:textId="5D3DAC10" w:rsidR="00801565" w:rsidRPr="008D6945" w:rsidRDefault="00801565" w:rsidP="00685BA2">
            <w:pPr>
              <w:pStyle w:val="TableTitle0"/>
              <w:jc w:val="both"/>
              <w:rPr>
                <w:rFonts w:asciiTheme="minorHAnsi" w:hAnsiTheme="minorHAnsi" w:cstheme="minorBidi"/>
                <w:b w:val="0"/>
                <w:i w:val="0"/>
                <w:sz w:val="22"/>
                <w:szCs w:val="22"/>
                <w:lang w:val="en-GB"/>
              </w:rPr>
            </w:pPr>
          </w:p>
        </w:tc>
        <w:tc>
          <w:tcPr>
            <w:tcW w:w="3052" w:type="dxa"/>
          </w:tcPr>
          <w:p w14:paraId="428B3EBC" w14:textId="17908B71" w:rsidR="00801565" w:rsidRPr="008D6945" w:rsidRDefault="00801565" w:rsidP="00685BA2">
            <w:pPr>
              <w:pStyle w:val="TableTitle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sz w:val="22"/>
                <w:szCs w:val="22"/>
                <w:lang w:val="en-GB"/>
              </w:rPr>
            </w:pPr>
          </w:p>
        </w:tc>
        <w:tc>
          <w:tcPr>
            <w:tcW w:w="3054" w:type="dxa"/>
          </w:tcPr>
          <w:p w14:paraId="72F2998C" w14:textId="7AB41678" w:rsidR="00801565" w:rsidRPr="008D6945" w:rsidRDefault="00801565" w:rsidP="00685BA2">
            <w:pPr>
              <w:pStyle w:val="TableTitle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sz w:val="22"/>
                <w:szCs w:val="22"/>
                <w:lang w:val="en-GB"/>
              </w:rPr>
            </w:pPr>
          </w:p>
        </w:tc>
      </w:tr>
    </w:tbl>
    <w:p w14:paraId="7D57CD36" w14:textId="77777777" w:rsidR="00801565" w:rsidRPr="008D6945" w:rsidRDefault="00801565" w:rsidP="00801565">
      <w:pPr>
        <w:pStyle w:val="TableTitle0"/>
        <w:jc w:val="both"/>
        <w:rPr>
          <w:lang w:val="en-GB"/>
        </w:rPr>
        <w:sectPr w:rsidR="00801565" w:rsidRPr="008D6945" w:rsidSect="00685BA2">
          <w:pgSz w:w="11906" w:h="16838"/>
          <w:pgMar w:top="1440" w:right="1440" w:bottom="1440" w:left="1440" w:header="708" w:footer="708" w:gutter="0"/>
          <w:pgNumType w:fmt="upperRoman"/>
          <w:cols w:space="708"/>
          <w:docGrid w:linePitch="360"/>
        </w:sectPr>
      </w:pPr>
    </w:p>
    <w:p w14:paraId="41BD3B2B" w14:textId="5B46B592" w:rsidR="00801565" w:rsidRPr="008D6945" w:rsidRDefault="00C012FC" w:rsidP="000A0AE2">
      <w:pPr>
        <w:pStyle w:val="Heading1"/>
        <w:numPr>
          <w:ilvl w:val="0"/>
          <w:numId w:val="14"/>
        </w:numPr>
        <w:tabs>
          <w:tab w:val="left" w:pos="567"/>
        </w:tabs>
        <w:spacing w:after="240" w:line="240" w:lineRule="auto"/>
        <w:jc w:val="both"/>
        <w:rPr>
          <w:rFonts w:asciiTheme="minorHAnsi" w:hAnsiTheme="minorHAnsi" w:cstheme="minorHAnsi"/>
        </w:rPr>
      </w:pPr>
      <w:bookmarkStart w:id="34" w:name="_Hlk516151418"/>
      <w:bookmarkStart w:id="35" w:name="_Hlk516151360"/>
      <w:bookmarkStart w:id="36" w:name="_Toc146201712"/>
      <w:r w:rsidRPr="008D6945">
        <w:rPr>
          <w:rFonts w:asciiTheme="minorHAnsi" w:hAnsiTheme="minorHAnsi" w:cstheme="minorHAnsi"/>
        </w:rPr>
        <w:lastRenderedPageBreak/>
        <w:t>Introduction</w:t>
      </w:r>
      <w:bookmarkEnd w:id="36"/>
    </w:p>
    <w:p w14:paraId="506F0815" w14:textId="2FB2422E" w:rsidR="0077384F" w:rsidRDefault="0077384F" w:rsidP="00611454">
      <w:pPr>
        <w:pStyle w:val="Bodytextversion1"/>
        <w:spacing w:before="120" w:after="120"/>
        <w:rPr>
          <w:rFonts w:asciiTheme="minorHAnsi" w:hAnsiTheme="minorHAnsi" w:cstheme="minorHAnsi"/>
          <w:color w:val="auto"/>
        </w:rPr>
      </w:pPr>
      <w:bookmarkStart w:id="37" w:name="_Toc487011707"/>
      <w:bookmarkStart w:id="38" w:name="_Toc487701430"/>
      <w:bookmarkStart w:id="39" w:name="_Toc516221411"/>
      <w:r>
        <w:rPr>
          <w:rFonts w:asciiTheme="minorHAnsi" w:hAnsiTheme="minorHAnsi" w:cstheme="minorHAnsi"/>
          <w:color w:val="auto"/>
        </w:rPr>
        <w:t xml:space="preserve">This document </w:t>
      </w:r>
      <w:r w:rsidR="00D7666A">
        <w:rPr>
          <w:rFonts w:asciiTheme="minorHAnsi" w:hAnsiTheme="minorHAnsi" w:cstheme="minorHAnsi"/>
          <w:color w:val="auto"/>
        </w:rPr>
        <w:t xml:space="preserve">describes </w:t>
      </w:r>
      <w:r w:rsidR="00BC3E59">
        <w:rPr>
          <w:rFonts w:asciiTheme="minorHAnsi" w:hAnsiTheme="minorHAnsi" w:cstheme="minorHAnsi"/>
          <w:color w:val="auto"/>
        </w:rPr>
        <w:t xml:space="preserve">some of the data validation and cleansing that a customer needs to perform in their source </w:t>
      </w:r>
      <w:r w:rsidR="005E1673">
        <w:rPr>
          <w:rFonts w:asciiTheme="minorHAnsi" w:hAnsiTheme="minorHAnsi" w:cstheme="minorHAnsi"/>
          <w:color w:val="auto"/>
        </w:rPr>
        <w:t xml:space="preserve">systems to ensure a successful </w:t>
      </w:r>
      <w:r w:rsidR="00340153">
        <w:rPr>
          <w:rFonts w:asciiTheme="minorHAnsi" w:hAnsiTheme="minorHAnsi" w:cstheme="minorHAnsi"/>
          <w:color w:val="auto"/>
        </w:rPr>
        <w:t>data migration and cutover to Oracle Cloud.</w:t>
      </w:r>
      <w:r w:rsidR="00746D64">
        <w:rPr>
          <w:rFonts w:asciiTheme="minorHAnsi" w:hAnsiTheme="minorHAnsi" w:cstheme="minorHAnsi"/>
          <w:color w:val="auto"/>
        </w:rPr>
        <w:t xml:space="preserve"> Data cleansing</w:t>
      </w:r>
      <w:r w:rsidR="00F23CA3">
        <w:rPr>
          <w:rFonts w:asciiTheme="minorHAnsi" w:hAnsiTheme="minorHAnsi" w:cstheme="minorHAnsi"/>
          <w:color w:val="auto"/>
        </w:rPr>
        <w:t xml:space="preserve"> (amending / editing data)</w:t>
      </w:r>
      <w:r w:rsidR="00746D64">
        <w:rPr>
          <w:rFonts w:asciiTheme="minorHAnsi" w:hAnsiTheme="minorHAnsi" w:cstheme="minorHAnsi"/>
          <w:color w:val="auto"/>
        </w:rPr>
        <w:t xml:space="preserve"> is required to identify any incorrect</w:t>
      </w:r>
      <w:r w:rsidR="00E73DBC">
        <w:rPr>
          <w:rFonts w:asciiTheme="minorHAnsi" w:hAnsiTheme="minorHAnsi" w:cstheme="minorHAnsi"/>
          <w:color w:val="auto"/>
        </w:rPr>
        <w:t xml:space="preserve"> or incomplete</w:t>
      </w:r>
      <w:r w:rsidR="00746D64">
        <w:rPr>
          <w:rFonts w:asciiTheme="minorHAnsi" w:hAnsiTheme="minorHAnsi" w:cstheme="minorHAnsi"/>
          <w:color w:val="auto"/>
        </w:rPr>
        <w:t xml:space="preserve"> data that will fail to migrate and therefore </w:t>
      </w:r>
      <w:r w:rsidR="00FC08F3">
        <w:rPr>
          <w:rFonts w:asciiTheme="minorHAnsi" w:hAnsiTheme="minorHAnsi" w:cstheme="minorHAnsi"/>
          <w:color w:val="auto"/>
        </w:rPr>
        <w:t xml:space="preserve">the data </w:t>
      </w:r>
      <w:r w:rsidR="00746D64">
        <w:rPr>
          <w:rFonts w:asciiTheme="minorHAnsi" w:hAnsiTheme="minorHAnsi" w:cstheme="minorHAnsi"/>
          <w:color w:val="auto"/>
        </w:rPr>
        <w:t xml:space="preserve">requires to be corrected </w:t>
      </w:r>
      <w:r w:rsidR="00E73DBC">
        <w:rPr>
          <w:rFonts w:asciiTheme="minorHAnsi" w:hAnsiTheme="minorHAnsi" w:cstheme="minorHAnsi"/>
          <w:color w:val="auto"/>
        </w:rPr>
        <w:t xml:space="preserve">or completed </w:t>
      </w:r>
      <w:r w:rsidR="00746D64">
        <w:rPr>
          <w:rFonts w:asciiTheme="minorHAnsi" w:hAnsiTheme="minorHAnsi" w:cstheme="minorHAnsi"/>
          <w:color w:val="auto"/>
        </w:rPr>
        <w:t>first.</w:t>
      </w:r>
      <w:r w:rsidR="00C93DFC">
        <w:rPr>
          <w:rFonts w:asciiTheme="minorHAnsi" w:hAnsiTheme="minorHAnsi" w:cstheme="minorHAnsi"/>
          <w:color w:val="auto"/>
        </w:rPr>
        <w:t xml:space="preserve"> This could either </w:t>
      </w:r>
      <w:r w:rsidR="00FA354D">
        <w:rPr>
          <w:rFonts w:asciiTheme="minorHAnsi" w:hAnsiTheme="minorHAnsi" w:cstheme="minorHAnsi"/>
          <w:color w:val="auto"/>
        </w:rPr>
        <w:t xml:space="preserve">be </w:t>
      </w:r>
      <w:r w:rsidR="00C93DFC">
        <w:rPr>
          <w:rFonts w:asciiTheme="minorHAnsi" w:hAnsiTheme="minorHAnsi" w:cstheme="minorHAnsi"/>
          <w:color w:val="auto"/>
        </w:rPr>
        <w:t>because the data is of ‘bad’ quality in the source system or that the data validation</w:t>
      </w:r>
      <w:r w:rsidR="00D57118">
        <w:rPr>
          <w:rFonts w:asciiTheme="minorHAnsi" w:hAnsiTheme="minorHAnsi" w:cstheme="minorHAnsi"/>
          <w:color w:val="auto"/>
        </w:rPr>
        <w:t xml:space="preserve"> behaves differently between the </w:t>
      </w:r>
      <w:r w:rsidR="007A5FD9">
        <w:rPr>
          <w:rFonts w:asciiTheme="minorHAnsi" w:hAnsiTheme="minorHAnsi" w:cstheme="minorHAnsi"/>
          <w:color w:val="auto"/>
        </w:rPr>
        <w:t xml:space="preserve">source </w:t>
      </w:r>
      <w:r w:rsidR="00D57118">
        <w:rPr>
          <w:rFonts w:asciiTheme="minorHAnsi" w:hAnsiTheme="minorHAnsi" w:cstheme="minorHAnsi"/>
          <w:color w:val="auto"/>
        </w:rPr>
        <w:t xml:space="preserve">system and </w:t>
      </w:r>
      <w:r w:rsidR="00C150B6">
        <w:rPr>
          <w:rFonts w:asciiTheme="minorHAnsi" w:hAnsiTheme="minorHAnsi" w:cstheme="minorHAnsi"/>
          <w:color w:val="auto"/>
        </w:rPr>
        <w:t xml:space="preserve">the Oracle Cloud system. </w:t>
      </w:r>
      <w:r w:rsidR="00746D64">
        <w:rPr>
          <w:rFonts w:asciiTheme="minorHAnsi" w:hAnsiTheme="minorHAnsi" w:cstheme="minorHAnsi"/>
          <w:color w:val="auto"/>
        </w:rPr>
        <w:t xml:space="preserve">Having clean data will ensure </w:t>
      </w:r>
      <w:r w:rsidR="00C150B6">
        <w:rPr>
          <w:rFonts w:asciiTheme="minorHAnsi" w:hAnsiTheme="minorHAnsi" w:cstheme="minorHAnsi"/>
          <w:color w:val="auto"/>
        </w:rPr>
        <w:t xml:space="preserve">relatively </w:t>
      </w:r>
      <w:r w:rsidR="00746D64">
        <w:rPr>
          <w:rFonts w:asciiTheme="minorHAnsi" w:hAnsiTheme="minorHAnsi" w:cstheme="minorHAnsi"/>
          <w:color w:val="auto"/>
        </w:rPr>
        <w:t xml:space="preserve">faster data migration cycles and </w:t>
      </w:r>
      <w:r w:rsidR="00C150B6">
        <w:rPr>
          <w:rFonts w:asciiTheme="minorHAnsi" w:hAnsiTheme="minorHAnsi" w:cstheme="minorHAnsi"/>
          <w:color w:val="auto"/>
        </w:rPr>
        <w:t xml:space="preserve">it will also ensure </w:t>
      </w:r>
      <w:r w:rsidR="007A5FD9">
        <w:rPr>
          <w:rFonts w:asciiTheme="minorHAnsi" w:hAnsiTheme="minorHAnsi" w:cstheme="minorHAnsi"/>
          <w:color w:val="auto"/>
        </w:rPr>
        <w:t xml:space="preserve">that the </w:t>
      </w:r>
      <w:r w:rsidR="00746D64">
        <w:rPr>
          <w:rFonts w:asciiTheme="minorHAnsi" w:hAnsiTheme="minorHAnsi" w:cstheme="minorHAnsi"/>
          <w:color w:val="auto"/>
        </w:rPr>
        <w:t>data import percentage</w:t>
      </w:r>
      <w:r w:rsidR="00C150B6">
        <w:rPr>
          <w:rFonts w:asciiTheme="minorHAnsi" w:hAnsiTheme="minorHAnsi" w:cstheme="minorHAnsi"/>
          <w:color w:val="auto"/>
        </w:rPr>
        <w:t xml:space="preserve"> </w:t>
      </w:r>
      <w:r w:rsidR="007A5FD9">
        <w:rPr>
          <w:rFonts w:asciiTheme="minorHAnsi" w:hAnsiTheme="minorHAnsi" w:cstheme="minorHAnsi"/>
          <w:color w:val="auto"/>
        </w:rPr>
        <w:t xml:space="preserve">is </w:t>
      </w:r>
      <w:r w:rsidR="00C150B6">
        <w:rPr>
          <w:rFonts w:asciiTheme="minorHAnsi" w:hAnsiTheme="minorHAnsi" w:cstheme="minorHAnsi"/>
          <w:color w:val="auto"/>
        </w:rPr>
        <w:t>higher</w:t>
      </w:r>
      <w:r w:rsidR="00746D64">
        <w:rPr>
          <w:rFonts w:asciiTheme="minorHAnsi" w:hAnsiTheme="minorHAnsi" w:cstheme="minorHAnsi"/>
          <w:color w:val="auto"/>
        </w:rPr>
        <w:t>. Data clea</w:t>
      </w:r>
      <w:r w:rsidR="00C150B6">
        <w:rPr>
          <w:rFonts w:asciiTheme="minorHAnsi" w:hAnsiTheme="minorHAnsi" w:cstheme="minorHAnsi"/>
          <w:color w:val="auto"/>
        </w:rPr>
        <w:t xml:space="preserve">nsing </w:t>
      </w:r>
      <w:r w:rsidR="00303125">
        <w:rPr>
          <w:rFonts w:asciiTheme="minorHAnsi" w:hAnsiTheme="minorHAnsi" w:cstheme="minorHAnsi"/>
          <w:color w:val="auto"/>
        </w:rPr>
        <w:t xml:space="preserve">is </w:t>
      </w:r>
      <w:r w:rsidR="00C150B6">
        <w:rPr>
          <w:rFonts w:asciiTheme="minorHAnsi" w:hAnsiTheme="minorHAnsi" w:cstheme="minorHAnsi"/>
          <w:color w:val="auto"/>
        </w:rPr>
        <w:t xml:space="preserve">an activity </w:t>
      </w:r>
      <w:r w:rsidR="00303125">
        <w:rPr>
          <w:rFonts w:asciiTheme="minorHAnsi" w:hAnsiTheme="minorHAnsi" w:cstheme="minorHAnsi"/>
          <w:color w:val="auto"/>
        </w:rPr>
        <w:t xml:space="preserve">that </w:t>
      </w:r>
      <w:r w:rsidR="00C150B6">
        <w:rPr>
          <w:rFonts w:asciiTheme="minorHAnsi" w:hAnsiTheme="minorHAnsi" w:cstheme="minorHAnsi"/>
          <w:color w:val="auto"/>
        </w:rPr>
        <w:t xml:space="preserve">that a customer can start on day one </w:t>
      </w:r>
      <w:r w:rsidR="00303125">
        <w:rPr>
          <w:rFonts w:asciiTheme="minorHAnsi" w:hAnsiTheme="minorHAnsi" w:cstheme="minorHAnsi"/>
          <w:color w:val="auto"/>
        </w:rPr>
        <w:t>of the project</w:t>
      </w:r>
      <w:r w:rsidR="00CA7B19">
        <w:rPr>
          <w:rFonts w:asciiTheme="minorHAnsi" w:hAnsiTheme="minorHAnsi" w:cstheme="minorHAnsi"/>
          <w:color w:val="auto"/>
        </w:rPr>
        <w:t xml:space="preserve">, </w:t>
      </w:r>
      <w:r w:rsidR="00303125">
        <w:rPr>
          <w:rFonts w:asciiTheme="minorHAnsi" w:hAnsiTheme="minorHAnsi" w:cstheme="minorHAnsi"/>
          <w:color w:val="auto"/>
        </w:rPr>
        <w:t xml:space="preserve">and this activity will </w:t>
      </w:r>
      <w:r w:rsidR="008611D7">
        <w:rPr>
          <w:rFonts w:asciiTheme="minorHAnsi" w:hAnsiTheme="minorHAnsi" w:cstheme="minorHAnsi"/>
          <w:color w:val="auto"/>
        </w:rPr>
        <w:t xml:space="preserve">continue </w:t>
      </w:r>
      <w:r w:rsidR="007E326C">
        <w:rPr>
          <w:rFonts w:asciiTheme="minorHAnsi" w:hAnsiTheme="minorHAnsi" w:cstheme="minorHAnsi"/>
          <w:color w:val="auto"/>
        </w:rPr>
        <w:t xml:space="preserve">until the </w:t>
      </w:r>
      <w:r w:rsidR="008611D7">
        <w:rPr>
          <w:rFonts w:asciiTheme="minorHAnsi" w:hAnsiTheme="minorHAnsi" w:cstheme="minorHAnsi"/>
          <w:color w:val="auto"/>
        </w:rPr>
        <w:t xml:space="preserve">customer </w:t>
      </w:r>
      <w:r w:rsidR="007E326C">
        <w:rPr>
          <w:rFonts w:asciiTheme="minorHAnsi" w:hAnsiTheme="minorHAnsi" w:cstheme="minorHAnsi"/>
          <w:color w:val="auto"/>
        </w:rPr>
        <w:t>migrates to Oracle Cloud.</w:t>
      </w:r>
      <w:r w:rsidR="00303125">
        <w:rPr>
          <w:rFonts w:asciiTheme="minorHAnsi" w:hAnsiTheme="minorHAnsi" w:cstheme="minorHAnsi"/>
          <w:color w:val="auto"/>
        </w:rPr>
        <w:t xml:space="preserve"> The customer needs to clean not just the existing incorrect data</w:t>
      </w:r>
      <w:r w:rsidR="00D83401">
        <w:rPr>
          <w:rFonts w:asciiTheme="minorHAnsi" w:hAnsiTheme="minorHAnsi" w:cstheme="minorHAnsi"/>
          <w:color w:val="auto"/>
        </w:rPr>
        <w:t xml:space="preserve"> in the system</w:t>
      </w:r>
      <w:r w:rsidR="00303125">
        <w:rPr>
          <w:rFonts w:asciiTheme="minorHAnsi" w:hAnsiTheme="minorHAnsi" w:cstheme="minorHAnsi"/>
          <w:color w:val="auto"/>
        </w:rPr>
        <w:t>, but also needs to ensure that any new data entered as part of business as usual (BaU) activities is also subsequently cleaned</w:t>
      </w:r>
      <w:r w:rsidR="007A5656">
        <w:rPr>
          <w:rFonts w:asciiTheme="minorHAnsi" w:hAnsiTheme="minorHAnsi" w:cstheme="minorHAnsi"/>
          <w:color w:val="auto"/>
        </w:rPr>
        <w:t xml:space="preserve"> before migrating to Oracle Cloud</w:t>
      </w:r>
      <w:r w:rsidR="00303125">
        <w:rPr>
          <w:rFonts w:asciiTheme="minorHAnsi" w:hAnsiTheme="minorHAnsi" w:cstheme="minorHAnsi"/>
          <w:color w:val="auto"/>
        </w:rPr>
        <w:t>.</w:t>
      </w:r>
      <w:r w:rsidR="00E4466F">
        <w:rPr>
          <w:rFonts w:asciiTheme="minorHAnsi" w:hAnsiTheme="minorHAnsi" w:cstheme="minorHAnsi"/>
          <w:color w:val="auto"/>
        </w:rPr>
        <w:t xml:space="preserve"> </w:t>
      </w:r>
      <w:r w:rsidR="009F609A">
        <w:rPr>
          <w:rFonts w:asciiTheme="minorHAnsi" w:hAnsiTheme="minorHAnsi" w:cstheme="minorHAnsi"/>
          <w:color w:val="auto"/>
        </w:rPr>
        <w:t>Version 1</w:t>
      </w:r>
      <w:r w:rsidR="0043647E">
        <w:rPr>
          <w:rFonts w:asciiTheme="minorHAnsi" w:hAnsiTheme="minorHAnsi" w:cstheme="minorHAnsi"/>
          <w:color w:val="auto"/>
        </w:rPr>
        <w:t>’s</w:t>
      </w:r>
      <w:r w:rsidR="009F609A">
        <w:rPr>
          <w:rFonts w:asciiTheme="minorHAnsi" w:hAnsiTheme="minorHAnsi" w:cstheme="minorHAnsi"/>
          <w:color w:val="auto"/>
        </w:rPr>
        <w:t xml:space="preserve"> data migration accelerator ‘Maximise’ </w:t>
      </w:r>
      <w:r w:rsidR="0043647E">
        <w:rPr>
          <w:rFonts w:asciiTheme="minorHAnsi" w:hAnsiTheme="minorHAnsi" w:cstheme="minorHAnsi"/>
          <w:color w:val="auto"/>
        </w:rPr>
        <w:t xml:space="preserve">could help in identifying the incorrect or incomplete or bad data, however the actual </w:t>
      </w:r>
      <w:r w:rsidR="005608D7">
        <w:rPr>
          <w:rFonts w:asciiTheme="minorHAnsi" w:hAnsiTheme="minorHAnsi" w:cstheme="minorHAnsi"/>
          <w:color w:val="auto"/>
        </w:rPr>
        <w:t>responsibility of cleaning up the data</w:t>
      </w:r>
      <w:r w:rsidR="00781F91">
        <w:rPr>
          <w:rFonts w:asciiTheme="minorHAnsi" w:hAnsiTheme="minorHAnsi" w:cstheme="minorHAnsi"/>
          <w:color w:val="auto"/>
        </w:rPr>
        <w:t xml:space="preserve"> within the source system</w:t>
      </w:r>
      <w:r w:rsidR="005608D7">
        <w:rPr>
          <w:rFonts w:asciiTheme="minorHAnsi" w:hAnsiTheme="minorHAnsi" w:cstheme="minorHAnsi"/>
          <w:color w:val="auto"/>
        </w:rPr>
        <w:t xml:space="preserve"> </w:t>
      </w:r>
      <w:r w:rsidR="0002490C">
        <w:rPr>
          <w:rFonts w:asciiTheme="minorHAnsi" w:hAnsiTheme="minorHAnsi" w:cstheme="minorHAnsi"/>
          <w:color w:val="auto"/>
        </w:rPr>
        <w:t>lies with the customer</w:t>
      </w:r>
      <w:r w:rsidR="00AC0B01">
        <w:rPr>
          <w:rFonts w:asciiTheme="minorHAnsi" w:hAnsiTheme="minorHAnsi" w:cstheme="minorHAnsi"/>
          <w:color w:val="auto"/>
        </w:rPr>
        <w:t>’s</w:t>
      </w:r>
      <w:r w:rsidR="0002490C">
        <w:rPr>
          <w:rFonts w:asciiTheme="minorHAnsi" w:hAnsiTheme="minorHAnsi" w:cstheme="minorHAnsi"/>
          <w:color w:val="auto"/>
        </w:rPr>
        <w:t xml:space="preserve"> subject matter experts (SMEs).</w:t>
      </w:r>
      <w:r w:rsidR="004D54DD">
        <w:rPr>
          <w:rFonts w:asciiTheme="minorHAnsi" w:hAnsiTheme="minorHAnsi" w:cstheme="minorHAnsi"/>
          <w:color w:val="auto"/>
        </w:rPr>
        <w:t xml:space="preserve"> If </w:t>
      </w:r>
      <w:r w:rsidR="008B08A3">
        <w:rPr>
          <w:rFonts w:asciiTheme="minorHAnsi" w:hAnsiTheme="minorHAnsi" w:cstheme="minorHAnsi"/>
          <w:color w:val="auto"/>
        </w:rPr>
        <w:t>any data</w:t>
      </w:r>
      <w:r w:rsidR="00983844">
        <w:rPr>
          <w:rFonts w:asciiTheme="minorHAnsi" w:hAnsiTheme="minorHAnsi" w:cstheme="minorHAnsi"/>
          <w:color w:val="auto"/>
        </w:rPr>
        <w:t xml:space="preserve"> fails to migrate due to data quality issues (lack of data cleansing), </w:t>
      </w:r>
      <w:r w:rsidR="007E1520">
        <w:rPr>
          <w:rFonts w:asciiTheme="minorHAnsi" w:hAnsiTheme="minorHAnsi" w:cstheme="minorHAnsi"/>
          <w:color w:val="auto"/>
        </w:rPr>
        <w:t xml:space="preserve">then the customer will need to ensure that such data is manually entered in Oracle Cloud. </w:t>
      </w:r>
      <w:r w:rsidR="00C20374">
        <w:rPr>
          <w:rFonts w:asciiTheme="minorHAnsi" w:hAnsiTheme="minorHAnsi" w:cstheme="minorHAnsi"/>
          <w:color w:val="auto"/>
        </w:rPr>
        <w:t xml:space="preserve">Sometimes where a customer cannot </w:t>
      </w:r>
      <w:r w:rsidR="009221BB">
        <w:rPr>
          <w:rFonts w:asciiTheme="minorHAnsi" w:hAnsiTheme="minorHAnsi" w:cstheme="minorHAnsi"/>
          <w:color w:val="auto"/>
        </w:rPr>
        <w:t>manually clean the data in the source system, then mapping</w:t>
      </w:r>
      <w:r w:rsidR="00AA7CDE">
        <w:rPr>
          <w:rFonts w:asciiTheme="minorHAnsi" w:hAnsiTheme="minorHAnsi" w:cstheme="minorHAnsi"/>
          <w:color w:val="auto"/>
        </w:rPr>
        <w:t>/transformation</w:t>
      </w:r>
      <w:r w:rsidR="009221BB">
        <w:rPr>
          <w:rFonts w:asciiTheme="minorHAnsi" w:hAnsiTheme="minorHAnsi" w:cstheme="minorHAnsi"/>
          <w:color w:val="auto"/>
        </w:rPr>
        <w:t xml:space="preserve"> rules could be </w:t>
      </w:r>
      <w:r w:rsidR="00781F91">
        <w:rPr>
          <w:rFonts w:asciiTheme="minorHAnsi" w:hAnsiTheme="minorHAnsi" w:cstheme="minorHAnsi"/>
          <w:color w:val="auto"/>
        </w:rPr>
        <w:t>define</w:t>
      </w:r>
      <w:r w:rsidR="0044360D">
        <w:rPr>
          <w:rFonts w:asciiTheme="minorHAnsi" w:hAnsiTheme="minorHAnsi" w:cstheme="minorHAnsi"/>
          <w:color w:val="auto"/>
        </w:rPr>
        <w:t>d</w:t>
      </w:r>
      <w:r w:rsidR="00781F91">
        <w:rPr>
          <w:rFonts w:asciiTheme="minorHAnsi" w:hAnsiTheme="minorHAnsi" w:cstheme="minorHAnsi"/>
          <w:color w:val="auto"/>
        </w:rPr>
        <w:t xml:space="preserve"> </w:t>
      </w:r>
      <w:r w:rsidR="009221BB">
        <w:rPr>
          <w:rFonts w:asciiTheme="minorHAnsi" w:hAnsiTheme="minorHAnsi" w:cstheme="minorHAnsi"/>
          <w:color w:val="auto"/>
        </w:rPr>
        <w:t>in Maximise to transform that data to ensure it would successfully migrate to Cloud.</w:t>
      </w:r>
      <w:r w:rsidR="00537995">
        <w:rPr>
          <w:rFonts w:asciiTheme="minorHAnsi" w:hAnsiTheme="minorHAnsi" w:cstheme="minorHAnsi"/>
          <w:color w:val="auto"/>
        </w:rPr>
        <w:t xml:space="preserve"> The customer should plan for this activity</w:t>
      </w:r>
      <w:r w:rsidR="00F8791F">
        <w:rPr>
          <w:rFonts w:asciiTheme="minorHAnsi" w:hAnsiTheme="minorHAnsi" w:cstheme="minorHAnsi"/>
          <w:color w:val="auto"/>
        </w:rPr>
        <w:t xml:space="preserve"> and check on a regular basis to see if the counts of the incorrect data is coming down or not.</w:t>
      </w:r>
    </w:p>
    <w:p w14:paraId="1833760E" w14:textId="77777777" w:rsidR="009221BB" w:rsidRDefault="009221BB" w:rsidP="00611454">
      <w:pPr>
        <w:pStyle w:val="Bodytextversion1"/>
        <w:spacing w:before="120" w:after="120"/>
        <w:rPr>
          <w:rFonts w:asciiTheme="minorHAnsi" w:hAnsiTheme="minorHAnsi" w:cstheme="minorHAnsi"/>
          <w:color w:val="auto"/>
        </w:rPr>
      </w:pPr>
    </w:p>
    <w:p w14:paraId="59461458" w14:textId="6780B211" w:rsidR="009902B1" w:rsidRDefault="009902B1" w:rsidP="00611454">
      <w:pPr>
        <w:pStyle w:val="Bodytextversion1"/>
        <w:spacing w:before="120" w:after="12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The current data validation scripts in Maximise have been developed on Oracle E-Business Suite </w:t>
      </w:r>
      <w:r w:rsidR="00AF012D">
        <w:rPr>
          <w:rFonts w:asciiTheme="minorHAnsi" w:hAnsiTheme="minorHAnsi" w:cstheme="minorHAnsi"/>
          <w:color w:val="auto"/>
        </w:rPr>
        <w:t xml:space="preserve">(EBS) </w:t>
      </w:r>
      <w:r>
        <w:rPr>
          <w:rFonts w:asciiTheme="minorHAnsi" w:hAnsiTheme="minorHAnsi" w:cstheme="minorHAnsi"/>
          <w:color w:val="auto"/>
        </w:rPr>
        <w:t>version 12.</w:t>
      </w:r>
      <w:r w:rsidR="00F8383B">
        <w:rPr>
          <w:rFonts w:asciiTheme="minorHAnsi" w:hAnsiTheme="minorHAnsi" w:cstheme="minorHAnsi"/>
          <w:color w:val="auto"/>
        </w:rPr>
        <w:t>1.3</w:t>
      </w:r>
      <w:r w:rsidR="0009050B">
        <w:rPr>
          <w:rFonts w:asciiTheme="minorHAnsi" w:hAnsiTheme="minorHAnsi" w:cstheme="minorHAnsi"/>
          <w:color w:val="auto"/>
        </w:rPr>
        <w:t xml:space="preserve"> using Oracle Cloud 23C.</w:t>
      </w:r>
      <w:r w:rsidR="00AF012D">
        <w:rPr>
          <w:rFonts w:asciiTheme="minorHAnsi" w:hAnsiTheme="minorHAnsi" w:cstheme="minorHAnsi"/>
          <w:color w:val="auto"/>
        </w:rPr>
        <w:t xml:space="preserve"> Though these scripts were developed on Oracle EBS 12.1.3, they could </w:t>
      </w:r>
      <w:r w:rsidR="005F2488">
        <w:rPr>
          <w:rFonts w:asciiTheme="minorHAnsi" w:hAnsiTheme="minorHAnsi" w:cstheme="minorHAnsi"/>
          <w:color w:val="auto"/>
        </w:rPr>
        <w:t xml:space="preserve">still </w:t>
      </w:r>
      <w:r w:rsidR="00AF012D">
        <w:rPr>
          <w:rFonts w:asciiTheme="minorHAnsi" w:hAnsiTheme="minorHAnsi" w:cstheme="minorHAnsi"/>
          <w:color w:val="auto"/>
        </w:rPr>
        <w:t xml:space="preserve">be updated to use with other versions of Oracle EBS. </w:t>
      </w:r>
      <w:r w:rsidR="00254661">
        <w:rPr>
          <w:rFonts w:asciiTheme="minorHAnsi" w:hAnsiTheme="minorHAnsi" w:cstheme="minorHAnsi"/>
          <w:color w:val="auto"/>
        </w:rPr>
        <w:t xml:space="preserve">Where the source system is not Oracle EBS, the scripts could still be </w:t>
      </w:r>
      <w:r w:rsidR="000652D3">
        <w:rPr>
          <w:rFonts w:asciiTheme="minorHAnsi" w:hAnsiTheme="minorHAnsi" w:cstheme="minorHAnsi"/>
          <w:color w:val="auto"/>
        </w:rPr>
        <w:t xml:space="preserve">potentially </w:t>
      </w:r>
      <w:r w:rsidR="00EA255E">
        <w:rPr>
          <w:rFonts w:asciiTheme="minorHAnsi" w:hAnsiTheme="minorHAnsi" w:cstheme="minorHAnsi"/>
          <w:color w:val="auto"/>
        </w:rPr>
        <w:t>used by updating them</w:t>
      </w:r>
      <w:r w:rsidR="000652D3">
        <w:rPr>
          <w:rFonts w:asciiTheme="minorHAnsi" w:hAnsiTheme="minorHAnsi" w:cstheme="minorHAnsi"/>
          <w:color w:val="auto"/>
        </w:rPr>
        <w:t>.</w:t>
      </w:r>
    </w:p>
    <w:p w14:paraId="38127280" w14:textId="76C20259" w:rsidR="00755505" w:rsidRDefault="00755505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C40122B" w14:textId="16E55A9A" w:rsidR="00755505" w:rsidRDefault="00755505" w:rsidP="000A0AE2">
      <w:pPr>
        <w:pStyle w:val="Heading1"/>
        <w:numPr>
          <w:ilvl w:val="0"/>
          <w:numId w:val="14"/>
        </w:numPr>
        <w:tabs>
          <w:tab w:val="left" w:pos="567"/>
        </w:tabs>
        <w:spacing w:after="240" w:line="240" w:lineRule="auto"/>
        <w:jc w:val="both"/>
        <w:rPr>
          <w:rFonts w:asciiTheme="minorHAnsi" w:hAnsiTheme="minorHAnsi" w:cstheme="minorHAnsi"/>
        </w:rPr>
      </w:pPr>
      <w:bookmarkStart w:id="40" w:name="_Toc146201713"/>
      <w:r>
        <w:rPr>
          <w:rFonts w:asciiTheme="minorHAnsi" w:hAnsiTheme="minorHAnsi" w:cstheme="minorHAnsi"/>
        </w:rPr>
        <w:lastRenderedPageBreak/>
        <w:t>Maximise Data Validation &amp; Cleansing Scripts</w:t>
      </w:r>
      <w:bookmarkEnd w:id="40"/>
    </w:p>
    <w:p w14:paraId="3C98D9F9" w14:textId="314D49E6" w:rsidR="00755505" w:rsidRDefault="00755505" w:rsidP="00755505">
      <w:r>
        <w:t>Below is a list of data validation and cleansing scripts that are included within Maximise. A brief description of each script is also provided for reference.</w:t>
      </w:r>
    </w:p>
    <w:p w14:paraId="06D20AC6" w14:textId="77777777" w:rsidR="00884EA8" w:rsidRDefault="00884EA8" w:rsidP="00755505"/>
    <w:p w14:paraId="7D2715AC" w14:textId="6F7BA369" w:rsidR="00AB172A" w:rsidRDefault="008D4649" w:rsidP="000A0AE2">
      <w:pPr>
        <w:pStyle w:val="Heading2"/>
        <w:numPr>
          <w:ilvl w:val="1"/>
          <w:numId w:val="15"/>
        </w:numPr>
        <w:tabs>
          <w:tab w:val="left" w:pos="567"/>
        </w:tabs>
        <w:spacing w:before="240" w:after="200" w:line="240" w:lineRule="auto"/>
        <w:jc w:val="both"/>
        <w:rPr>
          <w:rFonts w:asciiTheme="minorHAnsi" w:hAnsiTheme="minorHAnsi" w:cstheme="minorHAnsi"/>
          <w:i w:val="0"/>
          <w:iCs/>
        </w:rPr>
      </w:pPr>
      <w:bookmarkStart w:id="41" w:name="_Toc146201714"/>
      <w:r>
        <w:rPr>
          <w:rFonts w:asciiTheme="minorHAnsi" w:hAnsiTheme="minorHAnsi" w:cstheme="minorHAnsi"/>
          <w:i w:val="0"/>
          <w:iCs/>
        </w:rPr>
        <w:t>Banks &amp; Branches</w:t>
      </w:r>
      <w:bookmarkEnd w:id="41"/>
    </w:p>
    <w:p w14:paraId="57063009" w14:textId="77777777" w:rsidR="000F7A91" w:rsidRPr="000F7A91" w:rsidRDefault="000F7A91" w:rsidP="000A0AE2">
      <w:pPr>
        <w:pStyle w:val="ListParagraph"/>
        <w:numPr>
          <w:ilvl w:val="0"/>
          <w:numId w:val="16"/>
        </w:numPr>
        <w:rPr>
          <w:vanish/>
        </w:rPr>
      </w:pPr>
    </w:p>
    <w:p w14:paraId="3F314531" w14:textId="77777777" w:rsidR="000F7A91" w:rsidRPr="000F7A91" w:rsidRDefault="000F7A91" w:rsidP="000A0AE2">
      <w:pPr>
        <w:pStyle w:val="ListParagraph"/>
        <w:numPr>
          <w:ilvl w:val="0"/>
          <w:numId w:val="16"/>
        </w:numPr>
        <w:rPr>
          <w:vanish/>
        </w:rPr>
      </w:pPr>
    </w:p>
    <w:p w14:paraId="66FA3AEC" w14:textId="77777777" w:rsidR="000F7A91" w:rsidRPr="000F7A91" w:rsidRDefault="000F7A91" w:rsidP="000A0AE2">
      <w:pPr>
        <w:pStyle w:val="ListParagraph"/>
        <w:numPr>
          <w:ilvl w:val="1"/>
          <w:numId w:val="16"/>
        </w:numPr>
        <w:rPr>
          <w:vanish/>
        </w:rPr>
      </w:pPr>
    </w:p>
    <w:p w14:paraId="443F83CC" w14:textId="77777777" w:rsidR="00B71128" w:rsidRPr="00B71128" w:rsidRDefault="00B71128" w:rsidP="00B71128">
      <w:pPr>
        <w:pStyle w:val="ListParagraph"/>
        <w:numPr>
          <w:ilvl w:val="0"/>
          <w:numId w:val="26"/>
        </w:numPr>
        <w:spacing w:before="20" w:after="20"/>
        <w:contextualSpacing w:val="0"/>
        <w:jc w:val="both"/>
        <w:rPr>
          <w:rFonts w:asciiTheme="minorHAnsi" w:hAnsiTheme="minorHAnsi" w:cstheme="minorHAnsi"/>
          <w:b/>
          <w:bCs/>
          <w:vanish/>
          <w:sz w:val="22"/>
          <w:szCs w:val="22"/>
          <w:lang w:eastAsia="en-IE"/>
        </w:rPr>
      </w:pPr>
    </w:p>
    <w:p w14:paraId="241482F1" w14:textId="77777777" w:rsidR="00B71128" w:rsidRPr="00B71128" w:rsidRDefault="00B71128" w:rsidP="00B71128">
      <w:pPr>
        <w:pStyle w:val="ListParagraph"/>
        <w:numPr>
          <w:ilvl w:val="0"/>
          <w:numId w:val="26"/>
        </w:numPr>
        <w:spacing w:before="20" w:after="20"/>
        <w:contextualSpacing w:val="0"/>
        <w:jc w:val="both"/>
        <w:rPr>
          <w:rFonts w:asciiTheme="minorHAnsi" w:hAnsiTheme="minorHAnsi" w:cstheme="minorHAnsi"/>
          <w:b/>
          <w:bCs/>
          <w:vanish/>
          <w:sz w:val="22"/>
          <w:szCs w:val="22"/>
          <w:lang w:eastAsia="en-IE"/>
        </w:rPr>
      </w:pPr>
    </w:p>
    <w:p w14:paraId="32063027" w14:textId="77777777" w:rsidR="00B71128" w:rsidRPr="00B71128" w:rsidRDefault="00B71128" w:rsidP="00B71128">
      <w:pPr>
        <w:pStyle w:val="ListParagraph"/>
        <w:numPr>
          <w:ilvl w:val="1"/>
          <w:numId w:val="26"/>
        </w:numPr>
        <w:spacing w:before="20" w:after="20"/>
        <w:contextualSpacing w:val="0"/>
        <w:jc w:val="both"/>
        <w:rPr>
          <w:rFonts w:asciiTheme="minorHAnsi" w:hAnsiTheme="minorHAnsi" w:cstheme="minorHAnsi"/>
          <w:b/>
          <w:bCs/>
          <w:vanish/>
          <w:sz w:val="22"/>
          <w:szCs w:val="22"/>
          <w:lang w:eastAsia="en-IE"/>
        </w:rPr>
      </w:pPr>
    </w:p>
    <w:p w14:paraId="78A6D583" w14:textId="41F01298" w:rsidR="00F977FC" w:rsidRPr="00B71128" w:rsidRDefault="007E224F" w:rsidP="00B71128">
      <w:pPr>
        <w:pStyle w:val="Bodytextversion1"/>
        <w:numPr>
          <w:ilvl w:val="2"/>
          <w:numId w:val="26"/>
        </w:numPr>
        <w:ind w:left="1213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>Validate Bank Address</w:t>
      </w:r>
      <w:r w:rsidR="00F977FC" w:rsidRPr="00B71128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C85911" w:rsidRPr="00B71128">
        <w:rPr>
          <w:rFonts w:asciiTheme="minorHAnsi" w:hAnsiTheme="minorHAnsi" w:cstheme="minorHAnsi"/>
          <w:b/>
          <w:bCs/>
          <w:color w:val="auto"/>
        </w:rPr>
        <w:t>D</w:t>
      </w:r>
      <w:r w:rsidR="00F977FC" w:rsidRPr="00B71128">
        <w:rPr>
          <w:rFonts w:asciiTheme="minorHAnsi" w:hAnsiTheme="minorHAnsi" w:cstheme="minorHAnsi"/>
          <w:b/>
          <w:bCs/>
          <w:color w:val="auto"/>
        </w:rPr>
        <w:t>ata</w:t>
      </w:r>
    </w:p>
    <w:p w14:paraId="71D2809F" w14:textId="6BFAFDE3" w:rsidR="00C85911" w:rsidRDefault="00C85911" w:rsidP="00C85911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validates if the mandatory address fields in </w:t>
      </w:r>
      <w:r w:rsidR="00B05760">
        <w:rPr>
          <w:rFonts w:asciiTheme="minorHAnsi" w:hAnsiTheme="minorHAnsi" w:cstheme="minorHAnsi"/>
        </w:rPr>
        <w:t>Cloud have data populated in EBS or not</w:t>
      </w:r>
      <w:r w:rsidR="00BF78EC">
        <w:rPr>
          <w:rFonts w:asciiTheme="minorHAnsi" w:hAnsiTheme="minorHAnsi" w:cstheme="minorHAnsi"/>
        </w:rPr>
        <w:t>.</w:t>
      </w:r>
      <w:r w:rsidR="009100B1">
        <w:rPr>
          <w:rFonts w:asciiTheme="minorHAnsi" w:hAnsiTheme="minorHAnsi" w:cstheme="minorHAnsi"/>
        </w:rPr>
        <w:t xml:space="preserve"> The Cloud address </w:t>
      </w:r>
      <w:r w:rsidR="000A6E85">
        <w:rPr>
          <w:rFonts w:asciiTheme="minorHAnsi" w:hAnsiTheme="minorHAnsi" w:cstheme="minorHAnsi"/>
        </w:rPr>
        <w:t>styles and format configuration must be finalised first.</w:t>
      </w:r>
    </w:p>
    <w:p w14:paraId="74E2DEA7" w14:textId="77777777" w:rsidR="00BF78EC" w:rsidRDefault="00BF78EC" w:rsidP="00C85911">
      <w:pPr>
        <w:ind w:left="720"/>
        <w:rPr>
          <w:rFonts w:asciiTheme="minorHAnsi" w:hAnsiTheme="minorHAnsi" w:cstheme="minorHAnsi"/>
        </w:rPr>
      </w:pPr>
    </w:p>
    <w:p w14:paraId="0D7BB52F" w14:textId="6B93608D" w:rsidR="00BF78EC" w:rsidRPr="00B71128" w:rsidRDefault="00BF78EC" w:rsidP="00B71128">
      <w:pPr>
        <w:pStyle w:val="Bodytextversion1"/>
        <w:numPr>
          <w:ilvl w:val="2"/>
          <w:numId w:val="26"/>
        </w:numPr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Validate Bank 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Branch </w:t>
      </w:r>
      <w:r w:rsidRPr="00B71128">
        <w:rPr>
          <w:rFonts w:asciiTheme="minorHAnsi" w:hAnsiTheme="minorHAnsi" w:cstheme="minorHAnsi"/>
          <w:b/>
          <w:bCs/>
          <w:color w:val="auto"/>
        </w:rPr>
        <w:t>Address Data</w:t>
      </w:r>
    </w:p>
    <w:p w14:paraId="5DE2750F" w14:textId="5C790A6E" w:rsidR="00BF78EC" w:rsidRDefault="00BF78EC" w:rsidP="00BF78EC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script validates if the mandatory address fields in Cloud have data populated in EBS or not.</w:t>
      </w:r>
      <w:r w:rsidR="000A6E85">
        <w:rPr>
          <w:rFonts w:asciiTheme="minorHAnsi" w:hAnsiTheme="minorHAnsi" w:cstheme="minorHAnsi"/>
        </w:rPr>
        <w:t xml:space="preserve"> The </w:t>
      </w:r>
      <w:r w:rsidR="000A6E85">
        <w:rPr>
          <w:rFonts w:asciiTheme="minorHAnsi" w:hAnsiTheme="minorHAnsi" w:cstheme="minorHAnsi"/>
        </w:rPr>
        <w:t>Cloud address styles and format configuration must be finalised first.</w:t>
      </w:r>
    </w:p>
    <w:p w14:paraId="0EEB3ECC" w14:textId="77777777" w:rsidR="00BF78EC" w:rsidRDefault="00BF78EC" w:rsidP="00C85911">
      <w:pPr>
        <w:ind w:left="720"/>
        <w:rPr>
          <w:rFonts w:asciiTheme="minorHAnsi" w:hAnsiTheme="minorHAnsi" w:cstheme="minorHAnsi"/>
        </w:rPr>
      </w:pPr>
    </w:p>
    <w:p w14:paraId="66B7B87D" w14:textId="2C07DE71" w:rsidR="00A331E6" w:rsidRPr="00B71128" w:rsidRDefault="005A1BDA" w:rsidP="00B71128">
      <w:pPr>
        <w:pStyle w:val="Bodytextversion1"/>
        <w:numPr>
          <w:ilvl w:val="2"/>
          <w:numId w:val="26"/>
        </w:numPr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Duplicate </w:t>
      </w:r>
      <w:r w:rsidR="00A331E6" w:rsidRPr="00B71128">
        <w:rPr>
          <w:rFonts w:asciiTheme="minorHAnsi" w:hAnsiTheme="minorHAnsi" w:cstheme="minorHAnsi"/>
          <w:b/>
          <w:bCs/>
          <w:color w:val="auto"/>
        </w:rPr>
        <w:t xml:space="preserve">Banks </w:t>
      </w:r>
      <w:r w:rsidRPr="00B71128">
        <w:rPr>
          <w:rFonts w:asciiTheme="minorHAnsi" w:hAnsiTheme="minorHAnsi" w:cstheme="minorHAnsi"/>
          <w:b/>
          <w:bCs/>
          <w:color w:val="auto"/>
        </w:rPr>
        <w:t>Names</w:t>
      </w:r>
    </w:p>
    <w:p w14:paraId="312D8D18" w14:textId="123F52DA" w:rsidR="00A331E6" w:rsidRDefault="004B66DD" w:rsidP="00A331E6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selects </w:t>
      </w:r>
      <w:r w:rsidR="000A3D4D">
        <w:rPr>
          <w:rFonts w:asciiTheme="minorHAnsi" w:hAnsiTheme="minorHAnsi" w:cstheme="minorHAnsi"/>
        </w:rPr>
        <w:t>potentially duplicate banks setup in EBS.</w:t>
      </w:r>
      <w:r w:rsidR="00533970">
        <w:rPr>
          <w:rFonts w:asciiTheme="minorHAnsi" w:hAnsiTheme="minorHAnsi" w:cstheme="minorHAnsi"/>
        </w:rPr>
        <w:t xml:space="preserve"> Such data may not be easily cleansed in EBS, therefore cleansing can be done offline by the customer when preparing the banks data and using mapping/transformation rules in Maximise.</w:t>
      </w:r>
    </w:p>
    <w:p w14:paraId="4DB5B8FB" w14:textId="77777777" w:rsidR="000A3D4D" w:rsidRDefault="000A3D4D" w:rsidP="00A331E6">
      <w:pPr>
        <w:ind w:left="720"/>
        <w:rPr>
          <w:rFonts w:asciiTheme="minorHAnsi" w:hAnsiTheme="minorHAnsi" w:cstheme="minorHAnsi"/>
        </w:rPr>
      </w:pPr>
    </w:p>
    <w:p w14:paraId="1AEBB276" w14:textId="79BC7AF1" w:rsidR="009964B7" w:rsidRPr="00B71128" w:rsidRDefault="009964B7" w:rsidP="00B71128">
      <w:pPr>
        <w:pStyle w:val="Bodytextversion1"/>
        <w:numPr>
          <w:ilvl w:val="2"/>
          <w:numId w:val="26"/>
        </w:numPr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>Duplicate Bank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 Branches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 Names</w:t>
      </w:r>
    </w:p>
    <w:p w14:paraId="5F2A15A2" w14:textId="1A9F8FA2" w:rsidR="009964B7" w:rsidRDefault="009964B7" w:rsidP="009964B7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script selects potentially duplicate bank</w:t>
      </w:r>
      <w:r>
        <w:rPr>
          <w:rFonts w:asciiTheme="minorHAnsi" w:hAnsiTheme="minorHAnsi" w:cstheme="minorHAnsi"/>
        </w:rPr>
        <w:t xml:space="preserve"> branches</w:t>
      </w:r>
      <w:r>
        <w:rPr>
          <w:rFonts w:asciiTheme="minorHAnsi" w:hAnsiTheme="minorHAnsi" w:cstheme="minorHAnsi"/>
        </w:rPr>
        <w:t xml:space="preserve"> setup in EBS.</w:t>
      </w:r>
      <w:r w:rsidR="00533970">
        <w:rPr>
          <w:rFonts w:asciiTheme="minorHAnsi" w:hAnsiTheme="minorHAnsi" w:cstheme="minorHAnsi"/>
        </w:rPr>
        <w:t xml:space="preserve"> </w:t>
      </w:r>
      <w:r w:rsidR="00533970">
        <w:rPr>
          <w:rFonts w:asciiTheme="minorHAnsi" w:hAnsiTheme="minorHAnsi" w:cstheme="minorHAnsi"/>
        </w:rPr>
        <w:t>Such data may not be easily cleansed in EBS, therefore cleansing can be done offline by the customer when preparing the bank</w:t>
      </w:r>
      <w:r w:rsidR="00533970">
        <w:rPr>
          <w:rFonts w:asciiTheme="minorHAnsi" w:hAnsiTheme="minorHAnsi" w:cstheme="minorHAnsi"/>
        </w:rPr>
        <w:t xml:space="preserve"> branches </w:t>
      </w:r>
      <w:r w:rsidR="00533970">
        <w:rPr>
          <w:rFonts w:asciiTheme="minorHAnsi" w:hAnsiTheme="minorHAnsi" w:cstheme="minorHAnsi"/>
        </w:rPr>
        <w:t>data and using mapping/transformation rules in Maximise.</w:t>
      </w:r>
    </w:p>
    <w:p w14:paraId="6E7D6D3D" w14:textId="77777777" w:rsidR="00211AAC" w:rsidRDefault="00211AAC" w:rsidP="009964B7">
      <w:pPr>
        <w:ind w:left="720"/>
        <w:rPr>
          <w:rFonts w:asciiTheme="minorHAnsi" w:hAnsiTheme="minorHAnsi" w:cstheme="minorHAnsi"/>
        </w:rPr>
      </w:pPr>
    </w:p>
    <w:p w14:paraId="5F8C80E9" w14:textId="7E21674A" w:rsidR="00211AAC" w:rsidRPr="00B71128" w:rsidRDefault="00211AAC" w:rsidP="00B71128">
      <w:pPr>
        <w:pStyle w:val="Bodytextversion1"/>
        <w:numPr>
          <w:ilvl w:val="2"/>
          <w:numId w:val="26"/>
        </w:numPr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Validate Bank Address </w:t>
      </w:r>
      <w:r w:rsidR="00F403D2" w:rsidRPr="00B71128">
        <w:rPr>
          <w:rFonts w:asciiTheme="minorHAnsi" w:hAnsiTheme="minorHAnsi" w:cstheme="minorHAnsi"/>
          <w:b/>
          <w:bCs/>
          <w:color w:val="auto"/>
        </w:rPr>
        <w:t xml:space="preserve">List of Values </w:t>
      </w:r>
      <w:r w:rsidRPr="00B71128">
        <w:rPr>
          <w:rFonts w:asciiTheme="minorHAnsi" w:hAnsiTheme="minorHAnsi" w:cstheme="minorHAnsi"/>
          <w:b/>
          <w:bCs/>
          <w:color w:val="auto"/>
        </w:rPr>
        <w:t>Data</w:t>
      </w:r>
    </w:p>
    <w:p w14:paraId="6E135D33" w14:textId="672C96DD" w:rsidR="00C4083F" w:rsidRDefault="00211AAC" w:rsidP="00C4083F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validates if the </w:t>
      </w:r>
      <w:r w:rsidR="00F403D2">
        <w:rPr>
          <w:rFonts w:asciiTheme="minorHAnsi" w:hAnsiTheme="minorHAnsi" w:cstheme="minorHAnsi"/>
        </w:rPr>
        <w:t xml:space="preserve">seeded List of Values for certain address fields in Cloud match that to EBS </w:t>
      </w:r>
      <w:r>
        <w:rPr>
          <w:rFonts w:asciiTheme="minorHAnsi" w:hAnsiTheme="minorHAnsi" w:cstheme="minorHAnsi"/>
        </w:rPr>
        <w:t xml:space="preserve">or not. </w:t>
      </w:r>
      <w:r w:rsidR="00F403D2">
        <w:rPr>
          <w:rFonts w:asciiTheme="minorHAnsi" w:hAnsiTheme="minorHAnsi" w:cstheme="minorHAnsi"/>
        </w:rPr>
        <w:t xml:space="preserve">This script works currently only for three countries </w:t>
      </w:r>
      <w:r w:rsidR="00C4083F">
        <w:rPr>
          <w:rFonts w:asciiTheme="minorHAnsi" w:hAnsiTheme="minorHAnsi" w:cstheme="minorHAnsi"/>
        </w:rPr>
        <w:t>–</w:t>
      </w:r>
      <w:r w:rsidR="00F403D2">
        <w:rPr>
          <w:rFonts w:asciiTheme="minorHAnsi" w:hAnsiTheme="minorHAnsi" w:cstheme="minorHAnsi"/>
        </w:rPr>
        <w:t xml:space="preserve"> </w:t>
      </w:r>
      <w:r w:rsidR="00C4083F">
        <w:rPr>
          <w:rFonts w:asciiTheme="minorHAnsi" w:hAnsiTheme="minorHAnsi" w:cstheme="minorHAnsi"/>
        </w:rPr>
        <w:t>Inda (</w:t>
      </w:r>
      <w:r w:rsidR="00041174">
        <w:rPr>
          <w:rFonts w:asciiTheme="minorHAnsi" w:hAnsiTheme="minorHAnsi" w:cstheme="minorHAnsi"/>
        </w:rPr>
        <w:t>S</w:t>
      </w:r>
      <w:r w:rsidR="00C4083F">
        <w:rPr>
          <w:rFonts w:asciiTheme="minorHAnsi" w:hAnsiTheme="minorHAnsi" w:cstheme="minorHAnsi"/>
        </w:rPr>
        <w:t>tate field), United States (</w:t>
      </w:r>
      <w:r w:rsidR="00041174">
        <w:rPr>
          <w:rFonts w:asciiTheme="minorHAnsi" w:hAnsiTheme="minorHAnsi" w:cstheme="minorHAnsi"/>
        </w:rPr>
        <w:t>S</w:t>
      </w:r>
      <w:r w:rsidR="00C4083F">
        <w:rPr>
          <w:rFonts w:asciiTheme="minorHAnsi" w:hAnsiTheme="minorHAnsi" w:cstheme="minorHAnsi"/>
        </w:rPr>
        <w:t xml:space="preserve">tate field) &amp; Canada (Province field). </w:t>
      </w:r>
      <w:r w:rsidR="00C4083F">
        <w:rPr>
          <w:rFonts w:asciiTheme="minorHAnsi" w:hAnsiTheme="minorHAnsi" w:cstheme="minorHAnsi"/>
        </w:rPr>
        <w:t>The Cloud address styles and format configuration must be finalised first.</w:t>
      </w:r>
    </w:p>
    <w:p w14:paraId="2C3A4ADB" w14:textId="77EB517B" w:rsidR="00211AAC" w:rsidRDefault="00211AAC" w:rsidP="00211AAC">
      <w:pPr>
        <w:ind w:left="720"/>
        <w:rPr>
          <w:rFonts w:asciiTheme="minorHAnsi" w:hAnsiTheme="minorHAnsi" w:cstheme="minorHAnsi"/>
        </w:rPr>
      </w:pPr>
    </w:p>
    <w:p w14:paraId="48DF7A4A" w14:textId="5EDA870E" w:rsidR="00041174" w:rsidRPr="00B71128" w:rsidRDefault="00041174" w:rsidP="00B71128">
      <w:pPr>
        <w:pStyle w:val="Bodytextversion1"/>
        <w:numPr>
          <w:ilvl w:val="2"/>
          <w:numId w:val="26"/>
        </w:numPr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Validate Bank 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Branch </w:t>
      </w:r>
      <w:r w:rsidRPr="00B71128">
        <w:rPr>
          <w:rFonts w:asciiTheme="minorHAnsi" w:hAnsiTheme="minorHAnsi" w:cstheme="minorHAnsi"/>
          <w:b/>
          <w:bCs/>
          <w:color w:val="auto"/>
        </w:rPr>
        <w:t>Address List of Values Data</w:t>
      </w:r>
    </w:p>
    <w:p w14:paraId="40633682" w14:textId="7B194698" w:rsidR="00481FE1" w:rsidRDefault="00041174" w:rsidP="0004117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script validates if the seeded List of Values for certain address fields in Cloud match that to EBS or not. This script works currently only for three countries – Inda (</w:t>
      </w:r>
      <w:r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tate field), United States (</w:t>
      </w:r>
      <w:r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tate field) &amp; Canada (Province field). The Cloud address styles and format configuration must be finalised first.</w:t>
      </w:r>
    </w:p>
    <w:p w14:paraId="13B63AB5" w14:textId="77777777" w:rsidR="00481FE1" w:rsidRDefault="00481FE1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3A2553E" w14:textId="26982FDD" w:rsidR="00365BE4" w:rsidRDefault="00365BE4" w:rsidP="000A0AE2">
      <w:pPr>
        <w:pStyle w:val="Heading2"/>
        <w:numPr>
          <w:ilvl w:val="1"/>
          <w:numId w:val="15"/>
        </w:numPr>
        <w:tabs>
          <w:tab w:val="left" w:pos="567"/>
        </w:tabs>
        <w:spacing w:before="240" w:after="200" w:line="240" w:lineRule="auto"/>
        <w:jc w:val="both"/>
        <w:rPr>
          <w:rFonts w:asciiTheme="minorHAnsi" w:hAnsiTheme="minorHAnsi" w:cstheme="minorHAnsi"/>
          <w:i w:val="0"/>
          <w:iCs/>
        </w:rPr>
      </w:pPr>
      <w:bookmarkStart w:id="42" w:name="_Toc146201715"/>
      <w:r>
        <w:rPr>
          <w:rFonts w:asciiTheme="minorHAnsi" w:hAnsiTheme="minorHAnsi" w:cstheme="minorHAnsi"/>
          <w:i w:val="0"/>
          <w:iCs/>
        </w:rPr>
        <w:lastRenderedPageBreak/>
        <w:t>Suppliers</w:t>
      </w:r>
      <w:bookmarkEnd w:id="42"/>
    </w:p>
    <w:p w14:paraId="190D9A51" w14:textId="77777777" w:rsidR="00365BE4" w:rsidRPr="00365BE4" w:rsidRDefault="00365BE4" w:rsidP="000A0AE2">
      <w:pPr>
        <w:pStyle w:val="ListParagraph"/>
        <w:numPr>
          <w:ilvl w:val="1"/>
          <w:numId w:val="16"/>
        </w:numPr>
        <w:rPr>
          <w:vanish/>
        </w:rPr>
      </w:pPr>
    </w:p>
    <w:p w14:paraId="6FE4DE2D" w14:textId="77777777" w:rsidR="00B71128" w:rsidRPr="00B71128" w:rsidRDefault="00B71128" w:rsidP="00B71128">
      <w:pPr>
        <w:pStyle w:val="ListParagraph"/>
        <w:numPr>
          <w:ilvl w:val="1"/>
          <w:numId w:val="26"/>
        </w:numPr>
        <w:spacing w:before="20" w:after="20"/>
        <w:contextualSpacing w:val="0"/>
        <w:jc w:val="both"/>
        <w:rPr>
          <w:rFonts w:asciiTheme="minorHAnsi" w:hAnsiTheme="minorHAnsi" w:cstheme="minorHAnsi"/>
          <w:b/>
          <w:bCs/>
          <w:vanish/>
          <w:sz w:val="22"/>
          <w:szCs w:val="22"/>
          <w:lang w:eastAsia="en-IE"/>
        </w:rPr>
      </w:pPr>
    </w:p>
    <w:p w14:paraId="01F93386" w14:textId="4D2A6EAE" w:rsidR="00365BE4" w:rsidRPr="00B71128" w:rsidRDefault="009B7E0A" w:rsidP="00B71128">
      <w:pPr>
        <w:pStyle w:val="Bodytextversion1"/>
        <w:numPr>
          <w:ilvl w:val="2"/>
          <w:numId w:val="26"/>
        </w:numPr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Supplier </w:t>
      </w:r>
      <w:r w:rsidR="00BA41A3" w:rsidRPr="00B71128">
        <w:rPr>
          <w:rFonts w:asciiTheme="minorHAnsi" w:hAnsiTheme="minorHAnsi" w:cstheme="minorHAnsi"/>
          <w:b/>
          <w:bCs/>
          <w:color w:val="auto"/>
        </w:rPr>
        <w:t xml:space="preserve">Name </w:t>
      </w:r>
      <w:r w:rsidRPr="00B71128">
        <w:rPr>
          <w:rFonts w:asciiTheme="minorHAnsi" w:hAnsiTheme="minorHAnsi" w:cstheme="minorHAnsi"/>
          <w:b/>
          <w:bCs/>
          <w:color w:val="auto"/>
        </w:rPr>
        <w:t>having junk / Invalid characters</w:t>
      </w:r>
    </w:p>
    <w:p w14:paraId="356DAC71" w14:textId="31B659F3" w:rsidR="002A5F15" w:rsidRDefault="00481FE1" w:rsidP="002A5F1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identifies if any supplier </w:t>
      </w:r>
      <w:r w:rsidR="00163EEE">
        <w:rPr>
          <w:rFonts w:asciiTheme="minorHAnsi" w:hAnsiTheme="minorHAnsi" w:cstheme="minorHAnsi"/>
        </w:rPr>
        <w:t>name has any junk/invalid character. During transform and load Maximise will get rid of such characters.</w:t>
      </w:r>
    </w:p>
    <w:p w14:paraId="2B6C25A6" w14:textId="77777777" w:rsidR="00D64913" w:rsidRDefault="00D64913" w:rsidP="002A5F15">
      <w:pPr>
        <w:ind w:left="720"/>
        <w:rPr>
          <w:rFonts w:asciiTheme="minorHAnsi" w:hAnsiTheme="minorHAnsi" w:cstheme="minorHAnsi"/>
        </w:rPr>
      </w:pPr>
    </w:p>
    <w:p w14:paraId="3E90DD80" w14:textId="262D3DE0" w:rsidR="006E4662" w:rsidRPr="00B71128" w:rsidRDefault="006E4662" w:rsidP="00B71128">
      <w:pPr>
        <w:pStyle w:val="Bodytextversion1"/>
        <w:numPr>
          <w:ilvl w:val="2"/>
          <w:numId w:val="26"/>
        </w:numPr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Supplier 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Site </w:t>
      </w:r>
      <w:r w:rsidRPr="00B71128">
        <w:rPr>
          <w:rFonts w:asciiTheme="minorHAnsi" w:hAnsiTheme="minorHAnsi" w:cstheme="minorHAnsi"/>
          <w:b/>
          <w:bCs/>
          <w:color w:val="auto"/>
        </w:rPr>
        <w:t>Name having junk / Invalid characters</w:t>
      </w:r>
    </w:p>
    <w:p w14:paraId="568E51F0" w14:textId="72E14779" w:rsidR="006E4662" w:rsidRDefault="006E4662" w:rsidP="006E4662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identifies if any supplier </w:t>
      </w:r>
      <w:r>
        <w:rPr>
          <w:rFonts w:asciiTheme="minorHAnsi" w:hAnsiTheme="minorHAnsi" w:cstheme="minorHAnsi"/>
        </w:rPr>
        <w:t xml:space="preserve">site </w:t>
      </w:r>
      <w:r>
        <w:rPr>
          <w:rFonts w:asciiTheme="minorHAnsi" w:hAnsiTheme="minorHAnsi" w:cstheme="minorHAnsi"/>
        </w:rPr>
        <w:t>name has any junk/invalid character. During transform and load Maximise will get rid of such characters.</w:t>
      </w:r>
    </w:p>
    <w:p w14:paraId="093482F6" w14:textId="77777777" w:rsidR="006E4662" w:rsidRDefault="006E4662" w:rsidP="002A5F15">
      <w:pPr>
        <w:ind w:left="720"/>
        <w:rPr>
          <w:rFonts w:asciiTheme="minorHAnsi" w:hAnsiTheme="minorHAnsi" w:cstheme="minorHAnsi"/>
        </w:rPr>
      </w:pPr>
    </w:p>
    <w:p w14:paraId="623ACAA0" w14:textId="521209F2" w:rsidR="005017D3" w:rsidRPr="00B71128" w:rsidRDefault="005017D3" w:rsidP="00B71128">
      <w:pPr>
        <w:pStyle w:val="Bodytextversion1"/>
        <w:numPr>
          <w:ilvl w:val="2"/>
          <w:numId w:val="26"/>
        </w:numPr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Supplier 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Address data </w:t>
      </w:r>
      <w:r w:rsidRPr="00B71128">
        <w:rPr>
          <w:rFonts w:asciiTheme="minorHAnsi" w:hAnsiTheme="minorHAnsi" w:cstheme="minorHAnsi"/>
          <w:b/>
          <w:bCs/>
          <w:color w:val="auto"/>
        </w:rPr>
        <w:t>having junk / Invalid characters</w:t>
      </w:r>
    </w:p>
    <w:p w14:paraId="047C5656" w14:textId="3BA592F9" w:rsidR="005017D3" w:rsidRDefault="005017D3" w:rsidP="005017D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identifies if any supplier </w:t>
      </w:r>
      <w:r>
        <w:rPr>
          <w:rFonts w:asciiTheme="minorHAnsi" w:hAnsiTheme="minorHAnsi" w:cstheme="minorHAnsi"/>
        </w:rPr>
        <w:t xml:space="preserve">address data </w:t>
      </w:r>
      <w:r>
        <w:rPr>
          <w:rFonts w:asciiTheme="minorHAnsi" w:hAnsiTheme="minorHAnsi" w:cstheme="minorHAnsi"/>
        </w:rPr>
        <w:t>has any junk/invalid character. During transform and load Maximise will get rid of such characters.</w:t>
      </w:r>
    </w:p>
    <w:p w14:paraId="0178E0C0" w14:textId="77777777" w:rsidR="008D0822" w:rsidRDefault="008D0822" w:rsidP="005017D3">
      <w:pPr>
        <w:ind w:left="720"/>
        <w:rPr>
          <w:rFonts w:asciiTheme="minorHAnsi" w:hAnsiTheme="minorHAnsi" w:cstheme="minorHAnsi"/>
        </w:rPr>
      </w:pPr>
    </w:p>
    <w:p w14:paraId="5AF99981" w14:textId="474E2D53" w:rsidR="008D0822" w:rsidRPr="00B71128" w:rsidRDefault="008D0822" w:rsidP="00B71128">
      <w:pPr>
        <w:pStyle w:val="Bodytextversion1"/>
        <w:numPr>
          <w:ilvl w:val="2"/>
          <w:numId w:val="26"/>
        </w:numPr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Supplier </w:t>
      </w:r>
      <w:r w:rsidR="00211CA4" w:rsidRPr="00B71128">
        <w:rPr>
          <w:rFonts w:asciiTheme="minorHAnsi" w:hAnsiTheme="minorHAnsi" w:cstheme="minorHAnsi"/>
          <w:b/>
          <w:bCs/>
          <w:color w:val="auto"/>
        </w:rPr>
        <w:t>Contact with First Name null or Email Address null or Email address not having ‘@’</w:t>
      </w:r>
    </w:p>
    <w:p w14:paraId="6C04CBA6" w14:textId="1EE94009" w:rsidR="005017D3" w:rsidRDefault="008D0822" w:rsidP="002A5F1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identifies if any supplier </w:t>
      </w:r>
      <w:r w:rsidR="00537524">
        <w:rPr>
          <w:rFonts w:asciiTheme="minorHAnsi" w:hAnsiTheme="minorHAnsi" w:cstheme="minorHAnsi"/>
        </w:rPr>
        <w:t>contact has first name null or email address null or if email address does not have ‘@’ symbol in it.</w:t>
      </w:r>
    </w:p>
    <w:p w14:paraId="3F2704C8" w14:textId="77777777" w:rsidR="00537524" w:rsidRDefault="00537524" w:rsidP="002A5F15">
      <w:pPr>
        <w:ind w:left="720"/>
        <w:rPr>
          <w:rFonts w:asciiTheme="minorHAnsi" w:hAnsiTheme="minorHAnsi" w:cstheme="minorHAnsi"/>
        </w:rPr>
      </w:pPr>
    </w:p>
    <w:p w14:paraId="2CF2B3D9" w14:textId="77777777" w:rsidR="00FC32F3" w:rsidRPr="00B71128" w:rsidRDefault="00FC32F3" w:rsidP="00B71128">
      <w:pPr>
        <w:pStyle w:val="Bodytextversion1"/>
        <w:numPr>
          <w:ilvl w:val="2"/>
          <w:numId w:val="26"/>
        </w:numPr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>Identify Supplier Bank Accounts at Supplier Header Level</w:t>
      </w:r>
    </w:p>
    <w:p w14:paraId="75EA55DC" w14:textId="77777777" w:rsidR="00FC32F3" w:rsidRDefault="00FC32F3" w:rsidP="00FC32F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script identifies if any supplier bank accounts exist at supplier header level. As best practice bank accounts should be setup only at supplier site level.</w:t>
      </w:r>
    </w:p>
    <w:p w14:paraId="4D395EB2" w14:textId="77777777" w:rsidR="00FC32F3" w:rsidRDefault="00FC32F3" w:rsidP="002A5F15">
      <w:pPr>
        <w:ind w:left="720"/>
        <w:rPr>
          <w:rFonts w:asciiTheme="minorHAnsi" w:hAnsiTheme="minorHAnsi" w:cstheme="minorHAnsi"/>
        </w:rPr>
      </w:pPr>
    </w:p>
    <w:p w14:paraId="1EEE03DC" w14:textId="75F8172F" w:rsidR="00766A38" w:rsidRPr="00B71128" w:rsidRDefault="00766A38" w:rsidP="00B71128">
      <w:pPr>
        <w:pStyle w:val="Bodytextversion1"/>
        <w:numPr>
          <w:ilvl w:val="2"/>
          <w:numId w:val="26"/>
        </w:numPr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>Identify Supplier Bank Accounts at Address Level</w:t>
      </w:r>
    </w:p>
    <w:p w14:paraId="2C16C240" w14:textId="7DA5AEC6" w:rsidR="00766A38" w:rsidRDefault="00766A38" w:rsidP="00766A3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script identifies if any supplier bank accounts exist at supplier address level. As best practice bank accounts should be setup only at supplier site level.</w:t>
      </w:r>
    </w:p>
    <w:p w14:paraId="03CE5DB8" w14:textId="77777777" w:rsidR="00766A38" w:rsidRDefault="00766A38" w:rsidP="002A5F15">
      <w:pPr>
        <w:ind w:left="720"/>
        <w:rPr>
          <w:rFonts w:asciiTheme="minorHAnsi" w:hAnsiTheme="minorHAnsi" w:cstheme="minorHAnsi"/>
        </w:rPr>
      </w:pPr>
    </w:p>
    <w:p w14:paraId="424BC777" w14:textId="025FBD0E" w:rsidR="003D16D0" w:rsidRPr="00B71128" w:rsidRDefault="003D16D0" w:rsidP="00B71128">
      <w:pPr>
        <w:pStyle w:val="Bodytextversion1"/>
        <w:numPr>
          <w:ilvl w:val="2"/>
          <w:numId w:val="26"/>
        </w:numPr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Identify Supplier Bank Accounts at </w:t>
      </w:r>
      <w:r w:rsidR="00A921A7" w:rsidRPr="00B71128">
        <w:rPr>
          <w:rFonts w:asciiTheme="minorHAnsi" w:hAnsiTheme="minorHAnsi" w:cstheme="minorHAnsi"/>
          <w:b/>
          <w:bCs/>
          <w:color w:val="auto"/>
        </w:rPr>
        <w:t xml:space="preserve">Address </w:t>
      </w:r>
      <w:r w:rsidR="00766A38" w:rsidRPr="00B71128">
        <w:rPr>
          <w:rFonts w:asciiTheme="minorHAnsi" w:hAnsiTheme="minorHAnsi" w:cstheme="minorHAnsi"/>
          <w:b/>
          <w:bCs/>
          <w:color w:val="auto"/>
        </w:rPr>
        <w:t xml:space="preserve">and </w:t>
      </w:r>
      <w:r w:rsidR="00A921A7" w:rsidRPr="00B71128">
        <w:rPr>
          <w:rFonts w:asciiTheme="minorHAnsi" w:hAnsiTheme="minorHAnsi" w:cstheme="minorHAnsi"/>
          <w:b/>
          <w:bCs/>
          <w:color w:val="auto"/>
        </w:rPr>
        <w:t xml:space="preserve">Operating Unit </w:t>
      </w:r>
      <w:r w:rsidRPr="00B71128">
        <w:rPr>
          <w:rFonts w:asciiTheme="minorHAnsi" w:hAnsiTheme="minorHAnsi" w:cstheme="minorHAnsi"/>
          <w:b/>
          <w:bCs/>
          <w:color w:val="auto"/>
        </w:rPr>
        <w:t>Level</w:t>
      </w:r>
    </w:p>
    <w:p w14:paraId="70300814" w14:textId="163FF4A3" w:rsidR="003D16D0" w:rsidRDefault="003D16D0" w:rsidP="003D16D0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identifies if any supplier bank accounts exist at supplier </w:t>
      </w:r>
      <w:r w:rsidR="00A921A7">
        <w:rPr>
          <w:rFonts w:asciiTheme="minorHAnsi" w:hAnsiTheme="minorHAnsi" w:cstheme="minorHAnsi"/>
        </w:rPr>
        <w:t xml:space="preserve">address and operating unit level. </w:t>
      </w:r>
      <w:r>
        <w:rPr>
          <w:rFonts w:asciiTheme="minorHAnsi" w:hAnsiTheme="minorHAnsi" w:cstheme="minorHAnsi"/>
        </w:rPr>
        <w:t>As best practice bank accounts should be setup only at supplier site level.</w:t>
      </w:r>
    </w:p>
    <w:p w14:paraId="1690BF35" w14:textId="77777777" w:rsidR="00A7381D" w:rsidRDefault="00A7381D" w:rsidP="003D16D0">
      <w:pPr>
        <w:ind w:left="720"/>
        <w:rPr>
          <w:rFonts w:asciiTheme="minorHAnsi" w:hAnsiTheme="minorHAnsi" w:cstheme="minorHAnsi"/>
        </w:rPr>
      </w:pPr>
    </w:p>
    <w:p w14:paraId="4C33C3C8" w14:textId="77777777" w:rsidR="00A7381D" w:rsidRPr="00B71128" w:rsidRDefault="00A7381D" w:rsidP="00B71128">
      <w:pPr>
        <w:pStyle w:val="Bodytextversion1"/>
        <w:numPr>
          <w:ilvl w:val="2"/>
          <w:numId w:val="26"/>
        </w:numPr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>bank_id or branch_id missing from table iby_ext_bank_accounts</w:t>
      </w:r>
    </w:p>
    <w:p w14:paraId="78EAA05A" w14:textId="77777777" w:rsidR="00A7381D" w:rsidRDefault="00A7381D" w:rsidP="00A7381D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script identifies any bank account related data that is corrupted in EBS.</w:t>
      </w:r>
    </w:p>
    <w:p w14:paraId="447B1E72" w14:textId="77777777" w:rsidR="003D16D0" w:rsidRDefault="003D16D0" w:rsidP="002A5F15">
      <w:pPr>
        <w:ind w:left="720"/>
        <w:rPr>
          <w:rFonts w:asciiTheme="minorHAnsi" w:hAnsiTheme="minorHAnsi" w:cstheme="minorHAnsi"/>
        </w:rPr>
      </w:pPr>
    </w:p>
    <w:p w14:paraId="5DA4D8AB" w14:textId="77777777" w:rsidR="005F58F0" w:rsidRPr="00B71128" w:rsidRDefault="005F58F0" w:rsidP="00B71128">
      <w:pPr>
        <w:pStyle w:val="Bodytextversion1"/>
        <w:numPr>
          <w:ilvl w:val="2"/>
          <w:numId w:val="26"/>
        </w:numPr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>Validate Supplier Address Data</w:t>
      </w:r>
    </w:p>
    <w:p w14:paraId="18190FC9" w14:textId="77777777" w:rsidR="005F58F0" w:rsidRDefault="005F58F0" w:rsidP="005F58F0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script validates if the mandatory address fields in Cloud have data populated in EBS or not. The Cloud address styles and format configuration must be finalised first.</w:t>
      </w:r>
    </w:p>
    <w:p w14:paraId="4F7210DB" w14:textId="77777777" w:rsidR="005F58F0" w:rsidRDefault="005F58F0" w:rsidP="002A5F15">
      <w:pPr>
        <w:ind w:left="720"/>
        <w:rPr>
          <w:rFonts w:asciiTheme="minorHAnsi" w:hAnsiTheme="minorHAnsi" w:cstheme="minorHAnsi"/>
        </w:rPr>
      </w:pPr>
    </w:p>
    <w:p w14:paraId="52371EBE" w14:textId="5E497089" w:rsidR="005D4CA8" w:rsidRPr="00B71128" w:rsidRDefault="005D4CA8" w:rsidP="00B71128">
      <w:pPr>
        <w:pStyle w:val="Bodytextversion1"/>
        <w:numPr>
          <w:ilvl w:val="2"/>
          <w:numId w:val="26"/>
        </w:numPr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lastRenderedPageBreak/>
        <w:t xml:space="preserve">Validate 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Supplier </w:t>
      </w:r>
      <w:r w:rsidRPr="00B71128">
        <w:rPr>
          <w:rFonts w:asciiTheme="minorHAnsi" w:hAnsiTheme="minorHAnsi" w:cstheme="minorHAnsi"/>
          <w:b/>
          <w:bCs/>
          <w:color w:val="auto"/>
        </w:rPr>
        <w:t>Address List of Values Data</w:t>
      </w:r>
    </w:p>
    <w:p w14:paraId="27A34A8C" w14:textId="77777777" w:rsidR="005D4CA8" w:rsidRDefault="005D4CA8" w:rsidP="005D4CA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script validates if the seeded List of Values for certain address fields in Cloud match that to EBS or not. This script works currently only for three countries – Inda (State field), United States (State field) &amp; Canada (Province field). The Cloud address styles and format configuration must be finalised first.</w:t>
      </w:r>
    </w:p>
    <w:p w14:paraId="30EBE9C7" w14:textId="77777777" w:rsidR="008B0E91" w:rsidRDefault="008B0E91" w:rsidP="005D4CA8">
      <w:pPr>
        <w:ind w:left="720"/>
        <w:rPr>
          <w:rFonts w:asciiTheme="minorHAnsi" w:hAnsiTheme="minorHAnsi" w:cstheme="minorHAnsi"/>
        </w:rPr>
      </w:pPr>
    </w:p>
    <w:p w14:paraId="26881A10" w14:textId="1B1EB3D2" w:rsidR="00A84EB8" w:rsidRPr="00B71128" w:rsidRDefault="00A84EB8" w:rsidP="00B71128">
      <w:pPr>
        <w:pStyle w:val="Bodytextversion1"/>
        <w:numPr>
          <w:ilvl w:val="2"/>
          <w:numId w:val="26"/>
        </w:numPr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Identify Suppliers whose </w:t>
      </w:r>
      <w:r w:rsidRPr="00B71128">
        <w:rPr>
          <w:rFonts w:asciiTheme="minorHAnsi" w:hAnsiTheme="minorHAnsi" w:cstheme="minorHAnsi"/>
          <w:b/>
          <w:bCs/>
          <w:color w:val="auto"/>
        </w:rPr>
        <w:t>I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ncome </w:t>
      </w:r>
      <w:r w:rsidRPr="00B71128">
        <w:rPr>
          <w:rFonts w:asciiTheme="minorHAnsi" w:hAnsiTheme="minorHAnsi" w:cstheme="minorHAnsi"/>
          <w:b/>
          <w:bCs/>
          <w:color w:val="auto"/>
        </w:rPr>
        <w:t>T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ax </w:t>
      </w:r>
      <w:r w:rsidRPr="00B71128">
        <w:rPr>
          <w:rFonts w:asciiTheme="minorHAnsi" w:hAnsiTheme="minorHAnsi" w:cstheme="minorHAnsi"/>
          <w:b/>
          <w:bCs/>
          <w:color w:val="auto"/>
        </w:rPr>
        <w:t>T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ype value is null when </w:t>
      </w:r>
      <w:r w:rsidR="000611E1" w:rsidRPr="00B71128">
        <w:rPr>
          <w:rFonts w:asciiTheme="minorHAnsi" w:hAnsiTheme="minorHAnsi" w:cstheme="minorHAnsi"/>
          <w:b/>
          <w:bCs/>
          <w:color w:val="auto"/>
        </w:rPr>
        <w:t xml:space="preserve">Federal Reportable </w:t>
      </w:r>
      <w:r w:rsidRPr="00B71128">
        <w:rPr>
          <w:rFonts w:asciiTheme="minorHAnsi" w:hAnsiTheme="minorHAnsi" w:cstheme="minorHAnsi"/>
          <w:b/>
          <w:bCs/>
          <w:color w:val="auto"/>
        </w:rPr>
        <w:t>is Y</w:t>
      </w:r>
    </w:p>
    <w:p w14:paraId="4E5C957A" w14:textId="44E995C2" w:rsidR="00A84EB8" w:rsidRDefault="00A84EB8" w:rsidP="00A84EB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identifies any </w:t>
      </w:r>
      <w:r>
        <w:rPr>
          <w:rFonts w:asciiTheme="minorHAnsi" w:hAnsiTheme="minorHAnsi" w:cstheme="minorHAnsi"/>
        </w:rPr>
        <w:t>suppliers where income tax type</w:t>
      </w:r>
      <w:r w:rsidR="00EE42E4">
        <w:rPr>
          <w:rFonts w:asciiTheme="minorHAnsi" w:hAnsiTheme="minorHAnsi" w:cstheme="minorHAnsi"/>
        </w:rPr>
        <w:t xml:space="preserve"> (type_1099)</w:t>
      </w:r>
      <w:r>
        <w:rPr>
          <w:rFonts w:asciiTheme="minorHAnsi" w:hAnsiTheme="minorHAnsi" w:cstheme="minorHAnsi"/>
        </w:rPr>
        <w:t xml:space="preserve"> is not setup</w:t>
      </w:r>
      <w:r w:rsidR="00890050">
        <w:rPr>
          <w:rFonts w:asciiTheme="minorHAnsi" w:hAnsiTheme="minorHAnsi" w:cstheme="minorHAnsi"/>
        </w:rPr>
        <w:t xml:space="preserve"> when they have been setup </w:t>
      </w:r>
      <w:r w:rsidR="000611E1">
        <w:rPr>
          <w:rFonts w:asciiTheme="minorHAnsi" w:hAnsiTheme="minorHAnsi" w:cstheme="minorHAnsi"/>
        </w:rPr>
        <w:t xml:space="preserve">with </w:t>
      </w:r>
      <w:r w:rsidR="00890050">
        <w:rPr>
          <w:rFonts w:asciiTheme="minorHAnsi" w:hAnsiTheme="minorHAnsi" w:cstheme="minorHAnsi"/>
        </w:rPr>
        <w:t xml:space="preserve">federal reportable </w:t>
      </w:r>
      <w:r w:rsidR="000611E1">
        <w:rPr>
          <w:rFonts w:asciiTheme="minorHAnsi" w:hAnsiTheme="minorHAnsi" w:cstheme="minorHAnsi"/>
        </w:rPr>
        <w:t xml:space="preserve">flag set to </w:t>
      </w:r>
      <w:r w:rsidR="00890050">
        <w:rPr>
          <w:rFonts w:asciiTheme="minorHAnsi" w:hAnsiTheme="minorHAnsi" w:cstheme="minorHAnsi"/>
        </w:rPr>
        <w:t>Y</w:t>
      </w:r>
      <w:r>
        <w:rPr>
          <w:rFonts w:asciiTheme="minorHAnsi" w:hAnsiTheme="minorHAnsi" w:cstheme="minorHAnsi"/>
        </w:rPr>
        <w:t>.</w:t>
      </w:r>
    </w:p>
    <w:p w14:paraId="5846BA24" w14:textId="77777777" w:rsidR="00301BFD" w:rsidRDefault="00301BFD" w:rsidP="00A84EB8">
      <w:pPr>
        <w:ind w:left="720"/>
        <w:rPr>
          <w:rFonts w:asciiTheme="minorHAnsi" w:hAnsiTheme="minorHAnsi" w:cstheme="minorHAnsi"/>
        </w:rPr>
      </w:pPr>
    </w:p>
    <w:p w14:paraId="694ACFC1" w14:textId="66E9CDC1" w:rsidR="001A7F70" w:rsidRPr="00B71128" w:rsidRDefault="001A7F70" w:rsidP="00B71128">
      <w:pPr>
        <w:pStyle w:val="Bodytextversion1"/>
        <w:numPr>
          <w:ilvl w:val="2"/>
          <w:numId w:val="26"/>
        </w:numPr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>Identify Suppliers wh</w:t>
      </w:r>
      <w:r w:rsidR="00AA1BFC" w:rsidRPr="00B71128">
        <w:rPr>
          <w:rFonts w:asciiTheme="minorHAnsi" w:hAnsiTheme="minorHAnsi" w:cstheme="minorHAnsi"/>
          <w:b/>
          <w:bCs/>
          <w:color w:val="auto"/>
        </w:rPr>
        <w:t xml:space="preserve">ere </w:t>
      </w:r>
      <w:r w:rsidR="00807E18" w:rsidRPr="00B71128">
        <w:rPr>
          <w:rFonts w:asciiTheme="minorHAnsi" w:hAnsiTheme="minorHAnsi" w:cstheme="minorHAnsi"/>
          <w:b/>
          <w:bCs/>
          <w:color w:val="auto"/>
        </w:rPr>
        <w:t>Federal Reportable</w:t>
      </w:r>
      <w:r w:rsidR="00807E18" w:rsidRPr="00B71128">
        <w:rPr>
          <w:rFonts w:asciiTheme="minorHAnsi" w:hAnsiTheme="minorHAnsi" w:cstheme="minorHAnsi"/>
          <w:b/>
          <w:bCs/>
          <w:color w:val="auto"/>
        </w:rPr>
        <w:t xml:space="preserve"> 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is </w:t>
      </w:r>
      <w:r w:rsidR="00640499" w:rsidRPr="00B71128">
        <w:rPr>
          <w:rFonts w:asciiTheme="minorHAnsi" w:hAnsiTheme="minorHAnsi" w:cstheme="minorHAnsi"/>
          <w:b/>
          <w:bCs/>
          <w:color w:val="auto"/>
        </w:rPr>
        <w:t xml:space="preserve">set to </w:t>
      </w:r>
      <w:r w:rsidR="00AA1BFC" w:rsidRPr="00B71128">
        <w:rPr>
          <w:rFonts w:asciiTheme="minorHAnsi" w:hAnsiTheme="minorHAnsi" w:cstheme="minorHAnsi"/>
          <w:b/>
          <w:bCs/>
          <w:color w:val="auto"/>
        </w:rPr>
        <w:t xml:space="preserve">N but </w:t>
      </w:r>
      <w:r w:rsidR="00640499" w:rsidRPr="00B71128">
        <w:rPr>
          <w:rFonts w:asciiTheme="minorHAnsi" w:hAnsiTheme="minorHAnsi" w:cstheme="minorHAnsi"/>
          <w:b/>
          <w:bCs/>
          <w:color w:val="auto"/>
        </w:rPr>
        <w:t>Taxpayer Id is not null</w:t>
      </w:r>
    </w:p>
    <w:p w14:paraId="7611011E" w14:textId="4F37925F" w:rsidR="001A7F70" w:rsidRDefault="001A7F70" w:rsidP="001A7F70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script identifies any supplier</w:t>
      </w:r>
      <w:r w:rsidR="007176B1">
        <w:rPr>
          <w:rFonts w:asciiTheme="minorHAnsi" w:hAnsiTheme="minorHAnsi" w:cstheme="minorHAnsi"/>
        </w:rPr>
        <w:t xml:space="preserve"> headers </w:t>
      </w:r>
      <w:r>
        <w:rPr>
          <w:rFonts w:asciiTheme="minorHAnsi" w:hAnsiTheme="minorHAnsi" w:cstheme="minorHAnsi"/>
        </w:rPr>
        <w:t xml:space="preserve">where </w:t>
      </w:r>
      <w:r w:rsidR="007176B1">
        <w:rPr>
          <w:rFonts w:asciiTheme="minorHAnsi" w:hAnsiTheme="minorHAnsi" w:cstheme="minorHAnsi"/>
        </w:rPr>
        <w:t>federal reportable flag is set to No but a value has been entered for field Taxpayer Id.</w:t>
      </w:r>
    </w:p>
    <w:p w14:paraId="50F88673" w14:textId="77777777" w:rsidR="001A7F70" w:rsidRDefault="001A7F70" w:rsidP="00A84EB8">
      <w:pPr>
        <w:ind w:left="720"/>
        <w:rPr>
          <w:rFonts w:asciiTheme="minorHAnsi" w:hAnsiTheme="minorHAnsi" w:cstheme="minorHAnsi"/>
        </w:rPr>
      </w:pPr>
    </w:p>
    <w:p w14:paraId="2FDD2233" w14:textId="699571DD" w:rsidR="009627C1" w:rsidRPr="00B71128" w:rsidRDefault="009627C1" w:rsidP="00B71128">
      <w:pPr>
        <w:pStyle w:val="Bodytextversion1"/>
        <w:numPr>
          <w:ilvl w:val="2"/>
          <w:numId w:val="26"/>
        </w:numPr>
        <w:ind w:left="1418" w:hanging="709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>Identify Supplier</w:t>
      </w:r>
      <w:r w:rsidRPr="00B71128">
        <w:rPr>
          <w:rFonts w:asciiTheme="minorHAnsi" w:hAnsiTheme="minorHAnsi" w:cstheme="minorHAnsi"/>
          <w:b/>
          <w:bCs/>
          <w:color w:val="auto"/>
        </w:rPr>
        <w:t>s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 whose Remittance Advice Delivery Method is null however Remittance Email or Remittance Fax is not null</w:t>
      </w:r>
    </w:p>
    <w:p w14:paraId="5175BAC5" w14:textId="05CDB58E" w:rsidR="009627C1" w:rsidRDefault="009627C1" w:rsidP="009627C1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script identifies any supplier</w:t>
      </w:r>
      <w:r>
        <w:rPr>
          <w:rFonts w:asciiTheme="minorHAnsi" w:hAnsiTheme="minorHAnsi" w:cstheme="minorHAnsi"/>
        </w:rPr>
        <w:t xml:space="preserve"> headers </w:t>
      </w:r>
      <w:r>
        <w:rPr>
          <w:rFonts w:asciiTheme="minorHAnsi" w:hAnsiTheme="minorHAnsi" w:cstheme="minorHAnsi"/>
        </w:rPr>
        <w:t>where remittance advice delivery method is not setup but where a remittance email or remittance fax value has been entered.</w:t>
      </w:r>
    </w:p>
    <w:p w14:paraId="5DCD8110" w14:textId="77777777" w:rsidR="009627C1" w:rsidRDefault="009627C1" w:rsidP="00A84EB8">
      <w:pPr>
        <w:ind w:left="720"/>
        <w:rPr>
          <w:rFonts w:asciiTheme="minorHAnsi" w:hAnsiTheme="minorHAnsi" w:cstheme="minorHAnsi"/>
        </w:rPr>
      </w:pPr>
    </w:p>
    <w:p w14:paraId="208B39D0" w14:textId="6F4BE915" w:rsidR="00301BFD" w:rsidRPr="00B71128" w:rsidRDefault="00301BFD" w:rsidP="00B71128">
      <w:pPr>
        <w:pStyle w:val="Bodytextversion1"/>
        <w:numPr>
          <w:ilvl w:val="2"/>
          <w:numId w:val="26"/>
        </w:numPr>
        <w:ind w:left="1418" w:hanging="709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>Identify Supplier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 Sites 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whose </w:t>
      </w:r>
      <w:r w:rsidR="00C738DC" w:rsidRPr="00B71128">
        <w:rPr>
          <w:rFonts w:asciiTheme="minorHAnsi" w:hAnsiTheme="minorHAnsi" w:cstheme="minorHAnsi"/>
          <w:b/>
          <w:bCs/>
          <w:color w:val="auto"/>
        </w:rPr>
        <w:t xml:space="preserve">Remittance Advice 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Delivery Method is null however </w:t>
      </w:r>
      <w:r w:rsidR="00C738DC" w:rsidRPr="00B71128">
        <w:rPr>
          <w:rFonts w:asciiTheme="minorHAnsi" w:hAnsiTheme="minorHAnsi" w:cstheme="minorHAnsi"/>
          <w:b/>
          <w:bCs/>
          <w:color w:val="auto"/>
        </w:rPr>
        <w:t>R</w:t>
      </w:r>
      <w:r w:rsidR="00C738DC" w:rsidRPr="00B71128">
        <w:rPr>
          <w:rFonts w:asciiTheme="minorHAnsi" w:hAnsiTheme="minorHAnsi" w:cstheme="minorHAnsi"/>
          <w:b/>
          <w:bCs/>
          <w:color w:val="auto"/>
        </w:rPr>
        <w:t xml:space="preserve">emittance </w:t>
      </w:r>
      <w:r w:rsidR="00C738DC" w:rsidRPr="00B71128">
        <w:rPr>
          <w:rFonts w:asciiTheme="minorHAnsi" w:hAnsiTheme="minorHAnsi" w:cstheme="minorHAnsi"/>
          <w:b/>
          <w:bCs/>
          <w:color w:val="auto"/>
        </w:rPr>
        <w:t>E</w:t>
      </w:r>
      <w:r w:rsidR="00C738DC" w:rsidRPr="00B71128">
        <w:rPr>
          <w:rFonts w:asciiTheme="minorHAnsi" w:hAnsiTheme="minorHAnsi" w:cstheme="minorHAnsi"/>
          <w:b/>
          <w:bCs/>
          <w:color w:val="auto"/>
        </w:rPr>
        <w:t xml:space="preserve">mail or </w:t>
      </w:r>
      <w:r w:rsidR="00C738DC" w:rsidRPr="00B71128">
        <w:rPr>
          <w:rFonts w:asciiTheme="minorHAnsi" w:hAnsiTheme="minorHAnsi" w:cstheme="minorHAnsi"/>
          <w:b/>
          <w:bCs/>
          <w:color w:val="auto"/>
        </w:rPr>
        <w:t>R</w:t>
      </w:r>
      <w:r w:rsidR="00C738DC" w:rsidRPr="00B71128">
        <w:rPr>
          <w:rFonts w:asciiTheme="minorHAnsi" w:hAnsiTheme="minorHAnsi" w:cstheme="minorHAnsi"/>
          <w:b/>
          <w:bCs/>
          <w:color w:val="auto"/>
        </w:rPr>
        <w:t xml:space="preserve">emittance </w:t>
      </w:r>
      <w:r w:rsidR="00C738DC" w:rsidRPr="00B71128">
        <w:rPr>
          <w:rFonts w:asciiTheme="minorHAnsi" w:hAnsiTheme="minorHAnsi" w:cstheme="minorHAnsi"/>
          <w:b/>
          <w:bCs/>
          <w:color w:val="auto"/>
        </w:rPr>
        <w:t>F</w:t>
      </w:r>
      <w:r w:rsidR="00C738DC" w:rsidRPr="00B71128">
        <w:rPr>
          <w:rFonts w:asciiTheme="minorHAnsi" w:hAnsiTheme="minorHAnsi" w:cstheme="minorHAnsi"/>
          <w:b/>
          <w:bCs/>
          <w:color w:val="auto"/>
        </w:rPr>
        <w:t>ax is not null</w:t>
      </w:r>
    </w:p>
    <w:p w14:paraId="1835A008" w14:textId="0156C61E" w:rsidR="00301BFD" w:rsidRDefault="00301BFD" w:rsidP="00301BFD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identifies any suppliers where </w:t>
      </w:r>
      <w:r w:rsidR="00D0495A">
        <w:rPr>
          <w:rFonts w:asciiTheme="minorHAnsi" w:hAnsiTheme="minorHAnsi" w:cstheme="minorHAnsi"/>
        </w:rPr>
        <w:t>remittance advice delivery method is</w:t>
      </w:r>
      <w:r>
        <w:rPr>
          <w:rFonts w:asciiTheme="minorHAnsi" w:hAnsiTheme="minorHAnsi" w:cstheme="minorHAnsi"/>
        </w:rPr>
        <w:t xml:space="preserve"> not setup </w:t>
      </w:r>
      <w:r w:rsidR="00AC5C63">
        <w:rPr>
          <w:rFonts w:asciiTheme="minorHAnsi" w:hAnsiTheme="minorHAnsi" w:cstheme="minorHAnsi"/>
        </w:rPr>
        <w:t>but where a remittance email or remittance fax value has been entered.</w:t>
      </w:r>
    </w:p>
    <w:p w14:paraId="71BF25F9" w14:textId="77777777" w:rsidR="00301BFD" w:rsidRDefault="00301BFD" w:rsidP="00A84EB8">
      <w:pPr>
        <w:ind w:left="720"/>
        <w:rPr>
          <w:rFonts w:asciiTheme="minorHAnsi" w:hAnsiTheme="minorHAnsi" w:cstheme="minorHAnsi"/>
        </w:rPr>
      </w:pPr>
    </w:p>
    <w:p w14:paraId="556E7980" w14:textId="2C615097" w:rsidR="001F3477" w:rsidRPr="00B71128" w:rsidRDefault="00F83A2A" w:rsidP="00B71128">
      <w:pPr>
        <w:pStyle w:val="Bodytextversion1"/>
        <w:numPr>
          <w:ilvl w:val="2"/>
          <w:numId w:val="26"/>
        </w:numPr>
        <w:ind w:left="1418" w:hanging="709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Identify Suppliers </w:t>
      </w:r>
      <w:r w:rsidR="001F3477" w:rsidRPr="00B71128">
        <w:rPr>
          <w:rFonts w:asciiTheme="minorHAnsi" w:hAnsiTheme="minorHAnsi" w:cstheme="minorHAnsi"/>
          <w:b/>
          <w:bCs/>
          <w:color w:val="auto"/>
        </w:rPr>
        <w:t xml:space="preserve">where Hold Reason cannot be null when the supplier has been applied </w:t>
      </w:r>
      <w:r w:rsidR="00B940DC" w:rsidRPr="00B71128">
        <w:rPr>
          <w:rFonts w:asciiTheme="minorHAnsi" w:hAnsiTheme="minorHAnsi" w:cstheme="minorHAnsi"/>
          <w:b/>
          <w:bCs/>
          <w:color w:val="auto"/>
        </w:rPr>
        <w:t>the hold ‘Purchase Order Hold - All New Orders’</w:t>
      </w:r>
    </w:p>
    <w:p w14:paraId="13745E83" w14:textId="53CC3B67" w:rsidR="00EE42E4" w:rsidRDefault="00F83A2A" w:rsidP="00A84EB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identifies any supplier headers where </w:t>
      </w:r>
      <w:r w:rsidR="00D72C4E">
        <w:rPr>
          <w:rFonts w:asciiTheme="minorHAnsi" w:hAnsiTheme="minorHAnsi" w:cstheme="minorHAnsi"/>
        </w:rPr>
        <w:t>a hold reason has not been entered when the supplier has been put on a purchase order hold - all new orders.</w:t>
      </w:r>
    </w:p>
    <w:p w14:paraId="07206ECD" w14:textId="77777777" w:rsidR="00774500" w:rsidRDefault="00774500" w:rsidP="00A84EB8">
      <w:pPr>
        <w:ind w:left="720"/>
        <w:rPr>
          <w:rFonts w:asciiTheme="minorHAnsi" w:hAnsiTheme="minorHAnsi" w:cstheme="minorHAnsi"/>
        </w:rPr>
      </w:pPr>
    </w:p>
    <w:p w14:paraId="71AE70A9" w14:textId="57EE9034" w:rsidR="00774500" w:rsidRPr="00B71128" w:rsidRDefault="00774500" w:rsidP="00B71128">
      <w:pPr>
        <w:pStyle w:val="Bodytextversion1"/>
        <w:numPr>
          <w:ilvl w:val="2"/>
          <w:numId w:val="26"/>
        </w:numPr>
        <w:ind w:left="1418" w:hanging="709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Suppliers </w:t>
      </w:r>
      <w:r w:rsidR="00BC1842" w:rsidRPr="00B71128">
        <w:rPr>
          <w:rFonts w:asciiTheme="minorHAnsi" w:hAnsiTheme="minorHAnsi" w:cstheme="minorHAnsi"/>
          <w:b/>
          <w:bCs/>
          <w:color w:val="auto"/>
        </w:rPr>
        <w:t xml:space="preserve">should not have </w:t>
      </w:r>
      <w:r w:rsidR="00953B13" w:rsidRPr="00B71128">
        <w:rPr>
          <w:rFonts w:asciiTheme="minorHAnsi" w:hAnsiTheme="minorHAnsi" w:cstheme="minorHAnsi"/>
          <w:b/>
          <w:bCs/>
          <w:color w:val="auto"/>
        </w:rPr>
        <w:t xml:space="preserve">any of the three </w:t>
      </w:r>
      <w:r w:rsidR="00953B13" w:rsidRPr="00B71128">
        <w:rPr>
          <w:rFonts w:asciiTheme="minorHAnsi" w:hAnsiTheme="minorHAnsi" w:cstheme="minorHAnsi"/>
          <w:b/>
          <w:bCs/>
          <w:color w:val="auto"/>
        </w:rPr>
        <w:t>‘Hold from Payment’ holds</w:t>
      </w:r>
      <w:r w:rsidR="00953B13" w:rsidRPr="00B71128">
        <w:rPr>
          <w:rFonts w:asciiTheme="minorHAnsi" w:hAnsiTheme="minorHAnsi" w:cstheme="minorHAnsi"/>
          <w:b/>
          <w:bCs/>
          <w:color w:val="auto"/>
        </w:rPr>
        <w:t xml:space="preserve"> applied</w:t>
      </w:r>
    </w:p>
    <w:p w14:paraId="4C24ED69" w14:textId="1A113891" w:rsidR="00774500" w:rsidRDefault="00774500" w:rsidP="00774500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identifies any supplier headers where </w:t>
      </w:r>
      <w:r w:rsidR="0049507A">
        <w:rPr>
          <w:rFonts w:asciiTheme="minorHAnsi" w:hAnsiTheme="minorHAnsi" w:cstheme="minorHAnsi"/>
        </w:rPr>
        <w:t>any of the following three payment holds have been applied.</w:t>
      </w:r>
    </w:p>
    <w:p w14:paraId="559B3F0D" w14:textId="77777777" w:rsidR="0049507A" w:rsidRPr="0049507A" w:rsidRDefault="0049507A" w:rsidP="000A0AE2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9507A">
        <w:rPr>
          <w:rFonts w:asciiTheme="minorHAnsi" w:hAnsiTheme="minorHAnsi" w:cstheme="minorHAnsi"/>
          <w:sz w:val="22"/>
          <w:szCs w:val="22"/>
        </w:rPr>
        <w:t>All Invoices</w:t>
      </w:r>
    </w:p>
    <w:p w14:paraId="3FCEC3DE" w14:textId="77777777" w:rsidR="0049507A" w:rsidRPr="0049507A" w:rsidRDefault="0049507A" w:rsidP="000A0AE2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9507A">
        <w:rPr>
          <w:rFonts w:asciiTheme="minorHAnsi" w:hAnsiTheme="minorHAnsi" w:cstheme="minorHAnsi"/>
          <w:sz w:val="22"/>
          <w:szCs w:val="22"/>
        </w:rPr>
        <w:t>Unmatched Invoices</w:t>
      </w:r>
    </w:p>
    <w:p w14:paraId="7A3CF5EF" w14:textId="77777777" w:rsidR="0049507A" w:rsidRPr="0049507A" w:rsidRDefault="0049507A" w:rsidP="000A0AE2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9507A">
        <w:rPr>
          <w:rFonts w:asciiTheme="minorHAnsi" w:hAnsiTheme="minorHAnsi" w:cstheme="minorHAnsi"/>
          <w:sz w:val="22"/>
          <w:szCs w:val="22"/>
        </w:rPr>
        <w:t>Unvalidated Invoices</w:t>
      </w:r>
    </w:p>
    <w:p w14:paraId="43106020" w14:textId="77777777" w:rsidR="00D72C4E" w:rsidRDefault="00D72C4E" w:rsidP="00A84EB8">
      <w:pPr>
        <w:ind w:left="720"/>
        <w:rPr>
          <w:rFonts w:asciiTheme="minorHAnsi" w:hAnsiTheme="minorHAnsi" w:cstheme="minorHAnsi"/>
        </w:rPr>
      </w:pPr>
    </w:p>
    <w:p w14:paraId="186F417E" w14:textId="18B0AEE5" w:rsidR="00E043BE" w:rsidRPr="00B71128" w:rsidRDefault="00E043BE" w:rsidP="00B71128">
      <w:pPr>
        <w:pStyle w:val="Bodytextversion1"/>
        <w:numPr>
          <w:ilvl w:val="2"/>
          <w:numId w:val="26"/>
        </w:numPr>
        <w:ind w:left="1418" w:hanging="709"/>
        <w:rPr>
          <w:rFonts w:asciiTheme="minorHAnsi" w:hAnsiTheme="minorHAnsi" w:cstheme="minorHAnsi"/>
          <w:b/>
          <w:bCs/>
          <w:color w:val="auto"/>
        </w:rPr>
      </w:pPr>
      <w:bookmarkStart w:id="43" w:name="_Hlk146192572"/>
      <w:r w:rsidRPr="00B71128">
        <w:rPr>
          <w:rFonts w:asciiTheme="minorHAnsi" w:hAnsiTheme="minorHAnsi" w:cstheme="minorHAnsi"/>
          <w:b/>
          <w:bCs/>
          <w:color w:val="auto"/>
        </w:rPr>
        <w:t>Identify Supplier</w:t>
      </w:r>
      <w:r w:rsidR="00B360AC" w:rsidRPr="00B71128">
        <w:rPr>
          <w:rFonts w:asciiTheme="minorHAnsi" w:hAnsiTheme="minorHAnsi" w:cstheme="minorHAnsi"/>
          <w:b/>
          <w:bCs/>
          <w:color w:val="auto"/>
        </w:rPr>
        <w:t xml:space="preserve"> Sites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 where Hold Reason cannot be null when the supplier has been applied </w:t>
      </w:r>
      <w:r w:rsidR="00FE7C1A" w:rsidRPr="00B71128">
        <w:rPr>
          <w:rFonts w:asciiTheme="minorHAnsi" w:hAnsiTheme="minorHAnsi" w:cstheme="minorHAnsi"/>
          <w:b/>
          <w:bCs/>
          <w:color w:val="auto"/>
        </w:rPr>
        <w:t>any of the three ‘Hold from Payment’ holds</w:t>
      </w:r>
    </w:p>
    <w:p w14:paraId="7F303385" w14:textId="5FD383A9" w:rsidR="00E043BE" w:rsidRDefault="00E043BE" w:rsidP="00E043BE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This script identifies any supplier </w:t>
      </w:r>
      <w:r w:rsidR="00FE7C1A">
        <w:rPr>
          <w:rFonts w:asciiTheme="minorHAnsi" w:hAnsiTheme="minorHAnsi" w:cstheme="minorHAnsi"/>
        </w:rPr>
        <w:t xml:space="preserve">sites </w:t>
      </w:r>
      <w:r>
        <w:rPr>
          <w:rFonts w:asciiTheme="minorHAnsi" w:hAnsiTheme="minorHAnsi" w:cstheme="minorHAnsi"/>
        </w:rPr>
        <w:t xml:space="preserve">where a hold reason has not been entered when the supplier has been put on </w:t>
      </w:r>
      <w:r w:rsidR="00826B30">
        <w:rPr>
          <w:rFonts w:asciiTheme="minorHAnsi" w:hAnsiTheme="minorHAnsi" w:cstheme="minorHAnsi"/>
        </w:rPr>
        <w:t>any of the following three payment holds.</w:t>
      </w:r>
    </w:p>
    <w:bookmarkEnd w:id="43"/>
    <w:p w14:paraId="0B3D6AD0" w14:textId="53204C79" w:rsidR="00826B30" w:rsidRPr="0049507A" w:rsidRDefault="001924D7" w:rsidP="000A0AE2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9507A">
        <w:rPr>
          <w:rFonts w:asciiTheme="minorHAnsi" w:hAnsiTheme="minorHAnsi" w:cstheme="minorHAnsi"/>
          <w:sz w:val="22"/>
          <w:szCs w:val="22"/>
        </w:rPr>
        <w:t>All Invoices</w:t>
      </w:r>
    </w:p>
    <w:p w14:paraId="5EC1A34E" w14:textId="1A3BB1A3" w:rsidR="001924D7" w:rsidRPr="0049507A" w:rsidRDefault="001924D7" w:rsidP="000A0AE2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9507A">
        <w:rPr>
          <w:rFonts w:asciiTheme="minorHAnsi" w:hAnsiTheme="minorHAnsi" w:cstheme="minorHAnsi"/>
          <w:sz w:val="22"/>
          <w:szCs w:val="22"/>
        </w:rPr>
        <w:t>Unmatched Invoices</w:t>
      </w:r>
    </w:p>
    <w:p w14:paraId="3482FA50" w14:textId="27D82645" w:rsidR="001924D7" w:rsidRPr="0049507A" w:rsidRDefault="00DC7460" w:rsidP="000A0AE2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9507A">
        <w:rPr>
          <w:rFonts w:asciiTheme="minorHAnsi" w:hAnsiTheme="minorHAnsi" w:cstheme="minorHAnsi"/>
          <w:sz w:val="22"/>
          <w:szCs w:val="22"/>
        </w:rPr>
        <w:t>Unvalidated Invoices</w:t>
      </w:r>
    </w:p>
    <w:p w14:paraId="1A717C9A" w14:textId="77777777" w:rsidR="00DC7460" w:rsidRDefault="00DC7460" w:rsidP="00DC7460">
      <w:pPr>
        <w:rPr>
          <w:rFonts w:asciiTheme="minorHAnsi" w:hAnsiTheme="minorHAnsi" w:cstheme="minorHAnsi"/>
        </w:rPr>
      </w:pPr>
    </w:p>
    <w:p w14:paraId="3CCAA9A7" w14:textId="51F0FF70" w:rsidR="00865309" w:rsidRPr="00B71128" w:rsidRDefault="00865309" w:rsidP="00B71128">
      <w:pPr>
        <w:pStyle w:val="Bodytextversion1"/>
        <w:numPr>
          <w:ilvl w:val="2"/>
          <w:numId w:val="26"/>
        </w:numPr>
        <w:ind w:left="1418" w:hanging="709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Duplicate 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Supplier Address </w:t>
      </w:r>
      <w:r w:rsidRPr="00B71128">
        <w:rPr>
          <w:rFonts w:asciiTheme="minorHAnsi" w:hAnsiTheme="minorHAnsi" w:cstheme="minorHAnsi"/>
          <w:b/>
          <w:bCs/>
          <w:color w:val="auto"/>
        </w:rPr>
        <w:t>Names</w:t>
      </w:r>
    </w:p>
    <w:p w14:paraId="45DB40A3" w14:textId="2123CADE" w:rsidR="00865309" w:rsidRDefault="00865309" w:rsidP="00865309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</w:t>
      </w:r>
      <w:r>
        <w:rPr>
          <w:rFonts w:asciiTheme="minorHAnsi" w:hAnsiTheme="minorHAnsi" w:cstheme="minorHAnsi"/>
        </w:rPr>
        <w:t>identifies any suppliers having</w:t>
      </w:r>
      <w:r w:rsidR="00430C22">
        <w:rPr>
          <w:rFonts w:asciiTheme="minorHAnsi" w:hAnsiTheme="minorHAnsi" w:cstheme="minorHAnsi"/>
        </w:rPr>
        <w:t xml:space="preserve"> duplicate address names.</w:t>
      </w:r>
    </w:p>
    <w:p w14:paraId="782608E2" w14:textId="77777777" w:rsidR="00430C22" w:rsidRDefault="00430C22" w:rsidP="00865309">
      <w:pPr>
        <w:ind w:left="720"/>
        <w:rPr>
          <w:rFonts w:asciiTheme="minorHAnsi" w:hAnsiTheme="minorHAnsi" w:cstheme="minorHAnsi"/>
        </w:rPr>
      </w:pPr>
    </w:p>
    <w:p w14:paraId="5B8CD286" w14:textId="5A100C86" w:rsidR="00C423B4" w:rsidRPr="00B71128" w:rsidRDefault="00C423B4" w:rsidP="00B71128">
      <w:pPr>
        <w:pStyle w:val="Bodytextversion1"/>
        <w:numPr>
          <w:ilvl w:val="2"/>
          <w:numId w:val="26"/>
        </w:numPr>
        <w:ind w:left="1418" w:hanging="709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Identify Supplier Sites where </w:t>
      </w:r>
      <w:r w:rsidR="00430308" w:rsidRPr="00B71128">
        <w:rPr>
          <w:rFonts w:asciiTheme="minorHAnsi" w:hAnsiTheme="minorHAnsi" w:cstheme="minorHAnsi"/>
          <w:b/>
          <w:bCs/>
          <w:color w:val="auto"/>
        </w:rPr>
        <w:t>Address Name is blank</w:t>
      </w:r>
    </w:p>
    <w:p w14:paraId="4475452F" w14:textId="4704A6F6" w:rsidR="00C423B4" w:rsidRDefault="00C423B4" w:rsidP="00C423B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identifies any supplier sites where </w:t>
      </w:r>
      <w:r w:rsidR="00891458">
        <w:rPr>
          <w:rFonts w:asciiTheme="minorHAnsi" w:hAnsiTheme="minorHAnsi" w:cstheme="minorHAnsi"/>
        </w:rPr>
        <w:t>there address name is blank.</w:t>
      </w:r>
    </w:p>
    <w:p w14:paraId="4C4552D4" w14:textId="77777777" w:rsidR="00812258" w:rsidRDefault="00812258" w:rsidP="00C423B4">
      <w:pPr>
        <w:ind w:left="720"/>
        <w:rPr>
          <w:rFonts w:asciiTheme="minorHAnsi" w:hAnsiTheme="minorHAnsi" w:cstheme="minorHAnsi"/>
        </w:rPr>
      </w:pPr>
    </w:p>
    <w:p w14:paraId="66A338C1" w14:textId="21DAA71D" w:rsidR="003F6491" w:rsidRPr="00B71128" w:rsidRDefault="003F6491" w:rsidP="00B71128">
      <w:pPr>
        <w:pStyle w:val="Bodytextversion1"/>
        <w:numPr>
          <w:ilvl w:val="2"/>
          <w:numId w:val="26"/>
        </w:numPr>
        <w:ind w:left="1418" w:hanging="709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Identify Supplier Sites where </w:t>
      </w:r>
      <w:r w:rsidR="002458F2" w:rsidRPr="00B71128">
        <w:rPr>
          <w:rFonts w:asciiTheme="minorHAnsi" w:hAnsiTheme="minorHAnsi" w:cstheme="minorHAnsi"/>
          <w:b/>
          <w:bCs/>
          <w:color w:val="auto"/>
        </w:rPr>
        <w:t xml:space="preserve">Pay Site Flag or Purchasing Site Flag </w:t>
      </w:r>
      <w:r w:rsidR="00A00A37" w:rsidRPr="00B71128">
        <w:rPr>
          <w:rFonts w:asciiTheme="minorHAnsi" w:hAnsiTheme="minorHAnsi" w:cstheme="minorHAnsi"/>
          <w:b/>
          <w:bCs/>
          <w:color w:val="auto"/>
        </w:rPr>
        <w:t xml:space="preserve">is </w:t>
      </w:r>
      <w:r w:rsidR="002458F2" w:rsidRPr="00B71128">
        <w:rPr>
          <w:rFonts w:asciiTheme="minorHAnsi" w:hAnsiTheme="minorHAnsi" w:cstheme="minorHAnsi"/>
          <w:b/>
          <w:bCs/>
          <w:color w:val="auto"/>
        </w:rPr>
        <w:t xml:space="preserve">'Y' </w:t>
      </w:r>
      <w:r w:rsidR="00A00A37" w:rsidRPr="00B71128">
        <w:rPr>
          <w:rFonts w:asciiTheme="minorHAnsi" w:hAnsiTheme="minorHAnsi" w:cstheme="minorHAnsi"/>
          <w:b/>
          <w:bCs/>
          <w:color w:val="auto"/>
        </w:rPr>
        <w:t xml:space="preserve">and where </w:t>
      </w:r>
      <w:r w:rsidR="002458F2" w:rsidRPr="00B71128">
        <w:rPr>
          <w:rFonts w:asciiTheme="minorHAnsi" w:hAnsiTheme="minorHAnsi" w:cstheme="minorHAnsi"/>
          <w:b/>
          <w:bCs/>
          <w:color w:val="auto"/>
        </w:rPr>
        <w:t>RFQ Only Site Flag = 'Y'</w:t>
      </w:r>
    </w:p>
    <w:p w14:paraId="1EC52DC4" w14:textId="3BF6C809" w:rsidR="003F6491" w:rsidRDefault="003F6491" w:rsidP="003F6491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identifies any supplier sites where </w:t>
      </w:r>
      <w:r w:rsidR="00A00A37">
        <w:rPr>
          <w:rFonts w:asciiTheme="minorHAnsi" w:hAnsiTheme="minorHAnsi" w:cstheme="minorHAnsi"/>
        </w:rPr>
        <w:t xml:space="preserve">either pay site flag or purchase site flag is Y </w:t>
      </w:r>
      <w:proofErr w:type="gramStart"/>
      <w:r w:rsidR="00A00A37">
        <w:rPr>
          <w:rFonts w:asciiTheme="minorHAnsi" w:hAnsiTheme="minorHAnsi" w:cstheme="minorHAnsi"/>
        </w:rPr>
        <w:t>and also</w:t>
      </w:r>
      <w:proofErr w:type="gramEnd"/>
      <w:r w:rsidR="00A00A37">
        <w:rPr>
          <w:rFonts w:asciiTheme="minorHAnsi" w:hAnsiTheme="minorHAnsi" w:cstheme="minorHAnsi"/>
        </w:rPr>
        <w:t xml:space="preserve"> RFQ only site flag is Y. If RFQ only site flag is Y then pay site flag or purchasing site flag cannot be Y.</w:t>
      </w:r>
    </w:p>
    <w:p w14:paraId="597036ED" w14:textId="77777777" w:rsidR="00497C94" w:rsidRDefault="00497C94" w:rsidP="003F6491">
      <w:pPr>
        <w:ind w:left="720"/>
        <w:rPr>
          <w:rFonts w:asciiTheme="minorHAnsi" w:hAnsiTheme="minorHAnsi" w:cstheme="minorHAnsi"/>
        </w:rPr>
      </w:pPr>
    </w:p>
    <w:p w14:paraId="70205EEB" w14:textId="0FF3D65C" w:rsidR="00497C94" w:rsidRPr="00B71128" w:rsidRDefault="00497C94" w:rsidP="00B71128">
      <w:pPr>
        <w:pStyle w:val="Bodytextversion1"/>
        <w:numPr>
          <w:ilvl w:val="2"/>
          <w:numId w:val="26"/>
        </w:numPr>
        <w:ind w:left="1418" w:hanging="709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>Identify Supplier</w:t>
      </w:r>
      <w:r w:rsidR="00B73A4C" w:rsidRPr="00B71128">
        <w:rPr>
          <w:rFonts w:asciiTheme="minorHAnsi" w:hAnsiTheme="minorHAnsi" w:cstheme="minorHAnsi"/>
          <w:b/>
          <w:bCs/>
          <w:color w:val="auto"/>
        </w:rPr>
        <w:t>s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 where </w:t>
      </w:r>
      <w:r w:rsidR="00B73A4C" w:rsidRPr="00B71128">
        <w:rPr>
          <w:rFonts w:asciiTheme="minorHAnsi" w:hAnsiTheme="minorHAnsi" w:cstheme="minorHAnsi"/>
          <w:b/>
          <w:bCs/>
          <w:color w:val="auto"/>
        </w:rPr>
        <w:t xml:space="preserve">either Default Reporting Country Name or </w:t>
      </w:r>
      <w:r w:rsidR="006D7710" w:rsidRPr="00B71128">
        <w:rPr>
          <w:rFonts w:asciiTheme="minorHAnsi" w:hAnsiTheme="minorHAnsi" w:cstheme="minorHAnsi"/>
          <w:b/>
          <w:bCs/>
          <w:color w:val="auto"/>
        </w:rPr>
        <w:t>Default Reporting Registration Number have been entered</w:t>
      </w:r>
    </w:p>
    <w:p w14:paraId="24E65D93" w14:textId="5C4761B6" w:rsidR="00497C94" w:rsidRDefault="00497C94" w:rsidP="00497C9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identifies any supplier </w:t>
      </w:r>
      <w:r w:rsidR="00B81ADA">
        <w:rPr>
          <w:rFonts w:asciiTheme="minorHAnsi" w:hAnsiTheme="minorHAnsi" w:cstheme="minorHAnsi"/>
        </w:rPr>
        <w:t>headers where one of these</w:t>
      </w:r>
      <w:r w:rsidR="00C00136">
        <w:rPr>
          <w:rFonts w:asciiTheme="minorHAnsi" w:hAnsiTheme="minorHAnsi" w:cstheme="minorHAnsi"/>
        </w:rPr>
        <w:t xml:space="preserve"> two</w:t>
      </w:r>
      <w:r w:rsidR="00B81ADA">
        <w:rPr>
          <w:rFonts w:asciiTheme="minorHAnsi" w:hAnsiTheme="minorHAnsi" w:cstheme="minorHAnsi"/>
        </w:rPr>
        <w:t xml:space="preserve"> fields have </w:t>
      </w:r>
      <w:r w:rsidR="00C00136">
        <w:rPr>
          <w:rFonts w:asciiTheme="minorHAnsi" w:hAnsiTheme="minorHAnsi" w:cstheme="minorHAnsi"/>
        </w:rPr>
        <w:t xml:space="preserve">a </w:t>
      </w:r>
      <w:r w:rsidR="00DE15F1">
        <w:rPr>
          <w:rFonts w:asciiTheme="minorHAnsi" w:hAnsiTheme="minorHAnsi" w:cstheme="minorHAnsi"/>
        </w:rPr>
        <w:t>value,</w:t>
      </w:r>
      <w:r w:rsidR="00C00136">
        <w:rPr>
          <w:rFonts w:asciiTheme="minorHAnsi" w:hAnsiTheme="minorHAnsi" w:cstheme="minorHAnsi"/>
        </w:rPr>
        <w:t xml:space="preserve"> and the other field is null (Default Reporting Country Name &amp; Default Reporting Registration Number). Oracle recommends that when these </w:t>
      </w:r>
      <w:r w:rsidR="00D23564">
        <w:rPr>
          <w:rFonts w:asciiTheme="minorHAnsi" w:hAnsiTheme="minorHAnsi" w:cstheme="minorHAnsi"/>
        </w:rPr>
        <w:t xml:space="preserve">two </w:t>
      </w:r>
      <w:r w:rsidR="00C00136">
        <w:rPr>
          <w:rFonts w:asciiTheme="minorHAnsi" w:hAnsiTheme="minorHAnsi" w:cstheme="minorHAnsi"/>
        </w:rPr>
        <w:t xml:space="preserve">fields are used </w:t>
      </w:r>
      <w:r w:rsidR="00D23564">
        <w:rPr>
          <w:rFonts w:asciiTheme="minorHAnsi" w:hAnsiTheme="minorHAnsi" w:cstheme="minorHAnsi"/>
        </w:rPr>
        <w:t xml:space="preserve">then </w:t>
      </w:r>
      <w:r w:rsidR="00C00136">
        <w:rPr>
          <w:rFonts w:asciiTheme="minorHAnsi" w:hAnsiTheme="minorHAnsi" w:cstheme="minorHAnsi"/>
        </w:rPr>
        <w:t xml:space="preserve">both </w:t>
      </w:r>
      <w:r w:rsidR="00D23564">
        <w:rPr>
          <w:rFonts w:asciiTheme="minorHAnsi" w:hAnsiTheme="minorHAnsi" w:cstheme="minorHAnsi"/>
        </w:rPr>
        <w:t xml:space="preserve">these fields </w:t>
      </w:r>
      <w:r w:rsidR="00C00136">
        <w:rPr>
          <w:rFonts w:asciiTheme="minorHAnsi" w:hAnsiTheme="minorHAnsi" w:cstheme="minorHAnsi"/>
        </w:rPr>
        <w:t xml:space="preserve">should have a value in </w:t>
      </w:r>
      <w:r w:rsidR="00D23564">
        <w:rPr>
          <w:rFonts w:asciiTheme="minorHAnsi" w:hAnsiTheme="minorHAnsi" w:cstheme="minorHAnsi"/>
        </w:rPr>
        <w:t xml:space="preserve">them in </w:t>
      </w:r>
      <w:r w:rsidR="00C00136">
        <w:rPr>
          <w:rFonts w:asciiTheme="minorHAnsi" w:hAnsiTheme="minorHAnsi" w:cstheme="minorHAnsi"/>
        </w:rPr>
        <w:t>Cloud.</w:t>
      </w:r>
    </w:p>
    <w:p w14:paraId="04E213DB" w14:textId="77777777" w:rsidR="00497C94" w:rsidRDefault="00497C94" w:rsidP="003F6491">
      <w:pPr>
        <w:ind w:left="720"/>
        <w:rPr>
          <w:rFonts w:asciiTheme="minorHAnsi" w:hAnsiTheme="minorHAnsi" w:cstheme="minorHAnsi"/>
        </w:rPr>
      </w:pPr>
    </w:p>
    <w:p w14:paraId="231256FA" w14:textId="5DEFE84C" w:rsidR="005D3C38" w:rsidRPr="00B71128" w:rsidRDefault="005D3C38" w:rsidP="00B71128">
      <w:pPr>
        <w:pStyle w:val="Bodytextversion1"/>
        <w:numPr>
          <w:ilvl w:val="2"/>
          <w:numId w:val="26"/>
        </w:numPr>
        <w:ind w:left="1418" w:hanging="709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>Identify Supplier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 Sites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 where either Default Reporting Country Name or Default Reporting Registration Number have been entered</w:t>
      </w:r>
    </w:p>
    <w:p w14:paraId="119F71AA" w14:textId="54EEA82F" w:rsidR="005D3C38" w:rsidRDefault="005D3C38" w:rsidP="005D3C3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identifies any supplier </w:t>
      </w:r>
      <w:r>
        <w:rPr>
          <w:rFonts w:asciiTheme="minorHAnsi" w:hAnsiTheme="minorHAnsi" w:cstheme="minorHAnsi"/>
        </w:rPr>
        <w:t xml:space="preserve">sites </w:t>
      </w:r>
      <w:r>
        <w:rPr>
          <w:rFonts w:asciiTheme="minorHAnsi" w:hAnsiTheme="minorHAnsi" w:cstheme="minorHAnsi"/>
        </w:rPr>
        <w:t xml:space="preserve">where one of these two fields have a </w:t>
      </w:r>
      <w:r w:rsidR="00DE15F1">
        <w:rPr>
          <w:rFonts w:asciiTheme="minorHAnsi" w:hAnsiTheme="minorHAnsi" w:cstheme="minorHAnsi"/>
        </w:rPr>
        <w:t>value,</w:t>
      </w:r>
      <w:r>
        <w:rPr>
          <w:rFonts w:asciiTheme="minorHAnsi" w:hAnsiTheme="minorHAnsi" w:cstheme="minorHAnsi"/>
        </w:rPr>
        <w:t xml:space="preserve"> and the other field is null (Default Reporting Country Name &amp; Default Reporting Registration Number). Oracle recommends that when these two fields are used then both these fields should have a value in them in Cloud.</w:t>
      </w:r>
    </w:p>
    <w:p w14:paraId="0F7F55FC" w14:textId="77777777" w:rsidR="005D3C38" w:rsidRDefault="005D3C38" w:rsidP="003F6491">
      <w:pPr>
        <w:ind w:left="720"/>
        <w:rPr>
          <w:rFonts w:asciiTheme="minorHAnsi" w:hAnsiTheme="minorHAnsi" w:cstheme="minorHAnsi"/>
        </w:rPr>
      </w:pPr>
    </w:p>
    <w:p w14:paraId="29D4DDD0" w14:textId="7172BD4A" w:rsidR="00F517EB" w:rsidRPr="00B71128" w:rsidRDefault="00F517EB" w:rsidP="00B71128">
      <w:pPr>
        <w:pStyle w:val="Bodytextversion1"/>
        <w:numPr>
          <w:ilvl w:val="2"/>
          <w:numId w:val="26"/>
        </w:numPr>
        <w:ind w:left="1418" w:hanging="709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India Localisation - 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Identify Suppliers where </w:t>
      </w:r>
      <w:r w:rsidR="00D72E59" w:rsidRPr="00B71128">
        <w:rPr>
          <w:rFonts w:asciiTheme="minorHAnsi" w:hAnsiTheme="minorHAnsi" w:cstheme="minorHAnsi"/>
          <w:b/>
          <w:bCs/>
          <w:color w:val="auto"/>
        </w:rPr>
        <w:t xml:space="preserve">more than one PAN </w:t>
      </w:r>
      <w:r w:rsidR="002F39A8" w:rsidRPr="00B71128">
        <w:rPr>
          <w:rFonts w:asciiTheme="minorHAnsi" w:hAnsiTheme="minorHAnsi" w:cstheme="minorHAnsi"/>
          <w:b/>
          <w:bCs/>
          <w:color w:val="auto"/>
        </w:rPr>
        <w:t>Registration</w:t>
      </w:r>
      <w:r w:rsidR="00D72E59" w:rsidRPr="00B71128">
        <w:rPr>
          <w:rFonts w:asciiTheme="minorHAnsi" w:hAnsiTheme="minorHAnsi" w:cstheme="minorHAnsi"/>
          <w:b/>
          <w:bCs/>
          <w:color w:val="auto"/>
        </w:rPr>
        <w:t xml:space="preserve"> Number </w:t>
      </w:r>
      <w:r w:rsidR="002F39A8" w:rsidRPr="00B71128">
        <w:rPr>
          <w:rFonts w:asciiTheme="minorHAnsi" w:hAnsiTheme="minorHAnsi" w:cstheme="minorHAnsi"/>
          <w:b/>
          <w:bCs/>
          <w:color w:val="auto"/>
        </w:rPr>
        <w:t>has been entered</w:t>
      </w:r>
    </w:p>
    <w:p w14:paraId="664E4303" w14:textId="1A152E12" w:rsidR="00F517EB" w:rsidRDefault="00F517EB" w:rsidP="00F517EB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</w:t>
      </w:r>
      <w:r w:rsidR="007C3839">
        <w:rPr>
          <w:rFonts w:asciiTheme="minorHAnsi" w:hAnsiTheme="minorHAnsi" w:cstheme="minorHAnsi"/>
        </w:rPr>
        <w:t xml:space="preserve">is specific to India Localisation and </w:t>
      </w:r>
      <w:r>
        <w:rPr>
          <w:rFonts w:asciiTheme="minorHAnsi" w:hAnsiTheme="minorHAnsi" w:cstheme="minorHAnsi"/>
        </w:rPr>
        <w:t xml:space="preserve">identifies any supplier headers where </w:t>
      </w:r>
      <w:r w:rsidR="007C3839">
        <w:rPr>
          <w:rFonts w:asciiTheme="minorHAnsi" w:hAnsiTheme="minorHAnsi" w:cstheme="minorHAnsi"/>
        </w:rPr>
        <w:t>more than one PAN Registration Number has been entered</w:t>
      </w:r>
      <w:r w:rsidR="00995EF4">
        <w:rPr>
          <w:rFonts w:asciiTheme="minorHAnsi" w:hAnsiTheme="minorHAnsi" w:cstheme="minorHAnsi"/>
        </w:rPr>
        <w:t xml:space="preserve"> against them</w:t>
      </w:r>
      <w:r>
        <w:rPr>
          <w:rFonts w:asciiTheme="minorHAnsi" w:hAnsiTheme="minorHAnsi" w:cstheme="minorHAnsi"/>
        </w:rPr>
        <w:t>.</w:t>
      </w:r>
    </w:p>
    <w:p w14:paraId="291E4E97" w14:textId="77777777" w:rsidR="00995EF4" w:rsidRDefault="00995EF4" w:rsidP="00F517EB">
      <w:pPr>
        <w:ind w:left="720"/>
        <w:rPr>
          <w:rFonts w:asciiTheme="minorHAnsi" w:hAnsiTheme="minorHAnsi" w:cstheme="minorHAnsi"/>
        </w:rPr>
      </w:pPr>
    </w:p>
    <w:p w14:paraId="0C34277E" w14:textId="01748833" w:rsidR="00355C53" w:rsidRPr="00B71128" w:rsidRDefault="00355C53" w:rsidP="00B71128">
      <w:pPr>
        <w:pStyle w:val="Bodytextversion1"/>
        <w:numPr>
          <w:ilvl w:val="2"/>
          <w:numId w:val="26"/>
        </w:numPr>
        <w:ind w:left="1418" w:hanging="709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>India Localisation - Identify Supplier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 Sites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 where more than one PAN Registration Number has been entered</w:t>
      </w:r>
    </w:p>
    <w:p w14:paraId="47DBC1AC" w14:textId="482733E1" w:rsidR="00355C53" w:rsidRDefault="00355C53" w:rsidP="00355C5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This script is specific to India Localisation and identifies any supplier </w:t>
      </w:r>
      <w:r>
        <w:rPr>
          <w:rFonts w:asciiTheme="minorHAnsi" w:hAnsiTheme="minorHAnsi" w:cstheme="minorHAnsi"/>
        </w:rPr>
        <w:t xml:space="preserve">sites </w:t>
      </w:r>
      <w:r>
        <w:rPr>
          <w:rFonts w:asciiTheme="minorHAnsi" w:hAnsiTheme="minorHAnsi" w:cstheme="minorHAnsi"/>
        </w:rPr>
        <w:t>where more than one PAN Registration Number has been entered against them.</w:t>
      </w:r>
    </w:p>
    <w:p w14:paraId="749E88FB" w14:textId="77777777" w:rsidR="006B0A8A" w:rsidRDefault="006B0A8A" w:rsidP="00355C53">
      <w:pPr>
        <w:ind w:left="720"/>
        <w:rPr>
          <w:rFonts w:asciiTheme="minorHAnsi" w:hAnsiTheme="minorHAnsi" w:cstheme="minorHAnsi"/>
        </w:rPr>
      </w:pPr>
    </w:p>
    <w:p w14:paraId="71B19FFF" w14:textId="3B22F4E0" w:rsidR="00636AE7" w:rsidRDefault="00636AE7" w:rsidP="000A0AE2">
      <w:pPr>
        <w:pStyle w:val="Heading2"/>
        <w:numPr>
          <w:ilvl w:val="1"/>
          <w:numId w:val="15"/>
        </w:numPr>
        <w:tabs>
          <w:tab w:val="left" w:pos="567"/>
        </w:tabs>
        <w:spacing w:before="240" w:after="200" w:line="240" w:lineRule="auto"/>
        <w:jc w:val="both"/>
        <w:rPr>
          <w:rFonts w:asciiTheme="minorHAnsi" w:hAnsiTheme="minorHAnsi" w:cstheme="minorHAnsi"/>
          <w:i w:val="0"/>
          <w:iCs/>
        </w:rPr>
      </w:pPr>
      <w:bookmarkStart w:id="44" w:name="_Toc146201716"/>
      <w:r>
        <w:rPr>
          <w:rFonts w:asciiTheme="minorHAnsi" w:hAnsiTheme="minorHAnsi" w:cstheme="minorHAnsi"/>
          <w:i w:val="0"/>
          <w:iCs/>
        </w:rPr>
        <w:t>AP Invoices</w:t>
      </w:r>
      <w:bookmarkEnd w:id="44"/>
    </w:p>
    <w:p w14:paraId="78F9D58C" w14:textId="77777777" w:rsidR="00636AE7" w:rsidRPr="00636AE7" w:rsidRDefault="00636AE7" w:rsidP="000A0AE2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vanish/>
          <w:sz w:val="22"/>
          <w:szCs w:val="22"/>
        </w:rPr>
      </w:pPr>
    </w:p>
    <w:p w14:paraId="5647FE73" w14:textId="77777777" w:rsidR="00B71128" w:rsidRPr="00B71128" w:rsidRDefault="00B71128" w:rsidP="00B71128">
      <w:pPr>
        <w:pStyle w:val="ListParagraph"/>
        <w:numPr>
          <w:ilvl w:val="1"/>
          <w:numId w:val="26"/>
        </w:numPr>
        <w:spacing w:before="20" w:after="20"/>
        <w:contextualSpacing w:val="0"/>
        <w:jc w:val="both"/>
        <w:rPr>
          <w:rFonts w:asciiTheme="minorHAnsi" w:hAnsiTheme="minorHAnsi" w:cstheme="minorHAnsi"/>
          <w:b/>
          <w:bCs/>
          <w:vanish/>
          <w:sz w:val="22"/>
          <w:szCs w:val="22"/>
          <w:lang w:eastAsia="en-IE"/>
        </w:rPr>
      </w:pPr>
    </w:p>
    <w:p w14:paraId="23A96DD9" w14:textId="146087D7" w:rsidR="00636AE7" w:rsidRPr="00B71128" w:rsidRDefault="00C25D9C" w:rsidP="00B71128">
      <w:pPr>
        <w:pStyle w:val="Bodytextversion1"/>
        <w:numPr>
          <w:ilvl w:val="2"/>
          <w:numId w:val="26"/>
        </w:numPr>
        <w:ind w:left="1213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>Invoice Header entered with no corresponding lines</w:t>
      </w:r>
    </w:p>
    <w:p w14:paraId="75D70ECA" w14:textId="421E4B82" w:rsidR="009073BC" w:rsidRDefault="009073BC" w:rsidP="009073BC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identifies any </w:t>
      </w:r>
      <w:r>
        <w:rPr>
          <w:rFonts w:asciiTheme="minorHAnsi" w:hAnsiTheme="minorHAnsi" w:cstheme="minorHAnsi"/>
        </w:rPr>
        <w:t>invoices entered but does not have any lines entered against the invoice header.</w:t>
      </w:r>
    </w:p>
    <w:p w14:paraId="44E1889E" w14:textId="77777777" w:rsidR="00C91C8F" w:rsidRDefault="00C91C8F" w:rsidP="009073BC">
      <w:pPr>
        <w:ind w:left="720"/>
        <w:rPr>
          <w:rFonts w:asciiTheme="minorHAnsi" w:hAnsiTheme="minorHAnsi" w:cstheme="minorHAnsi"/>
        </w:rPr>
      </w:pPr>
    </w:p>
    <w:p w14:paraId="06BE02E9" w14:textId="1C8CB59C" w:rsidR="00C91C8F" w:rsidRPr="00B71128" w:rsidRDefault="00C91C8F" w:rsidP="00B71128">
      <w:pPr>
        <w:pStyle w:val="Bodytextversion1"/>
        <w:numPr>
          <w:ilvl w:val="2"/>
          <w:numId w:val="26"/>
        </w:numPr>
        <w:ind w:left="1213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Unpaid </w:t>
      </w:r>
      <w:r w:rsidRPr="00B71128">
        <w:rPr>
          <w:rFonts w:asciiTheme="minorHAnsi" w:hAnsiTheme="minorHAnsi" w:cstheme="minorHAnsi"/>
          <w:b/>
          <w:bCs/>
          <w:color w:val="auto"/>
        </w:rPr>
        <w:t>Invoice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s - </w:t>
      </w:r>
      <w:r w:rsidRPr="00B71128">
        <w:rPr>
          <w:rFonts w:asciiTheme="minorHAnsi" w:hAnsiTheme="minorHAnsi" w:cstheme="minorHAnsi"/>
          <w:b/>
          <w:bCs/>
          <w:color w:val="auto"/>
        </w:rPr>
        <w:t>not fully validated or not fully accounted</w:t>
      </w:r>
    </w:p>
    <w:p w14:paraId="42825E7D" w14:textId="6E079B84" w:rsidR="00C91C8F" w:rsidRDefault="00C91C8F" w:rsidP="00C91C8F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identifies any </w:t>
      </w:r>
      <w:r>
        <w:rPr>
          <w:rFonts w:asciiTheme="minorHAnsi" w:hAnsiTheme="minorHAnsi" w:cstheme="minorHAnsi"/>
        </w:rPr>
        <w:t xml:space="preserve">unpaid </w:t>
      </w:r>
      <w:r>
        <w:rPr>
          <w:rFonts w:asciiTheme="minorHAnsi" w:hAnsiTheme="minorHAnsi" w:cstheme="minorHAnsi"/>
        </w:rPr>
        <w:t xml:space="preserve">invoices </w:t>
      </w:r>
      <w:r>
        <w:rPr>
          <w:rFonts w:asciiTheme="minorHAnsi" w:hAnsiTheme="minorHAnsi" w:cstheme="minorHAnsi"/>
        </w:rPr>
        <w:t>that are either not fully validated or not fully accounted.</w:t>
      </w:r>
    </w:p>
    <w:p w14:paraId="1E63F426" w14:textId="77777777" w:rsidR="006629B4" w:rsidRDefault="006629B4" w:rsidP="00C91C8F">
      <w:pPr>
        <w:ind w:left="720"/>
        <w:rPr>
          <w:rFonts w:asciiTheme="minorHAnsi" w:hAnsiTheme="minorHAnsi" w:cstheme="minorHAnsi"/>
        </w:rPr>
      </w:pPr>
    </w:p>
    <w:p w14:paraId="7E9EFAB7" w14:textId="62C4690A" w:rsidR="006629B4" w:rsidRPr="00B71128" w:rsidRDefault="006629B4" w:rsidP="00B71128">
      <w:pPr>
        <w:pStyle w:val="Bodytextversion1"/>
        <w:numPr>
          <w:ilvl w:val="2"/>
          <w:numId w:val="26"/>
        </w:numPr>
        <w:ind w:left="1213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Unpaid Invoices - </w:t>
      </w:r>
      <w:r w:rsidRPr="00B71128">
        <w:rPr>
          <w:rFonts w:asciiTheme="minorHAnsi" w:hAnsiTheme="minorHAnsi" w:cstheme="minorHAnsi"/>
          <w:b/>
          <w:bCs/>
          <w:color w:val="auto"/>
        </w:rPr>
        <w:t>on Hold</w:t>
      </w:r>
    </w:p>
    <w:p w14:paraId="34053AA3" w14:textId="6D589DF4" w:rsidR="006629B4" w:rsidRDefault="006629B4" w:rsidP="006629B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identifies any unpaid invoices that are </w:t>
      </w:r>
      <w:r>
        <w:rPr>
          <w:rFonts w:asciiTheme="minorHAnsi" w:hAnsiTheme="minorHAnsi" w:cstheme="minorHAnsi"/>
        </w:rPr>
        <w:t>on hold.</w:t>
      </w:r>
    </w:p>
    <w:p w14:paraId="3C05DEF3" w14:textId="77777777" w:rsidR="006629B4" w:rsidRDefault="006629B4" w:rsidP="006629B4">
      <w:pPr>
        <w:ind w:left="720"/>
        <w:rPr>
          <w:rFonts w:asciiTheme="minorHAnsi" w:hAnsiTheme="minorHAnsi" w:cstheme="minorHAnsi"/>
        </w:rPr>
      </w:pPr>
    </w:p>
    <w:p w14:paraId="20F38A54" w14:textId="5B911D39" w:rsidR="005B6915" w:rsidRPr="00B71128" w:rsidRDefault="005B6915" w:rsidP="00B71128">
      <w:pPr>
        <w:pStyle w:val="Bodytextversion1"/>
        <w:numPr>
          <w:ilvl w:val="2"/>
          <w:numId w:val="26"/>
        </w:numPr>
        <w:ind w:left="1213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Unpaid Invoices </w:t>
      </w:r>
      <w:r w:rsidRPr="00B71128">
        <w:rPr>
          <w:rFonts w:asciiTheme="minorHAnsi" w:hAnsiTheme="minorHAnsi" w:cstheme="minorHAnsi"/>
          <w:b/>
          <w:bCs/>
          <w:color w:val="auto"/>
        </w:rPr>
        <w:t>–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 </w:t>
      </w:r>
      <w:r w:rsidRPr="00B71128">
        <w:rPr>
          <w:rFonts w:asciiTheme="minorHAnsi" w:hAnsiTheme="minorHAnsi" w:cstheme="minorHAnsi"/>
          <w:b/>
          <w:bCs/>
          <w:color w:val="auto"/>
        </w:rPr>
        <w:t>having invoice amount as zero (0)</w:t>
      </w:r>
    </w:p>
    <w:p w14:paraId="3A0E69AB" w14:textId="60AAF500" w:rsidR="005B6915" w:rsidRDefault="005B6915" w:rsidP="005B691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identifies any unpaid invoices </w:t>
      </w:r>
      <w:r w:rsidR="00997495">
        <w:rPr>
          <w:rFonts w:asciiTheme="minorHAnsi" w:hAnsiTheme="minorHAnsi" w:cstheme="minorHAnsi"/>
        </w:rPr>
        <w:t>whose invoice amount entered is zero (0).</w:t>
      </w:r>
    </w:p>
    <w:p w14:paraId="69E0F978" w14:textId="77777777" w:rsidR="00675F21" w:rsidRDefault="00675F21" w:rsidP="005B6915">
      <w:pPr>
        <w:ind w:left="720"/>
        <w:rPr>
          <w:rFonts w:asciiTheme="minorHAnsi" w:hAnsiTheme="minorHAnsi" w:cstheme="minorHAnsi"/>
        </w:rPr>
      </w:pPr>
    </w:p>
    <w:p w14:paraId="1CEA15C2" w14:textId="76CCFEB9" w:rsidR="00675F21" w:rsidRPr="00B71128" w:rsidRDefault="00675F21" w:rsidP="00B71128">
      <w:pPr>
        <w:pStyle w:val="Bodytextversion1"/>
        <w:numPr>
          <w:ilvl w:val="2"/>
          <w:numId w:val="26"/>
        </w:numPr>
        <w:ind w:left="1213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Unpaid Invoices – </w:t>
      </w:r>
      <w:r w:rsidR="00F2080A" w:rsidRPr="00B71128">
        <w:rPr>
          <w:rFonts w:asciiTheme="minorHAnsi" w:hAnsiTheme="minorHAnsi" w:cstheme="minorHAnsi"/>
          <w:b/>
          <w:bCs/>
          <w:color w:val="auto"/>
        </w:rPr>
        <w:t xml:space="preserve">suppliers having zero (0) balance </w:t>
      </w:r>
      <w:r w:rsidR="00E60EA3" w:rsidRPr="00B71128">
        <w:rPr>
          <w:rFonts w:asciiTheme="minorHAnsi" w:hAnsiTheme="minorHAnsi" w:cstheme="minorHAnsi"/>
          <w:b/>
          <w:bCs/>
          <w:color w:val="auto"/>
        </w:rPr>
        <w:t>– invoices &amp; credits net off to zero (0)</w:t>
      </w:r>
    </w:p>
    <w:p w14:paraId="7E8DB1C7" w14:textId="08661819" w:rsidR="00675F21" w:rsidRDefault="00675F21" w:rsidP="00675F21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identifies </w:t>
      </w:r>
      <w:r w:rsidR="00353424">
        <w:rPr>
          <w:rFonts w:asciiTheme="minorHAnsi" w:hAnsiTheme="minorHAnsi" w:cstheme="minorHAnsi"/>
        </w:rPr>
        <w:t>suppliers having overall zero (0) balance however have outstanding unpaid invoices and credit memos</w:t>
      </w:r>
      <w:r>
        <w:rPr>
          <w:rFonts w:asciiTheme="minorHAnsi" w:hAnsiTheme="minorHAnsi" w:cstheme="minorHAnsi"/>
        </w:rPr>
        <w:t>.</w:t>
      </w:r>
      <w:r w:rsidR="00353424">
        <w:rPr>
          <w:rFonts w:asciiTheme="minorHAnsi" w:hAnsiTheme="minorHAnsi" w:cstheme="minorHAnsi"/>
        </w:rPr>
        <w:t xml:space="preserve"> The sum of these unpaid invoices and credit memos net off to zero (0).</w:t>
      </w:r>
    </w:p>
    <w:p w14:paraId="366A7EE4" w14:textId="77777777" w:rsidR="00F67770" w:rsidRDefault="00F67770" w:rsidP="00675F21">
      <w:pPr>
        <w:ind w:left="720"/>
        <w:rPr>
          <w:rFonts w:asciiTheme="minorHAnsi" w:hAnsiTheme="minorHAnsi" w:cstheme="minorHAnsi"/>
        </w:rPr>
      </w:pPr>
    </w:p>
    <w:p w14:paraId="6728FA30" w14:textId="2B58F143" w:rsidR="00EF6B6B" w:rsidRDefault="00EF6B6B" w:rsidP="000A0AE2">
      <w:pPr>
        <w:pStyle w:val="Heading2"/>
        <w:numPr>
          <w:ilvl w:val="1"/>
          <w:numId w:val="15"/>
        </w:numPr>
        <w:tabs>
          <w:tab w:val="left" w:pos="567"/>
        </w:tabs>
        <w:spacing w:before="240" w:after="200" w:line="240" w:lineRule="auto"/>
        <w:jc w:val="both"/>
        <w:rPr>
          <w:rFonts w:asciiTheme="minorHAnsi" w:hAnsiTheme="minorHAnsi" w:cstheme="minorHAnsi"/>
          <w:i w:val="0"/>
          <w:iCs/>
        </w:rPr>
      </w:pPr>
      <w:bookmarkStart w:id="45" w:name="_Toc146201717"/>
      <w:r>
        <w:rPr>
          <w:rFonts w:asciiTheme="minorHAnsi" w:hAnsiTheme="minorHAnsi" w:cstheme="minorHAnsi"/>
          <w:i w:val="0"/>
          <w:iCs/>
        </w:rPr>
        <w:t>Purchase Orders</w:t>
      </w:r>
      <w:bookmarkEnd w:id="45"/>
    </w:p>
    <w:p w14:paraId="398C9DB0" w14:textId="77777777" w:rsidR="00B71128" w:rsidRPr="00B71128" w:rsidRDefault="00B71128" w:rsidP="00B71128">
      <w:pPr>
        <w:pStyle w:val="ListParagraph"/>
        <w:numPr>
          <w:ilvl w:val="1"/>
          <w:numId w:val="26"/>
        </w:numPr>
        <w:spacing w:before="20" w:after="20"/>
        <w:contextualSpacing w:val="0"/>
        <w:jc w:val="both"/>
        <w:rPr>
          <w:rFonts w:asciiTheme="minorHAnsi" w:hAnsiTheme="minorHAnsi" w:cstheme="minorHAnsi"/>
          <w:b/>
          <w:bCs/>
          <w:vanish/>
          <w:sz w:val="22"/>
          <w:szCs w:val="22"/>
          <w:lang w:eastAsia="en-IE"/>
        </w:rPr>
      </w:pPr>
    </w:p>
    <w:p w14:paraId="583B77B0" w14:textId="5E95F2B3" w:rsidR="00EF6B6B" w:rsidRPr="00B71128" w:rsidRDefault="006A2E0C" w:rsidP="00B71128">
      <w:pPr>
        <w:pStyle w:val="Bodytextversion1"/>
        <w:numPr>
          <w:ilvl w:val="2"/>
          <w:numId w:val="26"/>
        </w:numPr>
        <w:ind w:left="1213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Purchase Order is Open but the Supplier is </w:t>
      </w:r>
      <w:r w:rsidR="00A23036" w:rsidRPr="00B71128">
        <w:rPr>
          <w:rFonts w:asciiTheme="minorHAnsi" w:hAnsiTheme="minorHAnsi" w:cstheme="minorHAnsi"/>
          <w:b/>
          <w:bCs/>
          <w:color w:val="auto"/>
        </w:rPr>
        <w:t xml:space="preserve">Inactive / </w:t>
      </w:r>
      <w:r w:rsidRPr="00B71128">
        <w:rPr>
          <w:rFonts w:asciiTheme="minorHAnsi" w:hAnsiTheme="minorHAnsi" w:cstheme="minorHAnsi"/>
          <w:b/>
          <w:bCs/>
          <w:color w:val="auto"/>
        </w:rPr>
        <w:t>En</w:t>
      </w:r>
      <w:r w:rsidR="00A23036" w:rsidRPr="00B71128">
        <w:rPr>
          <w:rFonts w:asciiTheme="minorHAnsi" w:hAnsiTheme="minorHAnsi" w:cstheme="minorHAnsi"/>
          <w:b/>
          <w:bCs/>
          <w:color w:val="auto"/>
        </w:rPr>
        <w:t>d Dated</w:t>
      </w:r>
    </w:p>
    <w:p w14:paraId="13BE02E7" w14:textId="22E4F5B4" w:rsidR="00A23036" w:rsidRPr="00A23036" w:rsidRDefault="00A23036" w:rsidP="006B0A8A">
      <w:pPr>
        <w:ind w:firstLine="720"/>
        <w:rPr>
          <w:rFonts w:asciiTheme="minorHAnsi" w:hAnsiTheme="minorHAnsi" w:cstheme="minorHAnsi"/>
        </w:rPr>
      </w:pPr>
      <w:r w:rsidRPr="00A23036">
        <w:rPr>
          <w:rFonts w:asciiTheme="minorHAnsi" w:hAnsiTheme="minorHAnsi" w:cstheme="minorHAnsi"/>
        </w:rPr>
        <w:t xml:space="preserve">This script identifies </w:t>
      </w:r>
      <w:r w:rsidR="000C375E">
        <w:rPr>
          <w:rFonts w:asciiTheme="minorHAnsi" w:hAnsiTheme="minorHAnsi" w:cstheme="minorHAnsi"/>
        </w:rPr>
        <w:t>POs that are open but where its supplier is inactive or end dated.</w:t>
      </w:r>
    </w:p>
    <w:p w14:paraId="72BA10F2" w14:textId="6785D15E" w:rsidR="00F67770" w:rsidRDefault="00F67770" w:rsidP="00EF6B6B">
      <w:pPr>
        <w:rPr>
          <w:rFonts w:asciiTheme="minorHAnsi" w:hAnsiTheme="minorHAnsi" w:cstheme="minorHAnsi"/>
        </w:rPr>
      </w:pPr>
    </w:p>
    <w:p w14:paraId="01ABE5AD" w14:textId="70F0E0A1" w:rsidR="00BC0400" w:rsidRPr="00B71128" w:rsidRDefault="00BC0400" w:rsidP="00B71128">
      <w:pPr>
        <w:pStyle w:val="Bodytextversion1"/>
        <w:numPr>
          <w:ilvl w:val="2"/>
          <w:numId w:val="26"/>
        </w:numPr>
        <w:ind w:left="1213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Purchase Order is Open but the Supplier 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Site </w:t>
      </w:r>
      <w:r w:rsidRPr="00B71128">
        <w:rPr>
          <w:rFonts w:asciiTheme="minorHAnsi" w:hAnsiTheme="minorHAnsi" w:cstheme="minorHAnsi"/>
          <w:b/>
          <w:bCs/>
          <w:color w:val="auto"/>
        </w:rPr>
        <w:t>is Inactive / End Dated</w:t>
      </w:r>
    </w:p>
    <w:p w14:paraId="3A96DE83" w14:textId="7A4B9161" w:rsidR="00BC0400" w:rsidRPr="00A23036" w:rsidRDefault="00BC0400" w:rsidP="006B0A8A">
      <w:pPr>
        <w:ind w:firstLine="720"/>
        <w:rPr>
          <w:rFonts w:asciiTheme="minorHAnsi" w:hAnsiTheme="minorHAnsi" w:cstheme="minorHAnsi"/>
        </w:rPr>
      </w:pPr>
      <w:r w:rsidRPr="00A23036">
        <w:rPr>
          <w:rFonts w:asciiTheme="minorHAnsi" w:hAnsiTheme="minorHAnsi" w:cstheme="minorHAnsi"/>
        </w:rPr>
        <w:t xml:space="preserve">This script identifies </w:t>
      </w:r>
      <w:r>
        <w:rPr>
          <w:rFonts w:asciiTheme="minorHAnsi" w:hAnsiTheme="minorHAnsi" w:cstheme="minorHAnsi"/>
        </w:rPr>
        <w:t xml:space="preserve">POs that are open but where its supplier </w:t>
      </w:r>
      <w:r>
        <w:rPr>
          <w:rFonts w:asciiTheme="minorHAnsi" w:hAnsiTheme="minorHAnsi" w:cstheme="minorHAnsi"/>
        </w:rPr>
        <w:t xml:space="preserve">site </w:t>
      </w:r>
      <w:r>
        <w:rPr>
          <w:rFonts w:asciiTheme="minorHAnsi" w:hAnsiTheme="minorHAnsi" w:cstheme="minorHAnsi"/>
        </w:rPr>
        <w:t>is inactive or end dated.</w:t>
      </w:r>
    </w:p>
    <w:p w14:paraId="7B297CF6" w14:textId="77777777" w:rsidR="00BC0400" w:rsidRDefault="00BC0400" w:rsidP="00EF6B6B">
      <w:pPr>
        <w:rPr>
          <w:rFonts w:asciiTheme="minorHAnsi" w:hAnsiTheme="minorHAnsi" w:cstheme="minorHAnsi"/>
        </w:rPr>
      </w:pPr>
    </w:p>
    <w:p w14:paraId="52227BB2" w14:textId="4245808D" w:rsidR="000C3FA7" w:rsidRPr="00B71128" w:rsidRDefault="000C3FA7" w:rsidP="00B71128">
      <w:pPr>
        <w:pStyle w:val="Bodytextversion1"/>
        <w:numPr>
          <w:ilvl w:val="2"/>
          <w:numId w:val="26"/>
        </w:numPr>
        <w:ind w:left="1213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Purchase Order is Open but </w:t>
      </w:r>
      <w:r w:rsidR="002237F9" w:rsidRPr="00B71128">
        <w:rPr>
          <w:rFonts w:asciiTheme="minorHAnsi" w:hAnsiTheme="minorHAnsi" w:cstheme="minorHAnsi"/>
          <w:b/>
          <w:bCs/>
          <w:color w:val="auto"/>
        </w:rPr>
        <w:t>its Project and Task are Closed</w:t>
      </w:r>
    </w:p>
    <w:p w14:paraId="0FF03907" w14:textId="0E74F34A" w:rsidR="000C3FA7" w:rsidRPr="00A23036" w:rsidRDefault="000C3FA7" w:rsidP="006B0A8A">
      <w:pPr>
        <w:ind w:firstLine="720"/>
        <w:rPr>
          <w:rFonts w:asciiTheme="minorHAnsi" w:hAnsiTheme="minorHAnsi" w:cstheme="minorHAnsi"/>
        </w:rPr>
      </w:pPr>
      <w:r w:rsidRPr="00A23036">
        <w:rPr>
          <w:rFonts w:asciiTheme="minorHAnsi" w:hAnsiTheme="minorHAnsi" w:cstheme="minorHAnsi"/>
        </w:rPr>
        <w:t xml:space="preserve">This script identifies </w:t>
      </w:r>
      <w:r>
        <w:rPr>
          <w:rFonts w:asciiTheme="minorHAnsi" w:hAnsiTheme="minorHAnsi" w:cstheme="minorHAnsi"/>
        </w:rPr>
        <w:t xml:space="preserve">POs that are open but </w:t>
      </w:r>
      <w:r w:rsidR="002237F9">
        <w:rPr>
          <w:rFonts w:asciiTheme="minorHAnsi" w:hAnsiTheme="minorHAnsi" w:cstheme="minorHAnsi"/>
        </w:rPr>
        <w:t>where its corresponding project and task is closed.</w:t>
      </w:r>
    </w:p>
    <w:p w14:paraId="22566CD6" w14:textId="77777777" w:rsidR="000C3FA7" w:rsidRDefault="000C3FA7" w:rsidP="00EF6B6B">
      <w:pPr>
        <w:rPr>
          <w:rFonts w:asciiTheme="minorHAnsi" w:hAnsiTheme="minorHAnsi" w:cstheme="minorHAnsi"/>
        </w:rPr>
      </w:pPr>
    </w:p>
    <w:p w14:paraId="5D99654D" w14:textId="14F8A66A" w:rsidR="00115283" w:rsidRPr="00B71128" w:rsidRDefault="00115283" w:rsidP="00B71128">
      <w:pPr>
        <w:pStyle w:val="Bodytextversion1"/>
        <w:numPr>
          <w:ilvl w:val="2"/>
          <w:numId w:val="26"/>
        </w:numPr>
        <w:ind w:left="1213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>Purchase Order is Open</w:t>
      </w:r>
      <w:r w:rsidR="00955215" w:rsidRPr="00B71128">
        <w:rPr>
          <w:rFonts w:asciiTheme="minorHAnsi" w:hAnsiTheme="minorHAnsi" w:cstheme="minorHAnsi"/>
          <w:b/>
          <w:bCs/>
          <w:color w:val="auto"/>
        </w:rPr>
        <w:t xml:space="preserve"> 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its Project </w:t>
      </w:r>
      <w:r w:rsidR="00955215" w:rsidRPr="00B71128">
        <w:rPr>
          <w:rFonts w:asciiTheme="minorHAnsi" w:hAnsiTheme="minorHAnsi" w:cstheme="minorHAnsi"/>
          <w:b/>
          <w:bCs/>
          <w:color w:val="auto"/>
        </w:rPr>
        <w:t xml:space="preserve">is Open but its 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Task </w:t>
      </w:r>
      <w:r w:rsidR="00955215" w:rsidRPr="00B71128">
        <w:rPr>
          <w:rFonts w:asciiTheme="minorHAnsi" w:hAnsiTheme="minorHAnsi" w:cstheme="minorHAnsi"/>
          <w:b/>
          <w:bCs/>
          <w:color w:val="auto"/>
        </w:rPr>
        <w:t xml:space="preserve">is </w:t>
      </w:r>
      <w:r w:rsidRPr="00B71128">
        <w:rPr>
          <w:rFonts w:asciiTheme="minorHAnsi" w:hAnsiTheme="minorHAnsi" w:cstheme="minorHAnsi"/>
          <w:b/>
          <w:bCs/>
          <w:color w:val="auto"/>
        </w:rPr>
        <w:t>Closed</w:t>
      </w:r>
    </w:p>
    <w:p w14:paraId="60D02A9D" w14:textId="11CB67E0" w:rsidR="00115283" w:rsidRPr="00A23036" w:rsidRDefault="00115283" w:rsidP="006B0A8A">
      <w:pPr>
        <w:ind w:left="720"/>
        <w:rPr>
          <w:rFonts w:asciiTheme="minorHAnsi" w:hAnsiTheme="minorHAnsi" w:cstheme="minorHAnsi"/>
        </w:rPr>
      </w:pPr>
      <w:r w:rsidRPr="00A23036">
        <w:rPr>
          <w:rFonts w:asciiTheme="minorHAnsi" w:hAnsiTheme="minorHAnsi" w:cstheme="minorHAnsi"/>
        </w:rPr>
        <w:t xml:space="preserve">This script identifies </w:t>
      </w:r>
      <w:r>
        <w:rPr>
          <w:rFonts w:asciiTheme="minorHAnsi" w:hAnsiTheme="minorHAnsi" w:cstheme="minorHAnsi"/>
        </w:rPr>
        <w:t xml:space="preserve">POs that are open </w:t>
      </w:r>
      <w:r w:rsidR="00955215">
        <w:rPr>
          <w:rFonts w:asciiTheme="minorHAnsi" w:hAnsiTheme="minorHAnsi" w:cstheme="minorHAnsi"/>
        </w:rPr>
        <w:t xml:space="preserve">and its project is open, however its </w:t>
      </w:r>
      <w:r>
        <w:rPr>
          <w:rFonts w:asciiTheme="minorHAnsi" w:hAnsiTheme="minorHAnsi" w:cstheme="minorHAnsi"/>
        </w:rPr>
        <w:t>corresponding task is closed.</w:t>
      </w:r>
    </w:p>
    <w:p w14:paraId="4B24CB55" w14:textId="77777777" w:rsidR="00115283" w:rsidRDefault="00115283" w:rsidP="00EF6B6B">
      <w:pPr>
        <w:rPr>
          <w:rFonts w:asciiTheme="minorHAnsi" w:hAnsiTheme="minorHAnsi" w:cstheme="minorHAnsi"/>
        </w:rPr>
      </w:pPr>
    </w:p>
    <w:p w14:paraId="22879D1E" w14:textId="5F7E2872" w:rsidR="00C41E8F" w:rsidRPr="00B71128" w:rsidRDefault="00C41E8F" w:rsidP="00B71128">
      <w:pPr>
        <w:pStyle w:val="Bodytextversion1"/>
        <w:numPr>
          <w:ilvl w:val="2"/>
          <w:numId w:val="26"/>
        </w:numPr>
        <w:ind w:left="1213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Purchase Order is Open </w:t>
      </w:r>
      <w:r w:rsidRPr="00B71128">
        <w:rPr>
          <w:rFonts w:asciiTheme="minorHAnsi" w:hAnsiTheme="minorHAnsi" w:cstheme="minorHAnsi"/>
          <w:b/>
          <w:bCs/>
          <w:color w:val="auto"/>
        </w:rPr>
        <w:t>but its Buyer is ina</w:t>
      </w:r>
      <w:r w:rsidR="00ED5153" w:rsidRPr="00B71128">
        <w:rPr>
          <w:rFonts w:asciiTheme="minorHAnsi" w:hAnsiTheme="minorHAnsi" w:cstheme="minorHAnsi"/>
          <w:b/>
          <w:bCs/>
          <w:color w:val="auto"/>
        </w:rPr>
        <w:t>ctive / ex-employee</w:t>
      </w:r>
    </w:p>
    <w:p w14:paraId="47A353CD" w14:textId="29A2399D" w:rsidR="00C41E8F" w:rsidRDefault="00C41E8F" w:rsidP="006B0A8A">
      <w:pPr>
        <w:ind w:firstLine="720"/>
        <w:rPr>
          <w:rFonts w:asciiTheme="minorHAnsi" w:hAnsiTheme="minorHAnsi" w:cstheme="minorHAnsi"/>
        </w:rPr>
      </w:pPr>
      <w:r w:rsidRPr="00A23036">
        <w:rPr>
          <w:rFonts w:asciiTheme="minorHAnsi" w:hAnsiTheme="minorHAnsi" w:cstheme="minorHAnsi"/>
        </w:rPr>
        <w:t xml:space="preserve">This script identifies </w:t>
      </w:r>
      <w:r>
        <w:rPr>
          <w:rFonts w:asciiTheme="minorHAnsi" w:hAnsiTheme="minorHAnsi" w:cstheme="minorHAnsi"/>
        </w:rPr>
        <w:t xml:space="preserve">POs that are open </w:t>
      </w:r>
      <w:r w:rsidR="00ED5153">
        <w:rPr>
          <w:rFonts w:asciiTheme="minorHAnsi" w:hAnsiTheme="minorHAnsi" w:cstheme="minorHAnsi"/>
        </w:rPr>
        <w:t xml:space="preserve">but where its </w:t>
      </w:r>
      <w:r w:rsidR="00ED5153">
        <w:rPr>
          <w:rFonts w:asciiTheme="minorHAnsi" w:hAnsiTheme="minorHAnsi" w:cstheme="minorHAnsi"/>
        </w:rPr>
        <w:t>buyer inactive / ex-employee</w:t>
      </w:r>
      <w:r w:rsidR="00ED5153">
        <w:rPr>
          <w:rFonts w:asciiTheme="minorHAnsi" w:hAnsiTheme="minorHAnsi" w:cstheme="minorHAnsi"/>
        </w:rPr>
        <w:t>.</w:t>
      </w:r>
    </w:p>
    <w:p w14:paraId="10ABF7FF" w14:textId="77777777" w:rsidR="00AA30C2" w:rsidRDefault="00AA30C2" w:rsidP="00C41E8F">
      <w:pPr>
        <w:rPr>
          <w:rFonts w:asciiTheme="minorHAnsi" w:hAnsiTheme="minorHAnsi" w:cstheme="minorHAnsi"/>
        </w:rPr>
      </w:pPr>
    </w:p>
    <w:p w14:paraId="2FF61E4D" w14:textId="5C5CF0E6" w:rsidR="00AA30C2" w:rsidRPr="00B71128" w:rsidRDefault="00AA30C2" w:rsidP="00B71128">
      <w:pPr>
        <w:pStyle w:val="Bodytextversion1"/>
        <w:numPr>
          <w:ilvl w:val="2"/>
          <w:numId w:val="26"/>
        </w:numPr>
        <w:ind w:left="1213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Purchase Order is Open but its 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Requester </w:t>
      </w:r>
      <w:r w:rsidRPr="00B71128">
        <w:rPr>
          <w:rFonts w:asciiTheme="minorHAnsi" w:hAnsiTheme="minorHAnsi" w:cstheme="minorHAnsi"/>
          <w:b/>
          <w:bCs/>
          <w:color w:val="auto"/>
        </w:rPr>
        <w:t>is inactive / ex-employee</w:t>
      </w:r>
    </w:p>
    <w:p w14:paraId="0FF53BF4" w14:textId="4ACC5C96" w:rsidR="00A863BD" w:rsidRDefault="00AA30C2" w:rsidP="006B0A8A">
      <w:pPr>
        <w:ind w:firstLine="720"/>
        <w:rPr>
          <w:rFonts w:asciiTheme="minorHAnsi" w:hAnsiTheme="minorHAnsi" w:cstheme="minorHAnsi"/>
        </w:rPr>
      </w:pPr>
      <w:r w:rsidRPr="00A23036">
        <w:rPr>
          <w:rFonts w:asciiTheme="minorHAnsi" w:hAnsiTheme="minorHAnsi" w:cstheme="minorHAnsi"/>
        </w:rPr>
        <w:t xml:space="preserve">This script identifies </w:t>
      </w:r>
      <w:r>
        <w:rPr>
          <w:rFonts w:asciiTheme="minorHAnsi" w:hAnsiTheme="minorHAnsi" w:cstheme="minorHAnsi"/>
        </w:rPr>
        <w:t xml:space="preserve">POs that are open but where its </w:t>
      </w:r>
      <w:r>
        <w:rPr>
          <w:rFonts w:asciiTheme="minorHAnsi" w:hAnsiTheme="minorHAnsi" w:cstheme="minorHAnsi"/>
        </w:rPr>
        <w:t>requester</w:t>
      </w:r>
      <w:r>
        <w:rPr>
          <w:rFonts w:asciiTheme="minorHAnsi" w:hAnsiTheme="minorHAnsi" w:cstheme="minorHAnsi"/>
        </w:rPr>
        <w:t xml:space="preserve"> inactive / ex-employee.</w:t>
      </w:r>
    </w:p>
    <w:p w14:paraId="098AED01" w14:textId="77777777" w:rsidR="006B0A8A" w:rsidRDefault="006B0A8A">
      <w:pPr>
        <w:spacing w:after="0" w:line="240" w:lineRule="auto"/>
        <w:rPr>
          <w:rFonts w:asciiTheme="minorHAnsi" w:hAnsiTheme="minorHAnsi" w:cstheme="minorHAnsi"/>
        </w:rPr>
      </w:pPr>
    </w:p>
    <w:p w14:paraId="75B8982D" w14:textId="00BCB882" w:rsidR="00A863BD" w:rsidRDefault="00A863BD" w:rsidP="000A0AE2">
      <w:pPr>
        <w:pStyle w:val="Heading2"/>
        <w:numPr>
          <w:ilvl w:val="1"/>
          <w:numId w:val="15"/>
        </w:numPr>
        <w:tabs>
          <w:tab w:val="left" w:pos="567"/>
        </w:tabs>
        <w:spacing w:before="240" w:after="200" w:line="240" w:lineRule="auto"/>
        <w:jc w:val="both"/>
        <w:rPr>
          <w:rFonts w:asciiTheme="minorHAnsi" w:hAnsiTheme="minorHAnsi" w:cstheme="minorHAnsi"/>
          <w:i w:val="0"/>
          <w:iCs/>
        </w:rPr>
      </w:pPr>
      <w:bookmarkStart w:id="46" w:name="_Toc146201718"/>
      <w:r>
        <w:rPr>
          <w:rFonts w:asciiTheme="minorHAnsi" w:hAnsiTheme="minorHAnsi" w:cstheme="minorHAnsi"/>
          <w:i w:val="0"/>
          <w:iCs/>
        </w:rPr>
        <w:t>Fixed Assets</w:t>
      </w:r>
      <w:bookmarkEnd w:id="46"/>
    </w:p>
    <w:p w14:paraId="5360CD40" w14:textId="77777777" w:rsidR="00A863BD" w:rsidRPr="00A863BD" w:rsidRDefault="00A863BD" w:rsidP="000A0AE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vanish/>
          <w:sz w:val="22"/>
          <w:szCs w:val="22"/>
        </w:rPr>
      </w:pPr>
    </w:p>
    <w:p w14:paraId="281DC89E" w14:textId="77777777" w:rsidR="00A863BD" w:rsidRPr="00A863BD" w:rsidRDefault="00A863BD" w:rsidP="000A0AE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vanish/>
          <w:sz w:val="22"/>
          <w:szCs w:val="22"/>
        </w:rPr>
      </w:pPr>
    </w:p>
    <w:p w14:paraId="127881FF" w14:textId="77777777" w:rsidR="00A863BD" w:rsidRPr="00A863BD" w:rsidRDefault="00A863BD" w:rsidP="000A0AE2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vanish/>
          <w:sz w:val="22"/>
          <w:szCs w:val="22"/>
        </w:rPr>
      </w:pPr>
    </w:p>
    <w:p w14:paraId="44D8562B" w14:textId="77777777" w:rsidR="00A863BD" w:rsidRPr="00A863BD" w:rsidRDefault="00A863BD" w:rsidP="000A0AE2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vanish/>
          <w:sz w:val="22"/>
          <w:szCs w:val="22"/>
        </w:rPr>
      </w:pPr>
    </w:p>
    <w:p w14:paraId="3ECCF7D5" w14:textId="77777777" w:rsidR="00A863BD" w:rsidRPr="00A863BD" w:rsidRDefault="00A863BD" w:rsidP="000A0AE2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vanish/>
          <w:sz w:val="22"/>
          <w:szCs w:val="22"/>
        </w:rPr>
      </w:pPr>
    </w:p>
    <w:p w14:paraId="07955067" w14:textId="77777777" w:rsidR="00A863BD" w:rsidRPr="00A863BD" w:rsidRDefault="00A863BD" w:rsidP="000A0AE2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vanish/>
          <w:sz w:val="22"/>
          <w:szCs w:val="22"/>
        </w:rPr>
      </w:pPr>
    </w:p>
    <w:p w14:paraId="012F9355" w14:textId="77777777" w:rsidR="00A863BD" w:rsidRPr="00A863BD" w:rsidRDefault="00A863BD" w:rsidP="000A0AE2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vanish/>
          <w:sz w:val="22"/>
          <w:szCs w:val="22"/>
        </w:rPr>
      </w:pPr>
    </w:p>
    <w:p w14:paraId="75A8C2F9" w14:textId="77777777" w:rsidR="00B71128" w:rsidRPr="00B71128" w:rsidRDefault="00B71128" w:rsidP="00B71128">
      <w:pPr>
        <w:pStyle w:val="ListParagraph"/>
        <w:numPr>
          <w:ilvl w:val="1"/>
          <w:numId w:val="26"/>
        </w:numPr>
        <w:spacing w:before="20" w:after="20"/>
        <w:contextualSpacing w:val="0"/>
        <w:jc w:val="both"/>
        <w:rPr>
          <w:rFonts w:asciiTheme="minorHAnsi" w:hAnsiTheme="minorHAnsi" w:cstheme="minorHAnsi"/>
          <w:b/>
          <w:bCs/>
          <w:vanish/>
          <w:sz w:val="22"/>
          <w:szCs w:val="22"/>
          <w:lang w:eastAsia="en-IE"/>
        </w:rPr>
      </w:pPr>
    </w:p>
    <w:p w14:paraId="6E1B28C4" w14:textId="232749E2" w:rsidR="00A863BD" w:rsidRPr="00B71128" w:rsidRDefault="00B818C2" w:rsidP="00B71128">
      <w:pPr>
        <w:pStyle w:val="Bodytextversion1"/>
        <w:numPr>
          <w:ilvl w:val="2"/>
          <w:numId w:val="26"/>
        </w:numPr>
        <w:ind w:left="1213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>Assets having Cost as zero (0) and accumulated deprec</w:t>
      </w:r>
      <w:r w:rsidR="00C63F3C">
        <w:rPr>
          <w:rFonts w:asciiTheme="minorHAnsi" w:hAnsiTheme="minorHAnsi" w:cstheme="minorHAnsi"/>
          <w:b/>
          <w:bCs/>
          <w:color w:val="auto"/>
        </w:rPr>
        <w:t>i</w:t>
      </w:r>
      <w:r w:rsidRPr="00B71128">
        <w:rPr>
          <w:rFonts w:asciiTheme="minorHAnsi" w:hAnsiTheme="minorHAnsi" w:cstheme="minorHAnsi"/>
          <w:b/>
          <w:bCs/>
          <w:color w:val="auto"/>
        </w:rPr>
        <w:t>ation as zero (0)</w:t>
      </w:r>
    </w:p>
    <w:p w14:paraId="2F6021CE" w14:textId="03266665" w:rsidR="00B818C2" w:rsidRDefault="00B818C2" w:rsidP="006B0A8A">
      <w:pPr>
        <w:ind w:left="720"/>
        <w:rPr>
          <w:rFonts w:asciiTheme="minorHAnsi" w:hAnsiTheme="minorHAnsi" w:cstheme="minorHAnsi"/>
        </w:rPr>
      </w:pPr>
      <w:r w:rsidRPr="00B818C2">
        <w:rPr>
          <w:rFonts w:asciiTheme="minorHAnsi" w:hAnsiTheme="minorHAnsi" w:cstheme="minorHAnsi"/>
        </w:rPr>
        <w:t xml:space="preserve">This script identifies </w:t>
      </w:r>
      <w:r>
        <w:rPr>
          <w:rFonts w:asciiTheme="minorHAnsi" w:hAnsiTheme="minorHAnsi" w:cstheme="minorHAnsi"/>
        </w:rPr>
        <w:t>assets whose cost and accumulated depreciation amounts are both zero (0). Though such assets can be migrated to Cloud, the customer should check the validity of such assets in EBS.</w:t>
      </w:r>
    </w:p>
    <w:p w14:paraId="26EFF4E3" w14:textId="77777777" w:rsidR="00B818C2" w:rsidRPr="00B818C2" w:rsidRDefault="00B818C2" w:rsidP="00B818C2">
      <w:pPr>
        <w:rPr>
          <w:rFonts w:asciiTheme="minorHAnsi" w:hAnsiTheme="minorHAnsi" w:cstheme="minorHAnsi"/>
        </w:rPr>
      </w:pPr>
    </w:p>
    <w:p w14:paraId="6595529A" w14:textId="6B13C1CA" w:rsidR="00A80658" w:rsidRDefault="00A80658" w:rsidP="000A0AE2">
      <w:pPr>
        <w:pStyle w:val="Heading2"/>
        <w:numPr>
          <w:ilvl w:val="1"/>
          <w:numId w:val="15"/>
        </w:numPr>
        <w:tabs>
          <w:tab w:val="left" w:pos="567"/>
        </w:tabs>
        <w:spacing w:before="240" w:after="200" w:line="240" w:lineRule="auto"/>
        <w:jc w:val="both"/>
        <w:rPr>
          <w:rFonts w:asciiTheme="minorHAnsi" w:hAnsiTheme="minorHAnsi" w:cstheme="minorHAnsi"/>
          <w:i w:val="0"/>
          <w:iCs/>
        </w:rPr>
      </w:pPr>
      <w:bookmarkStart w:id="47" w:name="_Toc146201719"/>
      <w:r>
        <w:rPr>
          <w:rFonts w:asciiTheme="minorHAnsi" w:hAnsiTheme="minorHAnsi" w:cstheme="minorHAnsi"/>
          <w:i w:val="0"/>
          <w:iCs/>
        </w:rPr>
        <w:t>Customers</w:t>
      </w:r>
      <w:bookmarkEnd w:id="47"/>
    </w:p>
    <w:p w14:paraId="237C6E8C" w14:textId="77777777" w:rsidR="00A80658" w:rsidRPr="00A80658" w:rsidRDefault="00A80658" w:rsidP="000A0AE2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vanish/>
          <w:sz w:val="22"/>
          <w:szCs w:val="22"/>
        </w:rPr>
      </w:pPr>
    </w:p>
    <w:p w14:paraId="4348BAF2" w14:textId="77777777" w:rsidR="00A80658" w:rsidRPr="00A80658" w:rsidRDefault="00A80658" w:rsidP="000A0AE2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vanish/>
          <w:sz w:val="22"/>
          <w:szCs w:val="22"/>
        </w:rPr>
      </w:pPr>
    </w:p>
    <w:p w14:paraId="13FA36EC" w14:textId="77777777" w:rsidR="00A80658" w:rsidRPr="00A80658" w:rsidRDefault="00A80658" w:rsidP="000A0AE2">
      <w:pPr>
        <w:pStyle w:val="ListParagraph"/>
        <w:numPr>
          <w:ilvl w:val="1"/>
          <w:numId w:val="20"/>
        </w:numPr>
        <w:rPr>
          <w:rFonts w:asciiTheme="minorHAnsi" w:hAnsiTheme="minorHAnsi" w:cstheme="minorHAnsi"/>
          <w:vanish/>
          <w:sz w:val="22"/>
          <w:szCs w:val="22"/>
        </w:rPr>
      </w:pPr>
    </w:p>
    <w:p w14:paraId="54491AEC" w14:textId="77777777" w:rsidR="00A80658" w:rsidRPr="00A80658" w:rsidRDefault="00A80658" w:rsidP="000A0AE2">
      <w:pPr>
        <w:pStyle w:val="ListParagraph"/>
        <w:numPr>
          <w:ilvl w:val="1"/>
          <w:numId w:val="20"/>
        </w:numPr>
        <w:rPr>
          <w:rFonts w:asciiTheme="minorHAnsi" w:hAnsiTheme="minorHAnsi" w:cstheme="minorHAnsi"/>
          <w:vanish/>
          <w:sz w:val="22"/>
          <w:szCs w:val="22"/>
        </w:rPr>
      </w:pPr>
    </w:p>
    <w:p w14:paraId="30FAB76F" w14:textId="77777777" w:rsidR="00A80658" w:rsidRPr="00A80658" w:rsidRDefault="00A80658" w:rsidP="000A0AE2">
      <w:pPr>
        <w:pStyle w:val="ListParagraph"/>
        <w:numPr>
          <w:ilvl w:val="1"/>
          <w:numId w:val="20"/>
        </w:numPr>
        <w:rPr>
          <w:rFonts w:asciiTheme="minorHAnsi" w:hAnsiTheme="minorHAnsi" w:cstheme="minorHAnsi"/>
          <w:vanish/>
          <w:sz w:val="22"/>
          <w:szCs w:val="22"/>
        </w:rPr>
      </w:pPr>
    </w:p>
    <w:p w14:paraId="6AA78921" w14:textId="77777777" w:rsidR="00A80658" w:rsidRPr="00A80658" w:rsidRDefault="00A80658" w:rsidP="000A0AE2">
      <w:pPr>
        <w:pStyle w:val="ListParagraph"/>
        <w:numPr>
          <w:ilvl w:val="1"/>
          <w:numId w:val="20"/>
        </w:numPr>
        <w:rPr>
          <w:rFonts w:asciiTheme="minorHAnsi" w:hAnsiTheme="minorHAnsi" w:cstheme="minorHAnsi"/>
          <w:vanish/>
          <w:sz w:val="22"/>
          <w:szCs w:val="22"/>
        </w:rPr>
      </w:pPr>
    </w:p>
    <w:p w14:paraId="3B0A3474" w14:textId="77777777" w:rsidR="00A80658" w:rsidRPr="00A80658" w:rsidRDefault="00A80658" w:rsidP="000A0AE2">
      <w:pPr>
        <w:pStyle w:val="ListParagraph"/>
        <w:numPr>
          <w:ilvl w:val="1"/>
          <w:numId w:val="20"/>
        </w:numPr>
        <w:rPr>
          <w:rFonts w:asciiTheme="minorHAnsi" w:hAnsiTheme="minorHAnsi" w:cstheme="minorHAnsi"/>
          <w:vanish/>
          <w:sz w:val="22"/>
          <w:szCs w:val="22"/>
        </w:rPr>
      </w:pPr>
    </w:p>
    <w:p w14:paraId="206DDC55" w14:textId="77777777" w:rsidR="00A80658" w:rsidRPr="00A80658" w:rsidRDefault="00A80658" w:rsidP="000A0AE2">
      <w:pPr>
        <w:pStyle w:val="ListParagraph"/>
        <w:numPr>
          <w:ilvl w:val="1"/>
          <w:numId w:val="20"/>
        </w:numPr>
        <w:rPr>
          <w:rFonts w:asciiTheme="minorHAnsi" w:hAnsiTheme="minorHAnsi" w:cstheme="minorHAnsi"/>
          <w:vanish/>
          <w:sz w:val="22"/>
          <w:szCs w:val="22"/>
        </w:rPr>
      </w:pPr>
    </w:p>
    <w:p w14:paraId="18F7A17E" w14:textId="77777777" w:rsidR="00B71128" w:rsidRPr="00B71128" w:rsidRDefault="00B71128" w:rsidP="00B71128">
      <w:pPr>
        <w:pStyle w:val="ListParagraph"/>
        <w:numPr>
          <w:ilvl w:val="1"/>
          <w:numId w:val="26"/>
        </w:numPr>
        <w:spacing w:before="20" w:after="20"/>
        <w:contextualSpacing w:val="0"/>
        <w:jc w:val="both"/>
        <w:rPr>
          <w:rFonts w:asciiTheme="minorHAnsi" w:hAnsiTheme="minorHAnsi" w:cstheme="minorHAnsi"/>
          <w:b/>
          <w:bCs/>
          <w:vanish/>
          <w:sz w:val="22"/>
          <w:szCs w:val="22"/>
          <w:lang w:eastAsia="en-IE"/>
        </w:rPr>
      </w:pPr>
    </w:p>
    <w:p w14:paraId="0958D170" w14:textId="05F812D8" w:rsidR="00A80658" w:rsidRPr="00B71128" w:rsidRDefault="00BA239B" w:rsidP="00B71128">
      <w:pPr>
        <w:pStyle w:val="Bodytextversion1"/>
        <w:numPr>
          <w:ilvl w:val="2"/>
          <w:numId w:val="26"/>
        </w:numPr>
        <w:ind w:left="1213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>Customer</w:t>
      </w:r>
      <w:r w:rsidR="000A0AE2" w:rsidRPr="00B71128">
        <w:rPr>
          <w:rFonts w:asciiTheme="minorHAnsi" w:hAnsiTheme="minorHAnsi" w:cstheme="minorHAnsi"/>
          <w:b/>
          <w:bCs/>
          <w:color w:val="auto"/>
        </w:rPr>
        <w:t xml:space="preserve"> Account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 Name having </w:t>
      </w:r>
      <w:r w:rsidRPr="00B71128">
        <w:rPr>
          <w:rFonts w:asciiTheme="minorHAnsi" w:hAnsiTheme="minorHAnsi" w:cstheme="minorHAnsi"/>
          <w:b/>
          <w:bCs/>
          <w:color w:val="auto"/>
        </w:rPr>
        <w:t>junk / Invalid characters</w:t>
      </w:r>
    </w:p>
    <w:p w14:paraId="4C13F24D" w14:textId="6362DFF7" w:rsidR="000A0AE2" w:rsidRPr="000A0AE2" w:rsidRDefault="000A0AE2" w:rsidP="006B0A8A">
      <w:pPr>
        <w:ind w:left="720"/>
        <w:rPr>
          <w:rFonts w:asciiTheme="minorHAnsi" w:hAnsiTheme="minorHAnsi" w:cstheme="minorHAnsi"/>
        </w:rPr>
      </w:pPr>
      <w:r w:rsidRPr="000A0AE2">
        <w:rPr>
          <w:rFonts w:asciiTheme="minorHAnsi" w:hAnsiTheme="minorHAnsi" w:cstheme="minorHAnsi"/>
        </w:rPr>
        <w:t xml:space="preserve">This script identifies if any </w:t>
      </w:r>
      <w:r>
        <w:rPr>
          <w:rFonts w:asciiTheme="minorHAnsi" w:hAnsiTheme="minorHAnsi" w:cstheme="minorHAnsi"/>
        </w:rPr>
        <w:t xml:space="preserve">customer account name </w:t>
      </w:r>
      <w:r w:rsidRPr="000A0AE2">
        <w:rPr>
          <w:rFonts w:asciiTheme="minorHAnsi" w:hAnsiTheme="minorHAnsi" w:cstheme="minorHAnsi"/>
        </w:rPr>
        <w:t>has any junk/invalid character. During transform and load Maximise will get rid of such characters.</w:t>
      </w:r>
    </w:p>
    <w:p w14:paraId="041B7226" w14:textId="77777777" w:rsidR="00B818C2" w:rsidRDefault="00B818C2" w:rsidP="00B818C2">
      <w:pPr>
        <w:rPr>
          <w:rFonts w:asciiTheme="minorHAnsi" w:hAnsiTheme="minorHAnsi" w:cstheme="minorHAnsi"/>
          <w:b/>
          <w:bCs/>
        </w:rPr>
      </w:pPr>
    </w:p>
    <w:p w14:paraId="1205ECEF" w14:textId="1D3E48DF" w:rsidR="000517BA" w:rsidRPr="00B71128" w:rsidRDefault="000517BA" w:rsidP="00B71128">
      <w:pPr>
        <w:pStyle w:val="Bodytextversion1"/>
        <w:numPr>
          <w:ilvl w:val="2"/>
          <w:numId w:val="26"/>
        </w:numPr>
        <w:ind w:left="1213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Party Name </w:t>
      </w:r>
      <w:r w:rsidRPr="00B71128">
        <w:rPr>
          <w:rFonts w:asciiTheme="minorHAnsi" w:hAnsiTheme="minorHAnsi" w:cstheme="minorHAnsi"/>
          <w:b/>
          <w:bCs/>
          <w:color w:val="auto"/>
        </w:rPr>
        <w:t>having junk / Invalid characters</w:t>
      </w:r>
    </w:p>
    <w:p w14:paraId="085F5249" w14:textId="6B3EAC91" w:rsidR="000517BA" w:rsidRDefault="000517BA" w:rsidP="006B0A8A">
      <w:pPr>
        <w:ind w:left="720"/>
        <w:rPr>
          <w:rFonts w:asciiTheme="minorHAnsi" w:hAnsiTheme="minorHAnsi" w:cstheme="minorHAnsi"/>
        </w:rPr>
      </w:pPr>
      <w:r w:rsidRPr="000A0AE2">
        <w:rPr>
          <w:rFonts w:asciiTheme="minorHAnsi" w:hAnsiTheme="minorHAnsi" w:cstheme="minorHAnsi"/>
        </w:rPr>
        <w:t xml:space="preserve">This script identifies if any </w:t>
      </w:r>
      <w:r>
        <w:rPr>
          <w:rFonts w:asciiTheme="minorHAnsi" w:hAnsiTheme="minorHAnsi" w:cstheme="minorHAnsi"/>
        </w:rPr>
        <w:t xml:space="preserve">party </w:t>
      </w:r>
      <w:r>
        <w:rPr>
          <w:rFonts w:asciiTheme="minorHAnsi" w:hAnsiTheme="minorHAnsi" w:cstheme="minorHAnsi"/>
        </w:rPr>
        <w:t xml:space="preserve">name </w:t>
      </w:r>
      <w:r w:rsidRPr="000A0AE2">
        <w:rPr>
          <w:rFonts w:asciiTheme="minorHAnsi" w:hAnsiTheme="minorHAnsi" w:cstheme="minorHAnsi"/>
        </w:rPr>
        <w:t>has any junk/invalid character. During transform and load Maximise will get rid of such characters.</w:t>
      </w:r>
    </w:p>
    <w:p w14:paraId="69BEDCE6" w14:textId="77777777" w:rsidR="000517BA" w:rsidRDefault="000517BA" w:rsidP="000517BA">
      <w:pPr>
        <w:rPr>
          <w:rFonts w:asciiTheme="minorHAnsi" w:hAnsiTheme="minorHAnsi" w:cstheme="minorHAnsi"/>
        </w:rPr>
      </w:pPr>
    </w:p>
    <w:p w14:paraId="042F7BA4" w14:textId="4BB566B4" w:rsidR="001C152C" w:rsidRPr="00B71128" w:rsidRDefault="001C152C" w:rsidP="00B71128">
      <w:pPr>
        <w:pStyle w:val="Bodytextversion1"/>
        <w:numPr>
          <w:ilvl w:val="2"/>
          <w:numId w:val="26"/>
        </w:numPr>
        <w:ind w:left="1213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>Customer Address data having junk / Invalid characters</w:t>
      </w:r>
    </w:p>
    <w:p w14:paraId="45A6A2F4" w14:textId="03F58C21" w:rsidR="001C152C" w:rsidRPr="001C152C" w:rsidRDefault="001C152C" w:rsidP="006B0A8A">
      <w:pPr>
        <w:ind w:left="720"/>
        <w:rPr>
          <w:rFonts w:asciiTheme="minorHAnsi" w:hAnsiTheme="minorHAnsi" w:cstheme="minorHAnsi"/>
          <w:b/>
          <w:bCs/>
        </w:rPr>
      </w:pPr>
      <w:r w:rsidRPr="001C152C">
        <w:rPr>
          <w:rFonts w:asciiTheme="minorHAnsi" w:hAnsiTheme="minorHAnsi" w:cstheme="minorHAnsi"/>
        </w:rPr>
        <w:t xml:space="preserve">This script identifies if any </w:t>
      </w:r>
      <w:r w:rsidR="00C750B2">
        <w:rPr>
          <w:rFonts w:asciiTheme="minorHAnsi" w:hAnsiTheme="minorHAnsi" w:cstheme="minorHAnsi"/>
        </w:rPr>
        <w:t xml:space="preserve">customer </w:t>
      </w:r>
      <w:r w:rsidRPr="001C152C">
        <w:rPr>
          <w:rFonts w:asciiTheme="minorHAnsi" w:hAnsiTheme="minorHAnsi" w:cstheme="minorHAnsi"/>
        </w:rPr>
        <w:t>address data has any junk/invalid character. During transform and load Maximise will get rid of such characters.</w:t>
      </w:r>
    </w:p>
    <w:p w14:paraId="1457B7B6" w14:textId="77777777" w:rsidR="001C152C" w:rsidRDefault="001C152C" w:rsidP="000517BA">
      <w:pPr>
        <w:rPr>
          <w:rFonts w:asciiTheme="minorHAnsi" w:hAnsiTheme="minorHAnsi" w:cstheme="minorHAnsi"/>
        </w:rPr>
      </w:pPr>
    </w:p>
    <w:p w14:paraId="22713E0E" w14:textId="0C710C6A" w:rsidR="009A4923" w:rsidRPr="00B71128" w:rsidRDefault="009A4923" w:rsidP="00B71128">
      <w:pPr>
        <w:pStyle w:val="Bodytextversion1"/>
        <w:numPr>
          <w:ilvl w:val="2"/>
          <w:numId w:val="26"/>
        </w:numPr>
        <w:ind w:left="1213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Validate 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Customer </w:t>
      </w:r>
      <w:r w:rsidRPr="00B71128">
        <w:rPr>
          <w:rFonts w:asciiTheme="minorHAnsi" w:hAnsiTheme="minorHAnsi" w:cstheme="minorHAnsi"/>
          <w:b/>
          <w:bCs/>
          <w:color w:val="auto"/>
        </w:rPr>
        <w:t>Address Data</w:t>
      </w:r>
    </w:p>
    <w:p w14:paraId="04CDABCD" w14:textId="77777777" w:rsidR="009A4923" w:rsidRPr="009A4923" w:rsidRDefault="009A4923" w:rsidP="006B0A8A">
      <w:pPr>
        <w:ind w:left="720"/>
        <w:rPr>
          <w:rFonts w:asciiTheme="minorHAnsi" w:hAnsiTheme="minorHAnsi" w:cstheme="minorHAnsi"/>
        </w:rPr>
      </w:pPr>
      <w:r w:rsidRPr="009A4923">
        <w:rPr>
          <w:rFonts w:asciiTheme="minorHAnsi" w:hAnsiTheme="minorHAnsi" w:cstheme="minorHAnsi"/>
        </w:rPr>
        <w:t>This script validates if the mandatory address fields in Cloud have data populated in EBS or not. The Cloud address styles and format configuration must be finalised first.</w:t>
      </w:r>
    </w:p>
    <w:p w14:paraId="67B95D90" w14:textId="77777777" w:rsidR="00C750B2" w:rsidRDefault="00C750B2" w:rsidP="000517BA">
      <w:pPr>
        <w:rPr>
          <w:rFonts w:asciiTheme="minorHAnsi" w:hAnsiTheme="minorHAnsi" w:cstheme="minorHAnsi"/>
        </w:rPr>
      </w:pPr>
    </w:p>
    <w:p w14:paraId="7BFB7675" w14:textId="0109F6A2" w:rsidR="009A4923" w:rsidRPr="00B71128" w:rsidRDefault="009A4923" w:rsidP="00B71128">
      <w:pPr>
        <w:pStyle w:val="Bodytextversion1"/>
        <w:numPr>
          <w:ilvl w:val="2"/>
          <w:numId w:val="26"/>
        </w:numPr>
        <w:ind w:left="1213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Validate 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Customer </w:t>
      </w:r>
      <w:r w:rsidRPr="00B71128">
        <w:rPr>
          <w:rFonts w:asciiTheme="minorHAnsi" w:hAnsiTheme="minorHAnsi" w:cstheme="minorHAnsi"/>
          <w:b/>
          <w:bCs/>
          <w:color w:val="auto"/>
        </w:rPr>
        <w:t>Address List of Values Data</w:t>
      </w:r>
    </w:p>
    <w:p w14:paraId="26AD91A6" w14:textId="77777777" w:rsidR="009A4923" w:rsidRPr="009A4923" w:rsidRDefault="009A4923" w:rsidP="006B0A8A">
      <w:pPr>
        <w:ind w:left="720"/>
        <w:rPr>
          <w:rFonts w:asciiTheme="minorHAnsi" w:hAnsiTheme="minorHAnsi" w:cstheme="minorHAnsi"/>
        </w:rPr>
      </w:pPr>
      <w:r w:rsidRPr="009A4923">
        <w:rPr>
          <w:rFonts w:asciiTheme="minorHAnsi" w:hAnsiTheme="minorHAnsi" w:cstheme="minorHAnsi"/>
        </w:rPr>
        <w:t>This script validates if the seeded List of Values for certain address fields in Cloud match that to EBS or not. This script works currently only for three countries – Inda (State field), United States (State field) &amp; Canada (Province field). The Cloud address styles and format configuration must be finalised first.</w:t>
      </w:r>
    </w:p>
    <w:p w14:paraId="19396B0C" w14:textId="77777777" w:rsidR="00AA30C2" w:rsidRDefault="00AA30C2" w:rsidP="00AA30C2">
      <w:pPr>
        <w:rPr>
          <w:rFonts w:asciiTheme="minorHAnsi" w:hAnsiTheme="minorHAnsi" w:cstheme="minorHAnsi"/>
        </w:rPr>
      </w:pPr>
    </w:p>
    <w:p w14:paraId="7AF353A5" w14:textId="26DE1C39" w:rsidR="00FF58D8" w:rsidRDefault="00FF58D8" w:rsidP="00FF58D8">
      <w:pPr>
        <w:pStyle w:val="Heading2"/>
        <w:numPr>
          <w:ilvl w:val="1"/>
          <w:numId w:val="15"/>
        </w:numPr>
        <w:tabs>
          <w:tab w:val="left" w:pos="567"/>
        </w:tabs>
        <w:spacing w:before="240" w:after="200" w:line="240" w:lineRule="auto"/>
        <w:jc w:val="both"/>
        <w:rPr>
          <w:rFonts w:asciiTheme="minorHAnsi" w:hAnsiTheme="minorHAnsi" w:cstheme="minorHAnsi"/>
          <w:i w:val="0"/>
          <w:iCs/>
        </w:rPr>
      </w:pPr>
      <w:bookmarkStart w:id="48" w:name="_Toc146201720"/>
      <w:r>
        <w:rPr>
          <w:rFonts w:asciiTheme="minorHAnsi" w:hAnsiTheme="minorHAnsi" w:cstheme="minorHAnsi"/>
          <w:i w:val="0"/>
          <w:iCs/>
        </w:rPr>
        <w:lastRenderedPageBreak/>
        <w:t>Projects</w:t>
      </w:r>
      <w:bookmarkEnd w:id="48"/>
    </w:p>
    <w:p w14:paraId="2DBCB536" w14:textId="77777777" w:rsidR="00B71128" w:rsidRPr="00B71128" w:rsidRDefault="00B71128" w:rsidP="00B71128">
      <w:pPr>
        <w:pStyle w:val="ListParagraph"/>
        <w:numPr>
          <w:ilvl w:val="1"/>
          <w:numId w:val="26"/>
        </w:numPr>
        <w:spacing w:before="20" w:after="20"/>
        <w:contextualSpacing w:val="0"/>
        <w:jc w:val="both"/>
        <w:rPr>
          <w:rFonts w:asciiTheme="minorHAnsi" w:hAnsiTheme="minorHAnsi" w:cstheme="minorHAnsi"/>
          <w:b/>
          <w:bCs/>
          <w:vanish/>
          <w:sz w:val="22"/>
          <w:szCs w:val="22"/>
          <w:lang w:eastAsia="en-IE"/>
        </w:rPr>
      </w:pPr>
    </w:p>
    <w:p w14:paraId="014AE27C" w14:textId="61E1C7D9" w:rsidR="00FF58D8" w:rsidRPr="00B71128" w:rsidRDefault="00FF1EB7" w:rsidP="00B71128">
      <w:pPr>
        <w:pStyle w:val="Bodytextversion1"/>
        <w:numPr>
          <w:ilvl w:val="2"/>
          <w:numId w:val="26"/>
        </w:numPr>
        <w:ind w:left="1213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Project is Open - but active Key Member is 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inactive / </w:t>
      </w:r>
      <w:r w:rsidRPr="00B71128">
        <w:rPr>
          <w:rFonts w:asciiTheme="minorHAnsi" w:hAnsiTheme="minorHAnsi" w:cstheme="minorHAnsi"/>
          <w:b/>
          <w:bCs/>
          <w:color w:val="auto"/>
        </w:rPr>
        <w:t>ex-employee</w:t>
      </w:r>
    </w:p>
    <w:p w14:paraId="4CFEA72C" w14:textId="52B7A315" w:rsidR="00FF1EB7" w:rsidRPr="00FF1EB7" w:rsidRDefault="00FF1EB7" w:rsidP="00661914">
      <w:pPr>
        <w:ind w:left="720"/>
        <w:rPr>
          <w:rFonts w:asciiTheme="minorHAnsi" w:hAnsiTheme="minorHAnsi" w:cstheme="minorHAnsi"/>
        </w:rPr>
      </w:pPr>
      <w:r w:rsidRPr="00FF1EB7">
        <w:rPr>
          <w:rFonts w:asciiTheme="minorHAnsi" w:hAnsiTheme="minorHAnsi" w:cstheme="minorHAnsi"/>
        </w:rPr>
        <w:t xml:space="preserve">This script identifies </w:t>
      </w:r>
      <w:r>
        <w:rPr>
          <w:rFonts w:asciiTheme="minorHAnsi" w:hAnsiTheme="minorHAnsi" w:cstheme="minorHAnsi"/>
        </w:rPr>
        <w:t xml:space="preserve">projects </w:t>
      </w:r>
      <w:r w:rsidRPr="00FF1EB7">
        <w:rPr>
          <w:rFonts w:asciiTheme="minorHAnsi" w:hAnsiTheme="minorHAnsi" w:cstheme="minorHAnsi"/>
        </w:rPr>
        <w:t xml:space="preserve">that are open but where its </w:t>
      </w:r>
      <w:r>
        <w:rPr>
          <w:rFonts w:asciiTheme="minorHAnsi" w:hAnsiTheme="minorHAnsi" w:cstheme="minorHAnsi"/>
        </w:rPr>
        <w:t>active key members is inactive / ex-employee</w:t>
      </w:r>
      <w:r w:rsidRPr="00FF1EB7">
        <w:rPr>
          <w:rFonts w:asciiTheme="minorHAnsi" w:hAnsiTheme="minorHAnsi" w:cstheme="minorHAnsi"/>
        </w:rPr>
        <w:t>.</w:t>
      </w:r>
    </w:p>
    <w:p w14:paraId="53574D99" w14:textId="77777777" w:rsidR="00B86091" w:rsidRDefault="00B86091" w:rsidP="00AA30C2">
      <w:pPr>
        <w:rPr>
          <w:rFonts w:asciiTheme="minorHAnsi" w:hAnsiTheme="minorHAnsi" w:cstheme="minorHAnsi"/>
        </w:rPr>
      </w:pPr>
    </w:p>
    <w:p w14:paraId="57D4A751" w14:textId="0B664E42" w:rsidR="00CA59A4" w:rsidRDefault="00CA59A4" w:rsidP="00CA59A4">
      <w:pPr>
        <w:pStyle w:val="Heading2"/>
        <w:numPr>
          <w:ilvl w:val="1"/>
          <w:numId w:val="15"/>
        </w:numPr>
        <w:tabs>
          <w:tab w:val="left" w:pos="567"/>
        </w:tabs>
        <w:spacing w:before="240" w:after="200" w:line="240" w:lineRule="auto"/>
        <w:jc w:val="both"/>
        <w:rPr>
          <w:rFonts w:asciiTheme="minorHAnsi" w:hAnsiTheme="minorHAnsi" w:cstheme="minorHAnsi"/>
          <w:i w:val="0"/>
          <w:iCs/>
        </w:rPr>
      </w:pPr>
      <w:bookmarkStart w:id="49" w:name="_Toc146201721"/>
      <w:r>
        <w:rPr>
          <w:rFonts w:asciiTheme="minorHAnsi" w:hAnsiTheme="minorHAnsi" w:cstheme="minorHAnsi"/>
          <w:i w:val="0"/>
          <w:iCs/>
        </w:rPr>
        <w:t>Employees</w:t>
      </w:r>
      <w:bookmarkEnd w:id="49"/>
    </w:p>
    <w:p w14:paraId="5C97BEA5" w14:textId="77777777" w:rsidR="00CA59A4" w:rsidRPr="00CA59A4" w:rsidRDefault="00CA59A4" w:rsidP="00CA59A4">
      <w:pPr>
        <w:pStyle w:val="ListParagraph"/>
        <w:numPr>
          <w:ilvl w:val="0"/>
          <w:numId w:val="24"/>
        </w:numPr>
        <w:rPr>
          <w:vanish/>
        </w:rPr>
      </w:pPr>
    </w:p>
    <w:p w14:paraId="09944DBE" w14:textId="77777777" w:rsidR="00CA59A4" w:rsidRPr="00CA59A4" w:rsidRDefault="00CA59A4" w:rsidP="00CA59A4">
      <w:pPr>
        <w:pStyle w:val="ListParagraph"/>
        <w:numPr>
          <w:ilvl w:val="0"/>
          <w:numId w:val="24"/>
        </w:numPr>
        <w:rPr>
          <w:vanish/>
        </w:rPr>
      </w:pPr>
    </w:p>
    <w:p w14:paraId="0D141816" w14:textId="77777777" w:rsidR="00CA59A4" w:rsidRPr="00CA59A4" w:rsidRDefault="00CA59A4" w:rsidP="00CA59A4">
      <w:pPr>
        <w:pStyle w:val="ListParagraph"/>
        <w:numPr>
          <w:ilvl w:val="1"/>
          <w:numId w:val="24"/>
        </w:numPr>
        <w:rPr>
          <w:vanish/>
        </w:rPr>
      </w:pPr>
    </w:p>
    <w:p w14:paraId="5321BE70" w14:textId="77777777" w:rsidR="00CA59A4" w:rsidRPr="00CA59A4" w:rsidRDefault="00CA59A4" w:rsidP="00CA59A4">
      <w:pPr>
        <w:pStyle w:val="ListParagraph"/>
        <w:numPr>
          <w:ilvl w:val="1"/>
          <w:numId w:val="24"/>
        </w:numPr>
        <w:rPr>
          <w:vanish/>
        </w:rPr>
      </w:pPr>
    </w:p>
    <w:p w14:paraId="4AB2605B" w14:textId="77777777" w:rsidR="00CA59A4" w:rsidRPr="00CA59A4" w:rsidRDefault="00CA59A4" w:rsidP="00CA59A4">
      <w:pPr>
        <w:pStyle w:val="ListParagraph"/>
        <w:numPr>
          <w:ilvl w:val="1"/>
          <w:numId w:val="24"/>
        </w:numPr>
        <w:rPr>
          <w:vanish/>
        </w:rPr>
      </w:pPr>
    </w:p>
    <w:p w14:paraId="5729CBFD" w14:textId="77777777" w:rsidR="00CA59A4" w:rsidRPr="00CA59A4" w:rsidRDefault="00CA59A4" w:rsidP="00CA59A4">
      <w:pPr>
        <w:pStyle w:val="ListParagraph"/>
        <w:numPr>
          <w:ilvl w:val="1"/>
          <w:numId w:val="24"/>
        </w:numPr>
        <w:rPr>
          <w:vanish/>
        </w:rPr>
      </w:pPr>
    </w:p>
    <w:p w14:paraId="44A09868" w14:textId="77777777" w:rsidR="00CA59A4" w:rsidRPr="00CA59A4" w:rsidRDefault="00CA59A4" w:rsidP="00CA59A4">
      <w:pPr>
        <w:pStyle w:val="ListParagraph"/>
        <w:numPr>
          <w:ilvl w:val="1"/>
          <w:numId w:val="24"/>
        </w:numPr>
        <w:rPr>
          <w:vanish/>
        </w:rPr>
      </w:pPr>
    </w:p>
    <w:p w14:paraId="060BDE68" w14:textId="77777777" w:rsidR="00CA59A4" w:rsidRPr="00CA59A4" w:rsidRDefault="00CA59A4" w:rsidP="00CA59A4">
      <w:pPr>
        <w:pStyle w:val="ListParagraph"/>
        <w:numPr>
          <w:ilvl w:val="1"/>
          <w:numId w:val="24"/>
        </w:numPr>
        <w:rPr>
          <w:vanish/>
        </w:rPr>
      </w:pPr>
    </w:p>
    <w:p w14:paraId="490EE3CE" w14:textId="77777777" w:rsidR="00CA59A4" w:rsidRPr="00CA59A4" w:rsidRDefault="00CA59A4" w:rsidP="00CA59A4">
      <w:pPr>
        <w:pStyle w:val="ListParagraph"/>
        <w:numPr>
          <w:ilvl w:val="1"/>
          <w:numId w:val="24"/>
        </w:numPr>
        <w:rPr>
          <w:vanish/>
        </w:rPr>
      </w:pPr>
    </w:p>
    <w:p w14:paraId="31C4AD4F" w14:textId="77777777" w:rsidR="00CA59A4" w:rsidRPr="00CA59A4" w:rsidRDefault="00CA59A4" w:rsidP="00CA59A4">
      <w:pPr>
        <w:pStyle w:val="ListParagraph"/>
        <w:numPr>
          <w:ilvl w:val="1"/>
          <w:numId w:val="24"/>
        </w:numPr>
        <w:rPr>
          <w:vanish/>
        </w:rPr>
      </w:pPr>
    </w:p>
    <w:p w14:paraId="5C720415" w14:textId="77777777" w:rsidR="00B71128" w:rsidRPr="00B71128" w:rsidRDefault="00B71128" w:rsidP="00B71128">
      <w:pPr>
        <w:pStyle w:val="ListParagraph"/>
        <w:numPr>
          <w:ilvl w:val="1"/>
          <w:numId w:val="26"/>
        </w:numPr>
        <w:spacing w:before="20" w:after="20"/>
        <w:contextualSpacing w:val="0"/>
        <w:jc w:val="both"/>
        <w:rPr>
          <w:rFonts w:asciiTheme="minorHAnsi" w:hAnsiTheme="minorHAnsi" w:cstheme="minorHAnsi"/>
          <w:b/>
          <w:bCs/>
          <w:vanish/>
          <w:sz w:val="22"/>
          <w:szCs w:val="22"/>
          <w:lang w:eastAsia="en-IE"/>
        </w:rPr>
      </w:pPr>
    </w:p>
    <w:p w14:paraId="7CCE16D8" w14:textId="702BD407" w:rsidR="00CA59A4" w:rsidRPr="00B71128" w:rsidRDefault="00F43B66" w:rsidP="00B71128">
      <w:pPr>
        <w:pStyle w:val="Bodytextversion1"/>
        <w:numPr>
          <w:ilvl w:val="2"/>
          <w:numId w:val="26"/>
        </w:numPr>
        <w:ind w:left="1418" w:hanging="709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Employee Default Expense Account - ensure each </w:t>
      </w:r>
      <w:r w:rsidRPr="00B71128">
        <w:rPr>
          <w:rFonts w:asciiTheme="minorHAnsi" w:hAnsiTheme="minorHAnsi" w:cstheme="minorHAnsi"/>
          <w:b/>
          <w:bCs/>
          <w:color w:val="auto"/>
        </w:rPr>
        <w:t>Chart of Account (</w:t>
      </w:r>
      <w:r w:rsidRPr="00B71128">
        <w:rPr>
          <w:rFonts w:asciiTheme="minorHAnsi" w:hAnsiTheme="minorHAnsi" w:cstheme="minorHAnsi"/>
          <w:b/>
          <w:bCs/>
          <w:color w:val="auto"/>
        </w:rPr>
        <w:t>CoA</w:t>
      </w:r>
      <w:r w:rsidRPr="00B71128">
        <w:rPr>
          <w:rFonts w:asciiTheme="minorHAnsi" w:hAnsiTheme="minorHAnsi" w:cstheme="minorHAnsi"/>
          <w:b/>
          <w:bCs/>
          <w:color w:val="auto"/>
        </w:rPr>
        <w:t>)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 segment value is end-dated or disabled</w:t>
      </w:r>
    </w:p>
    <w:p w14:paraId="1EB48A9B" w14:textId="354A2663" w:rsidR="00F43B66" w:rsidRDefault="00F43B66" w:rsidP="00661914">
      <w:pPr>
        <w:ind w:left="709"/>
        <w:rPr>
          <w:rFonts w:asciiTheme="minorHAnsi" w:hAnsiTheme="minorHAnsi" w:cstheme="minorHAnsi"/>
        </w:rPr>
      </w:pPr>
      <w:r w:rsidRPr="00FF1EB7">
        <w:rPr>
          <w:rFonts w:asciiTheme="minorHAnsi" w:hAnsiTheme="minorHAnsi" w:cstheme="minorHAnsi"/>
        </w:rPr>
        <w:t xml:space="preserve">This script identifies </w:t>
      </w:r>
      <w:r>
        <w:rPr>
          <w:rFonts w:asciiTheme="minorHAnsi" w:hAnsiTheme="minorHAnsi" w:cstheme="minorHAnsi"/>
        </w:rPr>
        <w:t>if any employee has any invalid default expense account, where any of the CoA segment value end-dated or disabled.</w:t>
      </w:r>
    </w:p>
    <w:p w14:paraId="6DBB6BD2" w14:textId="77777777" w:rsidR="00661914" w:rsidRDefault="00661914" w:rsidP="00661914">
      <w:pPr>
        <w:ind w:left="709"/>
        <w:rPr>
          <w:rFonts w:asciiTheme="minorHAnsi" w:hAnsiTheme="minorHAnsi" w:cstheme="minorHAnsi"/>
        </w:rPr>
      </w:pPr>
    </w:p>
    <w:p w14:paraId="0B073C42" w14:textId="7A24A8FC" w:rsidR="009D03A3" w:rsidRPr="00B71128" w:rsidRDefault="009D03A3" w:rsidP="00B71128">
      <w:pPr>
        <w:pStyle w:val="Bodytextversion1"/>
        <w:numPr>
          <w:ilvl w:val="2"/>
          <w:numId w:val="26"/>
        </w:numPr>
        <w:ind w:left="1418" w:hanging="709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>Employee -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 </w:t>
      </w:r>
      <w:r w:rsidRPr="00B71128">
        <w:rPr>
          <w:rFonts w:asciiTheme="minorHAnsi" w:hAnsiTheme="minorHAnsi" w:cstheme="minorHAnsi"/>
          <w:b/>
          <w:bCs/>
          <w:color w:val="auto"/>
        </w:rPr>
        <w:t>Supervisor - ensure there is no circular reference / loop</w:t>
      </w:r>
    </w:p>
    <w:p w14:paraId="2F9F57EB" w14:textId="27496B20" w:rsidR="009D03A3" w:rsidRDefault="009D03A3" w:rsidP="00661914">
      <w:pPr>
        <w:ind w:firstLine="720"/>
        <w:rPr>
          <w:rFonts w:asciiTheme="minorHAnsi" w:hAnsiTheme="minorHAnsi" w:cstheme="minorHAnsi"/>
        </w:rPr>
      </w:pPr>
      <w:r w:rsidRPr="00FF1EB7">
        <w:rPr>
          <w:rFonts w:asciiTheme="minorHAnsi" w:hAnsiTheme="minorHAnsi" w:cstheme="minorHAnsi"/>
        </w:rPr>
        <w:t xml:space="preserve">This script identifies </w:t>
      </w:r>
      <w:r>
        <w:rPr>
          <w:rFonts w:asciiTheme="minorHAnsi" w:hAnsiTheme="minorHAnsi" w:cstheme="minorHAnsi"/>
        </w:rPr>
        <w:t xml:space="preserve">if any </w:t>
      </w:r>
      <w:r>
        <w:rPr>
          <w:rFonts w:asciiTheme="minorHAnsi" w:hAnsiTheme="minorHAnsi" w:cstheme="minorHAnsi"/>
        </w:rPr>
        <w:t>circular reference or loops exists between an employee and its supervisor.</w:t>
      </w:r>
    </w:p>
    <w:p w14:paraId="45A8D668" w14:textId="77777777" w:rsidR="003578C5" w:rsidRDefault="003578C5" w:rsidP="009D03A3">
      <w:pPr>
        <w:rPr>
          <w:rFonts w:asciiTheme="minorHAnsi" w:hAnsiTheme="minorHAnsi" w:cstheme="minorHAnsi"/>
        </w:rPr>
      </w:pPr>
    </w:p>
    <w:p w14:paraId="476750EC" w14:textId="25E793FB" w:rsidR="003578C5" w:rsidRDefault="003578C5" w:rsidP="003578C5">
      <w:pPr>
        <w:pStyle w:val="Heading2"/>
        <w:numPr>
          <w:ilvl w:val="1"/>
          <w:numId w:val="15"/>
        </w:numPr>
        <w:tabs>
          <w:tab w:val="left" w:pos="567"/>
        </w:tabs>
        <w:spacing w:before="240" w:after="200" w:line="240" w:lineRule="auto"/>
        <w:jc w:val="both"/>
        <w:rPr>
          <w:rFonts w:asciiTheme="minorHAnsi" w:hAnsiTheme="minorHAnsi" w:cstheme="minorHAnsi"/>
          <w:i w:val="0"/>
          <w:iCs/>
        </w:rPr>
      </w:pPr>
      <w:bookmarkStart w:id="50" w:name="_Toc146201722"/>
      <w:r>
        <w:rPr>
          <w:rFonts w:asciiTheme="minorHAnsi" w:hAnsiTheme="minorHAnsi" w:cstheme="minorHAnsi"/>
          <w:i w:val="0"/>
          <w:iCs/>
        </w:rPr>
        <w:t>User Management</w:t>
      </w:r>
      <w:bookmarkEnd w:id="50"/>
    </w:p>
    <w:p w14:paraId="6198415A" w14:textId="77777777" w:rsidR="003578C5" w:rsidRPr="00CA59A4" w:rsidRDefault="003578C5" w:rsidP="003578C5">
      <w:pPr>
        <w:pStyle w:val="ListParagraph"/>
        <w:numPr>
          <w:ilvl w:val="0"/>
          <w:numId w:val="24"/>
        </w:numPr>
        <w:rPr>
          <w:vanish/>
        </w:rPr>
      </w:pPr>
    </w:p>
    <w:p w14:paraId="29100ECF" w14:textId="77777777" w:rsidR="003578C5" w:rsidRPr="00CA59A4" w:rsidRDefault="003578C5" w:rsidP="003578C5">
      <w:pPr>
        <w:pStyle w:val="ListParagraph"/>
        <w:numPr>
          <w:ilvl w:val="0"/>
          <w:numId w:val="24"/>
        </w:numPr>
        <w:rPr>
          <w:vanish/>
        </w:rPr>
      </w:pPr>
    </w:p>
    <w:p w14:paraId="6814F15D" w14:textId="77777777" w:rsidR="003578C5" w:rsidRPr="00CA59A4" w:rsidRDefault="003578C5" w:rsidP="003578C5">
      <w:pPr>
        <w:pStyle w:val="ListParagraph"/>
        <w:numPr>
          <w:ilvl w:val="1"/>
          <w:numId w:val="24"/>
        </w:numPr>
        <w:rPr>
          <w:vanish/>
        </w:rPr>
      </w:pPr>
    </w:p>
    <w:p w14:paraId="067C78A5" w14:textId="77777777" w:rsidR="003578C5" w:rsidRPr="00CA59A4" w:rsidRDefault="003578C5" w:rsidP="003578C5">
      <w:pPr>
        <w:pStyle w:val="ListParagraph"/>
        <w:numPr>
          <w:ilvl w:val="1"/>
          <w:numId w:val="24"/>
        </w:numPr>
        <w:rPr>
          <w:vanish/>
        </w:rPr>
      </w:pPr>
    </w:p>
    <w:p w14:paraId="702D0F15" w14:textId="77777777" w:rsidR="003578C5" w:rsidRPr="00CA59A4" w:rsidRDefault="003578C5" w:rsidP="003578C5">
      <w:pPr>
        <w:pStyle w:val="ListParagraph"/>
        <w:numPr>
          <w:ilvl w:val="1"/>
          <w:numId w:val="24"/>
        </w:numPr>
        <w:rPr>
          <w:vanish/>
        </w:rPr>
      </w:pPr>
    </w:p>
    <w:p w14:paraId="0BA87ADD" w14:textId="77777777" w:rsidR="003578C5" w:rsidRPr="00CA59A4" w:rsidRDefault="003578C5" w:rsidP="003578C5">
      <w:pPr>
        <w:pStyle w:val="ListParagraph"/>
        <w:numPr>
          <w:ilvl w:val="1"/>
          <w:numId w:val="24"/>
        </w:numPr>
        <w:rPr>
          <w:vanish/>
        </w:rPr>
      </w:pPr>
    </w:p>
    <w:p w14:paraId="597E28DB" w14:textId="77777777" w:rsidR="003578C5" w:rsidRPr="00CA59A4" w:rsidRDefault="003578C5" w:rsidP="003578C5">
      <w:pPr>
        <w:pStyle w:val="ListParagraph"/>
        <w:numPr>
          <w:ilvl w:val="1"/>
          <w:numId w:val="24"/>
        </w:numPr>
        <w:rPr>
          <w:vanish/>
        </w:rPr>
      </w:pPr>
    </w:p>
    <w:p w14:paraId="57F238B7" w14:textId="77777777" w:rsidR="003578C5" w:rsidRPr="00CA59A4" w:rsidRDefault="003578C5" w:rsidP="003578C5">
      <w:pPr>
        <w:pStyle w:val="ListParagraph"/>
        <w:numPr>
          <w:ilvl w:val="1"/>
          <w:numId w:val="24"/>
        </w:numPr>
        <w:rPr>
          <w:vanish/>
        </w:rPr>
      </w:pPr>
    </w:p>
    <w:p w14:paraId="0276B88C" w14:textId="77777777" w:rsidR="003578C5" w:rsidRPr="00CA59A4" w:rsidRDefault="003578C5" w:rsidP="003578C5">
      <w:pPr>
        <w:pStyle w:val="ListParagraph"/>
        <w:numPr>
          <w:ilvl w:val="1"/>
          <w:numId w:val="24"/>
        </w:numPr>
        <w:rPr>
          <w:vanish/>
        </w:rPr>
      </w:pPr>
    </w:p>
    <w:p w14:paraId="1F929433" w14:textId="77777777" w:rsidR="003578C5" w:rsidRPr="00CA59A4" w:rsidRDefault="003578C5" w:rsidP="003578C5">
      <w:pPr>
        <w:pStyle w:val="ListParagraph"/>
        <w:numPr>
          <w:ilvl w:val="1"/>
          <w:numId w:val="24"/>
        </w:numPr>
        <w:rPr>
          <w:vanish/>
        </w:rPr>
      </w:pPr>
    </w:p>
    <w:p w14:paraId="22BE39F8" w14:textId="77777777" w:rsidR="00B71128" w:rsidRPr="00B71128" w:rsidRDefault="00B71128" w:rsidP="00B71128">
      <w:pPr>
        <w:pStyle w:val="ListParagraph"/>
        <w:numPr>
          <w:ilvl w:val="1"/>
          <w:numId w:val="26"/>
        </w:numPr>
        <w:spacing w:before="20" w:after="20"/>
        <w:contextualSpacing w:val="0"/>
        <w:jc w:val="both"/>
        <w:rPr>
          <w:rFonts w:asciiTheme="minorHAnsi" w:hAnsiTheme="minorHAnsi" w:cstheme="minorHAnsi"/>
          <w:b/>
          <w:bCs/>
          <w:vanish/>
          <w:sz w:val="22"/>
          <w:szCs w:val="22"/>
          <w:lang w:eastAsia="en-IE"/>
        </w:rPr>
      </w:pPr>
    </w:p>
    <w:p w14:paraId="554C2AFD" w14:textId="2E48324B" w:rsidR="003578C5" w:rsidRPr="00B71128" w:rsidRDefault="00F56A40" w:rsidP="00B71128">
      <w:pPr>
        <w:pStyle w:val="Bodytextversion1"/>
        <w:numPr>
          <w:ilvl w:val="2"/>
          <w:numId w:val="26"/>
        </w:numPr>
        <w:ind w:left="1213"/>
        <w:rPr>
          <w:rFonts w:asciiTheme="minorHAnsi" w:hAnsiTheme="minorHAnsi" w:cstheme="minorHAnsi"/>
          <w:b/>
          <w:bCs/>
          <w:color w:val="auto"/>
        </w:rPr>
      </w:pPr>
      <w:r w:rsidRPr="00B71128">
        <w:rPr>
          <w:rFonts w:asciiTheme="minorHAnsi" w:hAnsiTheme="minorHAnsi" w:cstheme="minorHAnsi"/>
          <w:b/>
          <w:bCs/>
          <w:color w:val="auto"/>
        </w:rPr>
        <w:t xml:space="preserve">User is active however associated employee is </w:t>
      </w:r>
      <w:r w:rsidRPr="00B71128">
        <w:rPr>
          <w:rFonts w:asciiTheme="minorHAnsi" w:hAnsiTheme="minorHAnsi" w:cstheme="minorHAnsi"/>
          <w:b/>
          <w:bCs/>
          <w:color w:val="auto"/>
        </w:rPr>
        <w:t xml:space="preserve">inactive / </w:t>
      </w:r>
      <w:r w:rsidRPr="00B71128">
        <w:rPr>
          <w:rFonts w:asciiTheme="minorHAnsi" w:hAnsiTheme="minorHAnsi" w:cstheme="minorHAnsi"/>
          <w:b/>
          <w:bCs/>
          <w:color w:val="auto"/>
        </w:rPr>
        <w:t>ex-employee</w:t>
      </w:r>
    </w:p>
    <w:p w14:paraId="661A212C" w14:textId="7AFB8927" w:rsidR="003578C5" w:rsidRDefault="00F56A40" w:rsidP="00661914">
      <w:pPr>
        <w:ind w:firstLine="720"/>
        <w:rPr>
          <w:rFonts w:asciiTheme="minorHAnsi" w:hAnsiTheme="minorHAnsi" w:cstheme="minorHAnsi"/>
        </w:rPr>
      </w:pPr>
      <w:r w:rsidRPr="00FF1EB7">
        <w:rPr>
          <w:rFonts w:asciiTheme="minorHAnsi" w:hAnsiTheme="minorHAnsi" w:cstheme="minorHAnsi"/>
        </w:rPr>
        <w:t xml:space="preserve">This script identifies </w:t>
      </w:r>
      <w:r w:rsidR="004332F9">
        <w:rPr>
          <w:rFonts w:asciiTheme="minorHAnsi" w:hAnsiTheme="minorHAnsi" w:cstheme="minorHAnsi"/>
        </w:rPr>
        <w:t>for active users where its associated employee record is inactive / ex-employee.</w:t>
      </w:r>
    </w:p>
    <w:p w14:paraId="199990CC" w14:textId="77777777" w:rsidR="00FC7BA6" w:rsidRDefault="00FC7BA6" w:rsidP="003578C5">
      <w:pPr>
        <w:rPr>
          <w:rFonts w:asciiTheme="minorHAnsi" w:hAnsiTheme="minorHAnsi" w:cstheme="minorHAnsi"/>
        </w:rPr>
      </w:pPr>
    </w:p>
    <w:p w14:paraId="510F353D" w14:textId="77777777" w:rsidR="00FC7BA6" w:rsidRDefault="00FC7BA6" w:rsidP="003578C5">
      <w:pPr>
        <w:rPr>
          <w:rFonts w:asciiTheme="minorHAnsi" w:hAnsiTheme="minorHAnsi" w:cstheme="minorHAnsi"/>
        </w:rPr>
      </w:pPr>
    </w:p>
    <w:p w14:paraId="1618905F" w14:textId="77777777" w:rsidR="003578C5" w:rsidRDefault="003578C5" w:rsidP="009D03A3">
      <w:pPr>
        <w:rPr>
          <w:rFonts w:asciiTheme="minorHAnsi" w:hAnsiTheme="minorHAnsi" w:cstheme="minorHAnsi"/>
        </w:rPr>
      </w:pPr>
    </w:p>
    <w:p w14:paraId="1278B92B" w14:textId="77777777" w:rsidR="003578C5" w:rsidRDefault="003578C5" w:rsidP="009D03A3">
      <w:pPr>
        <w:rPr>
          <w:rFonts w:asciiTheme="minorHAnsi" w:hAnsiTheme="minorHAnsi" w:cstheme="minorHAnsi"/>
        </w:rPr>
      </w:pPr>
    </w:p>
    <w:p w14:paraId="3DEC8EBC" w14:textId="1F22254A" w:rsidR="00E907D7" w:rsidRDefault="00E907D7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D67E3C2" w14:textId="147ECDC0" w:rsidR="00E907D7" w:rsidRDefault="00E907D7" w:rsidP="00E907D7">
      <w:pPr>
        <w:pStyle w:val="Heading1"/>
        <w:numPr>
          <w:ilvl w:val="0"/>
          <w:numId w:val="14"/>
        </w:numPr>
        <w:tabs>
          <w:tab w:val="left" w:pos="567"/>
        </w:tabs>
        <w:spacing w:after="240" w:line="240" w:lineRule="auto"/>
        <w:jc w:val="both"/>
        <w:rPr>
          <w:rFonts w:asciiTheme="minorHAnsi" w:hAnsiTheme="minorHAnsi" w:cstheme="minorHAnsi"/>
        </w:rPr>
      </w:pPr>
      <w:bookmarkStart w:id="51" w:name="_Toc146201723"/>
      <w:r>
        <w:rPr>
          <w:rFonts w:asciiTheme="minorHAnsi" w:hAnsiTheme="minorHAnsi" w:cstheme="minorHAnsi"/>
        </w:rPr>
        <w:lastRenderedPageBreak/>
        <w:t>Non-</w:t>
      </w:r>
      <w:r>
        <w:rPr>
          <w:rFonts w:asciiTheme="minorHAnsi" w:hAnsiTheme="minorHAnsi" w:cstheme="minorHAnsi"/>
        </w:rPr>
        <w:t>Maximise Data Validation &amp; Cleansing Scripts</w:t>
      </w:r>
      <w:bookmarkEnd w:id="51"/>
    </w:p>
    <w:p w14:paraId="559958D3" w14:textId="62EDB513" w:rsidR="00E907D7" w:rsidRDefault="003D1D2F" w:rsidP="00E907D7">
      <w:r>
        <w:t>There are some validations listed below that do not exist in Maximise and the customer needs to refer to the Oracle documentation for these.</w:t>
      </w:r>
    </w:p>
    <w:p w14:paraId="0E84B786" w14:textId="77777777" w:rsidR="003D1D2F" w:rsidRPr="003D1D2F" w:rsidRDefault="003D1D2F" w:rsidP="003D1D2F">
      <w:pPr>
        <w:pStyle w:val="ListParagraph"/>
        <w:keepNext/>
        <w:keepLines/>
        <w:numPr>
          <w:ilvl w:val="0"/>
          <w:numId w:val="15"/>
        </w:numPr>
        <w:tabs>
          <w:tab w:val="left" w:pos="567"/>
        </w:tabs>
        <w:spacing w:before="240" w:after="200"/>
        <w:contextualSpacing w:val="0"/>
        <w:jc w:val="both"/>
        <w:outlineLvl w:val="1"/>
        <w:rPr>
          <w:rFonts w:asciiTheme="minorHAnsi" w:eastAsiaTheme="majorEastAsia" w:hAnsiTheme="minorHAnsi" w:cstheme="minorHAnsi"/>
          <w:b/>
          <w:iCs/>
          <w:vanish/>
          <w:color w:val="09D0A2" w:themeColor="accent3"/>
          <w:sz w:val="22"/>
          <w:szCs w:val="26"/>
          <w:lang w:eastAsia="en-IE"/>
        </w:rPr>
      </w:pPr>
      <w:bookmarkStart w:id="52" w:name="_Toc146201527"/>
      <w:bookmarkStart w:id="53" w:name="_Toc146201561"/>
      <w:bookmarkStart w:id="54" w:name="_Toc146201724"/>
      <w:bookmarkEnd w:id="52"/>
      <w:bookmarkEnd w:id="53"/>
      <w:bookmarkEnd w:id="54"/>
    </w:p>
    <w:p w14:paraId="56A2D6BD" w14:textId="03E56235" w:rsidR="003D1D2F" w:rsidRDefault="00187C20" w:rsidP="003D1D2F">
      <w:pPr>
        <w:pStyle w:val="Heading2"/>
        <w:numPr>
          <w:ilvl w:val="1"/>
          <w:numId w:val="15"/>
        </w:numPr>
        <w:tabs>
          <w:tab w:val="left" w:pos="567"/>
        </w:tabs>
        <w:spacing w:before="240" w:after="200" w:line="240" w:lineRule="auto"/>
        <w:jc w:val="both"/>
        <w:rPr>
          <w:rFonts w:asciiTheme="minorHAnsi" w:hAnsiTheme="minorHAnsi" w:cstheme="minorHAnsi"/>
          <w:i w:val="0"/>
          <w:iCs/>
        </w:rPr>
      </w:pPr>
      <w:bookmarkStart w:id="55" w:name="_Toc146201725"/>
      <w:r>
        <w:rPr>
          <w:rFonts w:asciiTheme="minorHAnsi" w:hAnsiTheme="minorHAnsi" w:cstheme="minorHAnsi"/>
          <w:i w:val="0"/>
          <w:iCs/>
        </w:rPr>
        <w:t>Others</w:t>
      </w:r>
      <w:bookmarkEnd w:id="55"/>
    </w:p>
    <w:p w14:paraId="4014ED1F" w14:textId="77777777" w:rsidR="003D1D2F" w:rsidRPr="00CA59A4" w:rsidRDefault="003D1D2F" w:rsidP="003D1D2F">
      <w:pPr>
        <w:pStyle w:val="ListParagraph"/>
        <w:numPr>
          <w:ilvl w:val="0"/>
          <w:numId w:val="24"/>
        </w:numPr>
        <w:rPr>
          <w:vanish/>
        </w:rPr>
      </w:pPr>
    </w:p>
    <w:p w14:paraId="7DD99DA4" w14:textId="77777777" w:rsidR="003D1D2F" w:rsidRPr="00CA59A4" w:rsidRDefault="003D1D2F" w:rsidP="003D1D2F">
      <w:pPr>
        <w:pStyle w:val="ListParagraph"/>
        <w:numPr>
          <w:ilvl w:val="0"/>
          <w:numId w:val="24"/>
        </w:numPr>
        <w:rPr>
          <w:vanish/>
        </w:rPr>
      </w:pPr>
    </w:p>
    <w:p w14:paraId="2081A58D" w14:textId="77777777" w:rsidR="003D1D2F" w:rsidRPr="00CA59A4" w:rsidRDefault="003D1D2F" w:rsidP="003D1D2F">
      <w:pPr>
        <w:pStyle w:val="ListParagraph"/>
        <w:numPr>
          <w:ilvl w:val="1"/>
          <w:numId w:val="24"/>
        </w:numPr>
        <w:rPr>
          <w:vanish/>
        </w:rPr>
      </w:pPr>
    </w:p>
    <w:p w14:paraId="28B8C733" w14:textId="77777777" w:rsidR="003D1D2F" w:rsidRPr="00CA59A4" w:rsidRDefault="003D1D2F" w:rsidP="003D1D2F">
      <w:pPr>
        <w:pStyle w:val="ListParagraph"/>
        <w:numPr>
          <w:ilvl w:val="1"/>
          <w:numId w:val="24"/>
        </w:numPr>
        <w:rPr>
          <w:vanish/>
        </w:rPr>
      </w:pPr>
    </w:p>
    <w:p w14:paraId="53BEB31D" w14:textId="77777777" w:rsidR="003D1D2F" w:rsidRPr="00CA59A4" w:rsidRDefault="003D1D2F" w:rsidP="003D1D2F">
      <w:pPr>
        <w:pStyle w:val="ListParagraph"/>
        <w:numPr>
          <w:ilvl w:val="1"/>
          <w:numId w:val="24"/>
        </w:numPr>
        <w:rPr>
          <w:vanish/>
        </w:rPr>
      </w:pPr>
    </w:p>
    <w:p w14:paraId="55EA333B" w14:textId="77777777" w:rsidR="003D1D2F" w:rsidRPr="00CA59A4" w:rsidRDefault="003D1D2F" w:rsidP="003D1D2F">
      <w:pPr>
        <w:pStyle w:val="ListParagraph"/>
        <w:numPr>
          <w:ilvl w:val="1"/>
          <w:numId w:val="24"/>
        </w:numPr>
        <w:rPr>
          <w:vanish/>
        </w:rPr>
      </w:pPr>
    </w:p>
    <w:p w14:paraId="14BC3428" w14:textId="77777777" w:rsidR="003D1D2F" w:rsidRPr="00CA59A4" w:rsidRDefault="003D1D2F" w:rsidP="003D1D2F">
      <w:pPr>
        <w:pStyle w:val="ListParagraph"/>
        <w:numPr>
          <w:ilvl w:val="1"/>
          <w:numId w:val="24"/>
        </w:numPr>
        <w:rPr>
          <w:vanish/>
        </w:rPr>
      </w:pPr>
    </w:p>
    <w:p w14:paraId="13298E38" w14:textId="77777777" w:rsidR="003D1D2F" w:rsidRPr="00CA59A4" w:rsidRDefault="003D1D2F" w:rsidP="003D1D2F">
      <w:pPr>
        <w:pStyle w:val="ListParagraph"/>
        <w:numPr>
          <w:ilvl w:val="1"/>
          <w:numId w:val="24"/>
        </w:numPr>
        <w:rPr>
          <w:vanish/>
        </w:rPr>
      </w:pPr>
    </w:p>
    <w:p w14:paraId="3C41A9D9" w14:textId="77777777" w:rsidR="003D1D2F" w:rsidRPr="00CA59A4" w:rsidRDefault="003D1D2F" w:rsidP="003D1D2F">
      <w:pPr>
        <w:pStyle w:val="ListParagraph"/>
        <w:numPr>
          <w:ilvl w:val="1"/>
          <w:numId w:val="24"/>
        </w:numPr>
        <w:rPr>
          <w:vanish/>
        </w:rPr>
      </w:pPr>
    </w:p>
    <w:p w14:paraId="3E1DC9D1" w14:textId="77777777" w:rsidR="003D1D2F" w:rsidRPr="00CA59A4" w:rsidRDefault="003D1D2F" w:rsidP="003D1D2F">
      <w:pPr>
        <w:pStyle w:val="ListParagraph"/>
        <w:numPr>
          <w:ilvl w:val="1"/>
          <w:numId w:val="24"/>
        </w:numPr>
        <w:rPr>
          <w:vanish/>
        </w:rPr>
      </w:pPr>
    </w:p>
    <w:p w14:paraId="13E6A52C" w14:textId="77777777" w:rsidR="00187C20" w:rsidRPr="00187C20" w:rsidRDefault="00187C20" w:rsidP="00187C20">
      <w:pPr>
        <w:pStyle w:val="ListParagraph"/>
        <w:numPr>
          <w:ilvl w:val="0"/>
          <w:numId w:val="26"/>
        </w:numPr>
        <w:spacing w:before="20" w:after="20"/>
        <w:contextualSpacing w:val="0"/>
        <w:jc w:val="both"/>
        <w:rPr>
          <w:rFonts w:asciiTheme="minorHAnsi" w:hAnsiTheme="minorHAnsi" w:cstheme="minorHAnsi"/>
          <w:b/>
          <w:bCs/>
          <w:vanish/>
          <w:sz w:val="22"/>
          <w:szCs w:val="22"/>
          <w:lang w:eastAsia="en-IE"/>
        </w:rPr>
      </w:pPr>
    </w:p>
    <w:p w14:paraId="538CB11F" w14:textId="77777777" w:rsidR="00187C20" w:rsidRPr="00187C20" w:rsidRDefault="00187C20" w:rsidP="00187C20">
      <w:pPr>
        <w:pStyle w:val="ListParagraph"/>
        <w:numPr>
          <w:ilvl w:val="1"/>
          <w:numId w:val="26"/>
        </w:numPr>
        <w:spacing w:before="20" w:after="20"/>
        <w:contextualSpacing w:val="0"/>
        <w:jc w:val="both"/>
        <w:rPr>
          <w:rFonts w:asciiTheme="minorHAnsi" w:hAnsiTheme="minorHAnsi" w:cstheme="minorHAnsi"/>
          <w:b/>
          <w:bCs/>
          <w:vanish/>
          <w:sz w:val="22"/>
          <w:szCs w:val="22"/>
          <w:lang w:eastAsia="en-IE"/>
        </w:rPr>
      </w:pPr>
    </w:p>
    <w:p w14:paraId="408B15F5" w14:textId="63185679" w:rsidR="003D1D2F" w:rsidRPr="00B71128" w:rsidRDefault="00C3504C" w:rsidP="00187C20">
      <w:pPr>
        <w:pStyle w:val="Bodytextversion1"/>
        <w:numPr>
          <w:ilvl w:val="2"/>
          <w:numId w:val="26"/>
        </w:numPr>
        <w:ind w:left="1213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Validate Tax Registration Number</w:t>
      </w:r>
    </w:p>
    <w:p w14:paraId="32D61E96" w14:textId="2495A964" w:rsidR="003D1D2F" w:rsidRDefault="00B34E91" w:rsidP="00506F57">
      <w:pPr>
        <w:ind w:left="709" w:firstLine="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Customer needs to ensure that the tax registration numbers entered in EBS comply with </w:t>
      </w:r>
      <w:r w:rsidR="000E3A75">
        <w:rPr>
          <w:rFonts w:asciiTheme="minorHAnsi" w:hAnsiTheme="minorHAnsi" w:cstheme="minorHAnsi"/>
        </w:rPr>
        <w:t xml:space="preserve">Cloud’s tax registration number </w:t>
      </w:r>
      <w:r>
        <w:rPr>
          <w:rFonts w:asciiTheme="minorHAnsi" w:hAnsiTheme="minorHAnsi" w:cstheme="minorHAnsi"/>
        </w:rPr>
        <w:t xml:space="preserve">validation </w:t>
      </w:r>
      <w:r w:rsidR="000E3A75">
        <w:rPr>
          <w:rFonts w:asciiTheme="minorHAnsi" w:hAnsiTheme="minorHAnsi" w:cstheme="minorHAnsi"/>
        </w:rPr>
        <w:t>logic as described in the below document</w:t>
      </w:r>
      <w:r w:rsidR="003D1D2F">
        <w:rPr>
          <w:rFonts w:asciiTheme="minorHAnsi" w:hAnsiTheme="minorHAnsi" w:cstheme="minorHAnsi"/>
        </w:rPr>
        <w:t>.</w:t>
      </w:r>
      <w:r w:rsidR="000E3A75">
        <w:rPr>
          <w:rFonts w:asciiTheme="minorHAnsi" w:hAnsiTheme="minorHAnsi" w:cstheme="minorHAnsi"/>
        </w:rPr>
        <w:t xml:space="preserve"> Please refer to section ‘</w:t>
      </w:r>
      <w:r w:rsidR="00506F57">
        <w:rPr>
          <w:rFonts w:asciiTheme="minorHAnsi" w:hAnsiTheme="minorHAnsi" w:cstheme="minorHAnsi"/>
        </w:rPr>
        <w:t>Tax Registration Number Validation Logic’.</w:t>
      </w:r>
    </w:p>
    <w:p w14:paraId="4ECE2BF4" w14:textId="477B1034" w:rsidR="00506F57" w:rsidRDefault="00506F57" w:rsidP="003D1D2F">
      <w:pPr>
        <w:ind w:firstLine="720"/>
        <w:rPr>
          <w:b/>
          <w:bCs/>
          <w:color w:val="0070C0"/>
        </w:rPr>
      </w:pPr>
      <w:hyperlink r:id="rId18" w:anchor="s20077393" w:tgtFrame="_blank" w:tooltip="https://docs.oracle.com/en/cloud/saas/financials/23c/faitx/overview-of-tax-registration-number-validation-logic.html#s20077393" w:history="1">
        <w:r w:rsidRPr="00506F57">
          <w:rPr>
            <w:rStyle w:val="Hyperlink"/>
            <w:b/>
            <w:bCs/>
            <w:color w:val="0070C0"/>
          </w:rPr>
          <w:t>Overview of Tax Registration Number Validation Logic (oracle.com)</w:t>
        </w:r>
      </w:hyperlink>
    </w:p>
    <w:p w14:paraId="5AC652A8" w14:textId="77777777" w:rsidR="00506F57" w:rsidRDefault="00506F57" w:rsidP="003D1D2F">
      <w:pPr>
        <w:ind w:firstLine="720"/>
        <w:rPr>
          <w:b/>
          <w:bCs/>
          <w:color w:val="0070C0"/>
        </w:rPr>
      </w:pPr>
    </w:p>
    <w:p w14:paraId="0EA378A2" w14:textId="46811B05" w:rsidR="00506F57" w:rsidRPr="00B71128" w:rsidRDefault="00A77F36" w:rsidP="00506F57">
      <w:pPr>
        <w:pStyle w:val="Bodytextversion1"/>
        <w:numPr>
          <w:ilvl w:val="2"/>
          <w:numId w:val="26"/>
        </w:numPr>
        <w:ind w:left="1213"/>
        <w:rPr>
          <w:rFonts w:asciiTheme="minorHAnsi" w:hAnsiTheme="minorHAnsi" w:cstheme="minorHAnsi"/>
          <w:b/>
          <w:bCs/>
          <w:color w:val="auto"/>
        </w:rPr>
      </w:pPr>
      <w:r w:rsidRPr="00A77F36">
        <w:rPr>
          <w:rFonts w:asciiTheme="minorHAnsi" w:hAnsiTheme="minorHAnsi" w:cstheme="minorHAnsi"/>
          <w:b/>
          <w:bCs/>
          <w:color w:val="auto"/>
        </w:rPr>
        <w:t>Identify Duplicate Payees in table iby_external_payees_all</w:t>
      </w:r>
    </w:p>
    <w:p w14:paraId="5510A206" w14:textId="317936DD" w:rsidR="00A77F36" w:rsidRPr="00344A26" w:rsidRDefault="00A77F36" w:rsidP="00A77F36">
      <w:pPr>
        <w:ind w:left="709"/>
        <w:rPr>
          <w:rFonts w:asciiTheme="minorHAnsi" w:hAnsiTheme="minorHAnsi" w:cstheme="minorHAnsi"/>
        </w:rPr>
      </w:pPr>
      <w:r w:rsidRPr="00A77F36">
        <w:rPr>
          <w:rFonts w:asciiTheme="minorHAnsi" w:hAnsiTheme="minorHAnsi" w:cstheme="minorHAnsi"/>
        </w:rPr>
        <w:t>This script identifies any duplicate payees due to data corruption in EBS.</w:t>
      </w:r>
      <w:r w:rsidR="00295E26">
        <w:rPr>
          <w:rFonts w:asciiTheme="minorHAnsi" w:hAnsiTheme="minorHAnsi" w:cstheme="minorHAnsi"/>
        </w:rPr>
        <w:t xml:space="preserve"> There is an Oracle Patch / </w:t>
      </w:r>
      <w:r w:rsidR="00295E26" w:rsidRPr="00344A26">
        <w:rPr>
          <w:rFonts w:asciiTheme="minorHAnsi" w:hAnsiTheme="minorHAnsi" w:cstheme="minorHAnsi"/>
        </w:rPr>
        <w:t>G</w:t>
      </w:r>
      <w:r w:rsidR="00344A26" w:rsidRPr="00344A26">
        <w:rPr>
          <w:rFonts w:asciiTheme="minorHAnsi" w:hAnsiTheme="minorHAnsi" w:cstheme="minorHAnsi"/>
        </w:rPr>
        <w:t xml:space="preserve">eneric </w:t>
      </w:r>
      <w:r w:rsidR="00295E26" w:rsidRPr="00344A26">
        <w:rPr>
          <w:rFonts w:asciiTheme="minorHAnsi" w:hAnsiTheme="minorHAnsi" w:cstheme="minorHAnsi"/>
        </w:rPr>
        <w:t>Data Fix (GDF), details can be found in My Oracle Support. Please refer to below document Ids.</w:t>
      </w:r>
    </w:p>
    <w:p w14:paraId="6F6328CE" w14:textId="69CB0239" w:rsidR="00295E26" w:rsidRPr="00344A26" w:rsidRDefault="00344A26" w:rsidP="00344A26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344A26">
        <w:rPr>
          <w:rFonts w:asciiTheme="minorHAnsi" w:hAnsiTheme="minorHAnsi" w:cstheme="minorHAnsi"/>
          <w:sz w:val="22"/>
          <w:szCs w:val="22"/>
        </w:rPr>
        <w:t>R12: AP: External Payee Records For Supplier Bank Accounts (Doc ID 1536880.1)</w:t>
      </w:r>
    </w:p>
    <w:p w14:paraId="0995A82D" w14:textId="1D81AA40" w:rsidR="00344A26" w:rsidRPr="00344A26" w:rsidRDefault="00344A26" w:rsidP="00344A26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344A26">
        <w:rPr>
          <w:rFonts w:asciiTheme="minorHAnsi" w:hAnsiTheme="minorHAnsi" w:cstheme="minorHAnsi"/>
          <w:sz w:val="22"/>
          <w:szCs w:val="22"/>
        </w:rPr>
        <w:t>R12: Generic Data Fix (GDF): Duplicate Payee in IBY_EXTERNAL_PAYEES_ALL (Doc ID 1315812.1</w:t>
      </w:r>
    </w:p>
    <w:p w14:paraId="305784EB" w14:textId="40DF641E" w:rsidR="00506F57" w:rsidRDefault="00506F57" w:rsidP="00506F57">
      <w:pPr>
        <w:ind w:left="709" w:firstLine="11"/>
        <w:rPr>
          <w:rFonts w:asciiTheme="minorHAnsi" w:hAnsiTheme="minorHAnsi" w:cstheme="minorHAnsi"/>
        </w:rPr>
      </w:pPr>
    </w:p>
    <w:p w14:paraId="4CCFEDD2" w14:textId="20166843" w:rsidR="00A1736B" w:rsidRPr="00B71128" w:rsidRDefault="00A1736B" w:rsidP="00162987">
      <w:pPr>
        <w:pStyle w:val="Bodytextversion1"/>
        <w:numPr>
          <w:ilvl w:val="2"/>
          <w:numId w:val="26"/>
        </w:numPr>
        <w:ind w:left="1418" w:hanging="709"/>
        <w:jc w:val="left"/>
        <w:rPr>
          <w:rFonts w:asciiTheme="minorHAnsi" w:hAnsiTheme="minorHAnsi" w:cstheme="minorHAnsi"/>
          <w:b/>
          <w:bCs/>
          <w:color w:val="auto"/>
        </w:rPr>
      </w:pPr>
      <w:r w:rsidRPr="00A77F36">
        <w:rPr>
          <w:rFonts w:asciiTheme="minorHAnsi" w:hAnsiTheme="minorHAnsi" w:cstheme="minorHAnsi"/>
          <w:b/>
          <w:bCs/>
          <w:color w:val="auto"/>
        </w:rPr>
        <w:t xml:space="preserve">Identify </w:t>
      </w:r>
      <w:r w:rsidRPr="00A1736B">
        <w:rPr>
          <w:rFonts w:asciiTheme="minorHAnsi" w:hAnsiTheme="minorHAnsi" w:cstheme="minorHAnsi"/>
          <w:b/>
          <w:bCs/>
          <w:color w:val="auto"/>
        </w:rPr>
        <w:t>Quantity Billed / Amount Billed Mismatch</w:t>
      </w:r>
      <w:r w:rsidR="00162987">
        <w:rPr>
          <w:rFonts w:asciiTheme="minorHAnsi" w:hAnsiTheme="minorHAnsi" w:cstheme="minorHAnsi"/>
          <w:b/>
          <w:bCs/>
          <w:color w:val="auto"/>
        </w:rPr>
        <w:t xml:space="preserve"> in</w:t>
      </w:r>
      <w:r w:rsidRPr="00A1736B">
        <w:rPr>
          <w:rFonts w:asciiTheme="minorHAnsi" w:hAnsiTheme="minorHAnsi" w:cstheme="minorHAnsi"/>
          <w:b/>
          <w:bCs/>
          <w:color w:val="auto"/>
        </w:rPr>
        <w:t xml:space="preserve"> Purchase Order Shipments </w:t>
      </w:r>
      <w:r w:rsidR="00162987">
        <w:rPr>
          <w:rFonts w:asciiTheme="minorHAnsi" w:hAnsiTheme="minorHAnsi" w:cstheme="minorHAnsi"/>
          <w:b/>
          <w:bCs/>
          <w:color w:val="auto"/>
        </w:rPr>
        <w:t xml:space="preserve">&amp; </w:t>
      </w:r>
      <w:r w:rsidRPr="00A1736B">
        <w:rPr>
          <w:rFonts w:asciiTheme="minorHAnsi" w:hAnsiTheme="minorHAnsi" w:cstheme="minorHAnsi"/>
          <w:b/>
          <w:bCs/>
          <w:color w:val="auto"/>
        </w:rPr>
        <w:t>Distributions</w:t>
      </w:r>
    </w:p>
    <w:p w14:paraId="5FE35E9D" w14:textId="5DDD4D2A" w:rsidR="00A1736B" w:rsidRPr="00344A26" w:rsidRDefault="00A1736B" w:rsidP="00A1736B">
      <w:pPr>
        <w:ind w:left="709"/>
        <w:rPr>
          <w:rFonts w:asciiTheme="minorHAnsi" w:hAnsiTheme="minorHAnsi" w:cstheme="minorHAnsi"/>
        </w:rPr>
      </w:pPr>
      <w:r w:rsidRPr="00A77F36">
        <w:rPr>
          <w:rFonts w:asciiTheme="minorHAnsi" w:hAnsiTheme="minorHAnsi" w:cstheme="minorHAnsi"/>
        </w:rPr>
        <w:t xml:space="preserve">This script identifies any </w:t>
      </w:r>
      <w:r w:rsidR="003E19F8">
        <w:rPr>
          <w:rFonts w:asciiTheme="minorHAnsi" w:hAnsiTheme="minorHAnsi" w:cstheme="minorHAnsi"/>
        </w:rPr>
        <w:t>mismatch</w:t>
      </w:r>
      <w:r w:rsidR="00E5590D">
        <w:rPr>
          <w:rFonts w:asciiTheme="minorHAnsi" w:hAnsiTheme="minorHAnsi" w:cstheme="minorHAnsi"/>
        </w:rPr>
        <w:t xml:space="preserve"> in </w:t>
      </w:r>
      <w:r w:rsidR="003E19F8">
        <w:rPr>
          <w:rFonts w:asciiTheme="minorHAnsi" w:hAnsiTheme="minorHAnsi" w:cstheme="minorHAnsi"/>
        </w:rPr>
        <w:t>quantity billed / amount billed in PO shipments and distributions</w:t>
      </w:r>
      <w:r w:rsidR="00E5590D">
        <w:rPr>
          <w:rFonts w:asciiTheme="minorHAnsi" w:hAnsiTheme="minorHAnsi" w:cstheme="minorHAnsi"/>
        </w:rPr>
        <w:t xml:space="preserve"> </w:t>
      </w:r>
      <w:r w:rsidR="00E5590D">
        <w:rPr>
          <w:rFonts w:asciiTheme="minorHAnsi" w:hAnsiTheme="minorHAnsi" w:cstheme="minorHAnsi"/>
        </w:rPr>
        <w:t>due to data corruption in EBS</w:t>
      </w:r>
      <w:r w:rsidR="003E19F8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There is an Oracle Patch / </w:t>
      </w:r>
      <w:r w:rsidRPr="00344A26">
        <w:rPr>
          <w:rFonts w:asciiTheme="minorHAnsi" w:hAnsiTheme="minorHAnsi" w:cstheme="minorHAnsi"/>
        </w:rPr>
        <w:t>Generic Data Fix (GDF), details can be found in My Oracle Support. Please refer to below document Ids.</w:t>
      </w:r>
    </w:p>
    <w:p w14:paraId="30B1A3B9" w14:textId="554DCC90" w:rsidR="00A1736B" w:rsidRPr="00344A26" w:rsidRDefault="00BB6C8D" w:rsidP="00A1736B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B6C8D">
        <w:rPr>
          <w:rFonts w:asciiTheme="minorHAnsi" w:hAnsiTheme="minorHAnsi" w:cstheme="minorHAnsi"/>
          <w:sz w:val="22"/>
          <w:szCs w:val="22"/>
        </w:rPr>
        <w:t>Quantity Billed / Amount Billed Mismatch In Purchase Order Shipments And Distributions (Doc ID 427917.1)</w:t>
      </w:r>
    </w:p>
    <w:p w14:paraId="7D0E6D92" w14:textId="77777777" w:rsidR="00506F57" w:rsidRPr="00506F57" w:rsidRDefault="00506F57" w:rsidP="003D1D2F">
      <w:pPr>
        <w:ind w:firstLine="720"/>
        <w:rPr>
          <w:rFonts w:asciiTheme="minorHAnsi" w:hAnsiTheme="minorHAnsi" w:cstheme="minorHAnsi"/>
          <w:b/>
          <w:bCs/>
        </w:rPr>
      </w:pPr>
    </w:p>
    <w:bookmarkEnd w:id="37"/>
    <w:bookmarkEnd w:id="38"/>
    <w:bookmarkEnd w:id="39"/>
    <w:bookmarkEnd w:id="34"/>
    <w:bookmarkEnd w:id="35"/>
    <w:p w14:paraId="59A40738" w14:textId="77777777" w:rsidR="00F46186" w:rsidRPr="002B13C3" w:rsidRDefault="00F46186" w:rsidP="002B13C3"/>
    <w:p w14:paraId="709575FA" w14:textId="77777777" w:rsidR="0084680F" w:rsidRDefault="0084680F">
      <w:pPr>
        <w:spacing w:after="0" w:line="240" w:lineRule="auto"/>
        <w:rPr>
          <w:rFonts w:asciiTheme="minorHAnsi" w:hAnsiTheme="minorHAnsi" w:cstheme="minorHAnsi"/>
          <w:b/>
          <w:color w:val="00B6B5" w:themeColor="accent2"/>
          <w:sz w:val="24"/>
          <w:szCs w:val="32"/>
        </w:rPr>
      </w:pPr>
      <w:r>
        <w:rPr>
          <w:rFonts w:asciiTheme="minorHAnsi" w:hAnsiTheme="minorHAnsi" w:cstheme="minorHAnsi"/>
        </w:rPr>
        <w:br w:type="page"/>
      </w:r>
    </w:p>
    <w:p w14:paraId="3F276173" w14:textId="75B30A0C" w:rsidR="006A2E31" w:rsidRPr="008D6945" w:rsidRDefault="006A2E31" w:rsidP="00D63C83">
      <w:pPr>
        <w:pStyle w:val="Heading1"/>
        <w:numPr>
          <w:ilvl w:val="0"/>
          <w:numId w:val="26"/>
        </w:numPr>
        <w:tabs>
          <w:tab w:val="left" w:pos="567"/>
        </w:tabs>
        <w:spacing w:after="240" w:line="240" w:lineRule="auto"/>
        <w:jc w:val="both"/>
        <w:rPr>
          <w:rFonts w:asciiTheme="minorHAnsi" w:hAnsiTheme="minorHAnsi" w:cstheme="minorHAnsi"/>
        </w:rPr>
      </w:pPr>
      <w:bookmarkStart w:id="56" w:name="_Toc146201726"/>
      <w:r>
        <w:rPr>
          <w:rFonts w:asciiTheme="minorHAnsi" w:hAnsiTheme="minorHAnsi" w:cstheme="minorHAnsi"/>
        </w:rPr>
        <w:lastRenderedPageBreak/>
        <w:t>Open and Closed Issues</w:t>
      </w:r>
      <w:bookmarkEnd w:id="56"/>
    </w:p>
    <w:p w14:paraId="15E56076" w14:textId="4045494D" w:rsidR="006A2E31" w:rsidRDefault="006A2E31" w:rsidP="00300087">
      <w:pPr>
        <w:rPr>
          <w:rFonts w:asciiTheme="minorHAnsi" w:hAnsiTheme="minorHAnsi" w:cstheme="minorHAnsi"/>
          <w:b/>
          <w:bCs/>
        </w:rPr>
      </w:pPr>
      <w:r>
        <w:t>Listing of open and closed issues.</w:t>
      </w:r>
    </w:p>
    <w:tbl>
      <w:tblPr>
        <w:tblStyle w:val="GridTable4-Accent2"/>
        <w:tblpPr w:leftFromText="180" w:rightFromText="180" w:vertAnchor="text" w:horzAnchor="margin" w:tblpY="184"/>
        <w:tblW w:w="977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5"/>
        <w:gridCol w:w="1893"/>
        <w:gridCol w:w="916"/>
        <w:gridCol w:w="2551"/>
        <w:gridCol w:w="2212"/>
        <w:gridCol w:w="1894"/>
      </w:tblGrid>
      <w:tr w:rsidR="006A2E31" w:rsidRPr="008D6945" w14:paraId="43E23B3F" w14:textId="7BBAC0DE" w:rsidTr="006A2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" w:type="dxa"/>
          </w:tcPr>
          <w:p w14:paraId="1BB25B72" w14:textId="01736255" w:rsidR="006A2E31" w:rsidRPr="008D6945" w:rsidRDefault="006A2E31" w:rsidP="006A2E31">
            <w:pPr>
              <w:pStyle w:val="TableHeading"/>
              <w:rPr>
                <w:rFonts w:asciiTheme="minorHAnsi" w:hAnsiTheme="minorHAnsi" w:cstheme="minorHAnsi"/>
                <w:b/>
                <w:bCs/>
                <w:iCs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Cs w:val="18"/>
                <w:lang w:val="en-GB"/>
              </w:rPr>
              <w:t>ID</w:t>
            </w:r>
          </w:p>
        </w:tc>
        <w:tc>
          <w:tcPr>
            <w:tcW w:w="1893" w:type="dxa"/>
          </w:tcPr>
          <w:p w14:paraId="246AF052" w14:textId="628510BB" w:rsidR="006A2E31" w:rsidRPr="008D6945" w:rsidRDefault="006A2E31" w:rsidP="006A2E31">
            <w:pPr>
              <w:pStyle w:val="TableHead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Cs w:val="18"/>
                <w:lang w:val="en-GB"/>
              </w:rPr>
              <w:t>Issue</w:t>
            </w:r>
          </w:p>
        </w:tc>
        <w:tc>
          <w:tcPr>
            <w:tcW w:w="916" w:type="dxa"/>
          </w:tcPr>
          <w:p w14:paraId="35922D57" w14:textId="749DF5EF" w:rsidR="006A2E31" w:rsidRDefault="006A2E31" w:rsidP="006A2E31">
            <w:pPr>
              <w:pStyle w:val="TableHead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Cs w:val="18"/>
                <w:lang w:val="en-GB"/>
              </w:rPr>
              <w:t>Status</w:t>
            </w:r>
          </w:p>
        </w:tc>
        <w:tc>
          <w:tcPr>
            <w:tcW w:w="2551" w:type="dxa"/>
          </w:tcPr>
          <w:p w14:paraId="28B48B2B" w14:textId="77D3DF2E" w:rsidR="006A2E31" w:rsidRDefault="006A2E31" w:rsidP="006A2E31">
            <w:pPr>
              <w:pStyle w:val="TableHead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Cs w:val="18"/>
                <w:lang w:val="en-GB"/>
              </w:rPr>
              <w:t>Resolution</w:t>
            </w:r>
          </w:p>
        </w:tc>
        <w:tc>
          <w:tcPr>
            <w:tcW w:w="2212" w:type="dxa"/>
          </w:tcPr>
          <w:p w14:paraId="43194460" w14:textId="1625E704" w:rsidR="006A2E31" w:rsidRDefault="006A2E31" w:rsidP="006A2E31">
            <w:pPr>
              <w:pStyle w:val="TableHead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Cs w:val="18"/>
                <w:lang w:val="en-GB"/>
              </w:rPr>
              <w:t>Responsibility</w:t>
            </w:r>
          </w:p>
        </w:tc>
        <w:tc>
          <w:tcPr>
            <w:tcW w:w="1894" w:type="dxa"/>
          </w:tcPr>
          <w:p w14:paraId="4685F9B0" w14:textId="241B4EC9" w:rsidR="006A2E31" w:rsidRDefault="006A2E31" w:rsidP="006A2E31">
            <w:pPr>
              <w:pStyle w:val="TableHead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Cs w:val="18"/>
                <w:lang w:val="en-GB"/>
              </w:rPr>
              <w:t>Target Resolution Date</w:t>
            </w:r>
          </w:p>
        </w:tc>
      </w:tr>
      <w:tr w:rsidR="006A2E31" w:rsidRPr="008D6945" w14:paraId="1F8C0FDE" w14:textId="1CC8A44A" w:rsidTr="006A2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" w:type="dxa"/>
            <w:shd w:val="clear" w:color="auto" w:fill="auto"/>
          </w:tcPr>
          <w:p w14:paraId="5907B527" w14:textId="77777777" w:rsidR="006A2E31" w:rsidRPr="008D6945" w:rsidRDefault="006A2E31" w:rsidP="006A2E31">
            <w:pPr>
              <w:pStyle w:val="TableTitle0"/>
              <w:jc w:val="center"/>
              <w:rPr>
                <w:rFonts w:asciiTheme="minorHAnsi" w:hAnsiTheme="minorHAnsi" w:cstheme="minorHAnsi"/>
                <w:b w:val="0"/>
                <w:bCs w:val="0"/>
                <w:i w:val="0"/>
                <w:iCs/>
                <w:color w:val="auto"/>
                <w:szCs w:val="18"/>
                <w:lang w:val="en-GB"/>
              </w:rPr>
            </w:pPr>
            <w:r w:rsidRPr="008D6945">
              <w:rPr>
                <w:rFonts w:asciiTheme="minorHAnsi" w:hAnsiTheme="minorHAnsi" w:cs="Arial"/>
                <w:b w:val="0"/>
                <w:bCs w:val="0"/>
                <w:i w:val="0"/>
                <w:iCs/>
                <w:szCs w:val="18"/>
                <w:lang w:val="en-GB"/>
              </w:rPr>
              <w:t>1</w:t>
            </w:r>
          </w:p>
        </w:tc>
        <w:tc>
          <w:tcPr>
            <w:tcW w:w="1893" w:type="dxa"/>
            <w:shd w:val="clear" w:color="auto" w:fill="auto"/>
          </w:tcPr>
          <w:p w14:paraId="17BD8E22" w14:textId="77777777" w:rsidR="006A2E31" w:rsidRPr="008D6945" w:rsidRDefault="006A2E31" w:rsidP="006A2E31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Cs w:val="18"/>
                <w:lang w:val="en-GB"/>
              </w:rPr>
            </w:pPr>
          </w:p>
        </w:tc>
        <w:tc>
          <w:tcPr>
            <w:tcW w:w="916" w:type="dxa"/>
            <w:shd w:val="clear" w:color="auto" w:fill="auto"/>
          </w:tcPr>
          <w:p w14:paraId="5E027695" w14:textId="77777777" w:rsidR="006A2E31" w:rsidRPr="008D6945" w:rsidRDefault="006A2E31" w:rsidP="006A2E31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Cs w:val="18"/>
                <w:lang w:val="en-GB"/>
              </w:rPr>
            </w:pPr>
          </w:p>
        </w:tc>
        <w:tc>
          <w:tcPr>
            <w:tcW w:w="2551" w:type="dxa"/>
            <w:shd w:val="clear" w:color="auto" w:fill="auto"/>
          </w:tcPr>
          <w:p w14:paraId="413E9E16" w14:textId="77777777" w:rsidR="006A2E31" w:rsidRPr="008D6945" w:rsidRDefault="006A2E31" w:rsidP="006A2E31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Cs w:val="18"/>
                <w:lang w:val="en-GB"/>
              </w:rPr>
            </w:pPr>
          </w:p>
        </w:tc>
        <w:tc>
          <w:tcPr>
            <w:tcW w:w="2212" w:type="dxa"/>
            <w:shd w:val="clear" w:color="auto" w:fill="auto"/>
          </w:tcPr>
          <w:p w14:paraId="0E590CAD" w14:textId="77777777" w:rsidR="006A2E31" w:rsidRPr="008D6945" w:rsidRDefault="006A2E31" w:rsidP="006A2E31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Cs w:val="18"/>
                <w:lang w:val="en-GB"/>
              </w:rPr>
            </w:pPr>
          </w:p>
        </w:tc>
        <w:tc>
          <w:tcPr>
            <w:tcW w:w="1894" w:type="dxa"/>
            <w:shd w:val="clear" w:color="auto" w:fill="auto"/>
          </w:tcPr>
          <w:p w14:paraId="58536C12" w14:textId="77777777" w:rsidR="006A2E31" w:rsidRPr="008D6945" w:rsidRDefault="006A2E31" w:rsidP="006A2E31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Cs w:val="18"/>
                <w:lang w:val="en-GB"/>
              </w:rPr>
            </w:pPr>
          </w:p>
        </w:tc>
      </w:tr>
      <w:tr w:rsidR="006A2E31" w:rsidRPr="008D6945" w14:paraId="4E269B5B" w14:textId="1365C96E" w:rsidTr="006A2E31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" w:type="dxa"/>
            <w:shd w:val="clear" w:color="auto" w:fill="auto"/>
          </w:tcPr>
          <w:p w14:paraId="5B49740A" w14:textId="77777777" w:rsidR="006A2E31" w:rsidRPr="008D6945" w:rsidRDefault="006A2E31" w:rsidP="006A2E31">
            <w:pPr>
              <w:pStyle w:val="TableTitle0"/>
              <w:jc w:val="center"/>
              <w:rPr>
                <w:rFonts w:asciiTheme="minorHAnsi" w:hAnsiTheme="minorHAnsi" w:cstheme="minorHAnsi"/>
                <w:b w:val="0"/>
                <w:bCs w:val="0"/>
                <w:i w:val="0"/>
                <w:iCs/>
                <w:color w:val="auto"/>
                <w:szCs w:val="18"/>
                <w:lang w:val="en-GB"/>
              </w:rPr>
            </w:pPr>
            <w:r w:rsidRPr="008D6945">
              <w:rPr>
                <w:rFonts w:asciiTheme="minorHAnsi" w:hAnsiTheme="minorHAnsi" w:cs="Arial"/>
                <w:b w:val="0"/>
                <w:bCs w:val="0"/>
                <w:i w:val="0"/>
                <w:iCs/>
                <w:szCs w:val="18"/>
                <w:lang w:val="en-GB"/>
              </w:rPr>
              <w:t>2</w:t>
            </w:r>
          </w:p>
        </w:tc>
        <w:tc>
          <w:tcPr>
            <w:tcW w:w="1893" w:type="dxa"/>
            <w:shd w:val="clear" w:color="auto" w:fill="auto"/>
          </w:tcPr>
          <w:p w14:paraId="2BF58CE9" w14:textId="77777777" w:rsidR="006A2E31" w:rsidRPr="008D6945" w:rsidRDefault="006A2E31" w:rsidP="006A2E31">
            <w:pPr>
              <w:pStyle w:val="TableTitle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Cs w:val="18"/>
                <w:lang w:val="en-GB"/>
              </w:rPr>
            </w:pPr>
          </w:p>
        </w:tc>
        <w:tc>
          <w:tcPr>
            <w:tcW w:w="916" w:type="dxa"/>
            <w:shd w:val="clear" w:color="auto" w:fill="auto"/>
          </w:tcPr>
          <w:p w14:paraId="062B81FE" w14:textId="77777777" w:rsidR="006A2E31" w:rsidRPr="008D6945" w:rsidRDefault="006A2E31" w:rsidP="006A2E31">
            <w:pPr>
              <w:pStyle w:val="TableTitle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Cs w:val="18"/>
                <w:lang w:val="en-GB"/>
              </w:rPr>
            </w:pPr>
          </w:p>
        </w:tc>
        <w:tc>
          <w:tcPr>
            <w:tcW w:w="2551" w:type="dxa"/>
            <w:shd w:val="clear" w:color="auto" w:fill="auto"/>
          </w:tcPr>
          <w:p w14:paraId="2B97A4B8" w14:textId="77777777" w:rsidR="006A2E31" w:rsidRPr="008D6945" w:rsidRDefault="006A2E31" w:rsidP="006A2E31">
            <w:pPr>
              <w:pStyle w:val="TableTitle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Cs w:val="18"/>
                <w:lang w:val="en-GB"/>
              </w:rPr>
            </w:pPr>
          </w:p>
        </w:tc>
        <w:tc>
          <w:tcPr>
            <w:tcW w:w="2212" w:type="dxa"/>
            <w:shd w:val="clear" w:color="auto" w:fill="auto"/>
          </w:tcPr>
          <w:p w14:paraId="2B9BF753" w14:textId="77777777" w:rsidR="006A2E31" w:rsidRPr="008D6945" w:rsidRDefault="006A2E31" w:rsidP="006A2E31">
            <w:pPr>
              <w:pStyle w:val="TableTitle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Cs w:val="18"/>
                <w:lang w:val="en-GB"/>
              </w:rPr>
            </w:pPr>
          </w:p>
        </w:tc>
        <w:tc>
          <w:tcPr>
            <w:tcW w:w="1894" w:type="dxa"/>
            <w:shd w:val="clear" w:color="auto" w:fill="auto"/>
          </w:tcPr>
          <w:p w14:paraId="42ED411A" w14:textId="77777777" w:rsidR="006A2E31" w:rsidRPr="008D6945" w:rsidRDefault="006A2E31" w:rsidP="006A2E31">
            <w:pPr>
              <w:pStyle w:val="TableTitle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Cs w:val="18"/>
                <w:lang w:val="en-GB"/>
              </w:rPr>
            </w:pPr>
          </w:p>
        </w:tc>
      </w:tr>
      <w:tr w:rsidR="006A2E31" w:rsidRPr="008D6945" w14:paraId="134E38E2" w14:textId="22E74881" w:rsidTr="006A2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" w:type="dxa"/>
            <w:shd w:val="clear" w:color="auto" w:fill="auto"/>
          </w:tcPr>
          <w:p w14:paraId="3A22C0BC" w14:textId="77777777" w:rsidR="006A2E31" w:rsidRPr="008D6945" w:rsidRDefault="006A2E31" w:rsidP="006A2E31">
            <w:pPr>
              <w:pStyle w:val="TableTitle0"/>
              <w:jc w:val="center"/>
              <w:rPr>
                <w:rFonts w:asciiTheme="minorHAnsi" w:hAnsiTheme="minorHAnsi" w:cstheme="minorHAnsi"/>
                <w:b w:val="0"/>
                <w:bCs w:val="0"/>
                <w:i w:val="0"/>
                <w:iCs/>
                <w:color w:val="auto"/>
                <w:szCs w:val="18"/>
                <w:lang w:val="en-GB"/>
              </w:rPr>
            </w:pPr>
            <w:r w:rsidRPr="008D6945">
              <w:rPr>
                <w:rFonts w:asciiTheme="minorHAnsi" w:hAnsiTheme="minorHAnsi" w:cs="Arial"/>
                <w:b w:val="0"/>
                <w:bCs w:val="0"/>
                <w:i w:val="0"/>
                <w:iCs/>
                <w:szCs w:val="18"/>
                <w:lang w:val="en-GB"/>
              </w:rPr>
              <w:t>3</w:t>
            </w:r>
          </w:p>
        </w:tc>
        <w:tc>
          <w:tcPr>
            <w:tcW w:w="1893" w:type="dxa"/>
            <w:shd w:val="clear" w:color="auto" w:fill="auto"/>
          </w:tcPr>
          <w:p w14:paraId="6248BB7F" w14:textId="77777777" w:rsidR="006A2E31" w:rsidRPr="008D6945" w:rsidRDefault="006A2E31" w:rsidP="006A2E31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Cs w:val="18"/>
                <w:lang w:val="en-GB"/>
              </w:rPr>
            </w:pPr>
          </w:p>
        </w:tc>
        <w:tc>
          <w:tcPr>
            <w:tcW w:w="916" w:type="dxa"/>
            <w:shd w:val="clear" w:color="auto" w:fill="auto"/>
          </w:tcPr>
          <w:p w14:paraId="1B4DD0C1" w14:textId="77777777" w:rsidR="006A2E31" w:rsidRPr="008D6945" w:rsidRDefault="006A2E31" w:rsidP="006A2E31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Cs w:val="18"/>
                <w:lang w:val="en-GB"/>
              </w:rPr>
            </w:pPr>
          </w:p>
        </w:tc>
        <w:tc>
          <w:tcPr>
            <w:tcW w:w="2551" w:type="dxa"/>
            <w:shd w:val="clear" w:color="auto" w:fill="auto"/>
          </w:tcPr>
          <w:p w14:paraId="7E53612C" w14:textId="77777777" w:rsidR="006A2E31" w:rsidRPr="008D6945" w:rsidRDefault="006A2E31" w:rsidP="006A2E31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Cs w:val="18"/>
                <w:lang w:val="en-GB"/>
              </w:rPr>
            </w:pPr>
          </w:p>
        </w:tc>
        <w:tc>
          <w:tcPr>
            <w:tcW w:w="2212" w:type="dxa"/>
            <w:shd w:val="clear" w:color="auto" w:fill="auto"/>
          </w:tcPr>
          <w:p w14:paraId="5BFD8480" w14:textId="77777777" w:rsidR="006A2E31" w:rsidRPr="008D6945" w:rsidRDefault="006A2E31" w:rsidP="006A2E31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Cs w:val="18"/>
                <w:lang w:val="en-GB"/>
              </w:rPr>
            </w:pPr>
          </w:p>
        </w:tc>
        <w:tc>
          <w:tcPr>
            <w:tcW w:w="1894" w:type="dxa"/>
            <w:shd w:val="clear" w:color="auto" w:fill="auto"/>
          </w:tcPr>
          <w:p w14:paraId="1DD55056" w14:textId="77777777" w:rsidR="006A2E31" w:rsidRPr="008D6945" w:rsidRDefault="006A2E31" w:rsidP="006A2E31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color w:val="auto"/>
                <w:szCs w:val="18"/>
                <w:lang w:val="en-GB"/>
              </w:rPr>
            </w:pPr>
          </w:p>
        </w:tc>
      </w:tr>
      <w:tr w:rsidR="006A2E31" w:rsidRPr="008D6945" w14:paraId="74973BBA" w14:textId="1B77B40F" w:rsidTr="006A2E31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" w:type="dxa"/>
            <w:shd w:val="clear" w:color="auto" w:fill="auto"/>
          </w:tcPr>
          <w:p w14:paraId="3AE8F57E" w14:textId="77777777" w:rsidR="006A2E31" w:rsidRPr="008D6945" w:rsidRDefault="006A2E31" w:rsidP="006A2E31">
            <w:pPr>
              <w:pStyle w:val="TableTitle0"/>
              <w:jc w:val="center"/>
              <w:rPr>
                <w:rFonts w:asciiTheme="minorHAnsi" w:hAnsiTheme="minorHAnsi" w:cs="Arial"/>
                <w:b w:val="0"/>
                <w:bCs w:val="0"/>
                <w:i w:val="0"/>
                <w:iCs/>
                <w:szCs w:val="18"/>
                <w:lang w:val="en-GB"/>
              </w:rPr>
            </w:pPr>
            <w:r w:rsidRPr="008D6945">
              <w:rPr>
                <w:rFonts w:asciiTheme="minorHAnsi" w:hAnsiTheme="minorHAnsi" w:cs="Arial"/>
                <w:b w:val="0"/>
                <w:bCs w:val="0"/>
                <w:i w:val="0"/>
                <w:iCs/>
                <w:szCs w:val="18"/>
                <w:lang w:val="en-GB"/>
              </w:rPr>
              <w:t>4</w:t>
            </w:r>
          </w:p>
        </w:tc>
        <w:tc>
          <w:tcPr>
            <w:tcW w:w="1893" w:type="dxa"/>
            <w:shd w:val="clear" w:color="auto" w:fill="auto"/>
          </w:tcPr>
          <w:p w14:paraId="161EAFE1" w14:textId="77777777" w:rsidR="006A2E31" w:rsidRPr="008D6945" w:rsidRDefault="006A2E31" w:rsidP="006A2E31">
            <w:pPr>
              <w:pStyle w:val="TableTitle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i w:val="0"/>
                <w:iCs/>
                <w:szCs w:val="18"/>
                <w:lang w:val="en-GB"/>
              </w:rPr>
            </w:pPr>
          </w:p>
        </w:tc>
        <w:tc>
          <w:tcPr>
            <w:tcW w:w="916" w:type="dxa"/>
            <w:shd w:val="clear" w:color="auto" w:fill="auto"/>
          </w:tcPr>
          <w:p w14:paraId="324DFAB2" w14:textId="77777777" w:rsidR="006A2E31" w:rsidRPr="008D6945" w:rsidRDefault="006A2E31" w:rsidP="006A2E31">
            <w:pPr>
              <w:pStyle w:val="TableTitle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i w:val="0"/>
                <w:iCs/>
                <w:szCs w:val="18"/>
                <w:lang w:val="en-GB"/>
              </w:rPr>
            </w:pPr>
          </w:p>
        </w:tc>
        <w:tc>
          <w:tcPr>
            <w:tcW w:w="2551" w:type="dxa"/>
            <w:shd w:val="clear" w:color="auto" w:fill="auto"/>
          </w:tcPr>
          <w:p w14:paraId="759A3268" w14:textId="77777777" w:rsidR="006A2E31" w:rsidRPr="008D6945" w:rsidRDefault="006A2E31" w:rsidP="006A2E31">
            <w:pPr>
              <w:pStyle w:val="TableTitle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i w:val="0"/>
                <w:iCs/>
                <w:szCs w:val="18"/>
                <w:lang w:val="en-GB"/>
              </w:rPr>
            </w:pPr>
          </w:p>
        </w:tc>
        <w:tc>
          <w:tcPr>
            <w:tcW w:w="2212" w:type="dxa"/>
            <w:shd w:val="clear" w:color="auto" w:fill="auto"/>
          </w:tcPr>
          <w:p w14:paraId="1B38FB91" w14:textId="77777777" w:rsidR="006A2E31" w:rsidRPr="008D6945" w:rsidRDefault="006A2E31" w:rsidP="006A2E31">
            <w:pPr>
              <w:pStyle w:val="TableTitle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i w:val="0"/>
                <w:iCs/>
                <w:szCs w:val="18"/>
                <w:lang w:val="en-GB"/>
              </w:rPr>
            </w:pPr>
          </w:p>
        </w:tc>
        <w:tc>
          <w:tcPr>
            <w:tcW w:w="1894" w:type="dxa"/>
            <w:shd w:val="clear" w:color="auto" w:fill="auto"/>
          </w:tcPr>
          <w:p w14:paraId="5A435B7F" w14:textId="77777777" w:rsidR="006A2E31" w:rsidRPr="008D6945" w:rsidRDefault="006A2E31" w:rsidP="006A2E31">
            <w:pPr>
              <w:pStyle w:val="TableTitle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i w:val="0"/>
                <w:iCs/>
                <w:szCs w:val="18"/>
                <w:lang w:val="en-GB"/>
              </w:rPr>
            </w:pPr>
          </w:p>
        </w:tc>
      </w:tr>
      <w:tr w:rsidR="006A2E31" w:rsidRPr="008D6945" w14:paraId="08693D1B" w14:textId="6519EBE1" w:rsidTr="006A2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" w:type="dxa"/>
            <w:shd w:val="clear" w:color="auto" w:fill="auto"/>
          </w:tcPr>
          <w:p w14:paraId="68DB5032" w14:textId="77777777" w:rsidR="006A2E31" w:rsidRPr="008D6945" w:rsidRDefault="006A2E31" w:rsidP="006A2E31">
            <w:pPr>
              <w:pStyle w:val="TableTitle0"/>
              <w:jc w:val="center"/>
              <w:rPr>
                <w:rFonts w:asciiTheme="minorHAnsi" w:hAnsiTheme="minorHAnsi" w:cs="Arial"/>
                <w:b w:val="0"/>
                <w:bCs w:val="0"/>
                <w:i w:val="0"/>
                <w:iCs/>
                <w:szCs w:val="18"/>
                <w:lang w:val="en-GB"/>
              </w:rPr>
            </w:pPr>
            <w:r w:rsidRPr="008D6945">
              <w:rPr>
                <w:rFonts w:asciiTheme="minorHAnsi" w:hAnsiTheme="minorHAnsi" w:cs="Arial"/>
                <w:b w:val="0"/>
                <w:bCs w:val="0"/>
                <w:i w:val="0"/>
                <w:iCs/>
                <w:szCs w:val="18"/>
                <w:lang w:val="en-GB"/>
              </w:rPr>
              <w:t>5</w:t>
            </w:r>
          </w:p>
        </w:tc>
        <w:tc>
          <w:tcPr>
            <w:tcW w:w="1893" w:type="dxa"/>
            <w:shd w:val="clear" w:color="auto" w:fill="auto"/>
          </w:tcPr>
          <w:p w14:paraId="40A0714B" w14:textId="77777777" w:rsidR="006A2E31" w:rsidRPr="008D6945" w:rsidRDefault="006A2E31" w:rsidP="006A2E31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i w:val="0"/>
                <w:iCs/>
                <w:szCs w:val="18"/>
                <w:lang w:val="en-GB"/>
              </w:rPr>
            </w:pPr>
          </w:p>
        </w:tc>
        <w:tc>
          <w:tcPr>
            <w:tcW w:w="916" w:type="dxa"/>
            <w:shd w:val="clear" w:color="auto" w:fill="auto"/>
          </w:tcPr>
          <w:p w14:paraId="66272FFF" w14:textId="77777777" w:rsidR="006A2E31" w:rsidRPr="008D6945" w:rsidRDefault="006A2E31" w:rsidP="006A2E31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i w:val="0"/>
                <w:iCs/>
                <w:szCs w:val="18"/>
                <w:lang w:val="en-GB"/>
              </w:rPr>
            </w:pPr>
          </w:p>
        </w:tc>
        <w:tc>
          <w:tcPr>
            <w:tcW w:w="2551" w:type="dxa"/>
            <w:shd w:val="clear" w:color="auto" w:fill="auto"/>
          </w:tcPr>
          <w:p w14:paraId="2D99D920" w14:textId="77777777" w:rsidR="006A2E31" w:rsidRPr="008D6945" w:rsidRDefault="006A2E31" w:rsidP="006A2E31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i w:val="0"/>
                <w:iCs/>
                <w:szCs w:val="18"/>
                <w:lang w:val="en-GB"/>
              </w:rPr>
            </w:pPr>
          </w:p>
        </w:tc>
        <w:tc>
          <w:tcPr>
            <w:tcW w:w="2212" w:type="dxa"/>
            <w:shd w:val="clear" w:color="auto" w:fill="auto"/>
          </w:tcPr>
          <w:p w14:paraId="4CDD05D5" w14:textId="77777777" w:rsidR="006A2E31" w:rsidRPr="008D6945" w:rsidRDefault="006A2E31" w:rsidP="006A2E31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i w:val="0"/>
                <w:iCs/>
                <w:szCs w:val="18"/>
                <w:lang w:val="en-GB"/>
              </w:rPr>
            </w:pPr>
          </w:p>
        </w:tc>
        <w:tc>
          <w:tcPr>
            <w:tcW w:w="1894" w:type="dxa"/>
            <w:shd w:val="clear" w:color="auto" w:fill="auto"/>
          </w:tcPr>
          <w:p w14:paraId="2E7B014A" w14:textId="77777777" w:rsidR="006A2E31" w:rsidRPr="008D6945" w:rsidRDefault="006A2E31" w:rsidP="006A2E31">
            <w:pPr>
              <w:pStyle w:val="TableTitle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i w:val="0"/>
                <w:iCs/>
                <w:szCs w:val="18"/>
                <w:lang w:val="en-GB"/>
              </w:rPr>
            </w:pPr>
          </w:p>
        </w:tc>
      </w:tr>
    </w:tbl>
    <w:p w14:paraId="77F320DC" w14:textId="492B6A77" w:rsidR="00BB3530" w:rsidRPr="008D6945" w:rsidRDefault="00393A0B" w:rsidP="004458EF">
      <w:pPr>
        <w:spacing w:after="0" w:line="240" w:lineRule="auto"/>
        <w:rPr>
          <w:rFonts w:ascii="Arial" w:hAnsi="Arial" w:cs="Arial"/>
          <w:i/>
          <w:color w:val="000000"/>
          <w:sz w:val="18"/>
        </w:rPr>
      </w:pPr>
      <w:r>
        <w:rPr>
          <w:rFonts w:ascii="Arial" w:hAnsi="Arial" w:cs="Arial"/>
          <w:i/>
          <w:color w:val="000000"/>
          <w:sz w:val="18"/>
        </w:rPr>
        <w:br w:type="page"/>
      </w:r>
    </w:p>
    <w:p w14:paraId="56D73AE0" w14:textId="61E4B0DE" w:rsidR="00BB3530" w:rsidRPr="008D6945" w:rsidRDefault="004D2679" w:rsidP="00801565">
      <w:pPr>
        <w:tabs>
          <w:tab w:val="left" w:pos="7200"/>
        </w:tabs>
        <w:jc w:val="both"/>
        <w:rPr>
          <w:rFonts w:ascii="Arial" w:hAnsi="Arial" w:cs="Arial"/>
          <w:i/>
          <w:color w:val="000000"/>
          <w:sz w:val="18"/>
        </w:rPr>
      </w:pPr>
      <w:r w:rsidRPr="008D6945">
        <w:rPr>
          <w:rFonts w:ascii="Arial" w:hAnsi="Arial" w:cs="Arial"/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100B0E1A" wp14:editId="7B23A568">
            <wp:simplePos x="0" y="0"/>
            <wp:positionH relativeFrom="page">
              <wp:align>left</wp:align>
            </wp:positionH>
            <wp:positionV relativeFrom="paragraph">
              <wp:posOffset>-1119963</wp:posOffset>
            </wp:positionV>
            <wp:extent cx="7548880" cy="106921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ort-Cover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CC350" w14:textId="602E0E3A" w:rsidR="00BB3530" w:rsidRPr="008D6945" w:rsidRDefault="00BB3530" w:rsidP="00801565">
      <w:pPr>
        <w:tabs>
          <w:tab w:val="left" w:pos="7200"/>
        </w:tabs>
        <w:jc w:val="both"/>
        <w:rPr>
          <w:rFonts w:ascii="Arial" w:hAnsi="Arial" w:cs="Arial"/>
          <w:i/>
          <w:color w:val="000000"/>
          <w:sz w:val="18"/>
        </w:rPr>
      </w:pPr>
    </w:p>
    <w:p w14:paraId="72695721" w14:textId="5D25BB47" w:rsidR="00BB3530" w:rsidRPr="008D6945" w:rsidRDefault="00BB3530" w:rsidP="00801565">
      <w:pPr>
        <w:tabs>
          <w:tab w:val="left" w:pos="7200"/>
        </w:tabs>
        <w:jc w:val="both"/>
        <w:rPr>
          <w:rFonts w:ascii="Arial" w:hAnsi="Arial" w:cs="Arial"/>
          <w:i/>
          <w:color w:val="000000"/>
          <w:sz w:val="18"/>
        </w:rPr>
      </w:pPr>
    </w:p>
    <w:p w14:paraId="328D1114" w14:textId="5C25586A" w:rsidR="00801565" w:rsidRPr="008D6945" w:rsidRDefault="00801565" w:rsidP="00801565">
      <w:pPr>
        <w:tabs>
          <w:tab w:val="left" w:pos="7200"/>
        </w:tabs>
        <w:jc w:val="both"/>
        <w:rPr>
          <w:rFonts w:ascii="Arial" w:hAnsi="Arial" w:cs="Arial"/>
          <w:i/>
          <w:color w:val="000000"/>
          <w:sz w:val="18"/>
        </w:rPr>
      </w:pPr>
    </w:p>
    <w:p w14:paraId="68D50461" w14:textId="45AF49C9" w:rsidR="002E249F" w:rsidRPr="008D6945" w:rsidRDefault="0002272D" w:rsidP="0023014F">
      <w:pPr>
        <w:tabs>
          <w:tab w:val="left" w:pos="7200"/>
        </w:tabs>
        <w:jc w:val="both"/>
        <w:rPr>
          <w:rFonts w:ascii="Arial" w:hAnsi="Arial" w:cs="Arial"/>
          <w:i/>
          <w:color w:val="000000"/>
          <w:sz w:val="18"/>
        </w:rPr>
      </w:pPr>
      <w:r w:rsidRPr="00EE3347">
        <w:rPr>
          <w:rFonts w:ascii="Calibri Light" w:hAnsi="Calibri Light" w:cs="Calibri Light"/>
          <w:b/>
          <w:caps/>
          <w:noProof/>
          <w:color w:val="4F4F4F"/>
          <w:lang w:val="en-IE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AD49939" wp14:editId="20A25315">
                <wp:simplePos x="0" y="0"/>
                <wp:positionH relativeFrom="margin">
                  <wp:posOffset>4269385</wp:posOffset>
                </wp:positionH>
                <wp:positionV relativeFrom="paragraph">
                  <wp:posOffset>5271186</wp:posOffset>
                </wp:positionV>
                <wp:extent cx="1970405" cy="3288792"/>
                <wp:effectExtent l="0" t="0" r="0" b="698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70405" cy="328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D4C057" w14:textId="77777777" w:rsidR="0002272D" w:rsidRDefault="0002272D" w:rsidP="0002272D">
                            <w:pPr>
                              <w:pStyle w:val="Header"/>
                            </w:pPr>
                          </w:p>
                          <w:p w14:paraId="40E3773D" w14:textId="77777777" w:rsidR="0002272D" w:rsidRDefault="0002272D" w:rsidP="00165FE6">
                            <w:pPr>
                              <w:pStyle w:val="Header"/>
                              <w:jc w:val="right"/>
                            </w:pPr>
                            <w:r>
                              <w:rPr>
                                <w:noProof/>
                                <w:lang w:val="en-IE"/>
                              </w:rPr>
                              <w:drawing>
                                <wp:inline distT="0" distB="0" distL="0" distR="0" wp14:anchorId="120B654F" wp14:editId="5A3A5327">
                                  <wp:extent cx="1002030" cy="672465"/>
                                  <wp:effectExtent l="0" t="0" r="7620" b="0"/>
                                  <wp:docPr id="15" name="Picture 1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/>
                                          <pic:cNvPicPr/>
                                        </pic:nvPicPr>
                                        <pic:blipFill>
                                          <a:blip r:embed="rId2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2030" cy="672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</w:p>
                          <w:p w14:paraId="71622A63" w14:textId="77777777" w:rsidR="0002272D" w:rsidRPr="00B27873" w:rsidRDefault="0002272D" w:rsidP="0002272D">
                            <w:pPr>
                              <w:pStyle w:val="Header"/>
                              <w:jc w:val="right"/>
                              <w:rPr>
                                <w:bCs/>
                              </w:rPr>
                            </w:pPr>
                            <w:r w:rsidRPr="00B27873">
                              <w:rPr>
                                <w:bCs/>
                              </w:rPr>
                              <w:t>Version 1</w:t>
                            </w:r>
                            <w:r w:rsidRPr="00B27873">
                              <w:rPr>
                                <w:bCs/>
                              </w:rPr>
                              <w:br/>
                              <w:t>UK Head Office</w:t>
                            </w:r>
                          </w:p>
                          <w:p w14:paraId="5E00FFE4" w14:textId="77777777" w:rsidR="0002272D" w:rsidRPr="0078116D" w:rsidRDefault="0002272D" w:rsidP="0002272D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jc w:val="right"/>
                              <w:rPr>
                                <w:rStyle w:val="Hyperlink"/>
                                <w:rFonts w:ascii="Verdana" w:hAnsi="Verdana"/>
                                <w:b/>
                                <w:noProof/>
                                <w:color w:val="00938F"/>
                                <w:kern w:val="0"/>
                                <w:sz w:val="18"/>
                                <w:szCs w:val="18"/>
                                <w:lang w:val="en-GB" w:eastAsia="en-US"/>
                              </w:rPr>
                            </w:pPr>
                            <w:r w:rsidRPr="00EB46ED">
                              <w:rPr>
                                <w:rFonts w:ascii="Verdana" w:hAnsi="Verdana" w:cs="Arial"/>
                                <w:color w:val="4F4F4F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Pr="0078116D">
                              <w:rPr>
                                <w:rStyle w:val="Hyperlink"/>
                                <w:rFonts w:ascii="Verdana" w:hAnsi="Verdana"/>
                                <w:b/>
                                <w:noProof/>
                                <w:color w:val="00938F"/>
                                <w:kern w:val="0"/>
                                <w:sz w:val="18"/>
                                <w:szCs w:val="18"/>
                                <w:lang w:val="en-GB" w:eastAsia="en-US"/>
                              </w:rPr>
                              <w:fldChar w:fldCharType="begin"/>
                            </w:r>
                            <w:r w:rsidRPr="00D77750">
                              <w:rPr>
                                <w:rStyle w:val="Hyperlink"/>
                                <w:rFonts w:ascii="Verdana" w:hAnsi="Verdana"/>
                                <w:b/>
                                <w:noProof/>
                                <w:color w:val="00938F"/>
                                <w:kern w:val="0"/>
                                <w:sz w:val="18"/>
                                <w:szCs w:val="18"/>
                                <w:lang w:val="en-GB" w:eastAsia="en-US"/>
                              </w:rPr>
                              <w:instrText xml:space="preserve"> HYPERLINK "https://www.google.ie/maps/place/Version+1/@53.3469776,-6.2673371,17z/data=!3m1!4b1!4m5!3m4!1s0x48670e82fa5e0e7d:0x399dc20cab7b0ad!8m2!3d53.3469776!4d-6.2651484" </w:instrText>
                            </w:r>
                            <w:r w:rsidRPr="0078116D">
                              <w:rPr>
                                <w:rStyle w:val="Hyperlink"/>
                                <w:rFonts w:ascii="Verdana" w:hAnsi="Verdana"/>
                                <w:b/>
                                <w:noProof/>
                                <w:color w:val="00938F"/>
                                <w:kern w:val="0"/>
                                <w:sz w:val="18"/>
                                <w:szCs w:val="18"/>
                                <w:lang w:val="en-GB" w:eastAsia="en-US"/>
                              </w:rPr>
                            </w:r>
                            <w:r w:rsidRPr="0078116D">
                              <w:rPr>
                                <w:rStyle w:val="Hyperlink"/>
                                <w:rFonts w:ascii="Verdana" w:hAnsi="Verdana"/>
                                <w:b/>
                                <w:noProof/>
                                <w:color w:val="00938F"/>
                                <w:kern w:val="0"/>
                                <w:sz w:val="18"/>
                                <w:szCs w:val="18"/>
                                <w:lang w:val="en-GB" w:eastAsia="en-US"/>
                              </w:rPr>
                              <w:fldChar w:fldCharType="separate"/>
                            </w:r>
                            <w:r w:rsidRPr="0078116D">
                              <w:rPr>
                                <w:rStyle w:val="Hyperlink"/>
                                <w:rFonts w:ascii="Verdana" w:hAnsi="Verdana"/>
                                <w:b/>
                                <w:noProof/>
                                <w:color w:val="00938F"/>
                                <w:kern w:val="0"/>
                                <w:sz w:val="18"/>
                                <w:szCs w:val="18"/>
                                <w:lang w:val="en-GB" w:eastAsia="en-US"/>
                              </w:rPr>
                              <w:t>Grosvenor House,</w:t>
                            </w:r>
                          </w:p>
                          <w:p w14:paraId="6765A544" w14:textId="77777777" w:rsidR="0002272D" w:rsidRPr="0078116D" w:rsidRDefault="0002272D" w:rsidP="0002272D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jc w:val="right"/>
                              <w:rPr>
                                <w:rStyle w:val="Hyperlink"/>
                                <w:rFonts w:ascii="Verdana" w:hAnsi="Verdana"/>
                                <w:b/>
                                <w:noProof/>
                                <w:color w:val="00938F"/>
                                <w:kern w:val="0"/>
                                <w:sz w:val="18"/>
                                <w:szCs w:val="18"/>
                                <w:lang w:val="en-GB" w:eastAsia="en-US"/>
                              </w:rPr>
                            </w:pPr>
                            <w:r w:rsidRPr="0078116D">
                              <w:rPr>
                                <w:rStyle w:val="Hyperlink"/>
                                <w:rFonts w:ascii="Verdana" w:hAnsi="Verdana"/>
                                <w:b/>
                                <w:noProof/>
                                <w:color w:val="00938F"/>
                                <w:kern w:val="0"/>
                                <w:sz w:val="18"/>
                                <w:szCs w:val="18"/>
                                <w:lang w:val="en-GB" w:eastAsia="en-US"/>
                              </w:rPr>
                              <w:t>Prospect Hill,</w:t>
                            </w:r>
                          </w:p>
                          <w:p w14:paraId="418220EE" w14:textId="77777777" w:rsidR="0002272D" w:rsidRPr="0078116D" w:rsidRDefault="0002272D" w:rsidP="0002272D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jc w:val="right"/>
                              <w:rPr>
                                <w:rStyle w:val="Hyperlink"/>
                                <w:rFonts w:ascii="Verdana" w:hAnsi="Verdana"/>
                                <w:b/>
                                <w:noProof/>
                                <w:color w:val="00938F"/>
                                <w:kern w:val="0"/>
                                <w:sz w:val="18"/>
                                <w:szCs w:val="18"/>
                                <w:lang w:val="en-GB" w:eastAsia="en-US"/>
                              </w:rPr>
                            </w:pPr>
                            <w:r w:rsidRPr="0078116D">
                              <w:rPr>
                                <w:rStyle w:val="Hyperlink"/>
                                <w:rFonts w:ascii="Verdana" w:hAnsi="Verdana"/>
                                <w:b/>
                                <w:noProof/>
                                <w:color w:val="00938F"/>
                                <w:kern w:val="0"/>
                                <w:sz w:val="18"/>
                                <w:szCs w:val="18"/>
                                <w:lang w:val="en-GB" w:eastAsia="en-US"/>
                              </w:rPr>
                              <w:t>Redditch,</w:t>
                            </w:r>
                          </w:p>
                          <w:p w14:paraId="383634A3" w14:textId="77777777" w:rsidR="0002272D" w:rsidRPr="00A05F6E" w:rsidRDefault="0002272D" w:rsidP="0002272D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  <w:jc w:val="right"/>
                              <w:rPr>
                                <w:rStyle w:val="HeaderChar"/>
                                <w:rFonts w:ascii="Verdana" w:hAnsi="Verdana" w:cs="Arial"/>
                                <w:b/>
                                <w:bCs/>
                                <w:color w:val="01D2A2"/>
                                <w:spacing w:val="2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78116D">
                              <w:rPr>
                                <w:rStyle w:val="Hyperlink"/>
                                <w:rFonts w:ascii="Verdana" w:hAnsi="Verdana"/>
                                <w:b/>
                                <w:noProof/>
                                <w:color w:val="00938F"/>
                                <w:kern w:val="0"/>
                                <w:sz w:val="18"/>
                                <w:szCs w:val="18"/>
                                <w:lang w:val="en-GB" w:eastAsia="en-US"/>
                              </w:rPr>
                              <w:t>Worcestshire, B97 4DL</w:t>
                            </w:r>
                            <w:r w:rsidRPr="0078116D">
                              <w:rPr>
                                <w:rStyle w:val="Hyperlink"/>
                                <w:rFonts w:ascii="Verdana" w:hAnsi="Verdana"/>
                                <w:b/>
                                <w:noProof/>
                                <w:color w:val="00938F"/>
                                <w:kern w:val="0"/>
                                <w:sz w:val="18"/>
                                <w:szCs w:val="18"/>
                                <w:lang w:val="en-GB" w:eastAsia="en-US"/>
                              </w:rPr>
                              <w:fldChar w:fldCharType="end"/>
                            </w:r>
                          </w:p>
                          <w:p w14:paraId="128E1374" w14:textId="77777777" w:rsidR="0002272D" w:rsidRPr="00EB46ED" w:rsidRDefault="00A66DC7" w:rsidP="0002272D">
                            <w:pPr>
                              <w:pStyle w:val="Header"/>
                              <w:jc w:val="right"/>
                              <w:rPr>
                                <w:rFonts w:ascii="Verdana" w:hAnsi="Verdana" w:cs="Arial"/>
                                <w:bCs/>
                                <w:color w:val="01D2A2"/>
                                <w:spacing w:val="2"/>
                                <w:sz w:val="18"/>
                                <w:szCs w:val="18"/>
                              </w:rPr>
                            </w:pPr>
                            <w:hyperlink r:id="rId21" w:history="1">
                              <w:r w:rsidR="0002272D" w:rsidRPr="00EB46ED">
                                <w:rPr>
                                  <w:rStyle w:val="HeaderChar"/>
                                  <w:rFonts w:ascii="Verdana" w:hAnsi="Verdana" w:cs="Arial"/>
                                  <w:bCs/>
                                  <w:color w:val="01D2A2"/>
                                  <w:spacing w:val="2"/>
                                  <w:sz w:val="20"/>
                                </w:rPr>
                                <w:t>www.version1.com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49939" id="Text Box 22" o:spid="_x0000_s1027" type="#_x0000_t202" style="position:absolute;left:0;text-align:left;margin-left:336.15pt;margin-top:415.05pt;width:155.15pt;height:258.9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3N3LgIAAFsEAAAOAAAAZHJzL2Uyb0RvYy54bWysVE1v2zAMvQ/YfxB0X+ykSZsYcYqsRYYB&#10;QVsgLXpWZCk2JouapMTOfv0o2flAt9Owi0yJ1BPJ9+j5fVsrchDWVaBzOhyklAjNoaj0Lqdvr6sv&#10;U0qcZ7pgCrTI6VE4er/4/GnemEyMoARVCEsQRLusMTktvTdZkjheipq5ARih0SnB1szj1u6SwrIG&#10;0WuVjNL0NmnAFsYCF87h6WPnpIuIL6Xg/llKJzxROcXcfFxtXLdhTRZzlu0sM2XF+zTYP2RRs0rj&#10;o2eoR+YZ2dvqD6i64hYcSD/gUCcgZcVFrAGrGaYfqtmUzIhYCzbHmXOb3P+D5U+HjXmxxLdfoUUC&#10;YxHOrIH/cNibpDEu62NCT13mMDoU2kpbhy+WQPAi9vZ47qdoPeEBbXaXjtMJJRx9N6Pp9G42Ch1P&#10;LteNdf6bgJoEI6cWCYspsMPa+S70FBJe07CqlIqkKU2anN7eTNJ44exBcKVDrIj09zCX1IPl221L&#10;qiLUi1jhZAvFEdtgoVOIM3xVYUZr5vwLsygJLBBl7p9xkQrwZegtSkqwv/52HuKRKfRS0qDEcup+&#10;7pkVlKjvGjmcDcfjoMm4GU/uRrix157ttUfv6wdAFQ9xoAyPZoj36mRKC/U7TsMyvIoupjm+nVN/&#10;Mh98J3ycJi6WyxiEKjTMr/XG8BP7od+v7TuzpifFI59PcBIjyz5w08V27Cz3HmQVibt0tZcRKjhS&#10;309bGJHrfYy6/BMWvwEAAP//AwBQSwMEFAAGAAgAAAAhAJGZGJHjAAAADAEAAA8AAABkcnMvZG93&#10;bnJldi54bWxMj8FOwzAQRO9I/IO1SNyo3QSCCXGqKlKFhODQ0gu3TbxNImI7xG4b+HrMCY6reZp5&#10;W6xmM7ATTb53VsFyIYCRbZzubatg/7a5kcB8QKtxcJYUfJGHVXl5UWCu3dlu6bQLLYsl1ueooAth&#10;zDn3TUcG/cKNZGN2cJPBEM+p5XrCcyw3A0+EyLjB3saFDkeqOmo+dkej4LnavOK2Toz8Hqqnl8N6&#10;/Ny/3yl1fTWvH4EFmsMfDL/6UR3K6FS7o9WeDQqy+ySNqAKZiiWwSDzIJANWRzS9lQJ4WfD/T5Q/&#10;AAAA//8DAFBLAQItABQABgAIAAAAIQC2gziS/gAAAOEBAAATAAAAAAAAAAAAAAAAAAAAAABbQ29u&#10;dGVudF9UeXBlc10ueG1sUEsBAi0AFAAGAAgAAAAhADj9If/WAAAAlAEAAAsAAAAAAAAAAAAAAAAA&#10;LwEAAF9yZWxzLy5yZWxzUEsBAi0AFAAGAAgAAAAhAPBPc3cuAgAAWwQAAA4AAAAAAAAAAAAAAAAA&#10;LgIAAGRycy9lMm9Eb2MueG1sUEsBAi0AFAAGAAgAAAAhAJGZGJHjAAAADAEAAA8AAAAAAAAAAAAA&#10;AAAAiAQAAGRycy9kb3ducmV2LnhtbFBLBQYAAAAABAAEAPMAAACYBQAAAAA=&#10;" filled="f" stroked="f" strokeweight=".5pt">
                <v:textbox>
                  <w:txbxContent>
                    <w:p w14:paraId="14D4C057" w14:textId="77777777" w:rsidR="0002272D" w:rsidRDefault="0002272D" w:rsidP="0002272D">
                      <w:pPr>
                        <w:pStyle w:val="Header"/>
                      </w:pPr>
                    </w:p>
                    <w:p w14:paraId="40E3773D" w14:textId="77777777" w:rsidR="0002272D" w:rsidRDefault="0002272D" w:rsidP="00165FE6">
                      <w:pPr>
                        <w:pStyle w:val="Header"/>
                        <w:jc w:val="right"/>
                      </w:pPr>
                      <w:r>
                        <w:rPr>
                          <w:noProof/>
                          <w:lang w:val="en-IE"/>
                        </w:rPr>
                        <w:drawing>
                          <wp:inline distT="0" distB="0" distL="0" distR="0" wp14:anchorId="120B654F" wp14:editId="5A3A5327">
                            <wp:extent cx="1002030" cy="672465"/>
                            <wp:effectExtent l="0" t="0" r="7620" b="0"/>
                            <wp:docPr id="15" name="Picture 1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/>
                                    <pic:cNvPicPr/>
                                  </pic:nvPicPr>
                                  <pic:blipFill>
                                    <a:blip r:embed="rId2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2030" cy="672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</w:p>
                    <w:p w14:paraId="71622A63" w14:textId="77777777" w:rsidR="0002272D" w:rsidRPr="00B27873" w:rsidRDefault="0002272D" w:rsidP="0002272D">
                      <w:pPr>
                        <w:pStyle w:val="Header"/>
                        <w:jc w:val="right"/>
                        <w:rPr>
                          <w:bCs/>
                        </w:rPr>
                      </w:pPr>
                      <w:r w:rsidRPr="00B27873">
                        <w:rPr>
                          <w:bCs/>
                        </w:rPr>
                        <w:t>Version 1</w:t>
                      </w:r>
                      <w:r w:rsidRPr="00B27873">
                        <w:rPr>
                          <w:bCs/>
                        </w:rPr>
                        <w:br/>
                        <w:t>UK Head Office</w:t>
                      </w:r>
                    </w:p>
                    <w:p w14:paraId="5E00FFE4" w14:textId="77777777" w:rsidR="0002272D" w:rsidRPr="0078116D" w:rsidRDefault="0002272D" w:rsidP="0002272D">
                      <w:pPr>
                        <w:pStyle w:val="Title"/>
                        <w:pBdr>
                          <w:bottom w:val="none" w:sz="0" w:space="0" w:color="auto"/>
                        </w:pBdr>
                        <w:jc w:val="right"/>
                        <w:rPr>
                          <w:rStyle w:val="Hyperlink"/>
                          <w:rFonts w:ascii="Verdana" w:hAnsi="Verdana"/>
                          <w:b/>
                          <w:noProof/>
                          <w:color w:val="00938F"/>
                          <w:kern w:val="0"/>
                          <w:sz w:val="18"/>
                          <w:szCs w:val="18"/>
                          <w:lang w:val="en-GB" w:eastAsia="en-US"/>
                        </w:rPr>
                      </w:pPr>
                      <w:r w:rsidRPr="00EB46ED">
                        <w:rPr>
                          <w:rFonts w:ascii="Verdana" w:hAnsi="Verdana" w:cs="Arial"/>
                          <w:color w:val="4F4F4F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Pr="0078116D">
                        <w:rPr>
                          <w:rStyle w:val="Hyperlink"/>
                          <w:rFonts w:ascii="Verdana" w:hAnsi="Verdana"/>
                          <w:b/>
                          <w:noProof/>
                          <w:color w:val="00938F"/>
                          <w:kern w:val="0"/>
                          <w:sz w:val="18"/>
                          <w:szCs w:val="18"/>
                          <w:lang w:val="en-GB" w:eastAsia="en-US"/>
                        </w:rPr>
                        <w:fldChar w:fldCharType="begin"/>
                      </w:r>
                      <w:r w:rsidRPr="00D77750">
                        <w:rPr>
                          <w:rStyle w:val="Hyperlink"/>
                          <w:rFonts w:ascii="Verdana" w:hAnsi="Verdana"/>
                          <w:b/>
                          <w:noProof/>
                          <w:color w:val="00938F"/>
                          <w:kern w:val="0"/>
                          <w:sz w:val="18"/>
                          <w:szCs w:val="18"/>
                          <w:lang w:val="en-GB" w:eastAsia="en-US"/>
                        </w:rPr>
                        <w:instrText xml:space="preserve"> HYPERLINK "https://www.google.ie/maps/place/Version+1/@53.3469776,-6.2673371,17z/data=!3m1!4b1!4m5!3m4!1s0x48670e82fa5e0e7d:0x399dc20cab7b0ad!8m2!3d53.3469776!4d-6.2651484" </w:instrText>
                      </w:r>
                      <w:r w:rsidRPr="0078116D">
                        <w:rPr>
                          <w:rStyle w:val="Hyperlink"/>
                          <w:rFonts w:ascii="Verdana" w:hAnsi="Verdana"/>
                          <w:b/>
                          <w:noProof/>
                          <w:color w:val="00938F"/>
                          <w:kern w:val="0"/>
                          <w:sz w:val="18"/>
                          <w:szCs w:val="18"/>
                          <w:lang w:val="en-GB" w:eastAsia="en-US"/>
                        </w:rPr>
                      </w:r>
                      <w:r w:rsidRPr="0078116D">
                        <w:rPr>
                          <w:rStyle w:val="Hyperlink"/>
                          <w:rFonts w:ascii="Verdana" w:hAnsi="Verdana"/>
                          <w:b/>
                          <w:noProof/>
                          <w:color w:val="00938F"/>
                          <w:kern w:val="0"/>
                          <w:sz w:val="18"/>
                          <w:szCs w:val="18"/>
                          <w:lang w:val="en-GB" w:eastAsia="en-US"/>
                        </w:rPr>
                        <w:fldChar w:fldCharType="separate"/>
                      </w:r>
                      <w:r w:rsidRPr="0078116D">
                        <w:rPr>
                          <w:rStyle w:val="Hyperlink"/>
                          <w:rFonts w:ascii="Verdana" w:hAnsi="Verdana"/>
                          <w:b/>
                          <w:noProof/>
                          <w:color w:val="00938F"/>
                          <w:kern w:val="0"/>
                          <w:sz w:val="18"/>
                          <w:szCs w:val="18"/>
                          <w:lang w:val="en-GB" w:eastAsia="en-US"/>
                        </w:rPr>
                        <w:t>Grosvenor House,</w:t>
                      </w:r>
                    </w:p>
                    <w:p w14:paraId="6765A544" w14:textId="77777777" w:rsidR="0002272D" w:rsidRPr="0078116D" w:rsidRDefault="0002272D" w:rsidP="0002272D">
                      <w:pPr>
                        <w:pStyle w:val="Title"/>
                        <w:pBdr>
                          <w:bottom w:val="none" w:sz="0" w:space="0" w:color="auto"/>
                        </w:pBdr>
                        <w:jc w:val="right"/>
                        <w:rPr>
                          <w:rStyle w:val="Hyperlink"/>
                          <w:rFonts w:ascii="Verdana" w:hAnsi="Verdana"/>
                          <w:b/>
                          <w:noProof/>
                          <w:color w:val="00938F"/>
                          <w:kern w:val="0"/>
                          <w:sz w:val="18"/>
                          <w:szCs w:val="18"/>
                          <w:lang w:val="en-GB" w:eastAsia="en-US"/>
                        </w:rPr>
                      </w:pPr>
                      <w:r w:rsidRPr="0078116D">
                        <w:rPr>
                          <w:rStyle w:val="Hyperlink"/>
                          <w:rFonts w:ascii="Verdana" w:hAnsi="Verdana"/>
                          <w:b/>
                          <w:noProof/>
                          <w:color w:val="00938F"/>
                          <w:kern w:val="0"/>
                          <w:sz w:val="18"/>
                          <w:szCs w:val="18"/>
                          <w:lang w:val="en-GB" w:eastAsia="en-US"/>
                        </w:rPr>
                        <w:t>Prospect Hill,</w:t>
                      </w:r>
                    </w:p>
                    <w:p w14:paraId="418220EE" w14:textId="77777777" w:rsidR="0002272D" w:rsidRPr="0078116D" w:rsidRDefault="0002272D" w:rsidP="0002272D">
                      <w:pPr>
                        <w:pStyle w:val="Title"/>
                        <w:pBdr>
                          <w:bottom w:val="none" w:sz="0" w:space="0" w:color="auto"/>
                        </w:pBdr>
                        <w:jc w:val="right"/>
                        <w:rPr>
                          <w:rStyle w:val="Hyperlink"/>
                          <w:rFonts w:ascii="Verdana" w:hAnsi="Verdana"/>
                          <w:b/>
                          <w:noProof/>
                          <w:color w:val="00938F"/>
                          <w:kern w:val="0"/>
                          <w:sz w:val="18"/>
                          <w:szCs w:val="18"/>
                          <w:lang w:val="en-GB" w:eastAsia="en-US"/>
                        </w:rPr>
                      </w:pPr>
                      <w:r w:rsidRPr="0078116D">
                        <w:rPr>
                          <w:rStyle w:val="Hyperlink"/>
                          <w:rFonts w:ascii="Verdana" w:hAnsi="Verdana"/>
                          <w:b/>
                          <w:noProof/>
                          <w:color w:val="00938F"/>
                          <w:kern w:val="0"/>
                          <w:sz w:val="18"/>
                          <w:szCs w:val="18"/>
                          <w:lang w:val="en-GB" w:eastAsia="en-US"/>
                        </w:rPr>
                        <w:t>Redditch,</w:t>
                      </w:r>
                    </w:p>
                    <w:p w14:paraId="383634A3" w14:textId="77777777" w:rsidR="0002272D" w:rsidRPr="00A05F6E" w:rsidRDefault="0002272D" w:rsidP="0002272D">
                      <w:pPr>
                        <w:pStyle w:val="Title"/>
                        <w:pBdr>
                          <w:bottom w:val="none" w:sz="0" w:space="0" w:color="auto"/>
                        </w:pBdr>
                        <w:jc w:val="right"/>
                        <w:rPr>
                          <w:rStyle w:val="HeaderChar"/>
                          <w:rFonts w:ascii="Verdana" w:hAnsi="Verdana" w:cs="Arial"/>
                          <w:b/>
                          <w:bCs/>
                          <w:color w:val="01D2A2"/>
                          <w:spacing w:val="2"/>
                          <w:sz w:val="18"/>
                          <w:szCs w:val="18"/>
                          <w:u w:val="single"/>
                        </w:rPr>
                      </w:pPr>
                      <w:r w:rsidRPr="0078116D">
                        <w:rPr>
                          <w:rStyle w:val="Hyperlink"/>
                          <w:rFonts w:ascii="Verdana" w:hAnsi="Verdana"/>
                          <w:b/>
                          <w:noProof/>
                          <w:color w:val="00938F"/>
                          <w:kern w:val="0"/>
                          <w:sz w:val="18"/>
                          <w:szCs w:val="18"/>
                          <w:lang w:val="en-GB" w:eastAsia="en-US"/>
                        </w:rPr>
                        <w:t>Worcestshire, B97 4DL</w:t>
                      </w:r>
                      <w:r w:rsidRPr="0078116D">
                        <w:rPr>
                          <w:rStyle w:val="Hyperlink"/>
                          <w:rFonts w:ascii="Verdana" w:hAnsi="Verdana"/>
                          <w:b/>
                          <w:noProof/>
                          <w:color w:val="00938F"/>
                          <w:kern w:val="0"/>
                          <w:sz w:val="18"/>
                          <w:szCs w:val="18"/>
                          <w:lang w:val="en-GB" w:eastAsia="en-US"/>
                        </w:rPr>
                        <w:fldChar w:fldCharType="end"/>
                      </w:r>
                    </w:p>
                    <w:p w14:paraId="128E1374" w14:textId="77777777" w:rsidR="0002272D" w:rsidRPr="00EB46ED" w:rsidRDefault="00A66DC7" w:rsidP="0002272D">
                      <w:pPr>
                        <w:pStyle w:val="Header"/>
                        <w:jc w:val="right"/>
                        <w:rPr>
                          <w:rFonts w:ascii="Verdana" w:hAnsi="Verdana" w:cs="Arial"/>
                          <w:bCs/>
                          <w:color w:val="01D2A2"/>
                          <w:spacing w:val="2"/>
                          <w:sz w:val="18"/>
                          <w:szCs w:val="18"/>
                        </w:rPr>
                      </w:pPr>
                      <w:hyperlink r:id="rId22" w:history="1">
                        <w:r w:rsidR="0002272D" w:rsidRPr="00EB46ED">
                          <w:rPr>
                            <w:rStyle w:val="HeaderChar"/>
                            <w:rFonts w:ascii="Verdana" w:hAnsi="Verdana" w:cs="Arial"/>
                            <w:bCs/>
                            <w:color w:val="01D2A2"/>
                            <w:spacing w:val="2"/>
                            <w:sz w:val="20"/>
                          </w:rPr>
                          <w:t>www.version1.com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AC296E" w:rsidRPr="008D694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357AAEF" wp14:editId="70AE9010">
                <wp:simplePos x="0" y="0"/>
                <wp:positionH relativeFrom="margin">
                  <wp:align>right</wp:align>
                </wp:positionH>
                <wp:positionV relativeFrom="paragraph">
                  <wp:posOffset>5734050</wp:posOffset>
                </wp:positionV>
                <wp:extent cx="2333625" cy="35814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33625" cy="358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D6577E" w14:textId="77777777" w:rsidR="00F24DB7" w:rsidRPr="00EB46ED" w:rsidRDefault="00F24DB7" w:rsidP="00AC296E">
                            <w:pPr>
                              <w:pStyle w:val="Header"/>
                              <w:tabs>
                                <w:tab w:val="left" w:pos="380"/>
                              </w:tabs>
                              <w:jc w:val="right"/>
                              <w:rPr>
                                <w:rFonts w:ascii="Verdana" w:hAnsi="Verdana" w:cs="Arial"/>
                                <w:b/>
                                <w:bCs/>
                                <w:color w:val="01D2A2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7AAEF" id="Text Box 1" o:spid="_x0000_s1028" type="#_x0000_t202" style="position:absolute;left:0;text-align:left;margin-left:132.55pt;margin-top:451.5pt;width:183.75pt;height:282pt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BVWLgIAAFsEAAAOAAAAZHJzL2Uyb0RvYy54bWysVFtv2yAUfp+0/4B4X+xc11pxqqxVpklR&#10;Wymd+kwwxGiYw4DE7n79DsS5qNvTtBd84BzO5fs+PL/rGk0OwnkFpqTDQU6JMBwqZXYl/f6y+nRD&#10;iQ/MVEyDESV9E57eLT5+mLe2ECOoQVfCEUxifNHaktYh2CLLPK9Fw/wArDDolOAaFnDrdlnlWIvZ&#10;G52N8nyWteAq64AL7/H04eiki5RfSsHDk5ReBKJLir2FtLq0buOaLeas2Dlma8X7Ntg/dNEwZbDo&#10;OdUDC4zsnfojVaO4Aw8yDDg0GUipuEgz4DTD/N00m5pZkWZBcLw9w+T/X1r+eNjYZ0dC9wU6JDAN&#10;4e0a+A+P2GSt9UUfEzH1hcfoOGgnXRO/OALBi4jt2xlP0QXC8XA0Ho9noyklHH3j6c1wkifEs8t1&#10;63z4KqAh0SipQ8JSC+yw9iE2wIpTSKxmYKW0TqRpQ9qSzsbTPF04e/CGNjFWJPr7NJfWoxW6bUdU&#10;hR1GAcSTLVRvCIODo0K85SuFHa2ZD8/MoSRwQJR5eMJFasDK0FuU1OB+/e08xiNT6KWkRYmV1P/c&#10;Myco0d8Mcng7nEyiJtNmMv08wo279myvPWbf3AOqeIgPyvJkxvigT6Z00Lzia1jGquhihmPtkoaT&#10;eR+OwsfXxMVymYJQhZaFtdlYfmI/4v3SvTJne1IC8vkIJzGy4h03x9gjO8t9AKkScRdUexmhghOf&#10;/WuLT+R6n6Iu/4TFbwAAAP//AwBQSwMEFAAGAAgAAAAhALmj4rzhAAAACQEAAA8AAABkcnMvZG93&#10;bnJldi54bWxMj8FOwzAQRO9I/IO1SNyoTUvTEuJUVaQKCdFDSy/cNrGbRMTrELtt4OtZTnDb0Yxm&#10;32Sr0XXibIfQetJwP1EgLFXetFRrOLxt7pYgQkQy2HmyGr5sgFV+fZVhavyFdva8j7XgEgopamhi&#10;7FMpQ9VYh2Hie0vsHf3gMLIcamkGvHC56+RUqUQ6bIk/NNjborHVx/7kNLwUmy3uyqlbfnfF8+tx&#10;3X8e3uda396M6ycQ0Y7xLwy/+IwOOTOV/kQmiE4DD4kaHtWMD7ZnyWIOouTcQ7JQIPNM/l+Q/wAA&#10;AP//AwBQSwECLQAUAAYACAAAACEAtoM4kv4AAADhAQAAEwAAAAAAAAAAAAAAAAAAAAAAW0NvbnRl&#10;bnRfVHlwZXNdLnhtbFBLAQItABQABgAIAAAAIQA4/SH/1gAAAJQBAAALAAAAAAAAAAAAAAAAAC8B&#10;AABfcmVscy8ucmVsc1BLAQItABQABgAIAAAAIQBw8BVWLgIAAFsEAAAOAAAAAAAAAAAAAAAAAC4C&#10;AABkcnMvZTJvRG9jLnhtbFBLAQItABQABgAIAAAAIQC5o+K84QAAAAkBAAAPAAAAAAAAAAAAAAAA&#10;AIgEAABkcnMvZG93bnJldi54bWxQSwUGAAAAAAQABADzAAAAlgUAAAAA&#10;" filled="f" stroked="f" strokeweight=".5pt">
                <v:textbox>
                  <w:txbxContent>
                    <w:p w14:paraId="50D6577E" w14:textId="77777777" w:rsidR="00F24DB7" w:rsidRPr="00EB46ED" w:rsidRDefault="00F24DB7" w:rsidP="00AC296E">
                      <w:pPr>
                        <w:pStyle w:val="Header"/>
                        <w:tabs>
                          <w:tab w:val="left" w:pos="380"/>
                        </w:tabs>
                        <w:jc w:val="right"/>
                        <w:rPr>
                          <w:rFonts w:ascii="Verdana" w:hAnsi="Verdana" w:cs="Arial"/>
                          <w:b/>
                          <w:bCs/>
                          <w:color w:val="01D2A2"/>
                          <w:spacing w:val="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  <w:bookmarkEnd w:id="1"/>
      <w:bookmarkEnd w:id="2"/>
      <w:r w:rsidR="00801565" w:rsidRPr="46D4AE89">
        <w:rPr>
          <w:rFonts w:ascii="Arial" w:hAnsi="Arial" w:cs="Arial"/>
          <w:i/>
          <w:iCs/>
          <w:color w:val="000000"/>
          <w:sz w:val="18"/>
          <w:szCs w:val="18"/>
        </w:rPr>
        <w:t>`</w:t>
      </w:r>
    </w:p>
    <w:sectPr w:rsidR="002E249F" w:rsidRPr="008D6945" w:rsidSect="00892086"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969" w:bottom="1440" w:left="1156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DDE54" w14:textId="77777777" w:rsidR="00DB6FE8" w:rsidRDefault="00DB6FE8" w:rsidP="00305C0B">
      <w:pPr>
        <w:spacing w:after="0" w:line="240" w:lineRule="auto"/>
      </w:pPr>
      <w:r>
        <w:separator/>
      </w:r>
    </w:p>
  </w:endnote>
  <w:endnote w:type="continuationSeparator" w:id="0">
    <w:p w14:paraId="65FDD003" w14:textId="77777777" w:rsidR="00DB6FE8" w:rsidRDefault="00DB6FE8" w:rsidP="00305C0B">
      <w:pPr>
        <w:spacing w:after="0" w:line="240" w:lineRule="auto"/>
      </w:pPr>
      <w:r>
        <w:continuationSeparator/>
      </w:r>
    </w:p>
  </w:endnote>
  <w:endnote w:type="continuationNotice" w:id="1">
    <w:p w14:paraId="135B57A3" w14:textId="77777777" w:rsidR="00DB6FE8" w:rsidRDefault="00DB6F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imes 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C5F9B" w14:textId="764DAFD4" w:rsidR="00F75D4C" w:rsidRDefault="00F75D4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D5F4C3B" wp14:editId="0C9F273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" name="Text Box 5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B1FE4B" w14:textId="39755152" w:rsidR="00F75D4C" w:rsidRPr="00F75D4C" w:rsidRDefault="00F75D4C" w:rsidP="00F75D4C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75D4C"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F4C3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AB1FE4B" w14:textId="39755152" w:rsidR="00F75D4C" w:rsidRPr="00F75D4C" w:rsidRDefault="00F75D4C" w:rsidP="00F75D4C">
                    <w:pPr>
                      <w:spacing w:after="0"/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75D4C"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F24B" w14:textId="1B585AE5" w:rsidR="00F24DB7" w:rsidRDefault="00F75D4C" w:rsidP="002120C3">
    <w:pPr>
      <w:pStyle w:val="Footer"/>
      <w:tabs>
        <w:tab w:val="right" w:pos="9639"/>
      </w:tabs>
      <w:ind w:left="-284" w:hanging="142"/>
      <w:jc w:val="right"/>
      <w:rPr>
        <w:rStyle w:val="HeaderFootertagsChar"/>
      </w:rPr>
    </w:pPr>
    <w:r>
      <w:rPr>
        <w:rFonts w:ascii="Calibri Light" w:hAnsi="Calibri Light"/>
        <w:noProof/>
        <w:color w:val="102F37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27A3C1FC" wp14:editId="5F5576C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" name="Text Box 1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09B390" w14:textId="773A4618" w:rsidR="00F75D4C" w:rsidRPr="00F75D4C" w:rsidRDefault="00F75D4C" w:rsidP="00F75D4C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75D4C"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A3C1FC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0" type="#_x0000_t202" alt="Classification: Controlled" style="position:absolute;left:0;text-align:left;margin-left:0;margin-top:0;width:34.95pt;height:34.95pt;z-index:25165721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0809B390" w14:textId="773A4618" w:rsidR="00F75D4C" w:rsidRPr="00F75D4C" w:rsidRDefault="00F75D4C" w:rsidP="00F75D4C">
                    <w:pPr>
                      <w:spacing w:after="0"/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75D4C"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24DB7">
      <w:rPr>
        <w:rStyle w:val="HeaderFootertagsChar"/>
      </w:rPr>
      <w:tab/>
    </w:r>
    <w:r w:rsidR="00F24DB7">
      <w:rPr>
        <w:rStyle w:val="HeaderFootertagsChar"/>
      </w:rPr>
      <w:tab/>
      <w:t xml:space="preserve">    </w:t>
    </w:r>
    <w:r w:rsidR="00F24DB7" w:rsidRPr="00100645">
      <w:rPr>
        <w:rStyle w:val="HeaderFootertagsChar"/>
      </w:rPr>
      <w:t xml:space="preserve"> Page </w:t>
    </w:r>
    <w:r w:rsidR="00F24DB7" w:rsidRPr="00100645">
      <w:rPr>
        <w:rStyle w:val="HeaderFootertagsChar"/>
      </w:rPr>
      <w:fldChar w:fldCharType="begin"/>
    </w:r>
    <w:r w:rsidR="00F24DB7" w:rsidRPr="00100645">
      <w:rPr>
        <w:rStyle w:val="HeaderFootertagsChar"/>
      </w:rPr>
      <w:instrText xml:space="preserve"> PAGE   \* MERGEFORMAT </w:instrText>
    </w:r>
    <w:r w:rsidR="00F24DB7" w:rsidRPr="00100645">
      <w:rPr>
        <w:rStyle w:val="HeaderFootertagsChar"/>
      </w:rPr>
      <w:fldChar w:fldCharType="separate"/>
    </w:r>
    <w:r w:rsidR="00F24DB7" w:rsidRPr="00801565">
      <w:rPr>
        <w:rStyle w:val="HeaderFootertagsChar"/>
        <w:rFonts w:eastAsiaTheme="minorEastAsia"/>
        <w:noProof/>
      </w:rPr>
      <w:t>6</w:t>
    </w:r>
    <w:r w:rsidR="00F24DB7" w:rsidRPr="00100645">
      <w:rPr>
        <w:rStyle w:val="HeaderFootertagsCha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2CC3" w14:textId="7082A771" w:rsidR="00F24DB7" w:rsidRDefault="00F75D4C" w:rsidP="00E219C2">
    <w:pPr>
      <w:pStyle w:val="Footer"/>
      <w:tabs>
        <w:tab w:val="clear" w:pos="4513"/>
        <w:tab w:val="clear" w:pos="9026"/>
        <w:tab w:val="left" w:pos="8062"/>
      </w:tabs>
    </w:pP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5F5E98C1" wp14:editId="569384B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6C2CB4" w14:textId="0BFBE197" w:rsidR="00F75D4C" w:rsidRPr="00F75D4C" w:rsidRDefault="00F75D4C" w:rsidP="00F75D4C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75D4C"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5E98C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alt="Classification: Controlled" style="position:absolute;margin-left:0;margin-top:0;width:34.95pt;height:34.95pt;z-index:25165619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776C2CB4" w14:textId="0BFBE197" w:rsidR="00F75D4C" w:rsidRPr="00F75D4C" w:rsidRDefault="00F75D4C" w:rsidP="00F75D4C">
                    <w:pPr>
                      <w:spacing w:after="0"/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75D4C"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24DB7"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509CD" w14:textId="22C75275" w:rsidR="00F75D4C" w:rsidRDefault="00F75D4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B31F01" wp14:editId="34EDA04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3" name="Text Box 1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CA153A" w14:textId="679D2B02" w:rsidR="00F75D4C" w:rsidRPr="00F75D4C" w:rsidRDefault="00F75D4C" w:rsidP="00F75D4C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75D4C"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31F0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2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textbox style="mso-fit-shape-to-text:t" inset="20pt,0,0,15pt">
                <w:txbxContent>
                  <w:p w14:paraId="54CA153A" w14:textId="679D2B02" w:rsidR="00F75D4C" w:rsidRPr="00F75D4C" w:rsidRDefault="00F75D4C" w:rsidP="00F75D4C">
                    <w:pPr>
                      <w:spacing w:after="0"/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75D4C"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3082A" w14:textId="64F9FB11" w:rsidR="00F75D4C" w:rsidRDefault="00F75D4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219D08" wp14:editId="081FC65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4" name="Text Box 1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71CA5F" w14:textId="7B6D9771" w:rsidR="00F75D4C" w:rsidRPr="00F75D4C" w:rsidRDefault="00F75D4C" w:rsidP="00F75D4C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75D4C"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219D0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3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R6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QVFh+730N1xqEc9Pv2lm8aLL1lPrwwhwvGOVC04RkP&#10;qaAtKQyIkhrcj7/ZYzzyjl5KWhRMSQ0qmhL1zeA+Zot5nkeBpRsCN4J9AtO7fBH95qgfALU4xWdh&#10;eYIxOKgRSgf6DTW9jtXQxQzHmiXdj/Ah9PLFN8HFep2CUEuWha3ZWR5TR84ioa/dG3N2YD3gup5g&#10;lBQr3pHfx8Y/vV0fA64gbSby27M50I46TLsd3kwU+q/3FHV92aufAA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hIw0eg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F71CA5F" w14:textId="7B6D9771" w:rsidR="00F75D4C" w:rsidRPr="00F75D4C" w:rsidRDefault="00F75D4C" w:rsidP="00F75D4C">
                    <w:pPr>
                      <w:spacing w:after="0"/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75D4C"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C2139" w14:textId="37BFB071" w:rsidR="00F75D4C" w:rsidRDefault="00F75D4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FE0BE95" wp14:editId="20FDA5B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" name="Text Box 1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96C78B" w14:textId="2771CCC1" w:rsidR="00F75D4C" w:rsidRPr="00F75D4C" w:rsidRDefault="00F75D4C" w:rsidP="00F75D4C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75D4C">
                            <w:rPr>
                              <w:rFonts w:eastAsia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E0BE95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4" type="#_x0000_t202" alt="Classification: Controlled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496C78B" w14:textId="2771CCC1" w:rsidR="00F75D4C" w:rsidRPr="00F75D4C" w:rsidRDefault="00F75D4C" w:rsidP="00F75D4C">
                    <w:pPr>
                      <w:spacing w:after="0"/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75D4C">
                      <w:rPr>
                        <w:rFonts w:eastAsia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1A3D8" w14:textId="77777777" w:rsidR="00DB6FE8" w:rsidRDefault="00DB6FE8" w:rsidP="00305C0B">
      <w:pPr>
        <w:spacing w:after="0" w:line="240" w:lineRule="auto"/>
      </w:pPr>
      <w:r>
        <w:separator/>
      </w:r>
    </w:p>
  </w:footnote>
  <w:footnote w:type="continuationSeparator" w:id="0">
    <w:p w14:paraId="73EDE29D" w14:textId="77777777" w:rsidR="00DB6FE8" w:rsidRDefault="00DB6FE8" w:rsidP="00305C0B">
      <w:pPr>
        <w:spacing w:after="0" w:line="240" w:lineRule="auto"/>
      </w:pPr>
      <w:r>
        <w:continuationSeparator/>
      </w:r>
    </w:p>
  </w:footnote>
  <w:footnote w:type="continuationNotice" w:id="1">
    <w:p w14:paraId="2467B11E" w14:textId="77777777" w:rsidR="00DB6FE8" w:rsidRDefault="00DB6F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A2B70" w14:textId="77777777" w:rsidR="00F24DB7" w:rsidRDefault="00A66DC7">
    <w:pPr>
      <w:pStyle w:val="Header"/>
    </w:pPr>
    <w:r>
      <w:rPr>
        <w:noProof/>
      </w:rPr>
      <w:pict w14:anchorId="123E3C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86498" o:spid="_x0000_s1026" type="#_x0000_t75" alt="background" style="position:absolute;margin-left:0;margin-top:0;width:595.45pt;height:842.05pt;z-index:-251654144;mso-wrap-edited:f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52721" w14:textId="0C2C930F" w:rsidR="00F24DB7" w:rsidRPr="00100645" w:rsidRDefault="00F24DB7" w:rsidP="00100645">
    <w:pPr>
      <w:pStyle w:val="HeaderFootertags"/>
      <w:ind w:hanging="426"/>
      <w:rPr>
        <w:sz w:val="21"/>
        <w:szCs w:val="21"/>
      </w:rPr>
    </w:pPr>
    <w:r>
      <w:rPr>
        <w:noProof/>
        <w:lang w:val="en-GB" w:eastAsia="en-GB"/>
      </w:rPr>
      <w:drawing>
        <wp:anchor distT="0" distB="0" distL="114300" distR="114300" simplePos="0" relativeHeight="251653120" behindDoc="0" locked="0" layoutInCell="1" allowOverlap="1" wp14:anchorId="789B5864" wp14:editId="7A9AE40B">
          <wp:simplePos x="0" y="0"/>
          <wp:positionH relativeFrom="column">
            <wp:posOffset>5095875</wp:posOffset>
          </wp:positionH>
          <wp:positionV relativeFrom="paragraph">
            <wp:posOffset>-105410</wp:posOffset>
          </wp:positionV>
          <wp:extent cx="1254760" cy="343535"/>
          <wp:effectExtent l="0" t="0" r="2540" b="0"/>
          <wp:wrapTight wrapText="bothSides">
            <wp:wrapPolygon edited="0">
              <wp:start x="2842" y="0"/>
              <wp:lineTo x="0" y="18366"/>
              <wp:lineTo x="0" y="20762"/>
              <wp:lineTo x="7215" y="20762"/>
              <wp:lineTo x="21425" y="15172"/>
              <wp:lineTo x="21425" y="5590"/>
              <wp:lineTo x="3935" y="0"/>
              <wp:lineTo x="2842" y="0"/>
            </wp:wrapPolygon>
          </wp:wrapTight>
          <wp:docPr id="1081514420" name="Picture 10815144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760" cy="343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7292" w:rsidRPr="00817292">
      <w:t xml:space="preserve">Maximise </w:t>
    </w:r>
    <w:r w:rsidR="00A958F1">
      <w:t>Data Migration Validation &amp; Cleansing</w:t>
    </w:r>
    <w:r w:rsidR="00A958F1" w:rsidRPr="00100645">
      <w:rPr>
        <w:sz w:val="21"/>
        <w:szCs w:val="21"/>
      </w:rPr>
      <w:t xml:space="preserve"> </w:t>
    </w:r>
    <w:r w:rsidRPr="00100645">
      <w:rPr>
        <w:sz w:val="21"/>
        <w:szCs w:val="21"/>
      </w:rPr>
      <w:br/>
    </w:r>
  </w:p>
  <w:p w14:paraId="016AF0B0" w14:textId="3D000219" w:rsidR="00F24DB7" w:rsidRDefault="00F24DB7" w:rsidP="000C2602">
    <w:pPr>
      <w:pStyle w:val="Bodytextversion1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4FC9" w14:textId="2362A702" w:rsidR="00F24DB7" w:rsidRDefault="00783306">
    <w:pPr>
      <w:pStyle w:val="Header"/>
      <w:rPr>
        <w:rFonts w:ascii="Arial" w:hAnsi="Arial" w:cs="Arial"/>
        <w:noProof/>
        <w:lang w:eastAsia="en-GB"/>
      </w:rPr>
    </w:pPr>
    <w:r>
      <w:rPr>
        <w:rFonts w:ascii="Arial" w:hAnsi="Arial" w:cs="Arial"/>
        <w:noProof/>
        <w:lang w:eastAsia="en-GB"/>
      </w:rPr>
      <w:drawing>
        <wp:anchor distT="0" distB="0" distL="114300" distR="114300" simplePos="0" relativeHeight="251654144" behindDoc="1" locked="0" layoutInCell="1" allowOverlap="1" wp14:anchorId="4F0A9F69" wp14:editId="356C45F0">
          <wp:simplePos x="0" y="0"/>
          <wp:positionH relativeFrom="page">
            <wp:posOffset>15240</wp:posOffset>
          </wp:positionH>
          <wp:positionV relativeFrom="paragraph">
            <wp:posOffset>-449580</wp:posOffset>
          </wp:positionV>
          <wp:extent cx="7548880" cy="10837545"/>
          <wp:effectExtent l="0" t="0" r="0" b="1905"/>
          <wp:wrapNone/>
          <wp:docPr id="339616397" name="Picture 3396163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eport-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0837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9ED5FE" w14:textId="21ED304C" w:rsidR="00F24DB7" w:rsidRDefault="00F24DB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E7305" w14:textId="25ED5707" w:rsidR="00F24DB7" w:rsidRPr="00E219C2" w:rsidRDefault="00F24DB7" w:rsidP="00E219C2">
    <w:pPr>
      <w:pStyle w:val="HeaderFootertags"/>
      <w:ind w:hanging="426"/>
      <w:rPr>
        <w:sz w:val="21"/>
        <w:szCs w:val="21"/>
      </w:rPr>
    </w:pPr>
    <w:r>
      <w:rPr>
        <w:noProof/>
        <w:lang w:val="en-GB" w:eastAsia="en-GB"/>
      </w:rPr>
      <w:drawing>
        <wp:anchor distT="0" distB="0" distL="114300" distR="114300" simplePos="0" relativeHeight="251655168" behindDoc="0" locked="0" layoutInCell="1" allowOverlap="1" wp14:anchorId="0532B131" wp14:editId="04C45CC7">
          <wp:simplePos x="0" y="0"/>
          <wp:positionH relativeFrom="column">
            <wp:posOffset>5095875</wp:posOffset>
          </wp:positionH>
          <wp:positionV relativeFrom="paragraph">
            <wp:posOffset>-105410</wp:posOffset>
          </wp:positionV>
          <wp:extent cx="1254760" cy="343535"/>
          <wp:effectExtent l="0" t="0" r="2540" b="0"/>
          <wp:wrapTight wrapText="bothSides">
            <wp:wrapPolygon edited="0">
              <wp:start x="2842" y="0"/>
              <wp:lineTo x="0" y="18366"/>
              <wp:lineTo x="0" y="20762"/>
              <wp:lineTo x="7215" y="20762"/>
              <wp:lineTo x="21425" y="15172"/>
              <wp:lineTo x="21425" y="5590"/>
              <wp:lineTo x="3935" y="0"/>
              <wp:lineTo x="2842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760" cy="343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le"/>
        <w:tag w:val=""/>
        <w:id w:val="-402517655"/>
        <w:placeholder>
          <w:docPart w:val="DefaultPlaceholder_108186857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958F1" w:rsidRPr="00817292">
          <w:t xml:space="preserve">Maximise </w:t>
        </w:r>
        <w:r w:rsidR="00A958F1">
          <w:t>Data Migration Validation &amp; Cleansing</w:t>
        </w:r>
      </w:sdtContent>
    </w:sdt>
    <w:r w:rsidR="46D4AE89" w:rsidRPr="00100645">
      <w:rPr>
        <w:color w:val="00928F"/>
        <w:sz w:val="21"/>
        <w:szCs w:val="21"/>
      </w:rPr>
      <w:t xml:space="preserve"> </w:t>
    </w:r>
    <w:r w:rsidRPr="00100645">
      <w:rPr>
        <w:sz w:val="21"/>
        <w:szCs w:val="21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B5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F81ED9"/>
    <w:multiLevelType w:val="hybridMultilevel"/>
    <w:tmpl w:val="50DED28C"/>
    <w:lvl w:ilvl="0" w:tplc="08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5868A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C116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5A430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F0112C"/>
    <w:multiLevelType w:val="hybridMultilevel"/>
    <w:tmpl w:val="2100433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3874A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F92DFE"/>
    <w:multiLevelType w:val="hybridMultilevel"/>
    <w:tmpl w:val="9C98DB7A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5C5E18"/>
    <w:multiLevelType w:val="multilevel"/>
    <w:tmpl w:val="C02C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0E65BE"/>
    <w:multiLevelType w:val="hybridMultilevel"/>
    <w:tmpl w:val="147ACCD6"/>
    <w:lvl w:ilvl="0" w:tplc="2BACEEAE">
      <w:start w:val="1"/>
      <w:numFmt w:val="decimal"/>
      <w:pStyle w:val="Heading1"/>
      <w:lvlText w:val="%1.1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1997714"/>
    <w:multiLevelType w:val="multilevel"/>
    <w:tmpl w:val="F992F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BD5CC7"/>
    <w:multiLevelType w:val="hybridMultilevel"/>
    <w:tmpl w:val="040490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18424A"/>
    <w:multiLevelType w:val="hybridMultilevel"/>
    <w:tmpl w:val="86E20166"/>
    <w:lvl w:ilvl="0" w:tplc="BE28BCE0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AE102B"/>
    <w:multiLevelType w:val="hybridMultilevel"/>
    <w:tmpl w:val="1B4E0598"/>
    <w:lvl w:ilvl="0" w:tplc="F5AEAB64">
      <w:start w:val="1"/>
      <w:numFmt w:val="decimal"/>
      <w:pStyle w:val="Heading2"/>
      <w:lvlText w:val="%1.1.1"/>
      <w:lvlJc w:val="left"/>
      <w:pPr>
        <w:ind w:left="720" w:hanging="360"/>
      </w:pPr>
      <w:rPr>
        <w:rFonts w:asciiTheme="minorHAnsi" w:hAnsiTheme="minorHAnsi" w:cstheme="minorHAnsi" w:hint="default"/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375D9"/>
    <w:multiLevelType w:val="hybridMultilevel"/>
    <w:tmpl w:val="BBD0AA42"/>
    <w:lvl w:ilvl="0" w:tplc="DF6815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272BD"/>
    <w:multiLevelType w:val="multilevel"/>
    <w:tmpl w:val="335CAC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6511AB5"/>
    <w:multiLevelType w:val="multilevel"/>
    <w:tmpl w:val="B61AB1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B157597"/>
    <w:multiLevelType w:val="hybridMultilevel"/>
    <w:tmpl w:val="3F1EB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63159"/>
    <w:multiLevelType w:val="hybridMultilevel"/>
    <w:tmpl w:val="3F1EB4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C05D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87C7A9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C15E8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F45A6B"/>
    <w:multiLevelType w:val="hybridMultilevel"/>
    <w:tmpl w:val="4AC82A4E"/>
    <w:lvl w:ilvl="0" w:tplc="08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02370A"/>
    <w:multiLevelType w:val="hybridMultilevel"/>
    <w:tmpl w:val="636A63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A621B"/>
    <w:multiLevelType w:val="hybridMultilevel"/>
    <w:tmpl w:val="83E08F94"/>
    <w:lvl w:ilvl="0" w:tplc="D0AE6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5888299">
    <w:abstractNumId w:val="9"/>
  </w:num>
  <w:num w:numId="2" w16cid:durableId="472259959">
    <w:abstractNumId w:val="13"/>
  </w:num>
  <w:num w:numId="3" w16cid:durableId="566578545">
    <w:abstractNumId w:val="24"/>
  </w:num>
  <w:num w:numId="4" w16cid:durableId="1502085991">
    <w:abstractNumId w:val="5"/>
  </w:num>
  <w:num w:numId="5" w16cid:durableId="71899469">
    <w:abstractNumId w:val="10"/>
  </w:num>
  <w:num w:numId="6" w16cid:durableId="618730611">
    <w:abstractNumId w:val="11"/>
  </w:num>
  <w:num w:numId="7" w16cid:durableId="1457287366">
    <w:abstractNumId w:val="15"/>
  </w:num>
  <w:num w:numId="8" w16cid:durableId="1588033395">
    <w:abstractNumId w:val="12"/>
  </w:num>
  <w:num w:numId="9" w16cid:durableId="759258667">
    <w:abstractNumId w:val="23"/>
  </w:num>
  <w:num w:numId="10" w16cid:durableId="44804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384799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05404074">
    <w:abstractNumId w:val="17"/>
  </w:num>
  <w:num w:numId="13" w16cid:durableId="685718561">
    <w:abstractNumId w:val="18"/>
  </w:num>
  <w:num w:numId="14" w16cid:durableId="70472980">
    <w:abstractNumId w:val="8"/>
  </w:num>
  <w:num w:numId="15" w16cid:durableId="708265246">
    <w:abstractNumId w:val="16"/>
  </w:num>
  <w:num w:numId="16" w16cid:durableId="487132326">
    <w:abstractNumId w:val="20"/>
  </w:num>
  <w:num w:numId="17" w16cid:durableId="275333868">
    <w:abstractNumId w:val="7"/>
  </w:num>
  <w:num w:numId="18" w16cid:durableId="685639067">
    <w:abstractNumId w:val="2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 w16cid:durableId="1489320854">
    <w:abstractNumId w:val="3"/>
  </w:num>
  <w:num w:numId="20" w16cid:durableId="625158833">
    <w:abstractNumId w:val="21"/>
  </w:num>
  <w:num w:numId="21" w16cid:durableId="972443646">
    <w:abstractNumId w:val="2"/>
  </w:num>
  <w:num w:numId="22" w16cid:durableId="251935971">
    <w:abstractNumId w:val="0"/>
  </w:num>
  <w:num w:numId="23" w16cid:durableId="1140852776">
    <w:abstractNumId w:val="22"/>
  </w:num>
  <w:num w:numId="24" w16cid:durableId="609631228">
    <w:abstractNumId w:val="19"/>
  </w:num>
  <w:num w:numId="25" w16cid:durableId="1228371966">
    <w:abstractNumId w:val="6"/>
  </w:num>
  <w:num w:numId="26" w16cid:durableId="716903365">
    <w:abstractNumId w:val="4"/>
  </w:num>
  <w:num w:numId="27" w16cid:durableId="1738287570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18"/>
    <w:rsid w:val="000011AD"/>
    <w:rsid w:val="000023D8"/>
    <w:rsid w:val="00003674"/>
    <w:rsid w:val="000037E4"/>
    <w:rsid w:val="00007E16"/>
    <w:rsid w:val="00012E32"/>
    <w:rsid w:val="000137E2"/>
    <w:rsid w:val="00017AD9"/>
    <w:rsid w:val="000207E1"/>
    <w:rsid w:val="00020BE2"/>
    <w:rsid w:val="00021F8F"/>
    <w:rsid w:val="0002272D"/>
    <w:rsid w:val="0002327E"/>
    <w:rsid w:val="00023682"/>
    <w:rsid w:val="0002490C"/>
    <w:rsid w:val="00026E6C"/>
    <w:rsid w:val="00031BB3"/>
    <w:rsid w:val="00033648"/>
    <w:rsid w:val="000352B1"/>
    <w:rsid w:val="000356D3"/>
    <w:rsid w:val="000366F2"/>
    <w:rsid w:val="00036B90"/>
    <w:rsid w:val="00037445"/>
    <w:rsid w:val="00037626"/>
    <w:rsid w:val="00037F17"/>
    <w:rsid w:val="00041174"/>
    <w:rsid w:val="00042D5C"/>
    <w:rsid w:val="00044630"/>
    <w:rsid w:val="0004531D"/>
    <w:rsid w:val="00045DD5"/>
    <w:rsid w:val="00046C02"/>
    <w:rsid w:val="000517BA"/>
    <w:rsid w:val="00051EA6"/>
    <w:rsid w:val="000528EA"/>
    <w:rsid w:val="000534B5"/>
    <w:rsid w:val="0005498F"/>
    <w:rsid w:val="00055071"/>
    <w:rsid w:val="000556B4"/>
    <w:rsid w:val="00060955"/>
    <w:rsid w:val="000611E1"/>
    <w:rsid w:val="00061325"/>
    <w:rsid w:val="00061501"/>
    <w:rsid w:val="00062371"/>
    <w:rsid w:val="00063B04"/>
    <w:rsid w:val="000652D3"/>
    <w:rsid w:val="00066331"/>
    <w:rsid w:val="00067746"/>
    <w:rsid w:val="000708BB"/>
    <w:rsid w:val="00074EF5"/>
    <w:rsid w:val="0007748E"/>
    <w:rsid w:val="00082BA6"/>
    <w:rsid w:val="00085030"/>
    <w:rsid w:val="00087AFC"/>
    <w:rsid w:val="0009050B"/>
    <w:rsid w:val="000938F5"/>
    <w:rsid w:val="00093BB8"/>
    <w:rsid w:val="000941A7"/>
    <w:rsid w:val="00094D74"/>
    <w:rsid w:val="0009551E"/>
    <w:rsid w:val="00096728"/>
    <w:rsid w:val="00097BF4"/>
    <w:rsid w:val="000A0AE2"/>
    <w:rsid w:val="000A0F97"/>
    <w:rsid w:val="000A1F01"/>
    <w:rsid w:val="000A26F9"/>
    <w:rsid w:val="000A3D4D"/>
    <w:rsid w:val="000A4CF0"/>
    <w:rsid w:val="000A6908"/>
    <w:rsid w:val="000A6E85"/>
    <w:rsid w:val="000B0663"/>
    <w:rsid w:val="000B2288"/>
    <w:rsid w:val="000B3E79"/>
    <w:rsid w:val="000B6CD6"/>
    <w:rsid w:val="000B6FE7"/>
    <w:rsid w:val="000C016D"/>
    <w:rsid w:val="000C09A4"/>
    <w:rsid w:val="000C2602"/>
    <w:rsid w:val="000C34E3"/>
    <w:rsid w:val="000C375E"/>
    <w:rsid w:val="000C3FA7"/>
    <w:rsid w:val="000C503E"/>
    <w:rsid w:val="000C5278"/>
    <w:rsid w:val="000C5E8B"/>
    <w:rsid w:val="000C7A8B"/>
    <w:rsid w:val="000D26E5"/>
    <w:rsid w:val="000D28C8"/>
    <w:rsid w:val="000D5115"/>
    <w:rsid w:val="000D621F"/>
    <w:rsid w:val="000D64F3"/>
    <w:rsid w:val="000D72E0"/>
    <w:rsid w:val="000D7A24"/>
    <w:rsid w:val="000E0B31"/>
    <w:rsid w:val="000E0F4D"/>
    <w:rsid w:val="000E3A75"/>
    <w:rsid w:val="000E3AA3"/>
    <w:rsid w:val="000E61B5"/>
    <w:rsid w:val="000E7896"/>
    <w:rsid w:val="000F5158"/>
    <w:rsid w:val="000F542A"/>
    <w:rsid w:val="000F54AA"/>
    <w:rsid w:val="000F7A91"/>
    <w:rsid w:val="000F7E5B"/>
    <w:rsid w:val="0010034A"/>
    <w:rsid w:val="00100645"/>
    <w:rsid w:val="001008DD"/>
    <w:rsid w:val="00100BBA"/>
    <w:rsid w:val="0010234D"/>
    <w:rsid w:val="00102A56"/>
    <w:rsid w:val="00104DEB"/>
    <w:rsid w:val="001050FF"/>
    <w:rsid w:val="00113C6F"/>
    <w:rsid w:val="00114A08"/>
    <w:rsid w:val="00115283"/>
    <w:rsid w:val="001155BC"/>
    <w:rsid w:val="001200EA"/>
    <w:rsid w:val="0012086E"/>
    <w:rsid w:val="001234AC"/>
    <w:rsid w:val="00123DDA"/>
    <w:rsid w:val="001272D0"/>
    <w:rsid w:val="00127DA2"/>
    <w:rsid w:val="00132F3A"/>
    <w:rsid w:val="00137258"/>
    <w:rsid w:val="00137A60"/>
    <w:rsid w:val="00141B94"/>
    <w:rsid w:val="00141D1E"/>
    <w:rsid w:val="00142798"/>
    <w:rsid w:val="00144EAE"/>
    <w:rsid w:val="00146B49"/>
    <w:rsid w:val="00147FA6"/>
    <w:rsid w:val="00152F85"/>
    <w:rsid w:val="00153551"/>
    <w:rsid w:val="00154169"/>
    <w:rsid w:val="00154DBF"/>
    <w:rsid w:val="00155B3E"/>
    <w:rsid w:val="00162987"/>
    <w:rsid w:val="00163EEE"/>
    <w:rsid w:val="00164996"/>
    <w:rsid w:val="00165F8C"/>
    <w:rsid w:val="00165FE6"/>
    <w:rsid w:val="00171163"/>
    <w:rsid w:val="001716BC"/>
    <w:rsid w:val="00172A29"/>
    <w:rsid w:val="00172C8B"/>
    <w:rsid w:val="00174414"/>
    <w:rsid w:val="00174626"/>
    <w:rsid w:val="00176F19"/>
    <w:rsid w:val="00180B7D"/>
    <w:rsid w:val="00180FC1"/>
    <w:rsid w:val="0018154C"/>
    <w:rsid w:val="0018219C"/>
    <w:rsid w:val="00182F25"/>
    <w:rsid w:val="00184D8D"/>
    <w:rsid w:val="001865D7"/>
    <w:rsid w:val="001867E5"/>
    <w:rsid w:val="00187C20"/>
    <w:rsid w:val="001900F3"/>
    <w:rsid w:val="00190EE1"/>
    <w:rsid w:val="00191E1C"/>
    <w:rsid w:val="00191F42"/>
    <w:rsid w:val="00192171"/>
    <w:rsid w:val="001924D7"/>
    <w:rsid w:val="001942E9"/>
    <w:rsid w:val="00195F32"/>
    <w:rsid w:val="001968CD"/>
    <w:rsid w:val="00196D8A"/>
    <w:rsid w:val="001979C2"/>
    <w:rsid w:val="001A29AD"/>
    <w:rsid w:val="001A7F70"/>
    <w:rsid w:val="001B05C9"/>
    <w:rsid w:val="001B13C9"/>
    <w:rsid w:val="001B38C6"/>
    <w:rsid w:val="001B4948"/>
    <w:rsid w:val="001B4AF9"/>
    <w:rsid w:val="001B50B6"/>
    <w:rsid w:val="001B5357"/>
    <w:rsid w:val="001B67D7"/>
    <w:rsid w:val="001B773B"/>
    <w:rsid w:val="001C0D12"/>
    <w:rsid w:val="001C13CD"/>
    <w:rsid w:val="001C152C"/>
    <w:rsid w:val="001C1740"/>
    <w:rsid w:val="001C1F07"/>
    <w:rsid w:val="001C2171"/>
    <w:rsid w:val="001C543E"/>
    <w:rsid w:val="001C5A6F"/>
    <w:rsid w:val="001C6135"/>
    <w:rsid w:val="001D3755"/>
    <w:rsid w:val="001D673C"/>
    <w:rsid w:val="001D7AE3"/>
    <w:rsid w:val="001E05C6"/>
    <w:rsid w:val="001E25CA"/>
    <w:rsid w:val="001E2EA7"/>
    <w:rsid w:val="001E4C65"/>
    <w:rsid w:val="001E6278"/>
    <w:rsid w:val="001E746F"/>
    <w:rsid w:val="001F2477"/>
    <w:rsid w:val="001F3477"/>
    <w:rsid w:val="001F34D8"/>
    <w:rsid w:val="001F3548"/>
    <w:rsid w:val="00204415"/>
    <w:rsid w:val="002068C8"/>
    <w:rsid w:val="002073B0"/>
    <w:rsid w:val="00207BC7"/>
    <w:rsid w:val="00210C56"/>
    <w:rsid w:val="00211703"/>
    <w:rsid w:val="00211AAC"/>
    <w:rsid w:val="00211CA4"/>
    <w:rsid w:val="002120C3"/>
    <w:rsid w:val="00213904"/>
    <w:rsid w:val="002143BF"/>
    <w:rsid w:val="00216E77"/>
    <w:rsid w:val="002179CF"/>
    <w:rsid w:val="00217A1F"/>
    <w:rsid w:val="00217BC1"/>
    <w:rsid w:val="00217DF0"/>
    <w:rsid w:val="00220FE8"/>
    <w:rsid w:val="00221B7D"/>
    <w:rsid w:val="002237F9"/>
    <w:rsid w:val="002238C0"/>
    <w:rsid w:val="00224A7A"/>
    <w:rsid w:val="00226788"/>
    <w:rsid w:val="0023014F"/>
    <w:rsid w:val="00230257"/>
    <w:rsid w:val="00231967"/>
    <w:rsid w:val="00232047"/>
    <w:rsid w:val="002335B0"/>
    <w:rsid w:val="0023393C"/>
    <w:rsid w:val="00234D39"/>
    <w:rsid w:val="00235C24"/>
    <w:rsid w:val="002361E8"/>
    <w:rsid w:val="00236452"/>
    <w:rsid w:val="0023720B"/>
    <w:rsid w:val="002400D6"/>
    <w:rsid w:val="0024017A"/>
    <w:rsid w:val="002408CB"/>
    <w:rsid w:val="002458F2"/>
    <w:rsid w:val="00246246"/>
    <w:rsid w:val="002500C6"/>
    <w:rsid w:val="002509AB"/>
    <w:rsid w:val="00254661"/>
    <w:rsid w:val="002608F9"/>
    <w:rsid w:val="00261079"/>
    <w:rsid w:val="00262105"/>
    <w:rsid w:val="00263B4F"/>
    <w:rsid w:val="00265896"/>
    <w:rsid w:val="0026784A"/>
    <w:rsid w:val="00267C89"/>
    <w:rsid w:val="00267D62"/>
    <w:rsid w:val="00270681"/>
    <w:rsid w:val="0027075F"/>
    <w:rsid w:val="00270C1E"/>
    <w:rsid w:val="00271E5B"/>
    <w:rsid w:val="00272235"/>
    <w:rsid w:val="00276779"/>
    <w:rsid w:val="00276F84"/>
    <w:rsid w:val="002771B4"/>
    <w:rsid w:val="0028126C"/>
    <w:rsid w:val="002817DB"/>
    <w:rsid w:val="00290483"/>
    <w:rsid w:val="002910BE"/>
    <w:rsid w:val="00294C19"/>
    <w:rsid w:val="00295E26"/>
    <w:rsid w:val="002A0138"/>
    <w:rsid w:val="002A0BBF"/>
    <w:rsid w:val="002A0ED3"/>
    <w:rsid w:val="002A3C1A"/>
    <w:rsid w:val="002A5086"/>
    <w:rsid w:val="002A5ECB"/>
    <w:rsid w:val="002A5F15"/>
    <w:rsid w:val="002A6DE8"/>
    <w:rsid w:val="002B13C3"/>
    <w:rsid w:val="002B1540"/>
    <w:rsid w:val="002B18DD"/>
    <w:rsid w:val="002B23F0"/>
    <w:rsid w:val="002B3AB0"/>
    <w:rsid w:val="002B57D8"/>
    <w:rsid w:val="002B5F95"/>
    <w:rsid w:val="002B664E"/>
    <w:rsid w:val="002C30AE"/>
    <w:rsid w:val="002C374A"/>
    <w:rsid w:val="002C4867"/>
    <w:rsid w:val="002C4F72"/>
    <w:rsid w:val="002C5C40"/>
    <w:rsid w:val="002C6553"/>
    <w:rsid w:val="002C7ACB"/>
    <w:rsid w:val="002D3914"/>
    <w:rsid w:val="002D42ED"/>
    <w:rsid w:val="002E249F"/>
    <w:rsid w:val="002E35B8"/>
    <w:rsid w:val="002E50C1"/>
    <w:rsid w:val="002E5722"/>
    <w:rsid w:val="002E6E41"/>
    <w:rsid w:val="002F16D1"/>
    <w:rsid w:val="002F2622"/>
    <w:rsid w:val="002F304D"/>
    <w:rsid w:val="002F3814"/>
    <w:rsid w:val="002F39A8"/>
    <w:rsid w:val="002F54C8"/>
    <w:rsid w:val="002F638D"/>
    <w:rsid w:val="002F6B3D"/>
    <w:rsid w:val="002F74CA"/>
    <w:rsid w:val="00300087"/>
    <w:rsid w:val="00300431"/>
    <w:rsid w:val="003010A5"/>
    <w:rsid w:val="00301BFD"/>
    <w:rsid w:val="003023F1"/>
    <w:rsid w:val="003024A6"/>
    <w:rsid w:val="00303125"/>
    <w:rsid w:val="00303241"/>
    <w:rsid w:val="00303DBE"/>
    <w:rsid w:val="0030431D"/>
    <w:rsid w:val="00304885"/>
    <w:rsid w:val="00304CB0"/>
    <w:rsid w:val="00305C0B"/>
    <w:rsid w:val="00307760"/>
    <w:rsid w:val="00312145"/>
    <w:rsid w:val="00315466"/>
    <w:rsid w:val="003154C9"/>
    <w:rsid w:val="00317A86"/>
    <w:rsid w:val="00320437"/>
    <w:rsid w:val="00320660"/>
    <w:rsid w:val="00320BD3"/>
    <w:rsid w:val="00321BD4"/>
    <w:rsid w:val="003223EE"/>
    <w:rsid w:val="00323EFD"/>
    <w:rsid w:val="00324E76"/>
    <w:rsid w:val="00326732"/>
    <w:rsid w:val="00332217"/>
    <w:rsid w:val="003325CF"/>
    <w:rsid w:val="003344D3"/>
    <w:rsid w:val="00334F3D"/>
    <w:rsid w:val="003354B9"/>
    <w:rsid w:val="0033631D"/>
    <w:rsid w:val="00340153"/>
    <w:rsid w:val="0034030F"/>
    <w:rsid w:val="00340799"/>
    <w:rsid w:val="00340C6D"/>
    <w:rsid w:val="00341773"/>
    <w:rsid w:val="00342D72"/>
    <w:rsid w:val="00342DCE"/>
    <w:rsid w:val="00343928"/>
    <w:rsid w:val="003444EC"/>
    <w:rsid w:val="00344A26"/>
    <w:rsid w:val="00344AEA"/>
    <w:rsid w:val="00346F6D"/>
    <w:rsid w:val="003474D1"/>
    <w:rsid w:val="00351B95"/>
    <w:rsid w:val="00353424"/>
    <w:rsid w:val="003535CA"/>
    <w:rsid w:val="0035446D"/>
    <w:rsid w:val="00354550"/>
    <w:rsid w:val="00355359"/>
    <w:rsid w:val="003553A0"/>
    <w:rsid w:val="00355C53"/>
    <w:rsid w:val="00356611"/>
    <w:rsid w:val="00357216"/>
    <w:rsid w:val="003575D9"/>
    <w:rsid w:val="003578C5"/>
    <w:rsid w:val="003632EA"/>
    <w:rsid w:val="003644F2"/>
    <w:rsid w:val="00365BE4"/>
    <w:rsid w:val="0036630D"/>
    <w:rsid w:val="003663B6"/>
    <w:rsid w:val="00366DCE"/>
    <w:rsid w:val="003672E2"/>
    <w:rsid w:val="00370317"/>
    <w:rsid w:val="00370B94"/>
    <w:rsid w:val="00372137"/>
    <w:rsid w:val="003725CD"/>
    <w:rsid w:val="003731F3"/>
    <w:rsid w:val="003738AD"/>
    <w:rsid w:val="00373CB4"/>
    <w:rsid w:val="0037486B"/>
    <w:rsid w:val="00375537"/>
    <w:rsid w:val="00375E2D"/>
    <w:rsid w:val="00376AE6"/>
    <w:rsid w:val="00377077"/>
    <w:rsid w:val="003841DB"/>
    <w:rsid w:val="00384571"/>
    <w:rsid w:val="00385012"/>
    <w:rsid w:val="00385555"/>
    <w:rsid w:val="00386596"/>
    <w:rsid w:val="00390864"/>
    <w:rsid w:val="00392575"/>
    <w:rsid w:val="00393A0B"/>
    <w:rsid w:val="00395875"/>
    <w:rsid w:val="00395E6B"/>
    <w:rsid w:val="00395E8D"/>
    <w:rsid w:val="003975F8"/>
    <w:rsid w:val="003A0594"/>
    <w:rsid w:val="003A331A"/>
    <w:rsid w:val="003A33C3"/>
    <w:rsid w:val="003A5F73"/>
    <w:rsid w:val="003A750E"/>
    <w:rsid w:val="003A7F49"/>
    <w:rsid w:val="003B260E"/>
    <w:rsid w:val="003B46D7"/>
    <w:rsid w:val="003B7601"/>
    <w:rsid w:val="003C2B2A"/>
    <w:rsid w:val="003C402E"/>
    <w:rsid w:val="003C6C56"/>
    <w:rsid w:val="003C70A6"/>
    <w:rsid w:val="003C74D1"/>
    <w:rsid w:val="003D1543"/>
    <w:rsid w:val="003D16D0"/>
    <w:rsid w:val="003D1D2F"/>
    <w:rsid w:val="003D60B5"/>
    <w:rsid w:val="003E0311"/>
    <w:rsid w:val="003E19F8"/>
    <w:rsid w:val="003E233B"/>
    <w:rsid w:val="003E38C8"/>
    <w:rsid w:val="003E3CDF"/>
    <w:rsid w:val="003E3E36"/>
    <w:rsid w:val="003E4F9A"/>
    <w:rsid w:val="003F12C9"/>
    <w:rsid w:val="003F17BA"/>
    <w:rsid w:val="003F62D5"/>
    <w:rsid w:val="003F6491"/>
    <w:rsid w:val="00401FB4"/>
    <w:rsid w:val="004039EB"/>
    <w:rsid w:val="00404A92"/>
    <w:rsid w:val="00405C45"/>
    <w:rsid w:val="004132A1"/>
    <w:rsid w:val="0041417F"/>
    <w:rsid w:val="004149EF"/>
    <w:rsid w:val="004177CA"/>
    <w:rsid w:val="0042068C"/>
    <w:rsid w:val="00420CB5"/>
    <w:rsid w:val="0042282F"/>
    <w:rsid w:val="00427B28"/>
    <w:rsid w:val="00430308"/>
    <w:rsid w:val="00430C22"/>
    <w:rsid w:val="00432FA1"/>
    <w:rsid w:val="004332F9"/>
    <w:rsid w:val="00433D4A"/>
    <w:rsid w:val="0043647E"/>
    <w:rsid w:val="00436F12"/>
    <w:rsid w:val="0044244A"/>
    <w:rsid w:val="0044360D"/>
    <w:rsid w:val="00443E3D"/>
    <w:rsid w:val="0044562C"/>
    <w:rsid w:val="004458EF"/>
    <w:rsid w:val="004472F8"/>
    <w:rsid w:val="00450AAB"/>
    <w:rsid w:val="00451701"/>
    <w:rsid w:val="0046189D"/>
    <w:rsid w:val="0046308A"/>
    <w:rsid w:val="00465DA9"/>
    <w:rsid w:val="0046736B"/>
    <w:rsid w:val="00467433"/>
    <w:rsid w:val="004678B3"/>
    <w:rsid w:val="004711A0"/>
    <w:rsid w:val="0047211C"/>
    <w:rsid w:val="004729B8"/>
    <w:rsid w:val="00473590"/>
    <w:rsid w:val="00474738"/>
    <w:rsid w:val="0047567F"/>
    <w:rsid w:val="00475BD2"/>
    <w:rsid w:val="00480194"/>
    <w:rsid w:val="0048037A"/>
    <w:rsid w:val="004811CB"/>
    <w:rsid w:val="00481FE1"/>
    <w:rsid w:val="004834CD"/>
    <w:rsid w:val="0048563E"/>
    <w:rsid w:val="00487EF5"/>
    <w:rsid w:val="00494573"/>
    <w:rsid w:val="0049507A"/>
    <w:rsid w:val="00497338"/>
    <w:rsid w:val="00497BCF"/>
    <w:rsid w:val="00497C94"/>
    <w:rsid w:val="004A4E9D"/>
    <w:rsid w:val="004A4F4D"/>
    <w:rsid w:val="004B0FE6"/>
    <w:rsid w:val="004B360E"/>
    <w:rsid w:val="004B418B"/>
    <w:rsid w:val="004B5C41"/>
    <w:rsid w:val="004B66DD"/>
    <w:rsid w:val="004B6DF2"/>
    <w:rsid w:val="004B7B23"/>
    <w:rsid w:val="004C05C9"/>
    <w:rsid w:val="004C14A1"/>
    <w:rsid w:val="004C4B34"/>
    <w:rsid w:val="004C6D97"/>
    <w:rsid w:val="004C7B0F"/>
    <w:rsid w:val="004D0993"/>
    <w:rsid w:val="004D0DB9"/>
    <w:rsid w:val="004D1EE1"/>
    <w:rsid w:val="004D2679"/>
    <w:rsid w:val="004D2C95"/>
    <w:rsid w:val="004D330F"/>
    <w:rsid w:val="004D33F9"/>
    <w:rsid w:val="004D3A42"/>
    <w:rsid w:val="004D43E8"/>
    <w:rsid w:val="004D54DD"/>
    <w:rsid w:val="004D5A81"/>
    <w:rsid w:val="004E11AC"/>
    <w:rsid w:val="004E2CA1"/>
    <w:rsid w:val="004E43F9"/>
    <w:rsid w:val="004E54B2"/>
    <w:rsid w:val="004E5CA2"/>
    <w:rsid w:val="004F1385"/>
    <w:rsid w:val="004F2E36"/>
    <w:rsid w:val="004F5E38"/>
    <w:rsid w:val="00500750"/>
    <w:rsid w:val="00500BA4"/>
    <w:rsid w:val="005017D3"/>
    <w:rsid w:val="005057F1"/>
    <w:rsid w:val="005059BD"/>
    <w:rsid w:val="00505CB4"/>
    <w:rsid w:val="00506F57"/>
    <w:rsid w:val="005076F8"/>
    <w:rsid w:val="00510A31"/>
    <w:rsid w:val="00511BE9"/>
    <w:rsid w:val="005163A9"/>
    <w:rsid w:val="00517E8E"/>
    <w:rsid w:val="00520BAB"/>
    <w:rsid w:val="00525F30"/>
    <w:rsid w:val="00526332"/>
    <w:rsid w:val="00530A7A"/>
    <w:rsid w:val="00533970"/>
    <w:rsid w:val="005361C1"/>
    <w:rsid w:val="00537524"/>
    <w:rsid w:val="00537995"/>
    <w:rsid w:val="00537D4B"/>
    <w:rsid w:val="0054067A"/>
    <w:rsid w:val="005437B2"/>
    <w:rsid w:val="005438D8"/>
    <w:rsid w:val="0054583F"/>
    <w:rsid w:val="00545F40"/>
    <w:rsid w:val="00546210"/>
    <w:rsid w:val="00546F77"/>
    <w:rsid w:val="00547F97"/>
    <w:rsid w:val="0055098A"/>
    <w:rsid w:val="00552B71"/>
    <w:rsid w:val="00554FC1"/>
    <w:rsid w:val="005554CA"/>
    <w:rsid w:val="00556D14"/>
    <w:rsid w:val="005608D7"/>
    <w:rsid w:val="0057340E"/>
    <w:rsid w:val="00575E41"/>
    <w:rsid w:val="005765AF"/>
    <w:rsid w:val="00581ECA"/>
    <w:rsid w:val="00584F63"/>
    <w:rsid w:val="0058505F"/>
    <w:rsid w:val="00587881"/>
    <w:rsid w:val="0059325B"/>
    <w:rsid w:val="0059368E"/>
    <w:rsid w:val="005938F6"/>
    <w:rsid w:val="00593BD7"/>
    <w:rsid w:val="00593FF6"/>
    <w:rsid w:val="005948AE"/>
    <w:rsid w:val="005A1BDA"/>
    <w:rsid w:val="005A4EA1"/>
    <w:rsid w:val="005A5F61"/>
    <w:rsid w:val="005B02A7"/>
    <w:rsid w:val="005B0968"/>
    <w:rsid w:val="005B2623"/>
    <w:rsid w:val="005B5D42"/>
    <w:rsid w:val="005B68C1"/>
    <w:rsid w:val="005B6915"/>
    <w:rsid w:val="005C2A43"/>
    <w:rsid w:val="005C46A2"/>
    <w:rsid w:val="005C4DCF"/>
    <w:rsid w:val="005C4F45"/>
    <w:rsid w:val="005C5DDF"/>
    <w:rsid w:val="005D053F"/>
    <w:rsid w:val="005D1735"/>
    <w:rsid w:val="005D27A6"/>
    <w:rsid w:val="005D292F"/>
    <w:rsid w:val="005D3501"/>
    <w:rsid w:val="005D3C38"/>
    <w:rsid w:val="005D4731"/>
    <w:rsid w:val="005D4CA8"/>
    <w:rsid w:val="005D568D"/>
    <w:rsid w:val="005D60CC"/>
    <w:rsid w:val="005E1673"/>
    <w:rsid w:val="005E1759"/>
    <w:rsid w:val="005E2E38"/>
    <w:rsid w:val="005E3B2E"/>
    <w:rsid w:val="005E60A9"/>
    <w:rsid w:val="005F16AD"/>
    <w:rsid w:val="005F1B0A"/>
    <w:rsid w:val="005F2488"/>
    <w:rsid w:val="005F35AC"/>
    <w:rsid w:val="005F58F0"/>
    <w:rsid w:val="005F6223"/>
    <w:rsid w:val="00604E0D"/>
    <w:rsid w:val="00604FD8"/>
    <w:rsid w:val="00607EFB"/>
    <w:rsid w:val="00611454"/>
    <w:rsid w:val="00612705"/>
    <w:rsid w:val="00612C93"/>
    <w:rsid w:val="00614A34"/>
    <w:rsid w:val="006165BE"/>
    <w:rsid w:val="006168AA"/>
    <w:rsid w:val="00616D2D"/>
    <w:rsid w:val="00617092"/>
    <w:rsid w:val="00620BBC"/>
    <w:rsid w:val="00621B97"/>
    <w:rsid w:val="00622CEC"/>
    <w:rsid w:val="0062430D"/>
    <w:rsid w:val="00627041"/>
    <w:rsid w:val="00627A68"/>
    <w:rsid w:val="00630326"/>
    <w:rsid w:val="00631E48"/>
    <w:rsid w:val="006329D4"/>
    <w:rsid w:val="00632C62"/>
    <w:rsid w:val="006359AF"/>
    <w:rsid w:val="00636AE7"/>
    <w:rsid w:val="006400B7"/>
    <w:rsid w:val="00640499"/>
    <w:rsid w:val="00647067"/>
    <w:rsid w:val="006521EB"/>
    <w:rsid w:val="00652D1A"/>
    <w:rsid w:val="00652D51"/>
    <w:rsid w:val="006544EC"/>
    <w:rsid w:val="006545F9"/>
    <w:rsid w:val="00654BF7"/>
    <w:rsid w:val="00655E34"/>
    <w:rsid w:val="00656926"/>
    <w:rsid w:val="00656F38"/>
    <w:rsid w:val="0066044E"/>
    <w:rsid w:val="00661914"/>
    <w:rsid w:val="006629B4"/>
    <w:rsid w:val="00663513"/>
    <w:rsid w:val="006656FA"/>
    <w:rsid w:val="006661A2"/>
    <w:rsid w:val="00674040"/>
    <w:rsid w:val="00675F21"/>
    <w:rsid w:val="00680E85"/>
    <w:rsid w:val="00683CCB"/>
    <w:rsid w:val="00685BA2"/>
    <w:rsid w:val="00687F02"/>
    <w:rsid w:val="00693D4F"/>
    <w:rsid w:val="00694A5A"/>
    <w:rsid w:val="006953E2"/>
    <w:rsid w:val="00696001"/>
    <w:rsid w:val="006975D1"/>
    <w:rsid w:val="00697995"/>
    <w:rsid w:val="006A2CBF"/>
    <w:rsid w:val="006A2E0C"/>
    <w:rsid w:val="006A2E31"/>
    <w:rsid w:val="006A2E5A"/>
    <w:rsid w:val="006A408C"/>
    <w:rsid w:val="006A41D8"/>
    <w:rsid w:val="006A4842"/>
    <w:rsid w:val="006A6A35"/>
    <w:rsid w:val="006A73F8"/>
    <w:rsid w:val="006A7C54"/>
    <w:rsid w:val="006B0A8A"/>
    <w:rsid w:val="006B2824"/>
    <w:rsid w:val="006B5122"/>
    <w:rsid w:val="006B6CD5"/>
    <w:rsid w:val="006B7575"/>
    <w:rsid w:val="006C27E4"/>
    <w:rsid w:val="006C3F70"/>
    <w:rsid w:val="006C4023"/>
    <w:rsid w:val="006C4033"/>
    <w:rsid w:val="006C6040"/>
    <w:rsid w:val="006C6E84"/>
    <w:rsid w:val="006D2ACA"/>
    <w:rsid w:val="006D3C86"/>
    <w:rsid w:val="006D69F6"/>
    <w:rsid w:val="006D7710"/>
    <w:rsid w:val="006E3A1F"/>
    <w:rsid w:val="006E4662"/>
    <w:rsid w:val="006E6606"/>
    <w:rsid w:val="006E71BA"/>
    <w:rsid w:val="006F0072"/>
    <w:rsid w:val="006F0360"/>
    <w:rsid w:val="006F1AF1"/>
    <w:rsid w:val="006F22E4"/>
    <w:rsid w:val="006F6D95"/>
    <w:rsid w:val="00702A62"/>
    <w:rsid w:val="0070348A"/>
    <w:rsid w:val="0070524E"/>
    <w:rsid w:val="00710A7F"/>
    <w:rsid w:val="00712424"/>
    <w:rsid w:val="00712B5B"/>
    <w:rsid w:val="007155AB"/>
    <w:rsid w:val="007176B1"/>
    <w:rsid w:val="0072330B"/>
    <w:rsid w:val="0072395E"/>
    <w:rsid w:val="00732045"/>
    <w:rsid w:val="007320D8"/>
    <w:rsid w:val="00736C8A"/>
    <w:rsid w:val="00744A3F"/>
    <w:rsid w:val="00746D64"/>
    <w:rsid w:val="00747875"/>
    <w:rsid w:val="00752003"/>
    <w:rsid w:val="00755505"/>
    <w:rsid w:val="00756B0A"/>
    <w:rsid w:val="00757074"/>
    <w:rsid w:val="007575A2"/>
    <w:rsid w:val="00760B5C"/>
    <w:rsid w:val="00760FE2"/>
    <w:rsid w:val="007611DD"/>
    <w:rsid w:val="007627E0"/>
    <w:rsid w:val="007647C3"/>
    <w:rsid w:val="00764C6F"/>
    <w:rsid w:val="00766A38"/>
    <w:rsid w:val="007711BD"/>
    <w:rsid w:val="0077384F"/>
    <w:rsid w:val="00774500"/>
    <w:rsid w:val="00774A68"/>
    <w:rsid w:val="00775437"/>
    <w:rsid w:val="007769E4"/>
    <w:rsid w:val="0078113D"/>
    <w:rsid w:val="00781F91"/>
    <w:rsid w:val="00782C81"/>
    <w:rsid w:val="00783306"/>
    <w:rsid w:val="00784BE3"/>
    <w:rsid w:val="00785307"/>
    <w:rsid w:val="007863E5"/>
    <w:rsid w:val="007911F0"/>
    <w:rsid w:val="00791EA9"/>
    <w:rsid w:val="00792D79"/>
    <w:rsid w:val="00793065"/>
    <w:rsid w:val="00793FBD"/>
    <w:rsid w:val="007969D9"/>
    <w:rsid w:val="00796E67"/>
    <w:rsid w:val="007978D2"/>
    <w:rsid w:val="007A0F9A"/>
    <w:rsid w:val="007A33CC"/>
    <w:rsid w:val="007A4461"/>
    <w:rsid w:val="007A5656"/>
    <w:rsid w:val="007A5B6F"/>
    <w:rsid w:val="007A5FD9"/>
    <w:rsid w:val="007A7620"/>
    <w:rsid w:val="007B1CD2"/>
    <w:rsid w:val="007B495C"/>
    <w:rsid w:val="007B63AF"/>
    <w:rsid w:val="007C16D2"/>
    <w:rsid w:val="007C3839"/>
    <w:rsid w:val="007D411F"/>
    <w:rsid w:val="007D61BC"/>
    <w:rsid w:val="007D7808"/>
    <w:rsid w:val="007D7FA2"/>
    <w:rsid w:val="007E01E3"/>
    <w:rsid w:val="007E1520"/>
    <w:rsid w:val="007E1537"/>
    <w:rsid w:val="007E224F"/>
    <w:rsid w:val="007E326C"/>
    <w:rsid w:val="007E380D"/>
    <w:rsid w:val="007F0650"/>
    <w:rsid w:val="007F0A25"/>
    <w:rsid w:val="007F1B70"/>
    <w:rsid w:val="007F6396"/>
    <w:rsid w:val="00801565"/>
    <w:rsid w:val="00802DBE"/>
    <w:rsid w:val="00803180"/>
    <w:rsid w:val="008038D0"/>
    <w:rsid w:val="00805AF0"/>
    <w:rsid w:val="00807D2F"/>
    <w:rsid w:val="00807E18"/>
    <w:rsid w:val="008107BC"/>
    <w:rsid w:val="008111A6"/>
    <w:rsid w:val="00811EE2"/>
    <w:rsid w:val="00812258"/>
    <w:rsid w:val="0081238E"/>
    <w:rsid w:val="008135F8"/>
    <w:rsid w:val="0081363E"/>
    <w:rsid w:val="00814811"/>
    <w:rsid w:val="00815EAD"/>
    <w:rsid w:val="008167AC"/>
    <w:rsid w:val="00817292"/>
    <w:rsid w:val="00817DBE"/>
    <w:rsid w:val="008208E9"/>
    <w:rsid w:val="00820AB3"/>
    <w:rsid w:val="0082315E"/>
    <w:rsid w:val="0082324C"/>
    <w:rsid w:val="00823844"/>
    <w:rsid w:val="008241A9"/>
    <w:rsid w:val="008244F5"/>
    <w:rsid w:val="00825171"/>
    <w:rsid w:val="00825C05"/>
    <w:rsid w:val="00826B30"/>
    <w:rsid w:val="008306B3"/>
    <w:rsid w:val="00831A3B"/>
    <w:rsid w:val="0083516F"/>
    <w:rsid w:val="0083623B"/>
    <w:rsid w:val="00836C7D"/>
    <w:rsid w:val="0084062F"/>
    <w:rsid w:val="00842822"/>
    <w:rsid w:val="008442EF"/>
    <w:rsid w:val="00844B08"/>
    <w:rsid w:val="00844E93"/>
    <w:rsid w:val="0084521A"/>
    <w:rsid w:val="0084680F"/>
    <w:rsid w:val="0084792F"/>
    <w:rsid w:val="00850508"/>
    <w:rsid w:val="00851660"/>
    <w:rsid w:val="008518E0"/>
    <w:rsid w:val="0085507C"/>
    <w:rsid w:val="00856BFC"/>
    <w:rsid w:val="00857448"/>
    <w:rsid w:val="00857FDF"/>
    <w:rsid w:val="00860B95"/>
    <w:rsid w:val="008611D7"/>
    <w:rsid w:val="00865309"/>
    <w:rsid w:val="00873A9A"/>
    <w:rsid w:val="00873D40"/>
    <w:rsid w:val="008744CE"/>
    <w:rsid w:val="00874EA5"/>
    <w:rsid w:val="00876513"/>
    <w:rsid w:val="0087712F"/>
    <w:rsid w:val="008815D4"/>
    <w:rsid w:val="00881905"/>
    <w:rsid w:val="00881D07"/>
    <w:rsid w:val="00882C14"/>
    <w:rsid w:val="00884EA8"/>
    <w:rsid w:val="00885993"/>
    <w:rsid w:val="00885F79"/>
    <w:rsid w:val="00890050"/>
    <w:rsid w:val="00891458"/>
    <w:rsid w:val="00891CB4"/>
    <w:rsid w:val="00892086"/>
    <w:rsid w:val="008937C6"/>
    <w:rsid w:val="0089482A"/>
    <w:rsid w:val="008949EE"/>
    <w:rsid w:val="00896B8B"/>
    <w:rsid w:val="0089725D"/>
    <w:rsid w:val="00897828"/>
    <w:rsid w:val="008A3BD9"/>
    <w:rsid w:val="008A78DC"/>
    <w:rsid w:val="008B08A3"/>
    <w:rsid w:val="008B0E91"/>
    <w:rsid w:val="008B202C"/>
    <w:rsid w:val="008B2AC9"/>
    <w:rsid w:val="008B2BEC"/>
    <w:rsid w:val="008B5446"/>
    <w:rsid w:val="008B6FDE"/>
    <w:rsid w:val="008C0B2D"/>
    <w:rsid w:val="008C17F4"/>
    <w:rsid w:val="008C24D1"/>
    <w:rsid w:val="008C4A6F"/>
    <w:rsid w:val="008C5EAF"/>
    <w:rsid w:val="008C6719"/>
    <w:rsid w:val="008C6F05"/>
    <w:rsid w:val="008C7694"/>
    <w:rsid w:val="008D0822"/>
    <w:rsid w:val="008D341A"/>
    <w:rsid w:val="008D4649"/>
    <w:rsid w:val="008D6945"/>
    <w:rsid w:val="008D69D6"/>
    <w:rsid w:val="008D7BE8"/>
    <w:rsid w:val="008E1A76"/>
    <w:rsid w:val="008E2354"/>
    <w:rsid w:val="008E2C3A"/>
    <w:rsid w:val="008F1F9E"/>
    <w:rsid w:val="008F24C6"/>
    <w:rsid w:val="008F348D"/>
    <w:rsid w:val="008F3F5B"/>
    <w:rsid w:val="008F4D02"/>
    <w:rsid w:val="008F6155"/>
    <w:rsid w:val="008F6598"/>
    <w:rsid w:val="008F6A7A"/>
    <w:rsid w:val="00900FF0"/>
    <w:rsid w:val="009050FE"/>
    <w:rsid w:val="009073BC"/>
    <w:rsid w:val="009100B1"/>
    <w:rsid w:val="00912268"/>
    <w:rsid w:val="009132F5"/>
    <w:rsid w:val="00913730"/>
    <w:rsid w:val="0091515A"/>
    <w:rsid w:val="009153B5"/>
    <w:rsid w:val="00916333"/>
    <w:rsid w:val="00917163"/>
    <w:rsid w:val="00921FE2"/>
    <w:rsid w:val="009221BB"/>
    <w:rsid w:val="0092462D"/>
    <w:rsid w:val="00930E91"/>
    <w:rsid w:val="009331E3"/>
    <w:rsid w:val="009336CE"/>
    <w:rsid w:val="009352EE"/>
    <w:rsid w:val="0093583F"/>
    <w:rsid w:val="009410C7"/>
    <w:rsid w:val="009420A1"/>
    <w:rsid w:val="0094406C"/>
    <w:rsid w:val="00945E40"/>
    <w:rsid w:val="00953483"/>
    <w:rsid w:val="00953B13"/>
    <w:rsid w:val="0095432D"/>
    <w:rsid w:val="00955215"/>
    <w:rsid w:val="00955B8D"/>
    <w:rsid w:val="00957DA8"/>
    <w:rsid w:val="009627C1"/>
    <w:rsid w:val="00963E1D"/>
    <w:rsid w:val="0096489C"/>
    <w:rsid w:val="009676AC"/>
    <w:rsid w:val="009677FC"/>
    <w:rsid w:val="00971E55"/>
    <w:rsid w:val="00972ABF"/>
    <w:rsid w:val="00974597"/>
    <w:rsid w:val="00974798"/>
    <w:rsid w:val="0097570B"/>
    <w:rsid w:val="00982E3A"/>
    <w:rsid w:val="00983374"/>
    <w:rsid w:val="00983844"/>
    <w:rsid w:val="009844AD"/>
    <w:rsid w:val="00985486"/>
    <w:rsid w:val="009872BB"/>
    <w:rsid w:val="00990032"/>
    <w:rsid w:val="009902B1"/>
    <w:rsid w:val="00992935"/>
    <w:rsid w:val="0099306D"/>
    <w:rsid w:val="00995EF4"/>
    <w:rsid w:val="009964B7"/>
    <w:rsid w:val="00996E91"/>
    <w:rsid w:val="00997444"/>
    <w:rsid w:val="00997495"/>
    <w:rsid w:val="00997EF2"/>
    <w:rsid w:val="009A0ACB"/>
    <w:rsid w:val="009A12B0"/>
    <w:rsid w:val="009A2114"/>
    <w:rsid w:val="009A33E4"/>
    <w:rsid w:val="009A34C2"/>
    <w:rsid w:val="009A4389"/>
    <w:rsid w:val="009A4923"/>
    <w:rsid w:val="009A5A90"/>
    <w:rsid w:val="009A709F"/>
    <w:rsid w:val="009A7A49"/>
    <w:rsid w:val="009B03F0"/>
    <w:rsid w:val="009B0863"/>
    <w:rsid w:val="009B2E2D"/>
    <w:rsid w:val="009B3724"/>
    <w:rsid w:val="009B6033"/>
    <w:rsid w:val="009B6584"/>
    <w:rsid w:val="009B7E0A"/>
    <w:rsid w:val="009C31AC"/>
    <w:rsid w:val="009D03A3"/>
    <w:rsid w:val="009D07E8"/>
    <w:rsid w:val="009D26E1"/>
    <w:rsid w:val="009D2E2E"/>
    <w:rsid w:val="009D495B"/>
    <w:rsid w:val="009D69B1"/>
    <w:rsid w:val="009E1E27"/>
    <w:rsid w:val="009E3F05"/>
    <w:rsid w:val="009F0E96"/>
    <w:rsid w:val="009F255A"/>
    <w:rsid w:val="009F5F1B"/>
    <w:rsid w:val="009F609A"/>
    <w:rsid w:val="009F6F48"/>
    <w:rsid w:val="00A00A37"/>
    <w:rsid w:val="00A01588"/>
    <w:rsid w:val="00A01991"/>
    <w:rsid w:val="00A026E7"/>
    <w:rsid w:val="00A02FAB"/>
    <w:rsid w:val="00A03365"/>
    <w:rsid w:val="00A04C20"/>
    <w:rsid w:val="00A10A03"/>
    <w:rsid w:val="00A11EBF"/>
    <w:rsid w:val="00A12771"/>
    <w:rsid w:val="00A1284E"/>
    <w:rsid w:val="00A13CF2"/>
    <w:rsid w:val="00A14BAD"/>
    <w:rsid w:val="00A14DA4"/>
    <w:rsid w:val="00A1684C"/>
    <w:rsid w:val="00A170A9"/>
    <w:rsid w:val="00A1736B"/>
    <w:rsid w:val="00A23036"/>
    <w:rsid w:val="00A247D3"/>
    <w:rsid w:val="00A24CF8"/>
    <w:rsid w:val="00A26C29"/>
    <w:rsid w:val="00A3208A"/>
    <w:rsid w:val="00A331E6"/>
    <w:rsid w:val="00A37AE6"/>
    <w:rsid w:val="00A40B2F"/>
    <w:rsid w:val="00A40DBE"/>
    <w:rsid w:val="00A42893"/>
    <w:rsid w:val="00A4463B"/>
    <w:rsid w:val="00A50D6E"/>
    <w:rsid w:val="00A52C70"/>
    <w:rsid w:val="00A52DAB"/>
    <w:rsid w:val="00A52F5C"/>
    <w:rsid w:val="00A53EC9"/>
    <w:rsid w:val="00A54858"/>
    <w:rsid w:val="00A54859"/>
    <w:rsid w:val="00A560B4"/>
    <w:rsid w:val="00A575F1"/>
    <w:rsid w:val="00A610B2"/>
    <w:rsid w:val="00A61152"/>
    <w:rsid w:val="00A63482"/>
    <w:rsid w:val="00A64420"/>
    <w:rsid w:val="00A6560A"/>
    <w:rsid w:val="00A65E89"/>
    <w:rsid w:val="00A66DC7"/>
    <w:rsid w:val="00A67B18"/>
    <w:rsid w:val="00A71433"/>
    <w:rsid w:val="00A71A81"/>
    <w:rsid w:val="00A71E10"/>
    <w:rsid w:val="00A7381D"/>
    <w:rsid w:val="00A7402F"/>
    <w:rsid w:val="00A75360"/>
    <w:rsid w:val="00A76D8A"/>
    <w:rsid w:val="00A77CE3"/>
    <w:rsid w:val="00A77F36"/>
    <w:rsid w:val="00A80658"/>
    <w:rsid w:val="00A83470"/>
    <w:rsid w:val="00A840DD"/>
    <w:rsid w:val="00A84EB8"/>
    <w:rsid w:val="00A85476"/>
    <w:rsid w:val="00A863BD"/>
    <w:rsid w:val="00A86F35"/>
    <w:rsid w:val="00A87529"/>
    <w:rsid w:val="00A91DC0"/>
    <w:rsid w:val="00A921A7"/>
    <w:rsid w:val="00A92F9A"/>
    <w:rsid w:val="00A95168"/>
    <w:rsid w:val="00A958F1"/>
    <w:rsid w:val="00AA111B"/>
    <w:rsid w:val="00AA1BFC"/>
    <w:rsid w:val="00AA30C2"/>
    <w:rsid w:val="00AA3DCA"/>
    <w:rsid w:val="00AA4169"/>
    <w:rsid w:val="00AA642C"/>
    <w:rsid w:val="00AA7CDE"/>
    <w:rsid w:val="00AB0AF5"/>
    <w:rsid w:val="00AB0B48"/>
    <w:rsid w:val="00AB107A"/>
    <w:rsid w:val="00AB172A"/>
    <w:rsid w:val="00AB230F"/>
    <w:rsid w:val="00AB298B"/>
    <w:rsid w:val="00AB3EEA"/>
    <w:rsid w:val="00AB3F47"/>
    <w:rsid w:val="00AB5B5F"/>
    <w:rsid w:val="00AB727C"/>
    <w:rsid w:val="00AB78B3"/>
    <w:rsid w:val="00AC0B01"/>
    <w:rsid w:val="00AC0C56"/>
    <w:rsid w:val="00AC1455"/>
    <w:rsid w:val="00AC296E"/>
    <w:rsid w:val="00AC2B68"/>
    <w:rsid w:val="00AC542F"/>
    <w:rsid w:val="00AC5C63"/>
    <w:rsid w:val="00AC74C9"/>
    <w:rsid w:val="00AC768A"/>
    <w:rsid w:val="00AC7ADD"/>
    <w:rsid w:val="00AD5216"/>
    <w:rsid w:val="00AD5BD4"/>
    <w:rsid w:val="00AD6EDE"/>
    <w:rsid w:val="00AD73DE"/>
    <w:rsid w:val="00AD7C4D"/>
    <w:rsid w:val="00AE0872"/>
    <w:rsid w:val="00AE0FC2"/>
    <w:rsid w:val="00AE3960"/>
    <w:rsid w:val="00AE483A"/>
    <w:rsid w:val="00AE5317"/>
    <w:rsid w:val="00AE7A71"/>
    <w:rsid w:val="00AF012D"/>
    <w:rsid w:val="00AF3986"/>
    <w:rsid w:val="00AF4610"/>
    <w:rsid w:val="00AF4B7C"/>
    <w:rsid w:val="00AF5324"/>
    <w:rsid w:val="00AF55BC"/>
    <w:rsid w:val="00AF5918"/>
    <w:rsid w:val="00AF5E87"/>
    <w:rsid w:val="00B031C9"/>
    <w:rsid w:val="00B050DA"/>
    <w:rsid w:val="00B0575C"/>
    <w:rsid w:val="00B05760"/>
    <w:rsid w:val="00B05D17"/>
    <w:rsid w:val="00B0739C"/>
    <w:rsid w:val="00B103A3"/>
    <w:rsid w:val="00B10CE6"/>
    <w:rsid w:val="00B14D3B"/>
    <w:rsid w:val="00B16D8F"/>
    <w:rsid w:val="00B17CE4"/>
    <w:rsid w:val="00B20DE8"/>
    <w:rsid w:val="00B223EF"/>
    <w:rsid w:val="00B25842"/>
    <w:rsid w:val="00B259DB"/>
    <w:rsid w:val="00B31F19"/>
    <w:rsid w:val="00B3400B"/>
    <w:rsid w:val="00B34E91"/>
    <w:rsid w:val="00B360AC"/>
    <w:rsid w:val="00B44382"/>
    <w:rsid w:val="00B45A2F"/>
    <w:rsid w:val="00B45E30"/>
    <w:rsid w:val="00B477A3"/>
    <w:rsid w:val="00B50610"/>
    <w:rsid w:val="00B526B2"/>
    <w:rsid w:val="00B52FA7"/>
    <w:rsid w:val="00B56BC8"/>
    <w:rsid w:val="00B56FAC"/>
    <w:rsid w:val="00B60E66"/>
    <w:rsid w:val="00B61D54"/>
    <w:rsid w:val="00B634BD"/>
    <w:rsid w:val="00B63D1D"/>
    <w:rsid w:val="00B6566A"/>
    <w:rsid w:val="00B66FD7"/>
    <w:rsid w:val="00B7016C"/>
    <w:rsid w:val="00B71128"/>
    <w:rsid w:val="00B73A4C"/>
    <w:rsid w:val="00B81562"/>
    <w:rsid w:val="00B818C2"/>
    <w:rsid w:val="00B81ADA"/>
    <w:rsid w:val="00B82922"/>
    <w:rsid w:val="00B85B8F"/>
    <w:rsid w:val="00B86091"/>
    <w:rsid w:val="00B86AA5"/>
    <w:rsid w:val="00B86BD2"/>
    <w:rsid w:val="00B8778D"/>
    <w:rsid w:val="00B911C9"/>
    <w:rsid w:val="00B91970"/>
    <w:rsid w:val="00B940DC"/>
    <w:rsid w:val="00BA16AC"/>
    <w:rsid w:val="00BA21B9"/>
    <w:rsid w:val="00BA239B"/>
    <w:rsid w:val="00BA3C03"/>
    <w:rsid w:val="00BA41A3"/>
    <w:rsid w:val="00BA452B"/>
    <w:rsid w:val="00BA74D6"/>
    <w:rsid w:val="00BA74F0"/>
    <w:rsid w:val="00BA780E"/>
    <w:rsid w:val="00BB00AC"/>
    <w:rsid w:val="00BB0340"/>
    <w:rsid w:val="00BB0AA8"/>
    <w:rsid w:val="00BB0B45"/>
    <w:rsid w:val="00BB18B5"/>
    <w:rsid w:val="00BB288E"/>
    <w:rsid w:val="00BB30BA"/>
    <w:rsid w:val="00BB3530"/>
    <w:rsid w:val="00BB3795"/>
    <w:rsid w:val="00BB4C47"/>
    <w:rsid w:val="00BB679B"/>
    <w:rsid w:val="00BB6C8D"/>
    <w:rsid w:val="00BC0400"/>
    <w:rsid w:val="00BC060F"/>
    <w:rsid w:val="00BC1842"/>
    <w:rsid w:val="00BC1A49"/>
    <w:rsid w:val="00BC3E59"/>
    <w:rsid w:val="00BC5AF4"/>
    <w:rsid w:val="00BD0610"/>
    <w:rsid w:val="00BD2AA5"/>
    <w:rsid w:val="00BD49FE"/>
    <w:rsid w:val="00BE2AA0"/>
    <w:rsid w:val="00BE4B34"/>
    <w:rsid w:val="00BE730F"/>
    <w:rsid w:val="00BF0BF0"/>
    <w:rsid w:val="00BF101D"/>
    <w:rsid w:val="00BF17F5"/>
    <w:rsid w:val="00BF78EC"/>
    <w:rsid w:val="00C00136"/>
    <w:rsid w:val="00C00530"/>
    <w:rsid w:val="00C0055F"/>
    <w:rsid w:val="00C012FC"/>
    <w:rsid w:val="00C037AE"/>
    <w:rsid w:val="00C03C4C"/>
    <w:rsid w:val="00C05536"/>
    <w:rsid w:val="00C1072A"/>
    <w:rsid w:val="00C150B6"/>
    <w:rsid w:val="00C163AC"/>
    <w:rsid w:val="00C20374"/>
    <w:rsid w:val="00C20735"/>
    <w:rsid w:val="00C21159"/>
    <w:rsid w:val="00C22EE4"/>
    <w:rsid w:val="00C2449D"/>
    <w:rsid w:val="00C25D9C"/>
    <w:rsid w:val="00C26503"/>
    <w:rsid w:val="00C30BE9"/>
    <w:rsid w:val="00C312BA"/>
    <w:rsid w:val="00C32701"/>
    <w:rsid w:val="00C32892"/>
    <w:rsid w:val="00C33C5B"/>
    <w:rsid w:val="00C3472C"/>
    <w:rsid w:val="00C3504C"/>
    <w:rsid w:val="00C376BB"/>
    <w:rsid w:val="00C4083F"/>
    <w:rsid w:val="00C41D9E"/>
    <w:rsid w:val="00C41E8F"/>
    <w:rsid w:val="00C423B4"/>
    <w:rsid w:val="00C436C1"/>
    <w:rsid w:val="00C448D1"/>
    <w:rsid w:val="00C4529F"/>
    <w:rsid w:val="00C4661B"/>
    <w:rsid w:val="00C50B7A"/>
    <w:rsid w:val="00C5122A"/>
    <w:rsid w:val="00C5180D"/>
    <w:rsid w:val="00C521D4"/>
    <w:rsid w:val="00C52C0E"/>
    <w:rsid w:val="00C53F33"/>
    <w:rsid w:val="00C55D43"/>
    <w:rsid w:val="00C56A24"/>
    <w:rsid w:val="00C607F1"/>
    <w:rsid w:val="00C615B3"/>
    <w:rsid w:val="00C61E50"/>
    <w:rsid w:val="00C63B23"/>
    <w:rsid w:val="00C63F3C"/>
    <w:rsid w:val="00C64800"/>
    <w:rsid w:val="00C65B7A"/>
    <w:rsid w:val="00C70905"/>
    <w:rsid w:val="00C718DD"/>
    <w:rsid w:val="00C71975"/>
    <w:rsid w:val="00C71ACB"/>
    <w:rsid w:val="00C72A29"/>
    <w:rsid w:val="00C738DC"/>
    <w:rsid w:val="00C738FA"/>
    <w:rsid w:val="00C743BA"/>
    <w:rsid w:val="00C7445D"/>
    <w:rsid w:val="00C749F6"/>
    <w:rsid w:val="00C750B2"/>
    <w:rsid w:val="00C7559F"/>
    <w:rsid w:val="00C76078"/>
    <w:rsid w:val="00C7614B"/>
    <w:rsid w:val="00C80404"/>
    <w:rsid w:val="00C8098A"/>
    <w:rsid w:val="00C83B8A"/>
    <w:rsid w:val="00C83C04"/>
    <w:rsid w:val="00C85911"/>
    <w:rsid w:val="00C917A1"/>
    <w:rsid w:val="00C91C8F"/>
    <w:rsid w:val="00C927FF"/>
    <w:rsid w:val="00C93502"/>
    <w:rsid w:val="00C93504"/>
    <w:rsid w:val="00C93DFC"/>
    <w:rsid w:val="00C94015"/>
    <w:rsid w:val="00C94B60"/>
    <w:rsid w:val="00C94BDB"/>
    <w:rsid w:val="00C94C43"/>
    <w:rsid w:val="00C94DA4"/>
    <w:rsid w:val="00C95027"/>
    <w:rsid w:val="00C97329"/>
    <w:rsid w:val="00CA4471"/>
    <w:rsid w:val="00CA4527"/>
    <w:rsid w:val="00CA59A4"/>
    <w:rsid w:val="00CA622D"/>
    <w:rsid w:val="00CA7B19"/>
    <w:rsid w:val="00CB1070"/>
    <w:rsid w:val="00CB19FB"/>
    <w:rsid w:val="00CB26C4"/>
    <w:rsid w:val="00CB3DA1"/>
    <w:rsid w:val="00CB49CA"/>
    <w:rsid w:val="00CB77DE"/>
    <w:rsid w:val="00CC138B"/>
    <w:rsid w:val="00CC1488"/>
    <w:rsid w:val="00CC1A60"/>
    <w:rsid w:val="00CC33DD"/>
    <w:rsid w:val="00CC3B29"/>
    <w:rsid w:val="00CC3C81"/>
    <w:rsid w:val="00CD02BD"/>
    <w:rsid w:val="00CD33EE"/>
    <w:rsid w:val="00CE1DA0"/>
    <w:rsid w:val="00CE2D8E"/>
    <w:rsid w:val="00CE33EA"/>
    <w:rsid w:val="00CE344E"/>
    <w:rsid w:val="00CE3882"/>
    <w:rsid w:val="00CE6EC6"/>
    <w:rsid w:val="00CF262A"/>
    <w:rsid w:val="00CF2C10"/>
    <w:rsid w:val="00CF3AFC"/>
    <w:rsid w:val="00D02ADB"/>
    <w:rsid w:val="00D04011"/>
    <w:rsid w:val="00D041A0"/>
    <w:rsid w:val="00D0439F"/>
    <w:rsid w:val="00D04869"/>
    <w:rsid w:val="00D0495A"/>
    <w:rsid w:val="00D0647B"/>
    <w:rsid w:val="00D1184B"/>
    <w:rsid w:val="00D125BD"/>
    <w:rsid w:val="00D15808"/>
    <w:rsid w:val="00D158E4"/>
    <w:rsid w:val="00D209A9"/>
    <w:rsid w:val="00D212BA"/>
    <w:rsid w:val="00D229F5"/>
    <w:rsid w:val="00D22F4F"/>
    <w:rsid w:val="00D22F6A"/>
    <w:rsid w:val="00D23564"/>
    <w:rsid w:val="00D2595D"/>
    <w:rsid w:val="00D26238"/>
    <w:rsid w:val="00D266C3"/>
    <w:rsid w:val="00D267A8"/>
    <w:rsid w:val="00D2692B"/>
    <w:rsid w:val="00D27339"/>
    <w:rsid w:val="00D30FE2"/>
    <w:rsid w:val="00D32750"/>
    <w:rsid w:val="00D34333"/>
    <w:rsid w:val="00D3502B"/>
    <w:rsid w:val="00D35FA9"/>
    <w:rsid w:val="00D421F2"/>
    <w:rsid w:val="00D42769"/>
    <w:rsid w:val="00D4404A"/>
    <w:rsid w:val="00D44FC9"/>
    <w:rsid w:val="00D479D3"/>
    <w:rsid w:val="00D54FC6"/>
    <w:rsid w:val="00D55E86"/>
    <w:rsid w:val="00D57118"/>
    <w:rsid w:val="00D600BA"/>
    <w:rsid w:val="00D60A3C"/>
    <w:rsid w:val="00D62373"/>
    <w:rsid w:val="00D62DE9"/>
    <w:rsid w:val="00D63C83"/>
    <w:rsid w:val="00D644EE"/>
    <w:rsid w:val="00D64913"/>
    <w:rsid w:val="00D65280"/>
    <w:rsid w:val="00D661E5"/>
    <w:rsid w:val="00D66793"/>
    <w:rsid w:val="00D70DC6"/>
    <w:rsid w:val="00D72C4E"/>
    <w:rsid w:val="00D72E59"/>
    <w:rsid w:val="00D73038"/>
    <w:rsid w:val="00D758B3"/>
    <w:rsid w:val="00D7666A"/>
    <w:rsid w:val="00D76BC6"/>
    <w:rsid w:val="00D77C91"/>
    <w:rsid w:val="00D81C1C"/>
    <w:rsid w:val="00D83401"/>
    <w:rsid w:val="00D835D1"/>
    <w:rsid w:val="00D83A96"/>
    <w:rsid w:val="00D83C75"/>
    <w:rsid w:val="00D83F2C"/>
    <w:rsid w:val="00D85121"/>
    <w:rsid w:val="00D87171"/>
    <w:rsid w:val="00D87D92"/>
    <w:rsid w:val="00D92C67"/>
    <w:rsid w:val="00D94119"/>
    <w:rsid w:val="00D96F6A"/>
    <w:rsid w:val="00DA4110"/>
    <w:rsid w:val="00DA6305"/>
    <w:rsid w:val="00DA66D9"/>
    <w:rsid w:val="00DA7946"/>
    <w:rsid w:val="00DA7B6F"/>
    <w:rsid w:val="00DB0354"/>
    <w:rsid w:val="00DB1633"/>
    <w:rsid w:val="00DB6BB2"/>
    <w:rsid w:val="00DB6FE8"/>
    <w:rsid w:val="00DB6FF9"/>
    <w:rsid w:val="00DB7007"/>
    <w:rsid w:val="00DC1952"/>
    <w:rsid w:val="00DC21C5"/>
    <w:rsid w:val="00DC555A"/>
    <w:rsid w:val="00DC7460"/>
    <w:rsid w:val="00DD0173"/>
    <w:rsid w:val="00DD08E2"/>
    <w:rsid w:val="00DD10A8"/>
    <w:rsid w:val="00DD1B74"/>
    <w:rsid w:val="00DD3D8E"/>
    <w:rsid w:val="00DD7E42"/>
    <w:rsid w:val="00DE097B"/>
    <w:rsid w:val="00DE0E12"/>
    <w:rsid w:val="00DE13F2"/>
    <w:rsid w:val="00DE15F1"/>
    <w:rsid w:val="00DE212F"/>
    <w:rsid w:val="00DE4816"/>
    <w:rsid w:val="00DE4D69"/>
    <w:rsid w:val="00DE585E"/>
    <w:rsid w:val="00DE5B62"/>
    <w:rsid w:val="00DE6889"/>
    <w:rsid w:val="00DE7138"/>
    <w:rsid w:val="00DF1551"/>
    <w:rsid w:val="00DF2973"/>
    <w:rsid w:val="00E03DD7"/>
    <w:rsid w:val="00E043BE"/>
    <w:rsid w:val="00E04478"/>
    <w:rsid w:val="00E07FA8"/>
    <w:rsid w:val="00E102AB"/>
    <w:rsid w:val="00E12D74"/>
    <w:rsid w:val="00E14C6D"/>
    <w:rsid w:val="00E2054C"/>
    <w:rsid w:val="00E219C2"/>
    <w:rsid w:val="00E22203"/>
    <w:rsid w:val="00E22D44"/>
    <w:rsid w:val="00E24BC7"/>
    <w:rsid w:val="00E24D89"/>
    <w:rsid w:val="00E24E9D"/>
    <w:rsid w:val="00E2624D"/>
    <w:rsid w:val="00E267CB"/>
    <w:rsid w:val="00E30EF5"/>
    <w:rsid w:val="00E3277B"/>
    <w:rsid w:val="00E32974"/>
    <w:rsid w:val="00E333BF"/>
    <w:rsid w:val="00E33B52"/>
    <w:rsid w:val="00E34DF9"/>
    <w:rsid w:val="00E357A0"/>
    <w:rsid w:val="00E44203"/>
    <w:rsid w:val="00E4466F"/>
    <w:rsid w:val="00E44A10"/>
    <w:rsid w:val="00E45A79"/>
    <w:rsid w:val="00E46390"/>
    <w:rsid w:val="00E46A1C"/>
    <w:rsid w:val="00E478D5"/>
    <w:rsid w:val="00E47DED"/>
    <w:rsid w:val="00E505E6"/>
    <w:rsid w:val="00E50F88"/>
    <w:rsid w:val="00E51BF6"/>
    <w:rsid w:val="00E5265A"/>
    <w:rsid w:val="00E528D9"/>
    <w:rsid w:val="00E546D8"/>
    <w:rsid w:val="00E548C5"/>
    <w:rsid w:val="00E5590D"/>
    <w:rsid w:val="00E55CC7"/>
    <w:rsid w:val="00E55D64"/>
    <w:rsid w:val="00E60EA3"/>
    <w:rsid w:val="00E61493"/>
    <w:rsid w:val="00E62373"/>
    <w:rsid w:val="00E62D69"/>
    <w:rsid w:val="00E63017"/>
    <w:rsid w:val="00E635C6"/>
    <w:rsid w:val="00E64D62"/>
    <w:rsid w:val="00E66090"/>
    <w:rsid w:val="00E71223"/>
    <w:rsid w:val="00E7166A"/>
    <w:rsid w:val="00E737F7"/>
    <w:rsid w:val="00E73DBC"/>
    <w:rsid w:val="00E74063"/>
    <w:rsid w:val="00E753F6"/>
    <w:rsid w:val="00E75C18"/>
    <w:rsid w:val="00E77305"/>
    <w:rsid w:val="00E8204E"/>
    <w:rsid w:val="00E83803"/>
    <w:rsid w:val="00E83E43"/>
    <w:rsid w:val="00E90650"/>
    <w:rsid w:val="00E907D7"/>
    <w:rsid w:val="00E9148A"/>
    <w:rsid w:val="00E930EE"/>
    <w:rsid w:val="00E9387E"/>
    <w:rsid w:val="00E96405"/>
    <w:rsid w:val="00EA255E"/>
    <w:rsid w:val="00EA321C"/>
    <w:rsid w:val="00EA45E9"/>
    <w:rsid w:val="00EA5034"/>
    <w:rsid w:val="00EA7B5F"/>
    <w:rsid w:val="00EB187F"/>
    <w:rsid w:val="00EB1A06"/>
    <w:rsid w:val="00EB1B2E"/>
    <w:rsid w:val="00EB2467"/>
    <w:rsid w:val="00EB4244"/>
    <w:rsid w:val="00EB4EC9"/>
    <w:rsid w:val="00EB51DC"/>
    <w:rsid w:val="00EB5CDC"/>
    <w:rsid w:val="00EB5E8E"/>
    <w:rsid w:val="00EC0310"/>
    <w:rsid w:val="00EC1380"/>
    <w:rsid w:val="00EC1EAD"/>
    <w:rsid w:val="00EC3A07"/>
    <w:rsid w:val="00EC52B6"/>
    <w:rsid w:val="00EC61DD"/>
    <w:rsid w:val="00ED0519"/>
    <w:rsid w:val="00ED1E45"/>
    <w:rsid w:val="00ED3287"/>
    <w:rsid w:val="00ED5153"/>
    <w:rsid w:val="00ED63BA"/>
    <w:rsid w:val="00EE006B"/>
    <w:rsid w:val="00EE42E4"/>
    <w:rsid w:val="00EE5AC4"/>
    <w:rsid w:val="00EF03F9"/>
    <w:rsid w:val="00EF07BF"/>
    <w:rsid w:val="00EF2F9C"/>
    <w:rsid w:val="00EF699B"/>
    <w:rsid w:val="00EF6B6B"/>
    <w:rsid w:val="00F02C58"/>
    <w:rsid w:val="00F02DEC"/>
    <w:rsid w:val="00F062B9"/>
    <w:rsid w:val="00F10696"/>
    <w:rsid w:val="00F11026"/>
    <w:rsid w:val="00F11113"/>
    <w:rsid w:val="00F14CAB"/>
    <w:rsid w:val="00F15CD2"/>
    <w:rsid w:val="00F2080A"/>
    <w:rsid w:val="00F211B5"/>
    <w:rsid w:val="00F22058"/>
    <w:rsid w:val="00F2237D"/>
    <w:rsid w:val="00F22613"/>
    <w:rsid w:val="00F233CA"/>
    <w:rsid w:val="00F23CA3"/>
    <w:rsid w:val="00F24BC3"/>
    <w:rsid w:val="00F24DB7"/>
    <w:rsid w:val="00F25C48"/>
    <w:rsid w:val="00F25CC1"/>
    <w:rsid w:val="00F30629"/>
    <w:rsid w:val="00F3192B"/>
    <w:rsid w:val="00F3283C"/>
    <w:rsid w:val="00F33057"/>
    <w:rsid w:val="00F33147"/>
    <w:rsid w:val="00F33A8A"/>
    <w:rsid w:val="00F345F9"/>
    <w:rsid w:val="00F362AA"/>
    <w:rsid w:val="00F37042"/>
    <w:rsid w:val="00F37254"/>
    <w:rsid w:val="00F403D2"/>
    <w:rsid w:val="00F4200C"/>
    <w:rsid w:val="00F43B66"/>
    <w:rsid w:val="00F43B7A"/>
    <w:rsid w:val="00F43C00"/>
    <w:rsid w:val="00F4450E"/>
    <w:rsid w:val="00F45026"/>
    <w:rsid w:val="00F46186"/>
    <w:rsid w:val="00F517EB"/>
    <w:rsid w:val="00F56A40"/>
    <w:rsid w:val="00F60337"/>
    <w:rsid w:val="00F60890"/>
    <w:rsid w:val="00F61DEC"/>
    <w:rsid w:val="00F63217"/>
    <w:rsid w:val="00F638B5"/>
    <w:rsid w:val="00F63FAB"/>
    <w:rsid w:val="00F657C6"/>
    <w:rsid w:val="00F67770"/>
    <w:rsid w:val="00F7005D"/>
    <w:rsid w:val="00F7087B"/>
    <w:rsid w:val="00F70886"/>
    <w:rsid w:val="00F712F3"/>
    <w:rsid w:val="00F727E2"/>
    <w:rsid w:val="00F74236"/>
    <w:rsid w:val="00F74E0C"/>
    <w:rsid w:val="00F75D4C"/>
    <w:rsid w:val="00F77235"/>
    <w:rsid w:val="00F801A0"/>
    <w:rsid w:val="00F8139B"/>
    <w:rsid w:val="00F8383B"/>
    <w:rsid w:val="00F83A2A"/>
    <w:rsid w:val="00F84FD7"/>
    <w:rsid w:val="00F878F0"/>
    <w:rsid w:val="00F8791F"/>
    <w:rsid w:val="00F9044D"/>
    <w:rsid w:val="00F910EE"/>
    <w:rsid w:val="00F91178"/>
    <w:rsid w:val="00F9130C"/>
    <w:rsid w:val="00F919F0"/>
    <w:rsid w:val="00F91EB9"/>
    <w:rsid w:val="00F91F2C"/>
    <w:rsid w:val="00F9687D"/>
    <w:rsid w:val="00F977FC"/>
    <w:rsid w:val="00FA1CBB"/>
    <w:rsid w:val="00FA2DC4"/>
    <w:rsid w:val="00FA354D"/>
    <w:rsid w:val="00FA3AE1"/>
    <w:rsid w:val="00FA3D39"/>
    <w:rsid w:val="00FB0FF6"/>
    <w:rsid w:val="00FB6BCB"/>
    <w:rsid w:val="00FC0524"/>
    <w:rsid w:val="00FC08F3"/>
    <w:rsid w:val="00FC0DF2"/>
    <w:rsid w:val="00FC0E2B"/>
    <w:rsid w:val="00FC32F3"/>
    <w:rsid w:val="00FC3D90"/>
    <w:rsid w:val="00FC7BA6"/>
    <w:rsid w:val="00FD017A"/>
    <w:rsid w:val="00FD14B5"/>
    <w:rsid w:val="00FD1E46"/>
    <w:rsid w:val="00FD2AC1"/>
    <w:rsid w:val="00FD2EC3"/>
    <w:rsid w:val="00FD331C"/>
    <w:rsid w:val="00FD7176"/>
    <w:rsid w:val="00FE3380"/>
    <w:rsid w:val="00FE7154"/>
    <w:rsid w:val="00FE7C1A"/>
    <w:rsid w:val="00FF1629"/>
    <w:rsid w:val="00FF1EB7"/>
    <w:rsid w:val="00FF58D8"/>
    <w:rsid w:val="00FF63CE"/>
    <w:rsid w:val="00FF6D3C"/>
    <w:rsid w:val="00FF79A8"/>
    <w:rsid w:val="0AAB9D63"/>
    <w:rsid w:val="18C9CAB9"/>
    <w:rsid w:val="1B75B932"/>
    <w:rsid w:val="30598D08"/>
    <w:rsid w:val="30CCD829"/>
    <w:rsid w:val="31A7489D"/>
    <w:rsid w:val="34A04B64"/>
    <w:rsid w:val="432AABAF"/>
    <w:rsid w:val="46D4AE89"/>
    <w:rsid w:val="4DEF2641"/>
    <w:rsid w:val="5DBBEAB2"/>
    <w:rsid w:val="5F29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79402"/>
  <w15:docId w15:val="{7581C0B1-5E8F-4610-AD50-C3D287A3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F727E2"/>
    <w:pPr>
      <w:spacing w:after="160" w:line="259" w:lineRule="auto"/>
    </w:pPr>
    <w:rPr>
      <w:rFonts w:eastAsia="Times New Roman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3F17BA"/>
    <w:pPr>
      <w:keepNext/>
      <w:keepLines/>
      <w:numPr>
        <w:numId w:val="1"/>
      </w:numPr>
      <w:spacing w:before="240" w:after="0"/>
      <w:outlineLvl w:val="0"/>
    </w:pPr>
    <w:rPr>
      <w:rFonts w:ascii="Verdana" w:hAnsi="Verdana"/>
      <w:b/>
      <w:color w:val="00B6B5" w:themeColor="accent2"/>
      <w:sz w:val="24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B1070"/>
    <w:pPr>
      <w:keepNext/>
      <w:keepLines/>
      <w:numPr>
        <w:numId w:val="2"/>
      </w:numPr>
      <w:spacing w:before="40" w:after="0"/>
      <w:outlineLvl w:val="1"/>
    </w:pPr>
    <w:rPr>
      <w:rFonts w:ascii="Verdana" w:eastAsiaTheme="majorEastAsia" w:hAnsi="Verdana" w:cstheme="majorBidi"/>
      <w:b/>
      <w:i/>
      <w:color w:val="09D0A2" w:themeColor="accent3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61152"/>
    <w:pPr>
      <w:keepNext/>
      <w:keepLines/>
      <w:spacing w:before="200" w:after="0"/>
      <w:outlineLvl w:val="2"/>
    </w:pPr>
    <w:rPr>
      <w:rFonts w:ascii="Verdana" w:eastAsiaTheme="majorEastAsia" w:hAnsi="Verdana" w:cstheme="majorBidi"/>
      <w:bCs/>
      <w:i/>
      <w:color w:val="09D0A2" w:themeColor="accent3"/>
    </w:rPr>
  </w:style>
  <w:style w:type="paragraph" w:styleId="Heading4">
    <w:name w:val="heading 4"/>
    <w:next w:val="Normal"/>
    <w:link w:val="Heading4Char"/>
    <w:unhideWhenUsed/>
    <w:qFormat/>
    <w:rsid w:val="00F91178"/>
    <w:pPr>
      <w:tabs>
        <w:tab w:val="left" w:pos="567"/>
      </w:tabs>
      <w:spacing w:before="240" w:after="80"/>
      <w:ind w:left="862" w:hanging="862"/>
      <w:outlineLvl w:val="3"/>
    </w:pPr>
    <w:rPr>
      <w:rFonts w:ascii="Verdana" w:eastAsiaTheme="majorEastAsia" w:hAnsi="Verdana" w:cstheme="majorBidi"/>
      <w:bCs/>
      <w:iCs/>
      <w:color w:val="09D0A2" w:themeColor="accent3"/>
      <w:szCs w:val="26"/>
    </w:rPr>
  </w:style>
  <w:style w:type="paragraph" w:styleId="Heading5">
    <w:name w:val="heading 5"/>
    <w:next w:val="Normal"/>
    <w:link w:val="Heading5Char"/>
    <w:unhideWhenUsed/>
    <w:qFormat/>
    <w:rsid w:val="00F91178"/>
    <w:pPr>
      <w:spacing w:after="40"/>
      <w:ind w:left="1009" w:hanging="1009"/>
      <w:outlineLvl w:val="4"/>
    </w:pPr>
    <w:rPr>
      <w:rFonts w:ascii="Verdana" w:eastAsiaTheme="majorEastAsia" w:hAnsi="Verdana" w:cstheme="majorBidi"/>
      <w:bCs/>
      <w:i/>
      <w:iCs/>
      <w:color w:val="09D0A2" w:themeColor="accent3"/>
      <w:sz w:val="1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75D1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024846" w:themeColor="accent1" w:themeShade="7F"/>
      <w:sz w:val="20"/>
      <w:szCs w:val="20"/>
      <w:lang w:val="en-I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5D1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24846" w:themeColor="accent1" w:themeShade="7F"/>
      <w:sz w:val="20"/>
      <w:szCs w:val="20"/>
      <w:lang w:val="en-I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5D1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696969" w:themeColor="text1" w:themeTint="D8"/>
      <w:sz w:val="21"/>
      <w:szCs w:val="21"/>
      <w:lang w:val="en-I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5D1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696969" w:themeColor="text1" w:themeTint="D8"/>
      <w:sz w:val="21"/>
      <w:szCs w:val="21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05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05C0B"/>
  </w:style>
  <w:style w:type="paragraph" w:styleId="Footer">
    <w:name w:val="footer"/>
    <w:basedOn w:val="Normal"/>
    <w:link w:val="FooterChar"/>
    <w:uiPriority w:val="99"/>
    <w:unhideWhenUsed/>
    <w:rsid w:val="00305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0B"/>
  </w:style>
  <w:style w:type="character" w:customStyle="1" w:styleId="Heading1Char">
    <w:name w:val="Heading 1 Char"/>
    <w:link w:val="Heading1"/>
    <w:rsid w:val="00CB1070"/>
    <w:rPr>
      <w:rFonts w:ascii="Verdana" w:eastAsia="Times New Roman" w:hAnsi="Verdana"/>
      <w:b/>
      <w:color w:val="00B6B5" w:themeColor="accent2"/>
      <w:sz w:val="24"/>
      <w:szCs w:val="32"/>
      <w:lang w:val="en-GB"/>
    </w:rPr>
  </w:style>
  <w:style w:type="paragraph" w:customStyle="1" w:styleId="MainHeading">
    <w:name w:val="Main Heading"/>
    <w:next w:val="Bodytextversion1"/>
    <w:link w:val="MainHeadingChar"/>
    <w:qFormat/>
    <w:rsid w:val="00CB1070"/>
    <w:pPr>
      <w:pageBreakBefore/>
      <w:spacing w:after="120"/>
    </w:pPr>
    <w:rPr>
      <w:rFonts w:ascii="Verdana" w:eastAsia="Times New Roman" w:hAnsi="Verdana"/>
      <w:b/>
      <w:caps/>
      <w:color w:val="05918E" w:themeColor="accent1"/>
      <w:sz w:val="32"/>
      <w:szCs w:val="3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inHeadingChar">
    <w:name w:val="Main Heading Char"/>
    <w:link w:val="MainHeading"/>
    <w:rsid w:val="00CB1070"/>
    <w:rPr>
      <w:rFonts w:ascii="Verdana" w:eastAsia="Times New Roman" w:hAnsi="Verdana"/>
      <w:b/>
      <w:caps/>
      <w:color w:val="05918E" w:themeColor="accent1"/>
      <w:sz w:val="32"/>
      <w:szCs w:val="32"/>
      <w:lang w:val="en-GB"/>
    </w:rPr>
  </w:style>
  <w:style w:type="character" w:customStyle="1" w:styleId="BalloonTextChar">
    <w:name w:val="Balloon Text Char"/>
    <w:link w:val="BalloonText"/>
    <w:uiPriority w:val="99"/>
    <w:semiHidden/>
    <w:rsid w:val="00BE4B34"/>
    <w:rPr>
      <w:rFonts w:ascii="Segoe UI" w:eastAsia="Times New Roman" w:hAnsi="Segoe UI" w:cs="Segoe UI"/>
      <w:sz w:val="18"/>
      <w:szCs w:val="18"/>
      <w:lang w:eastAsia="en-IE"/>
    </w:rPr>
  </w:style>
  <w:style w:type="paragraph" w:customStyle="1" w:styleId="Subheading1">
    <w:name w:val="Sub heading 1"/>
    <w:basedOn w:val="Heading1"/>
    <w:link w:val="Subheading1Char"/>
    <w:rsid w:val="00BE4B34"/>
    <w:rPr>
      <w:rFonts w:ascii="Arial" w:hAnsi="Arial"/>
      <w:b w:val="0"/>
      <w:sz w:val="26"/>
    </w:rPr>
  </w:style>
  <w:style w:type="paragraph" w:customStyle="1" w:styleId="SubHeading3">
    <w:name w:val="Sub Heading 3"/>
    <w:basedOn w:val="Normal"/>
    <w:next w:val="Bodytextversion1"/>
    <w:link w:val="SubHeading3Char"/>
    <w:autoRedefine/>
    <w:qFormat/>
    <w:rsid w:val="00AC296E"/>
    <w:pPr>
      <w:spacing w:before="40" w:after="120"/>
      <w:outlineLvl w:val="0"/>
    </w:pPr>
    <w:rPr>
      <w:rFonts w:ascii="Verdana" w:hAnsi="Verdana" w:cs="Arial"/>
      <w:i/>
      <w:color w:val="09D0A2" w:themeColor="accent3"/>
      <w:sz w:val="20"/>
      <w:szCs w:val="20"/>
    </w:rPr>
  </w:style>
  <w:style w:type="character" w:customStyle="1" w:styleId="Subheading1Char">
    <w:name w:val="Sub heading 1 Char"/>
    <w:link w:val="Subheading1"/>
    <w:rsid w:val="00BE4B34"/>
    <w:rPr>
      <w:rFonts w:ascii="Arial" w:eastAsia="Times New Roman" w:hAnsi="Arial"/>
      <w:color w:val="00B6B5" w:themeColor="accent2"/>
      <w:sz w:val="26"/>
      <w:szCs w:val="32"/>
      <w:lang w:val="en-GB"/>
    </w:rPr>
  </w:style>
  <w:style w:type="paragraph" w:customStyle="1" w:styleId="Style1">
    <w:name w:val="Style1"/>
    <w:basedOn w:val="Subheading1"/>
    <w:link w:val="Style1Char"/>
    <w:rsid w:val="00F727E2"/>
    <w:rPr>
      <w:rFonts w:ascii="Myriad Pro" w:hAnsi="Myriad Pro"/>
    </w:rPr>
  </w:style>
  <w:style w:type="character" w:customStyle="1" w:styleId="SubHeading3Char">
    <w:name w:val="Sub Heading 3 Char"/>
    <w:link w:val="SubHeading3"/>
    <w:rsid w:val="00AC296E"/>
    <w:rPr>
      <w:rFonts w:ascii="Verdana" w:eastAsia="Times New Roman" w:hAnsi="Verdana" w:cs="Arial"/>
      <w:i/>
      <w:color w:val="09D0A2" w:themeColor="accent3"/>
    </w:rPr>
  </w:style>
  <w:style w:type="paragraph" w:customStyle="1" w:styleId="Style2">
    <w:name w:val="Style2"/>
    <w:basedOn w:val="Style1"/>
    <w:link w:val="Style2Char"/>
    <w:rsid w:val="00F727E2"/>
    <w:rPr>
      <w:b/>
    </w:rPr>
  </w:style>
  <w:style w:type="character" w:customStyle="1" w:styleId="Style1Char">
    <w:name w:val="Style1 Char"/>
    <w:link w:val="Style1"/>
    <w:rsid w:val="00F727E2"/>
    <w:rPr>
      <w:rFonts w:ascii="Myriad Pro" w:eastAsia="Times New Roman" w:hAnsi="Myriad Pro"/>
      <w:color w:val="00B6B5" w:themeColor="accent2"/>
      <w:sz w:val="26"/>
      <w:szCs w:val="32"/>
      <w:lang w:val="en-GB"/>
    </w:rPr>
  </w:style>
  <w:style w:type="paragraph" w:customStyle="1" w:styleId="HeaderFootertags">
    <w:name w:val="Header Footer tags"/>
    <w:next w:val="Bodytextversion1"/>
    <w:link w:val="HeaderFootertagsChar"/>
    <w:qFormat/>
    <w:rsid w:val="00100645"/>
    <w:pPr>
      <w:spacing w:after="100" w:afterAutospacing="1"/>
    </w:pPr>
    <w:rPr>
      <w:rFonts w:ascii="Calibri Light" w:eastAsia="Times New Roman" w:hAnsi="Calibri Light"/>
      <w:color w:val="102F37"/>
      <w:szCs w:val="22"/>
    </w:rPr>
  </w:style>
  <w:style w:type="character" w:customStyle="1" w:styleId="Style2Char">
    <w:name w:val="Style2 Char"/>
    <w:link w:val="Style2"/>
    <w:rsid w:val="00F727E2"/>
    <w:rPr>
      <w:rFonts w:ascii="Myriad Pro" w:eastAsia="Times New Roman" w:hAnsi="Myriad Pro"/>
      <w:b/>
      <w:color w:val="00B6B5" w:themeColor="accent2"/>
      <w:sz w:val="26"/>
      <w:szCs w:val="32"/>
      <w:lang w:val="en-GB"/>
    </w:rPr>
  </w:style>
  <w:style w:type="paragraph" w:customStyle="1" w:styleId="SubHeading10">
    <w:name w:val="Sub Heading 1"/>
    <w:basedOn w:val="Style2"/>
    <w:next w:val="Bodytextversion1"/>
    <w:link w:val="SubHeading1Char0"/>
    <w:autoRedefine/>
    <w:qFormat/>
    <w:rsid w:val="00AC296E"/>
    <w:pPr>
      <w:spacing w:before="0"/>
    </w:pPr>
    <w:rPr>
      <w:rFonts w:ascii="Verdana" w:hAnsi="Verdana" w:cs="Arial"/>
      <w:b w:val="0"/>
      <w:sz w:val="24"/>
      <w:szCs w:val="26"/>
    </w:rPr>
  </w:style>
  <w:style w:type="character" w:customStyle="1" w:styleId="HeaderFootertagsChar">
    <w:name w:val="Header Footer tags Char"/>
    <w:link w:val="HeaderFootertags"/>
    <w:rsid w:val="00100645"/>
    <w:rPr>
      <w:rFonts w:ascii="Calibri Light" w:eastAsia="Times New Roman" w:hAnsi="Calibri Light"/>
      <w:color w:val="102F37"/>
      <w:szCs w:val="22"/>
    </w:rPr>
  </w:style>
  <w:style w:type="paragraph" w:styleId="NoSpacing">
    <w:name w:val="No Spacing"/>
    <w:aliases w:val="version 1 content"/>
    <w:basedOn w:val="Normal"/>
    <w:next w:val="Normal"/>
    <w:link w:val="NoSpacingChar"/>
    <w:autoRedefine/>
    <w:uiPriority w:val="1"/>
    <w:rsid w:val="002E249F"/>
    <w:pPr>
      <w:spacing w:after="0" w:line="240" w:lineRule="auto"/>
    </w:pPr>
    <w:rPr>
      <w:rFonts w:ascii="Myriad Pro" w:hAnsi="Myriad Pro"/>
      <w:sz w:val="20"/>
    </w:rPr>
  </w:style>
  <w:style w:type="character" w:customStyle="1" w:styleId="SubHeading1Char0">
    <w:name w:val="Sub Heading 1 Char"/>
    <w:link w:val="SubHeading10"/>
    <w:rsid w:val="00AC296E"/>
    <w:rPr>
      <w:rFonts w:ascii="Verdana" w:eastAsia="Times New Roman" w:hAnsi="Verdana" w:cs="Arial"/>
      <w:color w:val="00B6B5" w:themeColor="accent2"/>
      <w:sz w:val="24"/>
      <w:szCs w:val="26"/>
      <w:lang w:val="en-GB"/>
    </w:rPr>
  </w:style>
  <w:style w:type="paragraph" w:customStyle="1" w:styleId="Tabletitle">
    <w:name w:val="Table title"/>
    <w:basedOn w:val="Normal"/>
    <w:link w:val="TabletitleChar"/>
    <w:qFormat/>
    <w:rsid w:val="00AC1455"/>
    <w:rPr>
      <w:rFonts w:ascii="Arial" w:hAnsi="Arial"/>
      <w:i/>
      <w:color w:val="000000"/>
      <w:sz w:val="18"/>
    </w:rPr>
  </w:style>
  <w:style w:type="table" w:styleId="TableGrid">
    <w:name w:val="Table Grid"/>
    <w:basedOn w:val="TableNormal"/>
    <w:uiPriority w:val="59"/>
    <w:rsid w:val="002E2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titleChar">
    <w:name w:val="Table title Char"/>
    <w:link w:val="Tabletitle"/>
    <w:rsid w:val="00AC1455"/>
    <w:rPr>
      <w:rFonts w:ascii="Arial" w:eastAsia="Times New Roman" w:hAnsi="Arial"/>
      <w:i/>
      <w:color w:val="000000"/>
      <w:sz w:val="18"/>
      <w:szCs w:val="22"/>
    </w:rPr>
  </w:style>
  <w:style w:type="table" w:styleId="TableList7">
    <w:name w:val="Table List 7"/>
    <w:basedOn w:val="TableNormal"/>
    <w:uiPriority w:val="99"/>
    <w:semiHidden/>
    <w:unhideWhenUsed/>
    <w:rsid w:val="000011A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PlainTable11">
    <w:name w:val="Plain Table 11"/>
    <w:aliases w:val="Table Version 1"/>
    <w:basedOn w:val="TableProfessional"/>
    <w:uiPriority w:val="41"/>
    <w:rsid w:val="0084792F"/>
    <w:pPr>
      <w:jc w:val="right"/>
    </w:pPr>
    <w:rPr>
      <w:rFonts w:ascii="Myriad Pro" w:hAnsi="Myriad Pro"/>
      <w:color w:val="1E5262"/>
      <w:lang w:val="en-GB" w:eastAsia="en-GB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shd w:val="clear" w:color="auto" w:fill="1E5262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NoSpacingChar">
    <w:name w:val="No Spacing Char"/>
    <w:aliases w:val="version 1 content Char"/>
    <w:link w:val="NoSpacing"/>
    <w:uiPriority w:val="1"/>
    <w:rsid w:val="0066044E"/>
    <w:rPr>
      <w:rFonts w:ascii="Myriad Pro" w:eastAsia="Times New Roman" w:hAnsi="Myriad Pro" w:cs="Times New Roman"/>
      <w:sz w:val="20"/>
      <w:lang w:eastAsia="en-IE"/>
    </w:rPr>
  </w:style>
  <w:style w:type="paragraph" w:customStyle="1" w:styleId="BasicParagraph">
    <w:name w:val="[Basic Paragraph]"/>
    <w:basedOn w:val="Normal"/>
    <w:uiPriority w:val="99"/>
    <w:rsid w:val="0066044E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eastAsia="Calibri" w:hAnsi="Times Regular" w:cs="Times Regular"/>
      <w:color w:val="000000"/>
      <w:sz w:val="24"/>
      <w:szCs w:val="24"/>
      <w:lang w:eastAsia="en-US"/>
    </w:rPr>
  </w:style>
  <w:style w:type="table" w:styleId="TableProfessional">
    <w:name w:val="Table Professional"/>
    <w:basedOn w:val="TableNormal"/>
    <w:uiPriority w:val="99"/>
    <w:semiHidden/>
    <w:unhideWhenUsed/>
    <w:rsid w:val="008479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textversion1">
    <w:name w:val="Body text version 1"/>
    <w:basedOn w:val="NoSpacing"/>
    <w:link w:val="Bodytextversion1Char"/>
    <w:qFormat/>
    <w:rsid w:val="00F91178"/>
    <w:pPr>
      <w:spacing w:before="20" w:after="20"/>
      <w:jc w:val="both"/>
    </w:pPr>
    <w:rPr>
      <w:rFonts w:ascii="Calibri Light" w:hAnsi="Calibri Light"/>
      <w:color w:val="4F4F4F"/>
      <w:sz w:val="22"/>
    </w:rPr>
  </w:style>
  <w:style w:type="character" w:customStyle="1" w:styleId="Bodytextversion1Char">
    <w:name w:val="Body text version 1 Char"/>
    <w:link w:val="Bodytextversion1"/>
    <w:rsid w:val="00F91178"/>
    <w:rPr>
      <w:rFonts w:ascii="Calibri Light" w:eastAsia="Times New Roman" w:hAnsi="Calibri Light"/>
      <w:color w:val="4F4F4F"/>
      <w:sz w:val="22"/>
      <w:szCs w:val="22"/>
      <w:lang w:val="en-GB"/>
    </w:rPr>
  </w:style>
  <w:style w:type="character" w:styleId="PlaceholderText">
    <w:name w:val="Placeholder Text"/>
    <w:basedOn w:val="DefaultParagraphFont"/>
    <w:uiPriority w:val="99"/>
    <w:semiHidden/>
    <w:rsid w:val="0089725D"/>
    <w:rPr>
      <w:color w:val="808080"/>
    </w:rPr>
  </w:style>
  <w:style w:type="table" w:customStyle="1" w:styleId="GridTable4-Accent11">
    <w:name w:val="Grid Table 4 - Accent 11"/>
    <w:basedOn w:val="TableNormal"/>
    <w:uiPriority w:val="49"/>
    <w:rsid w:val="00CA622D"/>
    <w:tblPr>
      <w:tblStyleRowBandSize w:val="1"/>
      <w:tblStyleColBandSize w:val="1"/>
      <w:tblBorders>
        <w:top w:val="single" w:sz="4" w:space="0" w:color="2EF7F3" w:themeColor="accent1" w:themeTint="99"/>
        <w:left w:val="single" w:sz="4" w:space="0" w:color="2EF7F3" w:themeColor="accent1" w:themeTint="99"/>
        <w:bottom w:val="single" w:sz="4" w:space="0" w:color="2EF7F3" w:themeColor="accent1" w:themeTint="99"/>
        <w:right w:val="single" w:sz="4" w:space="0" w:color="2EF7F3" w:themeColor="accent1" w:themeTint="99"/>
        <w:insideH w:val="single" w:sz="4" w:space="0" w:color="2EF7F3" w:themeColor="accent1" w:themeTint="99"/>
        <w:insideV w:val="single" w:sz="4" w:space="0" w:color="2EF7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918E" w:themeColor="accent1"/>
          <w:left w:val="single" w:sz="4" w:space="0" w:color="05918E" w:themeColor="accent1"/>
          <w:bottom w:val="single" w:sz="4" w:space="0" w:color="05918E" w:themeColor="accent1"/>
          <w:right w:val="single" w:sz="4" w:space="0" w:color="05918E" w:themeColor="accent1"/>
          <w:insideH w:val="nil"/>
          <w:insideV w:val="nil"/>
        </w:tcBorders>
        <w:shd w:val="clear" w:color="auto" w:fill="05918E" w:themeFill="accent1"/>
      </w:tcPr>
    </w:tblStylePr>
    <w:tblStylePr w:type="lastRow">
      <w:rPr>
        <w:b/>
        <w:bCs/>
      </w:rPr>
      <w:tblPr/>
      <w:tcPr>
        <w:tcBorders>
          <w:top w:val="double" w:sz="4" w:space="0" w:color="05918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CFB" w:themeFill="accent1" w:themeFillTint="33"/>
      </w:tcPr>
    </w:tblStylePr>
    <w:tblStylePr w:type="band1Horz">
      <w:tblPr/>
      <w:tcPr>
        <w:shd w:val="clear" w:color="auto" w:fill="B9FCFB" w:themeFill="accent1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CA622D"/>
    <w:tblPr>
      <w:tblStyleRowBandSize w:val="1"/>
      <w:tblStyleColBandSize w:val="1"/>
      <w:tblBorders>
        <w:top w:val="single" w:sz="4" w:space="0" w:color="F1F2F1" w:themeColor="accent4" w:themeTint="99"/>
        <w:left w:val="single" w:sz="4" w:space="0" w:color="F1F2F1" w:themeColor="accent4" w:themeTint="99"/>
        <w:bottom w:val="single" w:sz="4" w:space="0" w:color="F1F2F1" w:themeColor="accent4" w:themeTint="99"/>
        <w:right w:val="single" w:sz="4" w:space="0" w:color="F1F2F1" w:themeColor="accent4" w:themeTint="99"/>
        <w:insideH w:val="single" w:sz="4" w:space="0" w:color="F1F2F1" w:themeColor="accent4" w:themeTint="99"/>
        <w:insideV w:val="single" w:sz="4" w:space="0" w:color="F1F2F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EAE9" w:themeColor="accent4"/>
          <w:left w:val="single" w:sz="4" w:space="0" w:color="E9EAE9" w:themeColor="accent4"/>
          <w:bottom w:val="single" w:sz="4" w:space="0" w:color="E9EAE9" w:themeColor="accent4"/>
          <w:right w:val="single" w:sz="4" w:space="0" w:color="E9EAE9" w:themeColor="accent4"/>
          <w:insideH w:val="nil"/>
          <w:insideV w:val="nil"/>
        </w:tcBorders>
        <w:shd w:val="clear" w:color="auto" w:fill="E9EAE9" w:themeFill="accent4"/>
      </w:tcPr>
    </w:tblStylePr>
    <w:tblStylePr w:type="lastRow">
      <w:rPr>
        <w:b/>
        <w:bCs/>
      </w:rPr>
      <w:tblPr/>
      <w:tcPr>
        <w:tcBorders>
          <w:top w:val="double" w:sz="4" w:space="0" w:color="E9EAE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A" w:themeFill="accent4" w:themeFillTint="33"/>
      </w:tcPr>
    </w:tblStylePr>
    <w:tblStylePr w:type="band1Horz">
      <w:tblPr/>
      <w:tcPr>
        <w:shd w:val="clear" w:color="auto" w:fill="FAFAFA" w:themeFill="accent4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B18DD"/>
    <w:rPr>
      <w:rFonts w:ascii="Myriad Pro" w:hAnsi="Myriad Pro"/>
      <w:color w:val="1E5262"/>
    </w:rPr>
    <w:tblPr>
      <w:tblStyleRowBandSize w:val="1"/>
      <w:tblStyleColBandSize w:val="1"/>
      <w:tblBorders>
        <w:top w:val="single" w:sz="4" w:space="0" w:color="F1F2F1" w:themeColor="accent4" w:themeTint="99"/>
        <w:left w:val="single" w:sz="4" w:space="0" w:color="F1F2F1" w:themeColor="accent4" w:themeTint="99"/>
        <w:bottom w:val="single" w:sz="4" w:space="0" w:color="F1F2F1" w:themeColor="accent4" w:themeTint="99"/>
        <w:right w:val="single" w:sz="4" w:space="0" w:color="F1F2F1" w:themeColor="accent4" w:themeTint="99"/>
        <w:insideH w:val="single" w:sz="4" w:space="0" w:color="F1F2F1" w:themeColor="accent4" w:themeTint="99"/>
        <w:insideV w:val="single" w:sz="4" w:space="0" w:color="F1F2F1" w:themeColor="accent4" w:themeTint="99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F1F2F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F2F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A" w:themeFill="accent4" w:themeFillTint="33"/>
      </w:tcPr>
    </w:tblStylePr>
    <w:tblStylePr w:type="band1Horz">
      <w:tblPr/>
      <w:tcPr>
        <w:shd w:val="clear" w:color="auto" w:fill="FAFAFA" w:themeFill="accent4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8219C"/>
    <w:pPr>
      <w:outlineLvl w:val="9"/>
    </w:pPr>
    <w:rPr>
      <w:rFonts w:asciiTheme="majorHAnsi" w:eastAsiaTheme="majorEastAsia" w:hAnsiTheme="majorHAnsi" w:cstheme="majorBidi"/>
      <w:color w:val="036C6A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84FD7"/>
    <w:pPr>
      <w:tabs>
        <w:tab w:val="left" w:pos="1276"/>
        <w:tab w:val="right" w:leader="dot" w:pos="9016"/>
      </w:tabs>
      <w:spacing w:after="100"/>
      <w:ind w:left="1276" w:hanging="1276"/>
    </w:pPr>
    <w:rPr>
      <w:rFonts w:ascii="Verdana" w:hAnsi="Verdana" w:cs="Arial"/>
      <w:b/>
      <w:caps/>
      <w:noProof/>
      <w:color w:val="05918E" w:themeColor="accent1"/>
      <w:sz w:val="24"/>
    </w:rPr>
  </w:style>
  <w:style w:type="character" w:styleId="Hyperlink">
    <w:name w:val="Hyperlink"/>
    <w:basedOn w:val="DefaultParagraphFont"/>
    <w:uiPriority w:val="99"/>
    <w:unhideWhenUsed/>
    <w:rsid w:val="0018219C"/>
    <w:rPr>
      <w:color w:val="00D0A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D0519"/>
    <w:pPr>
      <w:tabs>
        <w:tab w:val="right" w:leader="dot" w:pos="9016"/>
      </w:tabs>
      <w:spacing w:after="100"/>
      <w:jc w:val="both"/>
    </w:pPr>
    <w:rPr>
      <w:rFonts w:ascii="Verdana" w:hAnsi="Verdana"/>
      <w:b/>
      <w:i/>
      <w:color w:val="09D0A2" w:themeColor="accent3"/>
    </w:rPr>
  </w:style>
  <w:style w:type="character" w:customStyle="1" w:styleId="Heading2Char">
    <w:name w:val="Heading 2 Char"/>
    <w:basedOn w:val="DefaultParagraphFont"/>
    <w:link w:val="Heading2"/>
    <w:rsid w:val="00CB1070"/>
    <w:rPr>
      <w:rFonts w:ascii="Verdana" w:eastAsiaTheme="majorEastAsia" w:hAnsi="Verdana" w:cstheme="majorBidi"/>
      <w:b/>
      <w:i/>
      <w:color w:val="09D0A2" w:themeColor="accent3"/>
      <w:sz w:val="22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C4DCF"/>
    <w:pPr>
      <w:tabs>
        <w:tab w:val="left" w:pos="1276"/>
        <w:tab w:val="right" w:leader="dot" w:pos="9016"/>
      </w:tabs>
      <w:spacing w:after="100"/>
    </w:pPr>
    <w:rPr>
      <w:rFonts w:asciiTheme="minorHAnsi" w:hAnsiTheme="minorHAnsi" w:cstheme="minorHAnsi"/>
      <w:b/>
      <w:iCs/>
      <w:noProof/>
      <w:color w:val="00B6B5" w:themeColor="accent2"/>
    </w:rPr>
  </w:style>
  <w:style w:type="table" w:customStyle="1" w:styleId="Version1">
    <w:name w:val="Version 1"/>
    <w:basedOn w:val="TableNormal"/>
    <w:uiPriority w:val="99"/>
    <w:rsid w:val="00A247D3"/>
    <w:rPr>
      <w:rFonts w:ascii="Arial" w:hAnsi="Arial"/>
      <w:color w:val="05918E" w:themeColor="accent1"/>
      <w:sz w:val="18"/>
    </w:rPr>
    <w:tblPr>
      <w:tblStyleRowBandSize w:val="1"/>
      <w:tblStyleCol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color w:val="FFFFFF" w:themeColor="background1"/>
        <w:sz w:val="18"/>
      </w:rPr>
      <w:tblPr/>
      <w:tcPr>
        <w:shd w:val="clear" w:color="auto" w:fill="05918E" w:themeFill="accent1"/>
      </w:tcPr>
    </w:tblStylePr>
    <w:tblStylePr w:type="lastRow">
      <w:rPr>
        <w:rFonts w:ascii="Arial" w:hAnsi="Arial"/>
        <w:b/>
        <w:color w:val="FFFFFF" w:themeColor="background1"/>
        <w:sz w:val="18"/>
      </w:rPr>
      <w:tblPr/>
      <w:tcPr>
        <w:shd w:val="clear" w:color="auto" w:fill="05918E" w:themeFill="accent1"/>
      </w:tcPr>
    </w:tblStylePr>
    <w:tblStylePr w:type="firstCol">
      <w:rPr>
        <w:rFonts w:ascii="Arial" w:hAnsi="Arial"/>
        <w:b/>
        <w:sz w:val="18"/>
      </w:rPr>
    </w:tblStylePr>
    <w:tblStylePr w:type="band1Horz">
      <w:rPr>
        <w:rFonts w:ascii="Arial" w:hAnsi="Arial"/>
        <w:sz w:val="18"/>
      </w:rPr>
    </w:tblStylePr>
    <w:tblStylePr w:type="band2Horz">
      <w:rPr>
        <w:rFonts w:ascii="Arial" w:hAnsi="Arial"/>
        <w:color w:val="05918E" w:themeColor="accent1"/>
        <w:sz w:val="18"/>
      </w:rPr>
      <w:tblPr/>
      <w:tcPr>
        <w:shd w:val="clear" w:color="auto" w:fill="C6FCF0" w:themeFill="accent3" w:themeFillTint="33"/>
      </w:tcPr>
    </w:tblStylePr>
  </w:style>
  <w:style w:type="table" w:styleId="TableGrid4">
    <w:name w:val="Table Grid 4"/>
    <w:basedOn w:val="TableNormal"/>
    <w:uiPriority w:val="99"/>
    <w:semiHidden/>
    <w:unhideWhenUsed/>
    <w:rsid w:val="00612705"/>
    <w:pPr>
      <w:spacing w:after="160" w:line="259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2705"/>
    <w:pPr>
      <w:spacing w:after="160" w:line="259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791EA9"/>
    <w:pPr>
      <w:spacing w:after="100"/>
    </w:pPr>
    <w:rPr>
      <w:rFonts w:ascii="Myriad Pro" w:hAnsi="Myriad Pro"/>
      <w:color w:val="1E526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1EA9"/>
    <w:pPr>
      <w:spacing w:after="100"/>
    </w:pPr>
    <w:rPr>
      <w:rFonts w:ascii="Myriad Pro" w:hAnsi="Myriad Pro"/>
      <w:color w:val="D3E6CA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7ACB"/>
    <w:pPr>
      <w:spacing w:after="100"/>
    </w:pPr>
    <w:rPr>
      <w:rFonts w:ascii="Myriad Pro" w:hAnsi="Myriad Pro"/>
      <w:color w:val="1E526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1EA9"/>
    <w:pPr>
      <w:spacing w:after="100"/>
    </w:pPr>
    <w:rPr>
      <w:rFonts w:ascii="Myriad Pro" w:hAnsi="Myriad Pro"/>
      <w:color w:val="6EAC51"/>
    </w:rPr>
  </w:style>
  <w:style w:type="paragraph" w:styleId="TOC5">
    <w:name w:val="toc 5"/>
    <w:basedOn w:val="Normal"/>
    <w:next w:val="Normal"/>
    <w:autoRedefine/>
    <w:uiPriority w:val="39"/>
    <w:unhideWhenUsed/>
    <w:rsid w:val="00791EA9"/>
    <w:pPr>
      <w:spacing w:after="100"/>
    </w:pPr>
    <w:rPr>
      <w:rFonts w:ascii="Myriad Pro" w:hAnsi="Myriad Pro"/>
      <w:color w:val="6EAC51"/>
    </w:rPr>
  </w:style>
  <w:style w:type="character" w:customStyle="1" w:styleId="Heading3Char">
    <w:name w:val="Heading 3 Char"/>
    <w:basedOn w:val="DefaultParagraphFont"/>
    <w:link w:val="Heading3"/>
    <w:rsid w:val="00A61152"/>
    <w:rPr>
      <w:rFonts w:ascii="Verdana" w:eastAsiaTheme="majorEastAsia" w:hAnsi="Verdana" w:cstheme="majorBidi"/>
      <w:bCs/>
      <w:i/>
      <w:color w:val="09D0A2" w:themeColor="accent3"/>
      <w:sz w:val="22"/>
      <w:szCs w:val="22"/>
      <w:lang w:val="en-GB"/>
    </w:rPr>
  </w:style>
  <w:style w:type="table" w:styleId="LightShading">
    <w:name w:val="Light Shading"/>
    <w:basedOn w:val="TableNormal"/>
    <w:uiPriority w:val="60"/>
    <w:rsid w:val="00A71433"/>
    <w:rPr>
      <w:color w:val="3B3B3B" w:themeColor="text1" w:themeShade="BF"/>
    </w:rPr>
    <w:tblPr>
      <w:tblStyleRowBandSize w:val="1"/>
      <w:tblStyleColBandSize w:val="1"/>
      <w:tblBorders>
        <w:top w:val="single" w:sz="8" w:space="0" w:color="4F4F4F" w:themeColor="text1"/>
        <w:bottom w:val="single" w:sz="8" w:space="0" w:color="4F4F4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4F4F" w:themeColor="text1"/>
          <w:left w:val="nil"/>
          <w:bottom w:val="single" w:sz="8" w:space="0" w:color="4F4F4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4F4F" w:themeColor="text1"/>
          <w:left w:val="nil"/>
          <w:bottom w:val="single" w:sz="8" w:space="0" w:color="4F4F4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character" w:styleId="Emphasis">
    <w:name w:val="Emphasis"/>
    <w:basedOn w:val="DefaultParagraphFont"/>
    <w:uiPriority w:val="20"/>
    <w:qFormat/>
    <w:rsid w:val="006953E2"/>
    <w:rPr>
      <w:b/>
      <w:bCs/>
      <w:i w:val="0"/>
      <w:iCs w:val="0"/>
    </w:rPr>
  </w:style>
  <w:style w:type="character" w:customStyle="1" w:styleId="st1">
    <w:name w:val="st1"/>
    <w:basedOn w:val="DefaultParagraphFont"/>
    <w:rsid w:val="006953E2"/>
  </w:style>
  <w:style w:type="character" w:styleId="FollowedHyperlink">
    <w:name w:val="FollowedHyperlink"/>
    <w:basedOn w:val="DefaultParagraphFont"/>
    <w:uiPriority w:val="99"/>
    <w:semiHidden/>
    <w:unhideWhenUsed/>
    <w:rsid w:val="00D644EE"/>
    <w:rPr>
      <w:color w:val="00B6B5" w:themeColor="followedHyperlink"/>
      <w:u w:val="single"/>
    </w:rPr>
  </w:style>
  <w:style w:type="paragraph" w:customStyle="1" w:styleId="SubHeading2">
    <w:name w:val="Sub Heading 2"/>
    <w:basedOn w:val="SubHeading10"/>
    <w:link w:val="SubHeading2Char"/>
    <w:autoRedefine/>
    <w:qFormat/>
    <w:rsid w:val="00712B5B"/>
    <w:pPr>
      <w:spacing w:before="200" w:after="80"/>
    </w:pPr>
    <w:rPr>
      <w:i/>
      <w:color w:val="09D0A2" w:themeColor="accent3"/>
      <w:sz w:val="22"/>
      <w:szCs w:val="22"/>
    </w:rPr>
  </w:style>
  <w:style w:type="character" w:customStyle="1" w:styleId="SubHeading2Char">
    <w:name w:val="Sub Heading 2 Char"/>
    <w:basedOn w:val="DefaultParagraphFont"/>
    <w:link w:val="SubHeading2"/>
    <w:rsid w:val="00712B5B"/>
    <w:rPr>
      <w:rFonts w:ascii="Verdana" w:eastAsia="Times New Roman" w:hAnsi="Verdana" w:cs="Arial"/>
      <w:i/>
      <w:color w:val="09D0A2" w:themeColor="accent3"/>
      <w:sz w:val="22"/>
      <w:szCs w:val="22"/>
      <w:lang w:val="en-GB"/>
    </w:rPr>
  </w:style>
  <w:style w:type="table" w:styleId="GridTable1Light-Accent1">
    <w:name w:val="Grid Table 1 Light Accent 1"/>
    <w:basedOn w:val="TableNormal"/>
    <w:uiPriority w:val="46"/>
    <w:rsid w:val="00614A34"/>
    <w:tblPr>
      <w:tblStyleRowBandSize w:val="1"/>
      <w:tblStyleColBandSize w:val="1"/>
      <w:tblBorders>
        <w:top w:val="single" w:sz="4" w:space="0" w:color="73FAF7" w:themeColor="accent1" w:themeTint="66"/>
        <w:left w:val="single" w:sz="4" w:space="0" w:color="73FAF7" w:themeColor="accent1" w:themeTint="66"/>
        <w:bottom w:val="single" w:sz="4" w:space="0" w:color="73FAF7" w:themeColor="accent1" w:themeTint="66"/>
        <w:right w:val="single" w:sz="4" w:space="0" w:color="73FAF7" w:themeColor="accent1" w:themeTint="66"/>
        <w:insideH w:val="single" w:sz="4" w:space="0" w:color="73FAF7" w:themeColor="accent1" w:themeTint="66"/>
        <w:insideV w:val="single" w:sz="4" w:space="0" w:color="73FA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EF7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7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614A3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6A6A6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6A6A6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14A34"/>
    <w:tblPr>
      <w:tblStyleRowBandSize w:val="1"/>
      <w:tblStyleColBandSize w:val="1"/>
      <w:tblBorders>
        <w:top w:val="single" w:sz="4" w:space="0" w:color="2EF7F3" w:themeColor="accent1" w:themeTint="99"/>
        <w:left w:val="single" w:sz="4" w:space="0" w:color="2EF7F3" w:themeColor="accent1" w:themeTint="99"/>
        <w:bottom w:val="single" w:sz="4" w:space="0" w:color="2EF7F3" w:themeColor="accent1" w:themeTint="99"/>
        <w:right w:val="single" w:sz="4" w:space="0" w:color="2EF7F3" w:themeColor="accent1" w:themeTint="99"/>
        <w:insideH w:val="single" w:sz="4" w:space="0" w:color="2EF7F3" w:themeColor="accent1" w:themeTint="99"/>
        <w:insideV w:val="single" w:sz="4" w:space="0" w:color="2EF7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918E" w:themeColor="accent1"/>
          <w:left w:val="single" w:sz="4" w:space="0" w:color="05918E" w:themeColor="accent1"/>
          <w:bottom w:val="single" w:sz="4" w:space="0" w:color="05918E" w:themeColor="accent1"/>
          <w:right w:val="single" w:sz="4" w:space="0" w:color="05918E" w:themeColor="accent1"/>
          <w:insideH w:val="nil"/>
          <w:insideV w:val="nil"/>
        </w:tcBorders>
        <w:shd w:val="clear" w:color="auto" w:fill="05918E" w:themeFill="accent1"/>
      </w:tcPr>
    </w:tblStylePr>
    <w:tblStylePr w:type="lastRow">
      <w:rPr>
        <w:b/>
        <w:bCs/>
      </w:rPr>
      <w:tblPr/>
      <w:tcPr>
        <w:tcBorders>
          <w:top w:val="double" w:sz="4" w:space="0" w:color="05918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CFB" w:themeFill="accent1" w:themeFillTint="33"/>
      </w:tcPr>
    </w:tblStylePr>
    <w:tblStylePr w:type="band1Horz">
      <w:tblPr/>
      <w:tcPr>
        <w:shd w:val="clear" w:color="auto" w:fill="B9FCFB" w:themeFill="accent1" w:themeFillTint="33"/>
      </w:tcPr>
    </w:tblStylePr>
  </w:style>
  <w:style w:type="table" w:styleId="ListTable3-Accent2">
    <w:name w:val="List Table 3 Accent 2"/>
    <w:basedOn w:val="TableNormal"/>
    <w:uiPriority w:val="48"/>
    <w:rsid w:val="00614A34"/>
    <w:tblPr>
      <w:tblStyleRowBandSize w:val="1"/>
      <w:tblStyleColBandSize w:val="1"/>
      <w:tblBorders>
        <w:top w:val="single" w:sz="4" w:space="0" w:color="00B6B5" w:themeColor="accent2"/>
        <w:left w:val="single" w:sz="4" w:space="0" w:color="00B6B5" w:themeColor="accent2"/>
        <w:bottom w:val="single" w:sz="4" w:space="0" w:color="00B6B5" w:themeColor="accent2"/>
        <w:right w:val="single" w:sz="4" w:space="0" w:color="00B6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6B5" w:themeFill="accent2"/>
      </w:tcPr>
    </w:tblStylePr>
    <w:tblStylePr w:type="lastRow">
      <w:rPr>
        <w:b/>
        <w:bCs/>
      </w:rPr>
      <w:tblPr/>
      <w:tcPr>
        <w:tcBorders>
          <w:top w:val="double" w:sz="4" w:space="0" w:color="00B6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6B5" w:themeColor="accent2"/>
          <w:right w:val="single" w:sz="4" w:space="0" w:color="00B6B5" w:themeColor="accent2"/>
        </w:tcBorders>
      </w:tcPr>
    </w:tblStylePr>
    <w:tblStylePr w:type="band1Horz">
      <w:tblPr/>
      <w:tcPr>
        <w:tcBorders>
          <w:top w:val="single" w:sz="4" w:space="0" w:color="00B6B5" w:themeColor="accent2"/>
          <w:bottom w:val="single" w:sz="4" w:space="0" w:color="00B6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6B5" w:themeColor="accent2"/>
          <w:left w:val="nil"/>
        </w:tcBorders>
      </w:tcPr>
    </w:tblStylePr>
    <w:tblStylePr w:type="swCell">
      <w:tblPr/>
      <w:tcPr>
        <w:tcBorders>
          <w:top w:val="double" w:sz="4" w:space="0" w:color="00B6B5" w:themeColor="accent2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A77CE3"/>
    <w:tblPr>
      <w:tblStyleRowBandSize w:val="1"/>
      <w:tblStyleColBandSize w:val="1"/>
      <w:tblBorders>
        <w:top w:val="single" w:sz="4" w:space="0" w:color="2EF7F3" w:themeColor="accent1" w:themeTint="99"/>
        <w:left w:val="single" w:sz="4" w:space="0" w:color="2EF7F3" w:themeColor="accent1" w:themeTint="99"/>
        <w:bottom w:val="single" w:sz="4" w:space="0" w:color="2EF7F3" w:themeColor="accent1" w:themeTint="99"/>
        <w:right w:val="single" w:sz="4" w:space="0" w:color="2EF7F3" w:themeColor="accent1" w:themeTint="99"/>
        <w:insideH w:val="single" w:sz="4" w:space="0" w:color="2EF7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918E" w:themeColor="accent1"/>
          <w:left w:val="single" w:sz="4" w:space="0" w:color="05918E" w:themeColor="accent1"/>
          <w:bottom w:val="single" w:sz="4" w:space="0" w:color="05918E" w:themeColor="accent1"/>
          <w:right w:val="single" w:sz="4" w:space="0" w:color="05918E" w:themeColor="accent1"/>
          <w:insideH w:val="nil"/>
        </w:tcBorders>
        <w:shd w:val="clear" w:color="auto" w:fill="05918E" w:themeFill="accent1"/>
      </w:tcPr>
    </w:tblStylePr>
    <w:tblStylePr w:type="lastRow">
      <w:rPr>
        <w:b/>
        <w:bCs/>
      </w:rPr>
      <w:tblPr/>
      <w:tcPr>
        <w:tcBorders>
          <w:top w:val="double" w:sz="4" w:space="0" w:color="2EF7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CFB" w:themeFill="accent1" w:themeFillTint="33"/>
      </w:tcPr>
    </w:tblStylePr>
    <w:tblStylePr w:type="band1Horz">
      <w:tblPr/>
      <w:tcPr>
        <w:shd w:val="clear" w:color="auto" w:fill="B9FCFB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rsid w:val="00F91178"/>
    <w:rPr>
      <w:rFonts w:ascii="Verdana" w:eastAsiaTheme="majorEastAsia" w:hAnsi="Verdana" w:cstheme="majorBidi"/>
      <w:bCs/>
      <w:iCs/>
      <w:color w:val="09D0A2" w:themeColor="accent3"/>
      <w:szCs w:val="26"/>
    </w:rPr>
  </w:style>
  <w:style w:type="character" w:customStyle="1" w:styleId="Heading5Char">
    <w:name w:val="Heading 5 Char"/>
    <w:basedOn w:val="DefaultParagraphFont"/>
    <w:link w:val="Heading5"/>
    <w:rsid w:val="00F91178"/>
    <w:rPr>
      <w:rFonts w:ascii="Verdana" w:eastAsiaTheme="majorEastAsia" w:hAnsi="Verdana" w:cstheme="majorBidi"/>
      <w:bCs/>
      <w:i/>
      <w:iCs/>
      <w:color w:val="09D0A2" w:themeColor="accent3"/>
      <w:sz w:val="18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6975D1"/>
    <w:rPr>
      <w:rFonts w:asciiTheme="majorHAnsi" w:eastAsiaTheme="majorEastAsia" w:hAnsiTheme="majorHAnsi" w:cstheme="majorBidi"/>
      <w:color w:val="02484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5D1"/>
    <w:rPr>
      <w:rFonts w:asciiTheme="majorHAnsi" w:eastAsiaTheme="majorEastAsia" w:hAnsiTheme="majorHAnsi" w:cstheme="majorBidi"/>
      <w:i/>
      <w:iCs/>
      <w:color w:val="02484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5D1"/>
    <w:rPr>
      <w:rFonts w:asciiTheme="majorHAnsi" w:eastAsiaTheme="majorEastAsia" w:hAnsiTheme="majorHAnsi" w:cstheme="majorBidi"/>
      <w:color w:val="696969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5D1"/>
    <w:rPr>
      <w:rFonts w:asciiTheme="majorHAnsi" w:eastAsiaTheme="majorEastAsia" w:hAnsiTheme="majorHAnsi" w:cstheme="majorBidi"/>
      <w:i/>
      <w:iCs/>
      <w:color w:val="696969" w:themeColor="text1" w:themeTint="D8"/>
      <w:sz w:val="21"/>
      <w:szCs w:val="21"/>
    </w:rPr>
  </w:style>
  <w:style w:type="paragraph" w:customStyle="1" w:styleId="TableTitle0">
    <w:name w:val="Table Title"/>
    <w:basedOn w:val="Normal"/>
    <w:next w:val="TableHeading"/>
    <w:link w:val="TableTitleChar0"/>
    <w:qFormat/>
    <w:rsid w:val="006975D1"/>
    <w:pPr>
      <w:spacing w:after="0" w:line="240" w:lineRule="auto"/>
    </w:pPr>
    <w:rPr>
      <w:rFonts w:ascii="Arial" w:eastAsia="Calibri" w:hAnsi="Arial"/>
      <w:i/>
      <w:color w:val="000000"/>
      <w:sz w:val="18"/>
      <w:szCs w:val="20"/>
      <w:lang w:val="en-IE"/>
    </w:rPr>
  </w:style>
  <w:style w:type="character" w:customStyle="1" w:styleId="TableTitleChar0">
    <w:name w:val="Table Title Char"/>
    <w:link w:val="TableTitle0"/>
    <w:rsid w:val="006975D1"/>
    <w:rPr>
      <w:rFonts w:ascii="Arial" w:hAnsi="Arial"/>
      <w:i/>
      <w:color w:val="000000"/>
      <w:sz w:val="18"/>
    </w:rPr>
  </w:style>
  <w:style w:type="paragraph" w:customStyle="1" w:styleId="Heading1NoNumber">
    <w:name w:val="Heading 1 (No Number)"/>
    <w:next w:val="Normal"/>
    <w:uiPriority w:val="1"/>
    <w:qFormat/>
    <w:rsid w:val="00F91178"/>
    <w:pPr>
      <w:tabs>
        <w:tab w:val="left" w:pos="567"/>
      </w:tabs>
      <w:spacing w:after="240"/>
    </w:pPr>
    <w:rPr>
      <w:rFonts w:ascii="Verdana" w:hAnsi="Verdana" w:cs="Arial"/>
      <w:b/>
      <w:color w:val="00B6B5" w:themeColor="accent2"/>
      <w:sz w:val="24"/>
      <w:szCs w:val="32"/>
    </w:rPr>
  </w:style>
  <w:style w:type="paragraph" w:customStyle="1" w:styleId="Heading2NoNumber">
    <w:name w:val="Heading 2 (No Number)"/>
    <w:next w:val="Normal"/>
    <w:uiPriority w:val="1"/>
    <w:qFormat/>
    <w:rsid w:val="00F91178"/>
    <w:pPr>
      <w:tabs>
        <w:tab w:val="left" w:pos="567"/>
      </w:tabs>
      <w:spacing w:before="240" w:after="200"/>
    </w:pPr>
    <w:rPr>
      <w:rFonts w:ascii="Verdana" w:eastAsiaTheme="majorEastAsia" w:hAnsi="Verdana" w:cstheme="majorBidi"/>
      <w:b/>
      <w:i/>
      <w:color w:val="09D0A2" w:themeColor="accent3"/>
      <w:sz w:val="22"/>
      <w:szCs w:val="26"/>
    </w:rPr>
  </w:style>
  <w:style w:type="paragraph" w:customStyle="1" w:styleId="Heading3NoNumber">
    <w:name w:val="Heading 3 (No Number)"/>
    <w:basedOn w:val="Heading3"/>
    <w:next w:val="Normal"/>
    <w:uiPriority w:val="1"/>
    <w:qFormat/>
    <w:rsid w:val="006975D1"/>
    <w:pPr>
      <w:tabs>
        <w:tab w:val="left" w:pos="567"/>
      </w:tabs>
      <w:spacing w:before="240" w:after="120" w:line="240" w:lineRule="auto"/>
    </w:pPr>
    <w:rPr>
      <w:rFonts w:ascii="Arial" w:hAnsi="Arial"/>
      <w:sz w:val="26"/>
      <w:szCs w:val="26"/>
      <w:lang w:val="en-IE"/>
    </w:rPr>
  </w:style>
  <w:style w:type="paragraph" w:customStyle="1" w:styleId="Heading4NoNumber">
    <w:name w:val="Heading 4 (No Number)"/>
    <w:basedOn w:val="Heading4"/>
    <w:next w:val="Normal"/>
    <w:uiPriority w:val="1"/>
    <w:qFormat/>
    <w:rsid w:val="006975D1"/>
    <w:pPr>
      <w:ind w:left="0" w:firstLine="0"/>
    </w:pPr>
  </w:style>
  <w:style w:type="paragraph" w:customStyle="1" w:styleId="Heading5NoNumber">
    <w:name w:val="Heading 5 (No Number)"/>
    <w:basedOn w:val="Heading5"/>
    <w:next w:val="Normal"/>
    <w:uiPriority w:val="1"/>
    <w:qFormat/>
    <w:rsid w:val="006975D1"/>
    <w:pPr>
      <w:ind w:left="0" w:firstLine="0"/>
    </w:pPr>
  </w:style>
  <w:style w:type="table" w:styleId="GridTable4-Accent2">
    <w:name w:val="Grid Table 4 Accent 2"/>
    <w:basedOn w:val="TableNormal"/>
    <w:uiPriority w:val="49"/>
    <w:rsid w:val="006975D1"/>
    <w:rPr>
      <w:rFonts w:ascii="Arial" w:hAnsi="Arial"/>
      <w:sz w:val="18"/>
    </w:rPr>
    <w:tblPr>
      <w:tblStyleRowBandSize w:val="1"/>
      <w:tblStyleColBandSize w:val="1"/>
      <w:tblBorders>
        <w:top w:val="single" w:sz="4" w:space="0" w:color="3AFFFD" w:themeColor="accent2" w:themeTint="99"/>
        <w:left w:val="single" w:sz="4" w:space="0" w:color="3AFFFD" w:themeColor="accent2" w:themeTint="99"/>
        <w:bottom w:val="single" w:sz="4" w:space="0" w:color="3AFFFD" w:themeColor="accent2" w:themeTint="99"/>
        <w:right w:val="single" w:sz="4" w:space="0" w:color="3AFFFD" w:themeColor="accent2" w:themeTint="99"/>
        <w:insideH w:val="single" w:sz="4" w:space="0" w:color="3AFFFD" w:themeColor="accent2" w:themeTint="99"/>
        <w:insideV w:val="single" w:sz="4" w:space="0" w:color="3AFFF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6B5" w:themeColor="accent2"/>
          <w:left w:val="single" w:sz="4" w:space="0" w:color="00B6B5" w:themeColor="accent2"/>
          <w:bottom w:val="single" w:sz="4" w:space="0" w:color="00B6B5" w:themeColor="accent2"/>
          <w:right w:val="single" w:sz="4" w:space="0" w:color="00B6B5" w:themeColor="accent2"/>
          <w:insideH w:val="nil"/>
          <w:insideV w:val="nil"/>
        </w:tcBorders>
        <w:shd w:val="clear" w:color="auto" w:fill="00B6B5" w:themeFill="accent2"/>
      </w:tcPr>
    </w:tblStylePr>
    <w:tblStylePr w:type="lastRow">
      <w:rPr>
        <w:b/>
        <w:bCs/>
      </w:rPr>
      <w:tblPr/>
      <w:tcPr>
        <w:tcBorders>
          <w:top w:val="double" w:sz="4" w:space="0" w:color="00B6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FFE" w:themeFill="accent2" w:themeFillTint="33"/>
      </w:tcPr>
    </w:tblStylePr>
    <w:tblStylePr w:type="band1Horz">
      <w:tblPr/>
      <w:tcPr>
        <w:shd w:val="clear" w:color="auto" w:fill="BDFFFE" w:themeFill="accent2" w:themeFillTint="33"/>
      </w:tcPr>
    </w:tblStylePr>
  </w:style>
  <w:style w:type="paragraph" w:customStyle="1" w:styleId="TableHeading">
    <w:name w:val="Table Heading"/>
    <w:basedOn w:val="TableTitle0"/>
    <w:next w:val="Normal"/>
    <w:link w:val="TableHeadingChar"/>
    <w:rsid w:val="006975D1"/>
    <w:rPr>
      <w:b/>
      <w:bCs/>
      <w:i w:val="0"/>
      <w:color w:val="FFFFFF" w:themeColor="background1"/>
    </w:rPr>
  </w:style>
  <w:style w:type="paragraph" w:customStyle="1" w:styleId="AppendixHeading">
    <w:name w:val="Appendix Heading"/>
    <w:basedOn w:val="TableTitle0"/>
    <w:next w:val="Normal"/>
    <w:rsid w:val="006975D1"/>
  </w:style>
  <w:style w:type="character" w:customStyle="1" w:styleId="TableHeadingChar">
    <w:name w:val="Table Heading Char"/>
    <w:basedOn w:val="TableTitleChar0"/>
    <w:link w:val="TableHeading"/>
    <w:rsid w:val="006975D1"/>
    <w:rPr>
      <w:rFonts w:ascii="Arial" w:hAnsi="Arial"/>
      <w:b/>
      <w:bCs/>
      <w:i w:val="0"/>
      <w:color w:val="FFFFFF" w:themeColor="background1"/>
      <w:sz w:val="18"/>
    </w:rPr>
  </w:style>
  <w:style w:type="paragraph" w:styleId="Caption">
    <w:name w:val="caption"/>
    <w:basedOn w:val="Normal"/>
    <w:next w:val="Normal"/>
    <w:uiPriority w:val="35"/>
    <w:unhideWhenUsed/>
    <w:qFormat/>
    <w:rsid w:val="006975D1"/>
    <w:pPr>
      <w:spacing w:after="200" w:line="240" w:lineRule="auto"/>
    </w:pPr>
    <w:rPr>
      <w:rFonts w:ascii="Arial" w:eastAsia="Calibri" w:hAnsi="Arial"/>
      <w:i/>
      <w:iCs/>
      <w:color w:val="112F35" w:themeColor="text2"/>
      <w:sz w:val="18"/>
      <w:szCs w:val="18"/>
      <w:lang w:val="en-IE"/>
    </w:rPr>
  </w:style>
  <w:style w:type="paragraph" w:customStyle="1" w:styleId="TableText">
    <w:name w:val="Table Text"/>
    <w:basedOn w:val="Normal"/>
    <w:rsid w:val="00BB3530"/>
    <w:pPr>
      <w:keepLines/>
      <w:spacing w:after="0" w:line="240" w:lineRule="auto"/>
    </w:pPr>
    <w:rPr>
      <w:rFonts w:ascii="Times New Roman" w:hAnsi="Times New Roman"/>
      <w:sz w:val="16"/>
      <w:szCs w:val="24"/>
      <w:lang w:eastAsia="en-GB"/>
    </w:rPr>
  </w:style>
  <w:style w:type="paragraph" w:styleId="BodyText">
    <w:name w:val="Body Text"/>
    <w:basedOn w:val="Normal"/>
    <w:link w:val="BodyTextChar"/>
    <w:unhideWhenUsed/>
    <w:rsid w:val="00AE0FC2"/>
    <w:pPr>
      <w:tabs>
        <w:tab w:val="left" w:pos="4320"/>
      </w:tabs>
      <w:spacing w:before="120" w:after="120" w:line="240" w:lineRule="auto"/>
    </w:pPr>
    <w:rPr>
      <w:rFonts w:ascii="Times New Roman" w:hAnsi="Times New Roman"/>
      <w:sz w:val="24"/>
      <w:szCs w:val="24"/>
      <w:lang w:eastAsia="en-GB"/>
    </w:rPr>
  </w:style>
  <w:style w:type="character" w:customStyle="1" w:styleId="BodyTextChar">
    <w:name w:val="Body Text Char"/>
    <w:basedOn w:val="DefaultParagraphFont"/>
    <w:link w:val="BodyText"/>
    <w:rsid w:val="00AE0FC2"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AE0FC2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en-GB"/>
    </w:rPr>
  </w:style>
  <w:style w:type="character" w:customStyle="1" w:styleId="ListParagraphChar">
    <w:name w:val="List Paragraph Char"/>
    <w:link w:val="ListParagraph"/>
    <w:uiPriority w:val="34"/>
    <w:locked/>
    <w:rsid w:val="00AE0FC2"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CB5"/>
    <w:pPr>
      <w:spacing w:after="0" w:line="240" w:lineRule="auto"/>
    </w:pPr>
    <w:rPr>
      <w:rFonts w:ascii="Times New Roman" w:hAnsi="Times New Roman"/>
      <w:sz w:val="24"/>
      <w:szCs w:val="24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CB5"/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20CB5"/>
    <w:rPr>
      <w:sz w:val="16"/>
      <w:szCs w:val="16"/>
    </w:rPr>
  </w:style>
  <w:style w:type="paragraph" w:styleId="Revision">
    <w:name w:val="Revision"/>
    <w:hidden/>
    <w:uiPriority w:val="99"/>
    <w:semiHidden/>
    <w:rsid w:val="00E50F88"/>
    <w:rPr>
      <w:rFonts w:eastAsia="Times New Roman"/>
      <w:sz w:val="22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01A0"/>
    <w:pPr>
      <w:spacing w:after="160"/>
    </w:pPr>
    <w:rPr>
      <w:rFonts w:ascii="Calibri" w:hAnsi="Calibri"/>
      <w:b/>
      <w:bCs/>
      <w:sz w:val="20"/>
      <w:szCs w:val="20"/>
      <w:lang w:eastAsia="en-I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1A0"/>
    <w:rPr>
      <w:rFonts w:ascii="Times New Roman" w:eastAsia="Times New Roman" w:hAnsi="Times New Roman"/>
      <w:b/>
      <w:bCs/>
      <w:sz w:val="24"/>
      <w:szCs w:val="24"/>
      <w:lang w:val="en-GB" w:eastAsia="en-GB"/>
    </w:rPr>
  </w:style>
  <w:style w:type="paragraph" w:styleId="Title">
    <w:name w:val="Title"/>
    <w:basedOn w:val="Normal"/>
    <w:next w:val="Normal"/>
    <w:link w:val="TitleChar"/>
    <w:qFormat/>
    <w:rsid w:val="0002272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s-ES"/>
    </w:rPr>
  </w:style>
  <w:style w:type="character" w:customStyle="1" w:styleId="TitleChar">
    <w:name w:val="Title Char"/>
    <w:basedOn w:val="DefaultParagraphFont"/>
    <w:link w:val="Title"/>
    <w:rsid w:val="0002272D"/>
    <w:rPr>
      <w:rFonts w:ascii="Cambria" w:eastAsia="Times New Roman" w:hAnsi="Cambria"/>
      <w:color w:val="17365D"/>
      <w:spacing w:val="5"/>
      <w:kern w:val="28"/>
      <w:sz w:val="52"/>
      <w:szCs w:val="52"/>
      <w:lang w:val="en-US" w:eastAsia="es-ES"/>
    </w:rPr>
  </w:style>
  <w:style w:type="character" w:styleId="UnresolvedMention">
    <w:name w:val="Unresolved Mention"/>
    <w:basedOn w:val="DefaultParagraphFont"/>
    <w:uiPriority w:val="99"/>
    <w:rsid w:val="00341773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341773"/>
    <w:rPr>
      <w:color w:val="2B579A"/>
      <w:shd w:val="clear" w:color="auto" w:fill="E1DFDD"/>
    </w:rPr>
  </w:style>
  <w:style w:type="character" w:customStyle="1" w:styleId="HighlightedVariable">
    <w:name w:val="Highlighted Variable"/>
    <w:rsid w:val="00CB26C4"/>
    <w:rPr>
      <w:rFonts w:ascii="Book Antiqua" w:hAnsi="Book Antiqua"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docs.oracle.com/en/cloud/saas/financials/23c/faitx/overview-of-tax-registration-number-validation-logic.html" TargetMode="External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hyperlink" Target="http://www.version1.com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://www.version1.com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AF119-CE06-4209-8BA5-C8DEFBA69CBD}"/>
      </w:docPartPr>
      <w:docPartBody>
        <w:p w:rsidR="00C42B74" w:rsidRDefault="00C42B74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imes 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2B74"/>
    <w:rsid w:val="00191805"/>
    <w:rsid w:val="001F71BC"/>
    <w:rsid w:val="002827CD"/>
    <w:rsid w:val="00332E2D"/>
    <w:rsid w:val="00383183"/>
    <w:rsid w:val="003D2CF1"/>
    <w:rsid w:val="003D3ED2"/>
    <w:rsid w:val="004114D1"/>
    <w:rsid w:val="004726A5"/>
    <w:rsid w:val="004827AA"/>
    <w:rsid w:val="004A0C3D"/>
    <w:rsid w:val="004F532F"/>
    <w:rsid w:val="006460A8"/>
    <w:rsid w:val="006827B9"/>
    <w:rsid w:val="00810729"/>
    <w:rsid w:val="00895AC8"/>
    <w:rsid w:val="0090519A"/>
    <w:rsid w:val="00960137"/>
    <w:rsid w:val="00AD7AD3"/>
    <w:rsid w:val="00B35F25"/>
    <w:rsid w:val="00BC6367"/>
    <w:rsid w:val="00C42B74"/>
    <w:rsid w:val="00C8760C"/>
    <w:rsid w:val="00C95DCE"/>
    <w:rsid w:val="00CA3DAC"/>
    <w:rsid w:val="00D061BF"/>
    <w:rsid w:val="00D56616"/>
    <w:rsid w:val="00DD11EB"/>
    <w:rsid w:val="00FB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E0EE052F594A5E9002166192D4BB7E">
    <w:name w:val="63E0EE052F594A5E9002166192D4BB7E"/>
    <w:rsid w:val="00191805"/>
    <w:rPr>
      <w:kern w:val="2"/>
      <w14:ligatures w14:val="standardContextual"/>
    </w:rPr>
  </w:style>
  <w:style w:type="paragraph" w:customStyle="1" w:styleId="D1D49E87CCF84C06AB48AE0DCA8467FB">
    <w:name w:val="D1D49E87CCF84C06AB48AE0DCA8467FB"/>
    <w:rsid w:val="00191805"/>
    <w:rPr>
      <w:kern w:val="2"/>
      <w14:ligatures w14:val="standardContextual"/>
    </w:rPr>
  </w:style>
  <w:style w:type="paragraph" w:customStyle="1" w:styleId="60B089AACE5C45188EEDAA2AB2524D25">
    <w:name w:val="60B089AACE5C45188EEDAA2AB2524D25"/>
    <w:rsid w:val="0019180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Version 1">
      <a:dk1>
        <a:srgbClr val="4F4F4F"/>
      </a:dk1>
      <a:lt1>
        <a:srgbClr val="FFFFFF"/>
      </a:lt1>
      <a:dk2>
        <a:srgbClr val="112F35"/>
      </a:dk2>
      <a:lt2>
        <a:srgbClr val="FEFFFE"/>
      </a:lt2>
      <a:accent1>
        <a:srgbClr val="05918E"/>
      </a:accent1>
      <a:accent2>
        <a:srgbClr val="00B6B5"/>
      </a:accent2>
      <a:accent3>
        <a:srgbClr val="09D0A2"/>
      </a:accent3>
      <a:accent4>
        <a:srgbClr val="E9EAE9"/>
      </a:accent4>
      <a:accent5>
        <a:srgbClr val="00D0CC"/>
      </a:accent5>
      <a:accent6>
        <a:srgbClr val="112F36"/>
      </a:accent6>
      <a:hlink>
        <a:srgbClr val="00D0A1"/>
      </a:hlink>
      <a:folHlink>
        <a:srgbClr val="00B6B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haredWithUsers xmlns="b9c8c8e9-b663-4d23-be2f-2f394808db54">
      <UserInfo>
        <DisplayName>Shane Kirk</DisplayName>
        <AccountId>2573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3822F5C541E348ADD52F96CF6F17C0" ma:contentTypeVersion="10" ma:contentTypeDescription="Create a new document." ma:contentTypeScope="" ma:versionID="16d250d8c7c4135bee1d717886aa2d92">
  <xsd:schema xmlns:xsd="http://www.w3.org/2001/XMLSchema" xmlns:xs="http://www.w3.org/2001/XMLSchema" xmlns:p="http://schemas.microsoft.com/office/2006/metadata/properties" xmlns:ns2="665a8057-7a6a-44d1-ad25-3b69ce984d81" xmlns:ns3="b9c8c8e9-b663-4d23-be2f-2f394808db54" targetNamespace="http://schemas.microsoft.com/office/2006/metadata/properties" ma:root="true" ma:fieldsID="9717e3d91f7f13bb5cba0dda73ac2774" ns2:_="" ns3:_="">
    <xsd:import namespace="665a8057-7a6a-44d1-ad25-3b69ce984d81"/>
    <xsd:import namespace="b9c8c8e9-b663-4d23-be2f-2f394808db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a8057-7a6a-44d1-ad25-3b69ce984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8c8e9-b663-4d23-be2f-2f394808db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3D66C3-6C73-4658-9FB4-ACF570D83E15}">
  <ds:schemaRefs>
    <ds:schemaRef ds:uri="http://schemas.microsoft.com/office/2006/metadata/properties"/>
    <ds:schemaRef ds:uri="b9c8c8e9-b663-4d23-be2f-2f394808db54"/>
  </ds:schemaRefs>
</ds:datastoreItem>
</file>

<file path=customXml/itemProps2.xml><?xml version="1.0" encoding="utf-8"?>
<ds:datastoreItem xmlns:ds="http://schemas.openxmlformats.org/officeDocument/2006/customXml" ds:itemID="{CE8C6E8F-FD3B-4D91-BBB1-9322846212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32358B-52ED-4EA5-B44C-D045C66177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CBA399-3115-45B0-9886-83E33B85A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5a8057-7a6a-44d1-ad25-3b69ce984d81"/>
    <ds:schemaRef ds:uri="b9c8c8e9-b663-4d23-be2f-2f394808db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14</Pages>
  <Words>2684</Words>
  <Characters>15299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CV.065 HCM Data Reconciliation</vt:lpstr>
    </vt:vector>
  </TitlesOfParts>
  <Company>Version 1</Company>
  <LinksUpToDate>false</LinksUpToDate>
  <CharactersWithSpaces>17948</CharactersWithSpaces>
  <SharedDoc>false</SharedDoc>
  <HLinks>
    <vt:vector size="150" baseType="variant"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_Toc68803164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_Toc68803163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_Toc68803162</vt:lpwstr>
      </vt:variant>
      <vt:variant>
        <vt:i4>2031675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_Toc68803161</vt:lpwstr>
      </vt:variant>
      <vt:variant>
        <vt:i4>1966139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_Toc68803160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_Toc68803159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_Toc68803158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_Toc68803157</vt:lpwstr>
      </vt:variant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_Toc68803156</vt:lpwstr>
      </vt:variant>
      <vt:variant>
        <vt:i4>1769528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_Toc68803155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_Toc68803154</vt:lpwstr>
      </vt:variant>
      <vt:variant>
        <vt:i4>1900600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_Toc68803153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_Toc68803152</vt:lpwstr>
      </vt:variant>
      <vt:variant>
        <vt:i4>3276817</vt:i4>
      </vt:variant>
      <vt:variant>
        <vt:i4>27</vt:i4>
      </vt:variant>
      <vt:variant>
        <vt:i4>0</vt:i4>
      </vt:variant>
      <vt:variant>
        <vt:i4>5</vt:i4>
      </vt:variant>
      <vt:variant>
        <vt:lpwstr>mailto:Banjo.Olubowale@version1.com</vt:lpwstr>
      </vt:variant>
      <vt:variant>
        <vt:lpwstr/>
      </vt:variant>
      <vt:variant>
        <vt:i4>3276817</vt:i4>
      </vt:variant>
      <vt:variant>
        <vt:i4>24</vt:i4>
      </vt:variant>
      <vt:variant>
        <vt:i4>0</vt:i4>
      </vt:variant>
      <vt:variant>
        <vt:i4>5</vt:i4>
      </vt:variant>
      <vt:variant>
        <vt:lpwstr>mailto:Banjo.Olubowale@version1.com</vt:lpwstr>
      </vt:variant>
      <vt:variant>
        <vt:lpwstr/>
      </vt:variant>
      <vt:variant>
        <vt:i4>3276817</vt:i4>
      </vt:variant>
      <vt:variant>
        <vt:i4>21</vt:i4>
      </vt:variant>
      <vt:variant>
        <vt:i4>0</vt:i4>
      </vt:variant>
      <vt:variant>
        <vt:i4>5</vt:i4>
      </vt:variant>
      <vt:variant>
        <vt:lpwstr>mailto:Banjo.Olubowale@version1.com</vt:lpwstr>
      </vt:variant>
      <vt:variant>
        <vt:lpwstr/>
      </vt:variant>
      <vt:variant>
        <vt:i4>3276817</vt:i4>
      </vt:variant>
      <vt:variant>
        <vt:i4>18</vt:i4>
      </vt:variant>
      <vt:variant>
        <vt:i4>0</vt:i4>
      </vt:variant>
      <vt:variant>
        <vt:i4>5</vt:i4>
      </vt:variant>
      <vt:variant>
        <vt:lpwstr>mailto:Banjo.Olubowale@version1.com</vt:lpwstr>
      </vt:variant>
      <vt:variant>
        <vt:lpwstr/>
      </vt:variant>
      <vt:variant>
        <vt:i4>3276817</vt:i4>
      </vt:variant>
      <vt:variant>
        <vt:i4>15</vt:i4>
      </vt:variant>
      <vt:variant>
        <vt:i4>0</vt:i4>
      </vt:variant>
      <vt:variant>
        <vt:i4>5</vt:i4>
      </vt:variant>
      <vt:variant>
        <vt:lpwstr>mailto:Banjo.Olubowale@version1.com</vt:lpwstr>
      </vt:variant>
      <vt:variant>
        <vt:lpwstr/>
      </vt:variant>
      <vt:variant>
        <vt:i4>3276817</vt:i4>
      </vt:variant>
      <vt:variant>
        <vt:i4>12</vt:i4>
      </vt:variant>
      <vt:variant>
        <vt:i4>0</vt:i4>
      </vt:variant>
      <vt:variant>
        <vt:i4>5</vt:i4>
      </vt:variant>
      <vt:variant>
        <vt:lpwstr>mailto:Banjo.Olubowale@version1.com</vt:lpwstr>
      </vt:variant>
      <vt:variant>
        <vt:lpwstr/>
      </vt:variant>
      <vt:variant>
        <vt:i4>3276817</vt:i4>
      </vt:variant>
      <vt:variant>
        <vt:i4>9</vt:i4>
      </vt:variant>
      <vt:variant>
        <vt:i4>0</vt:i4>
      </vt:variant>
      <vt:variant>
        <vt:i4>5</vt:i4>
      </vt:variant>
      <vt:variant>
        <vt:lpwstr>mailto:Banjo.Olubowale@version1.com</vt:lpwstr>
      </vt:variant>
      <vt:variant>
        <vt:lpwstr/>
      </vt:variant>
      <vt:variant>
        <vt:i4>7798853</vt:i4>
      </vt:variant>
      <vt:variant>
        <vt:i4>6</vt:i4>
      </vt:variant>
      <vt:variant>
        <vt:i4>0</vt:i4>
      </vt:variant>
      <vt:variant>
        <vt:i4>5</vt:i4>
      </vt:variant>
      <vt:variant>
        <vt:lpwstr>mailto:David.Platts@version1.com</vt:lpwstr>
      </vt:variant>
      <vt:variant>
        <vt:lpwstr/>
      </vt:variant>
      <vt:variant>
        <vt:i4>3276817</vt:i4>
      </vt:variant>
      <vt:variant>
        <vt:i4>3</vt:i4>
      </vt:variant>
      <vt:variant>
        <vt:i4>0</vt:i4>
      </vt:variant>
      <vt:variant>
        <vt:i4>5</vt:i4>
      </vt:variant>
      <vt:variant>
        <vt:lpwstr>mailto:Banjo.Olubowale@version1.com</vt:lpwstr>
      </vt:variant>
      <vt:variant>
        <vt:lpwstr/>
      </vt:variant>
      <vt:variant>
        <vt:i4>7798853</vt:i4>
      </vt:variant>
      <vt:variant>
        <vt:i4>0</vt:i4>
      </vt:variant>
      <vt:variant>
        <vt:i4>0</vt:i4>
      </vt:variant>
      <vt:variant>
        <vt:i4>5</vt:i4>
      </vt:variant>
      <vt:variant>
        <vt:lpwstr>mailto:David.Platts@version1.com</vt:lpwstr>
      </vt:variant>
      <vt:variant>
        <vt:lpwstr/>
      </vt:variant>
      <vt:variant>
        <vt:i4>4587542</vt:i4>
      </vt:variant>
      <vt:variant>
        <vt:i4>3</vt:i4>
      </vt:variant>
      <vt:variant>
        <vt:i4>0</vt:i4>
      </vt:variant>
      <vt:variant>
        <vt:i4>5</vt:i4>
      </vt:variant>
      <vt:variant>
        <vt:lpwstr>http://www.version1.com/</vt:lpwstr>
      </vt:variant>
      <vt:variant>
        <vt:lpwstr/>
      </vt:variant>
      <vt:variant>
        <vt:i4>3801117</vt:i4>
      </vt:variant>
      <vt:variant>
        <vt:i4>0</vt:i4>
      </vt:variant>
      <vt:variant>
        <vt:i4>0</vt:i4>
      </vt:variant>
      <vt:variant>
        <vt:i4>5</vt:i4>
      </vt:variant>
      <vt:variant>
        <vt:lpwstr>https://www.google.ie/maps/place/Version+1/@53.3469776,-6.2673371,17z/data=!3m1!4b1!4m5!3m4!1s0x48670e82fa5e0e7d:0x399dc20cab7b0ad!8m2!3d53.3469776!4d-6.2651484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Maximise Data Migration Validation &amp; Cleansing</dc:title>
  <dc:subject/>
  <dc:creator>Harry Kochhar</dc:creator>
  <cp:keywords/>
  <cp:lastModifiedBy>Amit Chopra</cp:lastModifiedBy>
  <cp:revision>253</cp:revision>
  <dcterms:created xsi:type="dcterms:W3CDTF">2023-09-19T10:17:00Z</dcterms:created>
  <dcterms:modified xsi:type="dcterms:W3CDTF">2023-09-21T14:14:00Z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0x0101003E3822F5C541E348ADD52F96CF6F17C0</vt:lpwstr>
  </property>
  <property fmtid="{D5CDD505-2E9C-101B-9397-08002B2CF9AE}" pid="3" name="SharedWithUsers">
    <vt:lpwstr>2573;#Shane Kirk</vt:lpwstr>
  </property>
  <property fmtid="{D5CDD505-2E9C-101B-9397-08002B2CF9AE}" pid="4" name="ClassificationContentMarkingFooterShapeIds">
    <vt:lpwstr>3,5,b,c,d,e</vt:lpwstr>
  </property>
  <property fmtid="{D5CDD505-2E9C-101B-9397-08002B2CF9AE}" pid="5" name="ClassificationContentMarkingFooterFontProps">
    <vt:lpwstr>#ff0000,6,Calibri</vt:lpwstr>
  </property>
  <property fmtid="{D5CDD505-2E9C-101B-9397-08002B2CF9AE}" pid="6" name="ClassificationContentMarkingFooterText">
    <vt:lpwstr>Classification: Controlled</vt:lpwstr>
  </property>
</Properties>
</file>