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B7E8" w14:textId="77777777" w:rsidR="004360B1" w:rsidRDefault="00000000">
      <w:pPr>
        <w:spacing w:after="0"/>
        <w:jc w:val="center"/>
        <w:rPr>
          <w:b/>
          <w:sz w:val="24"/>
          <w:szCs w:val="24"/>
        </w:rPr>
      </w:pPr>
      <w:r>
        <w:rPr>
          <w:b/>
          <w:sz w:val="24"/>
          <w:szCs w:val="24"/>
        </w:rPr>
        <w:t>Project Design Phase</w:t>
      </w:r>
    </w:p>
    <w:p w14:paraId="1BEA1B4C" w14:textId="77777777" w:rsidR="004360B1" w:rsidRDefault="00000000">
      <w:pPr>
        <w:spacing w:after="0"/>
        <w:jc w:val="center"/>
        <w:rPr>
          <w:b/>
          <w:sz w:val="24"/>
          <w:szCs w:val="24"/>
        </w:rPr>
      </w:pPr>
      <w:r>
        <w:rPr>
          <w:b/>
          <w:sz w:val="24"/>
          <w:szCs w:val="24"/>
        </w:rPr>
        <w:t>Problem – Solution Fit Template</w:t>
      </w:r>
    </w:p>
    <w:p w14:paraId="7F25E82E"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762C6F85" w14:textId="77777777">
        <w:tc>
          <w:tcPr>
            <w:tcW w:w="4508" w:type="dxa"/>
          </w:tcPr>
          <w:p w14:paraId="6C49280A" w14:textId="77777777" w:rsidR="004360B1" w:rsidRDefault="00000000">
            <w:r>
              <w:t>Date</w:t>
            </w:r>
          </w:p>
        </w:tc>
        <w:tc>
          <w:tcPr>
            <w:tcW w:w="4508" w:type="dxa"/>
          </w:tcPr>
          <w:p w14:paraId="4D92073C" w14:textId="70C40683" w:rsidR="004360B1" w:rsidRDefault="007B580A">
            <w:r>
              <w:t>29 September</w:t>
            </w:r>
            <w:r w:rsidR="00CD4BE3">
              <w:t xml:space="preserve"> 2026</w:t>
            </w:r>
          </w:p>
        </w:tc>
      </w:tr>
      <w:tr w:rsidR="004360B1" w14:paraId="79BF2366" w14:textId="77777777">
        <w:tc>
          <w:tcPr>
            <w:tcW w:w="4508" w:type="dxa"/>
          </w:tcPr>
          <w:p w14:paraId="21BF42A5" w14:textId="77777777" w:rsidR="004360B1" w:rsidRDefault="00000000">
            <w:r>
              <w:t>Team ID</w:t>
            </w:r>
          </w:p>
        </w:tc>
        <w:tc>
          <w:tcPr>
            <w:tcW w:w="4508" w:type="dxa"/>
          </w:tcPr>
          <w:p w14:paraId="416C7B33" w14:textId="0D652126" w:rsidR="004360B1" w:rsidRDefault="007B580A">
            <w:r w:rsidRPr="007B580A">
              <w:t>SWTID-2026-5660</w:t>
            </w:r>
          </w:p>
        </w:tc>
      </w:tr>
      <w:tr w:rsidR="004360B1" w14:paraId="2831C357" w14:textId="77777777">
        <w:tc>
          <w:tcPr>
            <w:tcW w:w="4508" w:type="dxa"/>
          </w:tcPr>
          <w:p w14:paraId="34BDF206" w14:textId="77777777" w:rsidR="004360B1" w:rsidRDefault="00000000">
            <w:r>
              <w:t>Project Name</w:t>
            </w:r>
          </w:p>
        </w:tc>
        <w:tc>
          <w:tcPr>
            <w:tcW w:w="4508" w:type="dxa"/>
          </w:tcPr>
          <w:p w14:paraId="75FA8E4B" w14:textId="77777777" w:rsidR="004360B1" w:rsidRDefault="004360B1">
            <w:r>
              <w:t>Script-Controlled ACL – Restrict Record Access Based on Field Value</w:t>
            </w:r>
          </w:p>
        </w:tc>
      </w:tr>
      <w:tr w:rsidR="004360B1" w14:paraId="7309D940" w14:textId="77777777">
        <w:tc>
          <w:tcPr>
            <w:tcW w:w="4508" w:type="dxa"/>
          </w:tcPr>
          <w:p w14:paraId="181FB042" w14:textId="77777777" w:rsidR="004360B1" w:rsidRDefault="00000000">
            <w:r>
              <w:t>Maximum Marks</w:t>
            </w:r>
          </w:p>
        </w:tc>
        <w:tc>
          <w:tcPr>
            <w:tcW w:w="4508" w:type="dxa"/>
          </w:tcPr>
          <w:p w14:paraId="12B98AAD" w14:textId="77777777" w:rsidR="004360B1" w:rsidRDefault="00000000">
            <w:r>
              <w:t>2 Marks</w:t>
            </w:r>
          </w:p>
        </w:tc>
      </w:tr>
    </w:tbl>
    <w:p w14:paraId="5BE05440" w14:textId="77777777" w:rsidR="004360B1" w:rsidRDefault="004360B1">
      <w:pPr>
        <w:rPr>
          <w:b/>
        </w:rPr>
      </w:pPr>
    </w:p>
    <w:p w14:paraId="480CF996" w14:textId="77777777" w:rsidR="004360B1" w:rsidRDefault="00000000">
      <w:pPr>
        <w:keepNext/>
        <w:rPr>
          <w:b/>
        </w:rPr>
      </w:pPr>
      <w:r>
        <w:rPr>
          <w:b/>
        </w:rPr>
        <w:t>Problem – Solution Fit Template:</w:t>
      </w:r>
    </w:p>
    <w:p w14:paraId="34CFBD45"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09CC860" w14:textId="77777777" w:rsidR="004360B1" w:rsidRDefault="00000000">
      <w:pPr>
        <w:rPr>
          <w:b/>
        </w:rPr>
      </w:pPr>
      <w:r>
        <w:rPr>
          <w:b/>
        </w:rPr>
        <w:t>Purpose:</w:t>
      </w:r>
    </w:p>
    <w:p w14:paraId="39BFC937" w14:textId="77777777" w:rsidR="004360B1" w:rsidRDefault="00000000">
      <w:pPr>
        <w:numPr>
          <w:ilvl w:val="0"/>
          <w:numId w:val="4"/>
        </w:numPr>
        <w:spacing w:after="0" w:line="240" w:lineRule="auto"/>
      </w:pPr>
      <w:r>
        <w:t>Solve complex problems in a way that fits the state of your customers.</w:t>
      </w:r>
    </w:p>
    <w:p w14:paraId="0D97219E" w14:textId="77777777" w:rsidR="004360B1" w:rsidRDefault="00000000">
      <w:pPr>
        <w:numPr>
          <w:ilvl w:val="0"/>
          <w:numId w:val="4"/>
        </w:numPr>
        <w:spacing w:after="0" w:line="240" w:lineRule="auto"/>
      </w:pPr>
      <w:r>
        <w:t>Succeed faster and increase your solution adoption by tapping into existing mediums and channels of behavior.</w:t>
      </w:r>
    </w:p>
    <w:p w14:paraId="79F16DAE" w14:textId="77777777" w:rsidR="004360B1" w:rsidRDefault="00000000">
      <w:pPr>
        <w:numPr>
          <w:ilvl w:val="0"/>
          <w:numId w:val="4"/>
        </w:numPr>
        <w:spacing w:after="0" w:line="240" w:lineRule="auto"/>
      </w:pPr>
      <w:r>
        <w:t>Sharpen your communication and marketing strategy with the right triggers and messaging.</w:t>
      </w:r>
    </w:p>
    <w:p w14:paraId="3E09B0C2" w14:textId="77777777" w:rsidR="004360B1" w:rsidRDefault="00000000">
      <w:pPr>
        <w:numPr>
          <w:ilvl w:val="0"/>
          <w:numId w:val="4"/>
        </w:numPr>
        <w:spacing w:after="0" w:line="240" w:lineRule="auto"/>
      </w:pPr>
      <w:r>
        <w:t>Increase touch-points with your company by finding the right problem-behavior fit and building trust by solving frequent annoyances, or urgent or costly problems.</w:t>
      </w:r>
    </w:p>
    <w:p w14:paraId="14CEE8C2" w14:textId="77777777" w:rsidR="004360B1" w:rsidRDefault="00000000">
      <w:pPr>
        <w:numPr>
          <w:ilvl w:val="0"/>
          <w:numId w:val="4"/>
        </w:numPr>
        <w:spacing w:after="0" w:line="240" w:lineRule="auto"/>
      </w:pPr>
      <w:r>
        <w:rPr>
          <w:b/>
        </w:rPr>
        <w:t>Understand the existing situation in order to improve it for your target group.</w:t>
      </w:r>
    </w:p>
    <w:p w14:paraId="60C40BA1" w14:textId="77777777" w:rsidR="004360B1" w:rsidRDefault="004360B1">
      <w:pPr>
        <w:rPr>
          <w:b/>
        </w:rPr>
      </w:pPr>
    </w:p>
    <w:p w14:paraId="5BFEFF52" w14:textId="77777777" w:rsidR="004360B1" w:rsidRDefault="00000000">
      <w:pPr>
        <w:keepNext/>
        <w:rPr>
          <w:b/>
        </w:rPr>
      </w:pPr>
      <w:r>
        <w:rPr>
          <w:b/>
        </w:rPr>
        <w:t>Template:</w:t>
      </w:r>
    </w:p>
    <w:p w14:paraId="6095D2D7" w14:textId="77777777" w:rsidR="004360B1" w:rsidRDefault="00000000">
      <w:r>
        <w:rPr>
          <w:noProof/>
        </w:rPr>
        <w:drawing>
          <wp:inline distT="0" distB="0" distL="0" distR="0" wp14:anchorId="554CABB7" wp14:editId="4033207E">
            <wp:extent cx="5492750" cy="3441700"/>
            <wp:effectExtent l="0" t="0" r="0" b="6350"/>
            <wp:docPr id="1" name="image1.png" descr="Problem-Solution Fit canvas for the script-controlled ACL project"/>
            <wp:cNvGraphicFramePr/>
            <a:graphic xmlns:a="http://schemas.openxmlformats.org/drawingml/2006/main">
              <a:graphicData uri="http://schemas.openxmlformats.org/drawingml/2006/picture">
                <pic:pic xmlns:pic="http://schemas.openxmlformats.org/drawingml/2006/picture">
                  <pic:nvPicPr>
                    <pic:cNvPr id="1" name="image1.png" descr="Problem-Solution Fit canvas for the script-controlled ACL project"/>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6EC66B14" w14:textId="77777777" w:rsidR="004360B1" w:rsidRDefault="00000000">
      <w:r>
        <w:t>References:</w:t>
      </w:r>
    </w:p>
    <w:p w14:paraId="4D06CA76"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891F5CC"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328F6049" w14:textId="77777777" w:rsidR="0009778B" w:rsidRDefault="0009778B">
      <w:pPr>
        <w:sectPr w:rsidR="0009778B">
          <w:pgSz w:w="11906" w:h="16838"/>
          <w:pgMar w:top="851" w:right="1440" w:bottom="1440" w:left="1440" w:header="708" w:footer="708" w:gutter="0"/>
          <w:pgNumType w:start="1"/>
          <w:cols w:space="720"/>
        </w:sectPr>
      </w:pPr>
    </w:p>
    <w:p w14:paraId="416DADCE" w14:textId="77777777" w:rsidR="00000000" w:rsidRDefault="00000000">
      <w:pPr>
        <w:spacing w:after="0"/>
        <w:jc w:val="center"/>
        <w:rPr>
          <w:b/>
          <w:sz w:val="24"/>
          <w:szCs w:val="24"/>
        </w:rPr>
      </w:pPr>
      <w:r>
        <w:rPr>
          <w:b/>
          <w:sz w:val="24"/>
          <w:szCs w:val="24"/>
        </w:rPr>
        <w:lastRenderedPageBreak/>
        <w:t>Project Design Phase</w:t>
      </w:r>
    </w:p>
    <w:p w14:paraId="27B19726" w14:textId="77777777" w:rsidR="00000000" w:rsidRDefault="00000000">
      <w:pPr>
        <w:spacing w:after="0"/>
        <w:jc w:val="center"/>
        <w:rPr>
          <w:b/>
          <w:sz w:val="24"/>
          <w:szCs w:val="24"/>
        </w:rPr>
      </w:pPr>
      <w:r>
        <w:rPr>
          <w:b/>
          <w:sz w:val="24"/>
          <w:szCs w:val="24"/>
        </w:rPr>
        <w:t>Proposed Solution Template</w:t>
      </w:r>
    </w:p>
    <w:p w14:paraId="63004214" w14:textId="77777777" w:rsidR="00000000" w:rsidRDefault="00000000">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1E641E0" w14:textId="77777777">
        <w:tc>
          <w:tcPr>
            <w:tcW w:w="4695" w:type="dxa"/>
          </w:tcPr>
          <w:p w14:paraId="1BF3D8BA" w14:textId="77777777" w:rsidR="00000000" w:rsidRDefault="00000000">
            <w:r>
              <w:t>Date</w:t>
            </w:r>
          </w:p>
        </w:tc>
        <w:tc>
          <w:tcPr>
            <w:tcW w:w="4335" w:type="dxa"/>
          </w:tcPr>
          <w:p w14:paraId="74CE1AC7" w14:textId="755777ED" w:rsidR="00000000" w:rsidRDefault="007B580A">
            <w:r>
              <w:t>29 September</w:t>
            </w:r>
            <w:r w:rsidR="00000000" w:rsidRPr="00C27B72">
              <w:t xml:space="preserve"> 2026</w:t>
            </w:r>
          </w:p>
        </w:tc>
      </w:tr>
      <w:tr w:rsidR="00604E29" w14:paraId="5A6DD2FC" w14:textId="77777777">
        <w:tc>
          <w:tcPr>
            <w:tcW w:w="4695" w:type="dxa"/>
          </w:tcPr>
          <w:p w14:paraId="1979F256" w14:textId="77777777" w:rsidR="00000000" w:rsidRDefault="00000000">
            <w:r>
              <w:t>Team ID</w:t>
            </w:r>
          </w:p>
        </w:tc>
        <w:tc>
          <w:tcPr>
            <w:tcW w:w="4335" w:type="dxa"/>
          </w:tcPr>
          <w:p w14:paraId="76529D6A" w14:textId="00729F6B" w:rsidR="00000000" w:rsidRDefault="007B580A">
            <w:r w:rsidRPr="007B580A">
              <w:t>SWTID-2026-5660</w:t>
            </w:r>
          </w:p>
        </w:tc>
      </w:tr>
      <w:tr w:rsidR="00604E29" w14:paraId="77620D21" w14:textId="77777777">
        <w:tc>
          <w:tcPr>
            <w:tcW w:w="4695" w:type="dxa"/>
          </w:tcPr>
          <w:p w14:paraId="4243E18B" w14:textId="77777777" w:rsidR="00000000" w:rsidRDefault="00000000">
            <w:r>
              <w:t>Project Name</w:t>
            </w:r>
          </w:p>
        </w:tc>
        <w:tc>
          <w:tcPr>
            <w:tcW w:w="4335" w:type="dxa"/>
          </w:tcPr>
          <w:p w14:paraId="41305CB9" w14:textId="77777777" w:rsidR="00000000" w:rsidRDefault="00000000">
            <w:r>
              <w:t>Script-Controlled ACL – Restrict Record Access Based on Field Value</w:t>
            </w:r>
          </w:p>
        </w:tc>
      </w:tr>
      <w:tr w:rsidR="00604E29" w14:paraId="6D4D3CB2" w14:textId="77777777">
        <w:tc>
          <w:tcPr>
            <w:tcW w:w="4695" w:type="dxa"/>
          </w:tcPr>
          <w:p w14:paraId="079EA8B9" w14:textId="77777777" w:rsidR="00000000" w:rsidRDefault="00000000">
            <w:r>
              <w:t>Maximum Marks</w:t>
            </w:r>
          </w:p>
        </w:tc>
        <w:tc>
          <w:tcPr>
            <w:tcW w:w="4335" w:type="dxa"/>
          </w:tcPr>
          <w:p w14:paraId="6CBB6CE3" w14:textId="77777777" w:rsidR="00000000" w:rsidRDefault="00000000">
            <w:r>
              <w:t>2 Marks</w:t>
            </w:r>
          </w:p>
        </w:tc>
      </w:tr>
    </w:tbl>
    <w:p w14:paraId="471E58CC" w14:textId="77777777" w:rsidR="00000000" w:rsidRDefault="00000000">
      <w:pPr>
        <w:rPr>
          <w:b/>
        </w:rPr>
      </w:pPr>
    </w:p>
    <w:p w14:paraId="724165BE" w14:textId="77777777" w:rsidR="00000000" w:rsidRDefault="00000000">
      <w:pPr>
        <w:rPr>
          <w:b/>
        </w:rPr>
      </w:pPr>
      <w:r>
        <w:rPr>
          <w:b/>
        </w:rPr>
        <w:t>Proposed Solution Template:</w:t>
      </w:r>
    </w:p>
    <w:p w14:paraId="51E92FD8" w14:textId="77777777" w:rsidR="00000000" w:rsidRDefault="00000000">
      <w:r>
        <w:t>Project team shall fill the following information in the proposed solution template.</w:t>
      </w:r>
    </w:p>
    <w:tbl>
      <w:tblPr>
        <w:tblStyle w:val="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1BAA96E0" w14:textId="77777777">
        <w:trPr>
          <w:cantSplit/>
          <w:trHeight w:val="557"/>
        </w:trPr>
        <w:tc>
          <w:tcPr>
            <w:tcW w:w="901" w:type="dxa"/>
          </w:tcPr>
          <w:p w14:paraId="79DD5B30" w14:textId="77777777" w:rsidR="00000000" w:rsidRDefault="00000000">
            <w:pPr>
              <w:rPr>
                <w:b/>
              </w:rPr>
            </w:pPr>
            <w:proofErr w:type="spellStart"/>
            <w:r>
              <w:rPr>
                <w:b/>
              </w:rPr>
              <w:t>S.No</w:t>
            </w:r>
            <w:proofErr w:type="spellEnd"/>
            <w:r>
              <w:rPr>
                <w:b/>
              </w:rPr>
              <w:t>.</w:t>
            </w:r>
          </w:p>
        </w:tc>
        <w:tc>
          <w:tcPr>
            <w:tcW w:w="3658" w:type="dxa"/>
          </w:tcPr>
          <w:p w14:paraId="3C004BF4" w14:textId="77777777" w:rsidR="00000000" w:rsidRDefault="00000000">
            <w:pPr>
              <w:rPr>
                <w:b/>
              </w:rPr>
            </w:pPr>
            <w:r>
              <w:rPr>
                <w:b/>
              </w:rPr>
              <w:t>Parameter</w:t>
            </w:r>
          </w:p>
        </w:tc>
        <w:tc>
          <w:tcPr>
            <w:tcW w:w="4508" w:type="dxa"/>
          </w:tcPr>
          <w:p w14:paraId="726EB1DE" w14:textId="77777777" w:rsidR="00000000" w:rsidRDefault="00000000">
            <w:pPr>
              <w:rPr>
                <w:b/>
              </w:rPr>
            </w:pPr>
            <w:r>
              <w:rPr>
                <w:b/>
              </w:rPr>
              <w:t>Description</w:t>
            </w:r>
          </w:p>
        </w:tc>
      </w:tr>
      <w:tr w:rsidR="00604E29" w14:paraId="1621F8F3" w14:textId="77777777">
        <w:trPr>
          <w:cantSplit/>
          <w:trHeight w:val="817"/>
        </w:trPr>
        <w:tc>
          <w:tcPr>
            <w:tcW w:w="901" w:type="dxa"/>
          </w:tcPr>
          <w:p w14:paraId="7A6AC159" w14:textId="77777777" w:rsidR="00000000" w:rsidRDefault="00000000">
            <w:pPr>
              <w:numPr>
                <w:ilvl w:val="0"/>
                <w:numId w:val="2"/>
              </w:numPr>
              <w:pBdr>
                <w:top w:val="nil"/>
                <w:left w:val="nil"/>
                <w:bottom w:val="nil"/>
                <w:right w:val="nil"/>
                <w:between w:val="nil"/>
              </w:pBdr>
              <w:spacing w:after="160" w:line="259" w:lineRule="auto"/>
              <w:ind w:hanging="360"/>
              <w:rPr>
                <w:color w:val="000000"/>
              </w:rPr>
            </w:pPr>
          </w:p>
        </w:tc>
        <w:tc>
          <w:tcPr>
            <w:tcW w:w="3658" w:type="dxa"/>
          </w:tcPr>
          <w:p w14:paraId="6C887974" w14:textId="77777777" w:rsidR="00000000" w:rsidRDefault="00000000">
            <w:r>
              <w:rPr>
                <w:color w:val="222222"/>
              </w:rPr>
              <w:t>Problem Statement (Problem to be solved)</w:t>
            </w:r>
          </w:p>
        </w:tc>
        <w:tc>
          <w:tcPr>
            <w:tcW w:w="4508" w:type="dxa"/>
          </w:tcPr>
          <w:p w14:paraId="4AA83660" w14:textId="77777777" w:rsidR="00000000" w:rsidRDefault="00000000">
            <w:r>
              <w:rPr>
                <w:color w:val="222222"/>
              </w:rPr>
              <w:t>In a college ServiceNow instance, records of several branches are stored together, and standard role-based ACLs cannot compare a record’s Branch value with the user’s own Branch. As a result, users from other branches can view records that belong only to the EEE branch.</w:t>
            </w:r>
          </w:p>
          <w:p w14:paraId="323AD59F" w14:textId="77777777" w:rsidR="0009778B" w:rsidRDefault="00000000">
            <w:r>
              <w:rPr>
                <w:color w:val="222222"/>
              </w:rPr>
              <w:t>The problem to be solved is to restrict access so that only EEE-branch users can view records whose Branch field is EEE, while administrators retain full access.</w:t>
            </w:r>
          </w:p>
        </w:tc>
      </w:tr>
      <w:tr w:rsidR="00604E29" w14:paraId="28D7099E" w14:textId="77777777">
        <w:trPr>
          <w:cantSplit/>
          <w:trHeight w:val="817"/>
        </w:trPr>
        <w:tc>
          <w:tcPr>
            <w:tcW w:w="901" w:type="dxa"/>
          </w:tcPr>
          <w:p w14:paraId="305840FE" w14:textId="77777777" w:rsidR="00000000" w:rsidRDefault="00000000">
            <w:pPr>
              <w:numPr>
                <w:ilvl w:val="0"/>
                <w:numId w:val="2"/>
              </w:numPr>
              <w:pBdr>
                <w:top w:val="nil"/>
                <w:left w:val="nil"/>
                <w:bottom w:val="nil"/>
                <w:right w:val="nil"/>
                <w:between w:val="nil"/>
              </w:pBdr>
              <w:spacing w:after="160" w:line="259" w:lineRule="auto"/>
              <w:ind w:hanging="360"/>
              <w:rPr>
                <w:color w:val="000000"/>
              </w:rPr>
            </w:pPr>
          </w:p>
        </w:tc>
        <w:tc>
          <w:tcPr>
            <w:tcW w:w="3658" w:type="dxa"/>
          </w:tcPr>
          <w:p w14:paraId="44C22B63" w14:textId="77777777" w:rsidR="00000000" w:rsidRDefault="00000000">
            <w:r>
              <w:rPr>
                <w:color w:val="222222"/>
              </w:rPr>
              <w:t>Idea / Solution description</w:t>
            </w:r>
          </w:p>
        </w:tc>
        <w:tc>
          <w:tcPr>
            <w:tcW w:w="4508" w:type="dxa"/>
          </w:tcPr>
          <w:p w14:paraId="68074A02" w14:textId="77777777" w:rsidR="00000000" w:rsidRDefault="00000000">
            <w:r>
              <w:rPr>
                <w:color w:val="222222"/>
              </w:rPr>
              <w:t>Implement a script-controlled Access Control List (ACL) on the read operation of the record table. The ACL script allows access when the logged-in user has the admin role, or when the user’s Branch is EEE and the record’s Branch field is EEE. Every other request is denied.</w:t>
            </w:r>
          </w:p>
          <w:p w14:paraId="7AAF0EC8" w14:textId="77777777" w:rsidR="0009778B" w:rsidRDefault="00000000">
            <w:r>
              <w:rPr>
                <w:color w:val="222222"/>
              </w:rPr>
              <w:t>The ACL is verified by impersonating an EEE user, a non-EEE user and an administrator.</w:t>
            </w:r>
          </w:p>
        </w:tc>
      </w:tr>
      <w:tr w:rsidR="00604E29" w14:paraId="1BB360AF" w14:textId="77777777">
        <w:trPr>
          <w:cantSplit/>
          <w:trHeight w:val="787"/>
        </w:trPr>
        <w:tc>
          <w:tcPr>
            <w:tcW w:w="901" w:type="dxa"/>
          </w:tcPr>
          <w:p w14:paraId="5C98A8B8" w14:textId="77777777" w:rsidR="00000000" w:rsidRDefault="00000000">
            <w:pPr>
              <w:numPr>
                <w:ilvl w:val="0"/>
                <w:numId w:val="2"/>
              </w:numPr>
              <w:pBdr>
                <w:top w:val="nil"/>
                <w:left w:val="nil"/>
                <w:bottom w:val="nil"/>
                <w:right w:val="nil"/>
                <w:between w:val="nil"/>
              </w:pBdr>
              <w:spacing w:after="160" w:line="259" w:lineRule="auto"/>
              <w:ind w:hanging="360"/>
              <w:rPr>
                <w:color w:val="000000"/>
              </w:rPr>
            </w:pPr>
          </w:p>
        </w:tc>
        <w:tc>
          <w:tcPr>
            <w:tcW w:w="3658" w:type="dxa"/>
          </w:tcPr>
          <w:p w14:paraId="678D8F21" w14:textId="77777777" w:rsidR="00000000" w:rsidRDefault="00000000">
            <w:r>
              <w:rPr>
                <w:color w:val="222222"/>
              </w:rPr>
              <w:t xml:space="preserve">Novelty / Uniqueness </w:t>
            </w:r>
          </w:p>
        </w:tc>
        <w:tc>
          <w:tcPr>
            <w:tcW w:w="4508" w:type="dxa"/>
          </w:tcPr>
          <w:p w14:paraId="3CB8E198" w14:textId="77777777" w:rsidR="00000000" w:rsidRDefault="00000000">
            <w:r>
              <w:rPr>
                <w:color w:val="222222"/>
              </w:rPr>
              <w:t>Instead of creating a separate role or table for each branch, one script-based ACL decides access at run time by comparing the record’s field value with the user’s attribute. This keeps the setup simple, needs no extra roles, and protects every record on the server side.</w:t>
            </w:r>
          </w:p>
        </w:tc>
      </w:tr>
      <w:tr w:rsidR="00604E29" w14:paraId="01F993DD" w14:textId="77777777">
        <w:trPr>
          <w:cantSplit/>
          <w:trHeight w:val="817"/>
        </w:trPr>
        <w:tc>
          <w:tcPr>
            <w:tcW w:w="901" w:type="dxa"/>
          </w:tcPr>
          <w:p w14:paraId="4B90D298" w14:textId="77777777" w:rsidR="00000000" w:rsidRDefault="00000000">
            <w:pPr>
              <w:numPr>
                <w:ilvl w:val="0"/>
                <w:numId w:val="2"/>
              </w:numPr>
              <w:pBdr>
                <w:top w:val="nil"/>
                <w:left w:val="nil"/>
                <w:bottom w:val="nil"/>
                <w:right w:val="nil"/>
                <w:between w:val="nil"/>
              </w:pBdr>
              <w:spacing w:after="160" w:line="259" w:lineRule="auto"/>
              <w:ind w:hanging="360"/>
              <w:rPr>
                <w:color w:val="000000"/>
              </w:rPr>
            </w:pPr>
          </w:p>
        </w:tc>
        <w:tc>
          <w:tcPr>
            <w:tcW w:w="3658" w:type="dxa"/>
          </w:tcPr>
          <w:p w14:paraId="0DEBF3D4" w14:textId="77777777" w:rsidR="00000000" w:rsidRDefault="00000000">
            <w:r>
              <w:rPr>
                <w:color w:val="222222"/>
              </w:rPr>
              <w:t>Social Impact / Customer Satisfaction</w:t>
            </w:r>
          </w:p>
        </w:tc>
        <w:tc>
          <w:tcPr>
            <w:tcW w:w="4508" w:type="dxa"/>
          </w:tcPr>
          <w:p w14:paraId="2FF5C0FE" w14:textId="77777777" w:rsidR="00000000" w:rsidRDefault="00000000">
            <w:r>
              <w:rPr>
                <w:color w:val="222222"/>
              </w:rPr>
              <w:t xml:space="preserve">Protects the privacy of branch data and gives administrators confidence that only </w:t>
            </w:r>
            <w:proofErr w:type="spellStart"/>
            <w:r>
              <w:rPr>
                <w:color w:val="222222"/>
              </w:rPr>
              <w:t>authorised</w:t>
            </w:r>
            <w:proofErr w:type="spellEnd"/>
            <w:r>
              <w:rPr>
                <w:color w:val="222222"/>
              </w:rPr>
              <w:t xml:space="preserve"> users can view EEE records. EEE users reach the records they need without extra steps, and administrators keep full access, so the work of both groups is not disrupted.</w:t>
            </w:r>
          </w:p>
        </w:tc>
      </w:tr>
      <w:tr w:rsidR="00604E29" w14:paraId="0D927715" w14:textId="77777777">
        <w:trPr>
          <w:cantSplit/>
          <w:trHeight w:val="817"/>
        </w:trPr>
        <w:tc>
          <w:tcPr>
            <w:tcW w:w="901" w:type="dxa"/>
          </w:tcPr>
          <w:p w14:paraId="5EAA329D" w14:textId="77777777" w:rsidR="00000000" w:rsidRDefault="00000000">
            <w:pPr>
              <w:numPr>
                <w:ilvl w:val="0"/>
                <w:numId w:val="2"/>
              </w:numPr>
              <w:pBdr>
                <w:top w:val="nil"/>
                <w:left w:val="nil"/>
                <w:bottom w:val="nil"/>
                <w:right w:val="nil"/>
                <w:between w:val="nil"/>
              </w:pBdr>
              <w:spacing w:after="160" w:line="259" w:lineRule="auto"/>
              <w:ind w:hanging="360"/>
              <w:rPr>
                <w:color w:val="000000"/>
              </w:rPr>
            </w:pPr>
          </w:p>
        </w:tc>
        <w:tc>
          <w:tcPr>
            <w:tcW w:w="3658" w:type="dxa"/>
          </w:tcPr>
          <w:p w14:paraId="4264AD1E" w14:textId="77777777" w:rsidR="00000000" w:rsidRDefault="00000000">
            <w:r>
              <w:rPr>
                <w:color w:val="222222"/>
              </w:rPr>
              <w:t>Business Model (Revenue Model)</w:t>
            </w:r>
          </w:p>
        </w:tc>
        <w:tc>
          <w:tcPr>
            <w:tcW w:w="4508" w:type="dxa"/>
          </w:tcPr>
          <w:p w14:paraId="2B5240F3" w14:textId="77777777" w:rsidR="00000000" w:rsidRDefault="00000000">
            <w:r>
              <w:rPr>
                <w:color w:val="222222"/>
              </w:rPr>
              <w:t>This is a lab project with no direct revenue. It can be reused as a standard ACL pattern, or offered as part of a ServiceNow access-management service for institutions, where the value comes from lower data-exposure risk and less administration effort.</w:t>
            </w:r>
          </w:p>
        </w:tc>
      </w:tr>
      <w:tr w:rsidR="00604E29" w14:paraId="0987DAFD" w14:textId="77777777">
        <w:trPr>
          <w:cantSplit/>
          <w:trHeight w:val="817"/>
        </w:trPr>
        <w:tc>
          <w:tcPr>
            <w:tcW w:w="901" w:type="dxa"/>
          </w:tcPr>
          <w:p w14:paraId="46EF1B13" w14:textId="77777777" w:rsidR="00000000" w:rsidRDefault="00000000">
            <w:pPr>
              <w:numPr>
                <w:ilvl w:val="0"/>
                <w:numId w:val="2"/>
              </w:numPr>
              <w:pBdr>
                <w:top w:val="nil"/>
                <w:left w:val="nil"/>
                <w:bottom w:val="nil"/>
                <w:right w:val="nil"/>
                <w:between w:val="nil"/>
              </w:pBdr>
              <w:spacing w:after="160" w:line="259" w:lineRule="auto"/>
              <w:ind w:hanging="360"/>
              <w:rPr>
                <w:color w:val="000000"/>
              </w:rPr>
            </w:pPr>
          </w:p>
        </w:tc>
        <w:tc>
          <w:tcPr>
            <w:tcW w:w="3658" w:type="dxa"/>
          </w:tcPr>
          <w:p w14:paraId="5DEE7574" w14:textId="77777777" w:rsidR="00000000" w:rsidRDefault="00000000">
            <w:pPr>
              <w:rPr>
                <w:color w:val="222222"/>
              </w:rPr>
            </w:pPr>
            <w:r>
              <w:rPr>
                <w:color w:val="222222"/>
              </w:rPr>
              <w:t>Scalability of the Solution</w:t>
            </w:r>
          </w:p>
        </w:tc>
        <w:tc>
          <w:tcPr>
            <w:tcW w:w="4508" w:type="dxa"/>
          </w:tcPr>
          <w:p w14:paraId="201CBCE8" w14:textId="77777777" w:rsidR="00000000" w:rsidRDefault="00000000">
            <w:r>
              <w:rPr>
                <w:color w:val="222222"/>
              </w:rPr>
              <w:t>The same script works for any number of records and users. Other branches (for example CSE or ECE) can be supported by changing the Branch condition in the script instead of creating new ACLs, and the logic can be reused on other tables that have a Branch field.</w:t>
            </w:r>
          </w:p>
        </w:tc>
      </w:tr>
    </w:tbl>
    <w:p w14:paraId="3BE8D30F" w14:textId="77777777" w:rsidR="00000000" w:rsidRDefault="00000000"/>
    <w:p w14:paraId="6DF5B44C" w14:textId="77777777" w:rsidR="0009778B" w:rsidRDefault="0009778B">
      <w:pPr>
        <w:sectPr w:rsidR="0009778B">
          <w:pgSz w:w="11906" w:h="16838"/>
          <w:pgMar w:top="851" w:right="1440" w:bottom="1440" w:left="1440" w:header="708" w:footer="708" w:gutter="0"/>
          <w:pgNumType w:start="1"/>
          <w:cols w:space="720"/>
        </w:sectPr>
      </w:pPr>
    </w:p>
    <w:p w14:paraId="0612BD40" w14:textId="77777777" w:rsidR="00000000" w:rsidRDefault="00000000">
      <w:pPr>
        <w:spacing w:after="0"/>
        <w:jc w:val="center"/>
        <w:rPr>
          <w:b/>
          <w:sz w:val="24"/>
          <w:szCs w:val="24"/>
        </w:rPr>
      </w:pPr>
      <w:r>
        <w:rPr>
          <w:b/>
          <w:sz w:val="24"/>
          <w:szCs w:val="24"/>
        </w:rPr>
        <w:lastRenderedPageBreak/>
        <w:t>Project Design Phase</w:t>
      </w:r>
    </w:p>
    <w:p w14:paraId="17F2FA9F" w14:textId="77777777" w:rsidR="00000000" w:rsidRDefault="00000000">
      <w:pPr>
        <w:spacing w:after="0"/>
        <w:jc w:val="center"/>
        <w:rPr>
          <w:b/>
          <w:sz w:val="24"/>
          <w:szCs w:val="24"/>
        </w:rPr>
      </w:pPr>
      <w:r>
        <w:rPr>
          <w:b/>
          <w:sz w:val="24"/>
          <w:szCs w:val="24"/>
        </w:rPr>
        <w:t>Solution Architecture</w:t>
      </w:r>
    </w:p>
    <w:p w14:paraId="5F856C58" w14:textId="77777777" w:rsidR="00000000" w:rsidRDefault="00000000">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13CA8580" w14:textId="77777777">
        <w:tc>
          <w:tcPr>
            <w:tcW w:w="4508" w:type="dxa"/>
          </w:tcPr>
          <w:p w14:paraId="1C9A49DB" w14:textId="77777777" w:rsidR="00000000" w:rsidRDefault="00000000">
            <w:r>
              <w:t>Date</w:t>
            </w:r>
          </w:p>
        </w:tc>
        <w:tc>
          <w:tcPr>
            <w:tcW w:w="4508" w:type="dxa"/>
          </w:tcPr>
          <w:p w14:paraId="661020E3" w14:textId="4AE3BF60" w:rsidR="00000000" w:rsidRDefault="007B580A">
            <w:r>
              <w:t>29 September</w:t>
            </w:r>
            <w:r w:rsidR="00000000" w:rsidRPr="00267921">
              <w:t xml:space="preserve"> 2026</w:t>
            </w:r>
          </w:p>
        </w:tc>
      </w:tr>
      <w:tr w:rsidR="00E370AF" w14:paraId="6AB6B696" w14:textId="77777777">
        <w:tc>
          <w:tcPr>
            <w:tcW w:w="4508" w:type="dxa"/>
          </w:tcPr>
          <w:p w14:paraId="5B703B97" w14:textId="77777777" w:rsidR="00000000" w:rsidRDefault="00000000">
            <w:r>
              <w:t>Team ID</w:t>
            </w:r>
          </w:p>
        </w:tc>
        <w:tc>
          <w:tcPr>
            <w:tcW w:w="4508" w:type="dxa"/>
          </w:tcPr>
          <w:p w14:paraId="7BAB039E" w14:textId="7E829D1B" w:rsidR="00000000" w:rsidRDefault="007B580A">
            <w:r w:rsidRPr="007B580A">
              <w:t>SWTID-2026-5660</w:t>
            </w:r>
          </w:p>
        </w:tc>
      </w:tr>
      <w:tr w:rsidR="00E370AF" w14:paraId="0F86CCD8" w14:textId="77777777">
        <w:tc>
          <w:tcPr>
            <w:tcW w:w="4508" w:type="dxa"/>
          </w:tcPr>
          <w:p w14:paraId="7E8791CC" w14:textId="77777777" w:rsidR="00000000" w:rsidRDefault="00000000">
            <w:r>
              <w:t>Project Name</w:t>
            </w:r>
          </w:p>
        </w:tc>
        <w:tc>
          <w:tcPr>
            <w:tcW w:w="4508" w:type="dxa"/>
          </w:tcPr>
          <w:p w14:paraId="31F1423C" w14:textId="77777777" w:rsidR="00000000" w:rsidRDefault="00000000">
            <w:r>
              <w:t>Script-Controlled ACL – Restrict Record Access Based on Field Value</w:t>
            </w:r>
          </w:p>
        </w:tc>
      </w:tr>
      <w:tr w:rsidR="00E370AF" w14:paraId="11DB9ECF" w14:textId="77777777">
        <w:tc>
          <w:tcPr>
            <w:tcW w:w="4508" w:type="dxa"/>
          </w:tcPr>
          <w:p w14:paraId="416D342A" w14:textId="77777777" w:rsidR="00000000" w:rsidRDefault="00000000">
            <w:r>
              <w:t>Maximum Marks</w:t>
            </w:r>
          </w:p>
        </w:tc>
        <w:tc>
          <w:tcPr>
            <w:tcW w:w="4508" w:type="dxa"/>
          </w:tcPr>
          <w:p w14:paraId="157703DB" w14:textId="77777777" w:rsidR="00000000" w:rsidRDefault="00000000">
            <w:pPr>
              <w:rPr>
                <w:sz w:val="24"/>
                <w:szCs w:val="24"/>
              </w:rPr>
            </w:pPr>
            <w:r>
              <w:rPr>
                <w:sz w:val="24"/>
                <w:szCs w:val="24"/>
              </w:rPr>
              <w:t>4 Marks</w:t>
            </w:r>
          </w:p>
        </w:tc>
      </w:tr>
    </w:tbl>
    <w:p w14:paraId="31683228" w14:textId="77777777" w:rsidR="00000000" w:rsidRDefault="00000000">
      <w:pPr>
        <w:rPr>
          <w:b/>
        </w:rPr>
      </w:pPr>
    </w:p>
    <w:p w14:paraId="055902E6" w14:textId="77777777" w:rsidR="00000000"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42D0E747" w14:textId="77777777" w:rsidR="00000000"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634571B2" w14:textId="77777777" w:rsidR="00000000" w:rsidRDefault="00000000">
      <w:pPr>
        <w:numPr>
          <w:ilvl w:val="0"/>
          <w:numId w:val="3"/>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7A27B0DF" w14:textId="77777777" w:rsidR="00000000" w:rsidRDefault="00000000">
      <w:pPr>
        <w:numPr>
          <w:ilvl w:val="0"/>
          <w:numId w:val="3"/>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Describe the structure, characteristics, behavior, and other aspects of the software to project stakeholders.</w:t>
      </w:r>
    </w:p>
    <w:p w14:paraId="5FB95AD6" w14:textId="77777777" w:rsidR="00000000" w:rsidRDefault="00000000">
      <w:pPr>
        <w:numPr>
          <w:ilvl w:val="0"/>
          <w:numId w:val="3"/>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64DEBF72" w14:textId="77777777" w:rsidR="00000000" w:rsidRDefault="00000000">
      <w:pPr>
        <w:numPr>
          <w:ilvl w:val="0"/>
          <w:numId w:val="3"/>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50637458" w14:textId="77777777" w:rsidR="00000000" w:rsidRDefault="00000000">
      <w:pPr>
        <w:rPr>
          <w:b/>
        </w:rPr>
      </w:pPr>
    </w:p>
    <w:p w14:paraId="12733E72" w14:textId="77777777" w:rsidR="00000000" w:rsidRDefault="00000000">
      <w:pPr>
        <w:rPr>
          <w:b/>
        </w:rPr>
      </w:pPr>
      <w:r>
        <w:rPr>
          <w:rFonts w:ascii="Arial" w:eastAsia="Arial" w:hAnsi="Arial" w:cs="Arial"/>
          <w:b/>
          <w:color w:val="000000"/>
          <w:sz w:val="24"/>
          <w:szCs w:val="24"/>
        </w:rPr>
        <w:t>Example - Solution Architecture Diagram</w:t>
      </w:r>
      <w:r>
        <w:rPr>
          <w:b/>
        </w:rPr>
        <w:t xml:space="preserve">: </w:t>
      </w:r>
    </w:p>
    <w:p w14:paraId="6A2F5329" w14:textId="77777777" w:rsidR="00000000" w:rsidRDefault="00000000">
      <w:pPr>
        <w:rPr>
          <w:b/>
        </w:rPr>
      </w:pPr>
    </w:p>
    <w:p w14:paraId="34962B21" w14:textId="77777777" w:rsidR="00000000" w:rsidRDefault="00000000">
      <w:pPr>
        <w:tabs>
          <w:tab w:val="left" w:pos="5529"/>
        </w:tabs>
        <w:rPr>
          <w:b/>
        </w:rPr>
      </w:pPr>
      <w:r>
        <w:rPr>
          <w:noProof/>
        </w:rPr>
        <w:drawing>
          <wp:inline distT="0" distB="0" distL="0" distR="0" wp14:anchorId="2FD46D14" wp14:editId="03695530">
            <wp:extent cx="5731510" cy="2564765"/>
            <wp:effectExtent l="0" t="0" r="0" b="0"/>
            <wp:docPr id="2" name="image1.jpg" descr="Solution architecture of the script-controlled ACL on ServiceNow"/>
            <wp:cNvGraphicFramePr/>
            <a:graphic xmlns:a="http://schemas.openxmlformats.org/drawingml/2006/main">
              <a:graphicData uri="http://schemas.openxmlformats.org/drawingml/2006/picture">
                <pic:pic xmlns:pic="http://schemas.openxmlformats.org/drawingml/2006/picture">
                  <pic:nvPicPr>
                    <pic:cNvPr id="2" name="image1.jpg" descr="Solution architecture of the script-controlled ACL on ServiceNow"/>
                    <pic:cNvPicPr preferRelativeResize="0"/>
                  </pic:nvPicPr>
                  <pic:blipFill>
                    <a:blip r:embed="rId9"/>
                    <a:srcRect/>
                    <a:stretch>
                      <a:fillRect/>
                    </a:stretch>
                  </pic:blipFill>
                  <pic:spPr>
                    <a:xfrm>
                      <a:off x="0" y="0"/>
                      <a:ext cx="5731510" cy="2564765"/>
                    </a:xfrm>
                    <a:prstGeom prst="rect">
                      <a:avLst/>
                    </a:prstGeom>
                    <a:ln/>
                  </pic:spPr>
                </pic:pic>
              </a:graphicData>
            </a:graphic>
          </wp:inline>
        </w:drawing>
      </w:r>
    </w:p>
    <w:p w14:paraId="000165A9" w14:textId="77777777" w:rsidR="00000000" w:rsidRDefault="00000000">
      <w:pPr>
        <w:rPr>
          <w:b/>
        </w:rPr>
      </w:pPr>
      <w:r>
        <w:rPr>
          <w:rFonts w:ascii="Helvetica Neue" w:eastAsia="Helvetica Neue" w:hAnsi="Helvetica Neue" w:cs="Helvetica Neue"/>
          <w:i/>
          <w:color w:val="333333"/>
          <w:sz w:val="21"/>
          <w:szCs w:val="21"/>
        </w:rPr>
        <w:t>Figure 1: Architecture and data flow of the script-controlled ACL</w:t>
      </w:r>
    </w:p>
    <w:p w14:paraId="50A5C19C" w14:textId="77777777" w:rsidR="00000000" w:rsidRDefault="00000000">
      <w:pPr>
        <w:rPr>
          <w:b/>
        </w:rPr>
      </w:pPr>
      <w:r>
        <w:rPr>
          <w:b/>
        </w:rPr>
        <w:t xml:space="preserve">Reference: </w:t>
      </w:r>
      <w:hyperlink r:id="rId10">
        <w:r>
          <w:rPr>
            <w:b/>
            <w:color w:val="0563C1"/>
            <w:u w:val="single"/>
          </w:rPr>
          <w:t>https://aws.amazon.com/blogs/industries/voice-applications-in-clinical-research-powered-by-ai-on-aws-part-1-architecture-and-design-considerations/</w:t>
        </w:r>
      </w:hyperlink>
    </w:p>
    <w:p w14:paraId="020166E0" w14:textId="77777777" w:rsidR="00000000" w:rsidRDefault="00000000">
      <w:pPr>
        <w:rPr>
          <w:b/>
        </w:rPr>
      </w:pPr>
    </w:p>
    <w:p w14:paraId="0AD4619D" w14:textId="77777777" w:rsidR="00000000" w:rsidRDefault="00000000">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7B35C13-FCD2-48F6-AF02-896DCA7249C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7E2C6E1-0DA6-4039-B243-FF97CAACBACB}"/>
    <w:embedBold r:id="rId3" w:fontKey="{8B262766-AA7C-4472-8435-C5460891B55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E74BF82-35CD-4DA4-85C6-42994E9A5696}"/>
    <w:embedItalic r:id="rId5" w:fontKey="{86C81218-093F-4619-B928-8CB90199A9C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6" w:fontKey="{EA056E5D-385D-4412-A7F4-5182686FE6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2316"/>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547C277"/>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3"/>
  </w:num>
  <w:num w:numId="2" w16cid:durableId="396249891">
    <w:abstractNumId w:val="0"/>
  </w:num>
  <w:num w:numId="3" w16cid:durableId="1863013408">
    <w:abstractNumId w:val="1"/>
  </w:num>
  <w:num w:numId="4" w16cid:durableId="1399742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9778B"/>
    <w:rsid w:val="004360B1"/>
    <w:rsid w:val="005902FC"/>
    <w:rsid w:val="007B580A"/>
    <w:rsid w:val="00A33440"/>
    <w:rsid w:val="00A6177C"/>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34349"/>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ws.amazon.com/blogs/industries/voice-applications-in-clinical-research-powered-by-ai-on-aws-part-1-architecture-and-design-considerations/" TargetMode="Externa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Lathika ragu</cp:lastModifiedBy>
  <cp:revision>4</cp:revision>
  <cp:lastPrinted>2025-02-15T04:32:00Z</cp:lastPrinted>
  <dcterms:created xsi:type="dcterms:W3CDTF">2022-10-03T08:04:00Z</dcterms:created>
  <dcterms:modified xsi:type="dcterms:W3CDTF">2026-10-08T14:27:00Z</dcterms:modified>
</cp:coreProperties>
</file>