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EC2708" w14:textId="26EF6BE4" w:rsidR="00AE6E97" w:rsidRDefault="00AE6E97" w:rsidP="00AE6E97">
      <w:pPr>
        <w:jc w:val="center"/>
        <w:rPr>
          <w:b/>
          <w:bCs/>
        </w:rPr>
      </w:pPr>
      <w:r w:rsidRPr="00AE6E97">
        <w:rPr>
          <w:b/>
          <w:bCs/>
        </w:rPr>
        <w:t>Abstract</w:t>
      </w:r>
    </w:p>
    <w:p w14:paraId="7CCE5BCA" w14:textId="09A2003A" w:rsidR="00AE6E97" w:rsidRPr="00AE6E97" w:rsidRDefault="00AE6E97" w:rsidP="00AE6E97">
      <w:pPr>
        <w:jc w:val="center"/>
        <w:rPr>
          <w:b/>
          <w:bCs/>
        </w:rPr>
      </w:pPr>
      <w:r w:rsidRPr="00AE6E97">
        <w:rPr>
          <w:b/>
          <w:bCs/>
        </w:rPr>
        <w:t>Customer Segmentation using Unsupervised Learning</w:t>
      </w:r>
    </w:p>
    <w:p w14:paraId="13A45C9B" w14:textId="77777777" w:rsidR="00AE6E97" w:rsidRPr="00AE6E97" w:rsidRDefault="00AE6E97" w:rsidP="00AE6E97">
      <w:r w:rsidRPr="00AE6E97">
        <w:t xml:space="preserve">In today’s competitive business environment, understanding customer </w:t>
      </w:r>
      <w:proofErr w:type="spellStart"/>
      <w:r w:rsidRPr="00AE6E97">
        <w:t>behavior</w:t>
      </w:r>
      <w:proofErr w:type="spellEnd"/>
      <w:r w:rsidRPr="00AE6E97">
        <w:t xml:space="preserve"> is crucial for effective marketing strategies. This project leverages </w:t>
      </w:r>
      <w:r w:rsidRPr="00AE6E97">
        <w:rPr>
          <w:b/>
          <w:bCs/>
        </w:rPr>
        <w:t>unsupervised learning techniques</w:t>
      </w:r>
      <w:r w:rsidRPr="00AE6E97">
        <w:t xml:space="preserve">, particularly </w:t>
      </w:r>
      <w:r w:rsidRPr="00AE6E97">
        <w:rPr>
          <w:b/>
          <w:bCs/>
        </w:rPr>
        <w:t>K-Means Clustering</w:t>
      </w:r>
      <w:r w:rsidRPr="00AE6E97">
        <w:t xml:space="preserve">, to segment customers based on their </w:t>
      </w:r>
      <w:r w:rsidRPr="00AE6E97">
        <w:rPr>
          <w:b/>
          <w:bCs/>
        </w:rPr>
        <w:t>age</w:t>
      </w:r>
      <w:r w:rsidRPr="00AE6E97">
        <w:t xml:space="preserve">, </w:t>
      </w:r>
      <w:r w:rsidRPr="00AE6E97">
        <w:rPr>
          <w:b/>
          <w:bCs/>
        </w:rPr>
        <w:t>annual income</w:t>
      </w:r>
      <w:r w:rsidRPr="00AE6E97">
        <w:t xml:space="preserve">, and </w:t>
      </w:r>
      <w:r w:rsidRPr="00AE6E97">
        <w:rPr>
          <w:b/>
          <w:bCs/>
        </w:rPr>
        <w:t>spending score</w:t>
      </w:r>
      <w:r w:rsidRPr="00AE6E97">
        <w:t xml:space="preserve">. The dataset used is the </w:t>
      </w:r>
      <w:r w:rsidRPr="00AE6E97">
        <w:rPr>
          <w:b/>
          <w:bCs/>
        </w:rPr>
        <w:t>Mall Customer Segmentation Dataset</w:t>
      </w:r>
      <w:r w:rsidRPr="00AE6E97">
        <w:t xml:space="preserve"> sourced from Kaggle.</w:t>
      </w:r>
    </w:p>
    <w:p w14:paraId="2381627A" w14:textId="77777777" w:rsidR="00AE6E97" w:rsidRPr="00AE6E97" w:rsidRDefault="00AE6E97" w:rsidP="00AE6E97">
      <w:r w:rsidRPr="00AE6E97">
        <w:t xml:space="preserve">The project involves data preprocessing, feature scaling, determination of optimal clusters using the </w:t>
      </w:r>
      <w:r w:rsidRPr="00AE6E97">
        <w:rPr>
          <w:b/>
          <w:bCs/>
        </w:rPr>
        <w:t>Elbow Method</w:t>
      </w:r>
      <w:r w:rsidRPr="00AE6E97">
        <w:t xml:space="preserve">, and application of the K-Means algorithm. Each cluster represents a distinct customer group with similar </w:t>
      </w:r>
      <w:proofErr w:type="spellStart"/>
      <w:r w:rsidRPr="00AE6E97">
        <w:t>behavioral</w:t>
      </w:r>
      <w:proofErr w:type="spellEnd"/>
      <w:r w:rsidRPr="00AE6E97">
        <w:t xml:space="preserve"> traits. Further analysis through </w:t>
      </w:r>
      <w:r w:rsidRPr="00AE6E97">
        <w:rPr>
          <w:b/>
          <w:bCs/>
        </w:rPr>
        <w:t>cluster profiling</w:t>
      </w:r>
      <w:r w:rsidRPr="00AE6E97">
        <w:t xml:space="preserve">, </w:t>
      </w:r>
      <w:r w:rsidRPr="00AE6E97">
        <w:rPr>
          <w:b/>
          <w:bCs/>
        </w:rPr>
        <w:t>visualizations</w:t>
      </w:r>
      <w:r w:rsidRPr="00AE6E97">
        <w:t xml:space="preserve">, and </w:t>
      </w:r>
      <w:r w:rsidRPr="00AE6E97">
        <w:rPr>
          <w:b/>
          <w:bCs/>
        </w:rPr>
        <w:t>principal component analysis (PCA)</w:t>
      </w:r>
      <w:r w:rsidRPr="00AE6E97">
        <w:t xml:space="preserve"> provides deeper insights into customer types.</w:t>
      </w:r>
    </w:p>
    <w:p w14:paraId="35ABB6B1" w14:textId="77777777" w:rsidR="00AE6E97" w:rsidRPr="00AE6E97" w:rsidRDefault="00AE6E97" w:rsidP="00AE6E97">
      <w:r w:rsidRPr="00AE6E97">
        <w:t xml:space="preserve">The outcome of this segmentation can help businesses </w:t>
      </w:r>
      <w:r w:rsidRPr="00AE6E97">
        <w:rPr>
          <w:b/>
          <w:bCs/>
        </w:rPr>
        <w:t>personalize marketing</w:t>
      </w:r>
      <w:r w:rsidRPr="00AE6E97">
        <w:t xml:space="preserve">, </w:t>
      </w:r>
      <w:r w:rsidRPr="00AE6E97">
        <w:rPr>
          <w:b/>
          <w:bCs/>
        </w:rPr>
        <w:t>allocate resources efficiently</w:t>
      </w:r>
      <w:r w:rsidRPr="00AE6E97">
        <w:t xml:space="preserve">, and </w:t>
      </w:r>
      <w:r w:rsidRPr="00AE6E97">
        <w:rPr>
          <w:b/>
          <w:bCs/>
        </w:rPr>
        <w:t>improve customer satisfaction</w:t>
      </w:r>
      <w:r w:rsidRPr="00AE6E97">
        <w:t>. This study demonstrates the practical impact of unsupervised learning in real-world retail analytics.</w:t>
      </w:r>
    </w:p>
    <w:p w14:paraId="67565AA8" w14:textId="77777777" w:rsidR="00AE6E97" w:rsidRDefault="00AE6E97"/>
    <w:sectPr w:rsidR="00AE6E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E97"/>
    <w:rsid w:val="003C6B82"/>
    <w:rsid w:val="00AE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93DED"/>
  <w15:chartTrackingRefBased/>
  <w15:docId w15:val="{75C5D6BF-6DFE-4AF7-A165-8BA8E54D3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E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E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E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E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E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E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E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E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E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E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E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E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E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E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E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E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E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E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E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E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E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E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E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E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E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E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E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E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E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48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Lathika Shree</dc:creator>
  <cp:keywords/>
  <dc:description/>
  <cp:lastModifiedBy>Lathika Shree</cp:lastModifiedBy>
  <cp:revision>1</cp:revision>
  <dcterms:created xsi:type="dcterms:W3CDTF">2025-07-06T12:23:00Z</dcterms:created>
  <dcterms:modified xsi:type="dcterms:W3CDTF">2025-07-06T12:25:00Z</dcterms:modified>
</cp:coreProperties>
</file>