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3362D" w14:textId="77777777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  <w:r w:rsidRPr="00C54310">
        <w:rPr>
          <w:rFonts w:ascii="Calibri" w:hAnsi="Calibri" w:cs="Calibri"/>
          <w:sz w:val="22"/>
          <w:szCs w:val="22"/>
        </w:rPr>
        <w:t>To the Hiring Manager,</w:t>
      </w:r>
    </w:p>
    <w:p w14:paraId="3C986EA6" w14:textId="7D4539E4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  <w:r w:rsidRPr="00C54310">
        <w:rPr>
          <w:rFonts w:ascii="Calibri" w:hAnsi="Calibri" w:cs="Calibri"/>
          <w:sz w:val="22"/>
          <w:szCs w:val="22"/>
        </w:rPr>
        <w:t xml:space="preserve">I am writing to express my interest in the Senior DevOps Engineer position at the Ministry of Foreign Affairs and Trade (MFAT). With over </w:t>
      </w:r>
      <w:r>
        <w:rPr>
          <w:rFonts w:ascii="Calibri" w:hAnsi="Calibri" w:cs="Calibri"/>
          <w:sz w:val="22"/>
          <w:szCs w:val="22"/>
        </w:rPr>
        <w:t xml:space="preserve">six </w:t>
      </w:r>
      <w:r w:rsidRPr="00C54310">
        <w:rPr>
          <w:rFonts w:ascii="Calibri" w:hAnsi="Calibri" w:cs="Calibri"/>
          <w:sz w:val="22"/>
          <w:szCs w:val="22"/>
        </w:rPr>
        <w:t>years of experience in DevOps and cloud infrastructure management, combined with extensive expertise in automating deployments, improving system performance, and ensuring security compliance in dynamic environments, I am confident in my ability to contribute effectively to MFAT's IT operations.</w:t>
      </w:r>
    </w:p>
    <w:p w14:paraId="3ED9B949" w14:textId="77777777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  <w:r w:rsidRPr="00C54310">
        <w:rPr>
          <w:rFonts w:ascii="Calibri" w:hAnsi="Calibri" w:cs="Calibri"/>
          <w:sz w:val="22"/>
          <w:szCs w:val="22"/>
        </w:rPr>
        <w:t>In my current role as a Senior DevOps Engineer at Computer Concepts Limited (CCL), I have led several initiatives in infrastructure automation and CI/CD pipeline optimization. My work in automating Azure environments using Terraform and Ansible, as well as integrating monitoring tools like SolarWinds, has resulted in a 50% reduction in system downtime and improved efficiency across various platforms. Additionally, I have hands-on experience managing large-scale datasets and ensuring system security compliance, as demonstrated in my recent work with CrowdStrike Falcon for comprehensive data retrieval.</w:t>
      </w:r>
    </w:p>
    <w:p w14:paraId="41A5FD56" w14:textId="77777777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  <w:r w:rsidRPr="00C54310">
        <w:rPr>
          <w:rFonts w:ascii="Calibri" w:hAnsi="Calibri" w:cs="Calibri"/>
          <w:sz w:val="22"/>
          <w:szCs w:val="22"/>
        </w:rPr>
        <w:t>What excites me about this opportunity at MFAT is the chance to leverage my deep understanding of cloud operations and Infrastructure as Code to help drive technological improvements in a meaningful and impactful way. My ability to collaborate across teams, mentor junior engineers, and lead cross-functional projects would enable me to contribute to MFAT's goals of streamlining processes and enhancing system reliability. Furthermore, my experience with Microsoft Azure, PowerShell, and enterprise-level integrations aligns well with the key technical requirements of this role.</w:t>
      </w:r>
    </w:p>
    <w:p w14:paraId="17F4A197" w14:textId="77777777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  <w:r w:rsidRPr="00C54310">
        <w:rPr>
          <w:rFonts w:ascii="Calibri" w:hAnsi="Calibri" w:cs="Calibri"/>
          <w:sz w:val="22"/>
          <w:szCs w:val="22"/>
        </w:rPr>
        <w:t>I am particularly drawn to MFAT's commitment to innovation and global reach, and I am eager to bring my skills in automation, cloud management, and DevOps best practices to help the ministry maintain and scale its mission-critical infrastructure.</w:t>
      </w:r>
    </w:p>
    <w:p w14:paraId="1EE7CD10" w14:textId="77777777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  <w:r w:rsidRPr="00C54310">
        <w:rPr>
          <w:rFonts w:ascii="Calibri" w:hAnsi="Calibri" w:cs="Calibri"/>
          <w:sz w:val="22"/>
          <w:szCs w:val="22"/>
        </w:rPr>
        <w:t>Thank you for considering my application. I look forward to the opportunity to discuss how my experience and expertise can contribute to MFAT's ongoing success.</w:t>
      </w:r>
    </w:p>
    <w:p w14:paraId="6D3CEEE2" w14:textId="77777777" w:rsidR="00C54310" w:rsidRPr="00C54310" w:rsidRDefault="00C54310" w:rsidP="00C54310">
      <w:pPr>
        <w:rPr>
          <w:rFonts w:ascii="Calibri" w:hAnsi="Calibri" w:cs="Calibri"/>
          <w:sz w:val="22"/>
          <w:szCs w:val="22"/>
        </w:rPr>
      </w:pPr>
    </w:p>
    <w:sectPr w:rsidR="00C54310" w:rsidRPr="00C5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10"/>
    <w:rsid w:val="000555E8"/>
    <w:rsid w:val="00C5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0D21"/>
  <w15:chartTrackingRefBased/>
  <w15:docId w15:val="{EA76F54C-EF71-425C-840F-50E9B4F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2024-09-12T03:50:00Z</dcterms:created>
  <dcterms:modified xsi:type="dcterms:W3CDTF">2024-09-12T03:51:00Z</dcterms:modified>
</cp:coreProperties>
</file>