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9FB2" w14:textId="77777777" w:rsidR="00735193" w:rsidRPr="00735193" w:rsidRDefault="00735193" w:rsidP="00735193">
      <w:pPr>
        <w:rPr>
          <w:b/>
          <w:bCs/>
        </w:rPr>
      </w:pPr>
      <w:r w:rsidRPr="00735193">
        <w:rPr>
          <w:b/>
          <w:bCs/>
        </w:rPr>
        <w:t>ADR-001: Relationship Data Model Strategy</w:t>
      </w:r>
    </w:p>
    <w:p w14:paraId="3BE52E14" w14:textId="77777777" w:rsidR="00735193" w:rsidRPr="00735193" w:rsidRDefault="00735193" w:rsidP="00735193">
      <w:r w:rsidRPr="00735193">
        <w:rPr>
          <w:b/>
          <w:bCs/>
        </w:rPr>
        <w:t>Status:</w:t>
      </w:r>
      <w:r w:rsidRPr="00735193">
        <w:t xml:space="preserve"> Accepted</w:t>
      </w:r>
    </w:p>
    <w:p w14:paraId="62259ADE" w14:textId="77777777" w:rsidR="00735193" w:rsidRPr="00735193" w:rsidRDefault="00735193" w:rsidP="00735193">
      <w:r w:rsidRPr="00735193">
        <w:rPr>
          <w:b/>
          <w:bCs/>
        </w:rPr>
        <w:t>Date:</w:t>
      </w:r>
      <w:r w:rsidRPr="00735193">
        <w:t xml:space="preserve"> 2026-06-26</w:t>
      </w:r>
    </w:p>
    <w:p w14:paraId="57B31C2D" w14:textId="77777777" w:rsidR="00735193" w:rsidRPr="00735193" w:rsidRDefault="00735193" w:rsidP="00735193">
      <w:r w:rsidRPr="00735193">
        <w:pict w14:anchorId="5EC98B2E">
          <v:rect id="_x0000_i1067" style="width:0;height:1.5pt" o:hralign="center" o:hrstd="t" o:hr="t" fillcolor="#a0a0a0" stroked="f"/>
        </w:pict>
      </w:r>
    </w:p>
    <w:p w14:paraId="0D4CC8E9" w14:textId="77777777" w:rsidR="00735193" w:rsidRPr="00735193" w:rsidRDefault="00735193" w:rsidP="00735193">
      <w:pPr>
        <w:rPr>
          <w:b/>
          <w:bCs/>
        </w:rPr>
      </w:pPr>
      <w:r w:rsidRPr="00735193">
        <w:rPr>
          <w:b/>
          <w:bCs/>
        </w:rPr>
        <w:t>Decision</w:t>
      </w:r>
    </w:p>
    <w:p w14:paraId="55C44EF6" w14:textId="77777777" w:rsidR="00735193" w:rsidRPr="00735193" w:rsidRDefault="00735193" w:rsidP="00735193">
      <w:r w:rsidRPr="00735193">
        <w:t>CRM Intelligence will use a hybrid relationship model.</w:t>
      </w:r>
    </w:p>
    <w:p w14:paraId="671615AC" w14:textId="77777777" w:rsidR="00735193" w:rsidRPr="00735193" w:rsidRDefault="00735193" w:rsidP="00735193">
      <w:r w:rsidRPr="00735193">
        <w:t>The solution will extend Salesforce standard relationship functionality where available and introduce custom relationship context only where standard Salesforce relationships cannot meet the requirement.</w:t>
      </w:r>
    </w:p>
    <w:p w14:paraId="554A4D50" w14:textId="77777777" w:rsidR="00735193" w:rsidRPr="00735193" w:rsidRDefault="00735193" w:rsidP="00735193">
      <w:r w:rsidRPr="00735193">
        <w:pict w14:anchorId="74ED4411">
          <v:rect id="_x0000_i1068" style="width:0;height:1.5pt" o:hralign="center" o:hrstd="t" o:hr="t" fillcolor="#a0a0a0" stroked="f"/>
        </w:pict>
      </w:r>
    </w:p>
    <w:p w14:paraId="1E84CA22" w14:textId="77777777" w:rsidR="00735193" w:rsidRPr="00735193" w:rsidRDefault="00735193" w:rsidP="00735193">
      <w:pPr>
        <w:rPr>
          <w:b/>
          <w:bCs/>
        </w:rPr>
      </w:pPr>
      <w:r w:rsidRPr="00735193">
        <w:rPr>
          <w:b/>
          <w:bCs/>
        </w:rPr>
        <w:t>Context</w:t>
      </w:r>
    </w:p>
    <w:p w14:paraId="674B4C8C" w14:textId="77777777" w:rsidR="00735193" w:rsidRPr="00735193" w:rsidRDefault="00735193" w:rsidP="00735193">
      <w:r w:rsidRPr="00735193">
        <w:t>The platform requires relationship intelligence capabilities including:</w:t>
      </w:r>
    </w:p>
    <w:p w14:paraId="4EC47AAA" w14:textId="77777777" w:rsidR="00735193" w:rsidRPr="00735193" w:rsidRDefault="00735193" w:rsidP="00735193">
      <w:pPr>
        <w:numPr>
          <w:ilvl w:val="0"/>
          <w:numId w:val="1"/>
        </w:numPr>
      </w:pPr>
      <w:r w:rsidRPr="00735193">
        <w:t>Relationship strength</w:t>
      </w:r>
    </w:p>
    <w:p w14:paraId="62A2A37F" w14:textId="77777777" w:rsidR="00735193" w:rsidRPr="00735193" w:rsidRDefault="00735193" w:rsidP="00735193">
      <w:pPr>
        <w:numPr>
          <w:ilvl w:val="0"/>
          <w:numId w:val="1"/>
        </w:numPr>
      </w:pPr>
      <w:r w:rsidRPr="00735193">
        <w:t>Relationship health</w:t>
      </w:r>
    </w:p>
    <w:p w14:paraId="146733E1" w14:textId="77777777" w:rsidR="00735193" w:rsidRPr="00735193" w:rsidRDefault="00735193" w:rsidP="00735193">
      <w:pPr>
        <w:numPr>
          <w:ilvl w:val="0"/>
          <w:numId w:val="1"/>
        </w:numPr>
      </w:pPr>
      <w:r w:rsidRPr="00735193">
        <w:t>Stakeholder analysis</w:t>
      </w:r>
    </w:p>
    <w:p w14:paraId="563DF210" w14:textId="77777777" w:rsidR="00735193" w:rsidRPr="00735193" w:rsidRDefault="00735193" w:rsidP="00735193">
      <w:pPr>
        <w:numPr>
          <w:ilvl w:val="0"/>
          <w:numId w:val="1"/>
        </w:numPr>
      </w:pPr>
      <w:r w:rsidRPr="00735193">
        <w:t>Relationship history</w:t>
      </w:r>
    </w:p>
    <w:p w14:paraId="217C39EA" w14:textId="77777777" w:rsidR="00735193" w:rsidRPr="00735193" w:rsidRDefault="00735193" w:rsidP="00735193">
      <w:pPr>
        <w:numPr>
          <w:ilvl w:val="0"/>
          <w:numId w:val="1"/>
        </w:numPr>
      </w:pPr>
      <w:r w:rsidRPr="00735193">
        <w:t>Risk identification</w:t>
      </w:r>
    </w:p>
    <w:p w14:paraId="35C68147" w14:textId="77777777" w:rsidR="00735193" w:rsidRPr="00735193" w:rsidRDefault="00735193" w:rsidP="00735193">
      <w:pPr>
        <w:numPr>
          <w:ilvl w:val="0"/>
          <w:numId w:val="1"/>
        </w:numPr>
      </w:pPr>
      <w:r w:rsidRPr="00735193">
        <w:t>Context-specific relationships</w:t>
      </w:r>
    </w:p>
    <w:p w14:paraId="1B5A4E45" w14:textId="77777777" w:rsidR="00735193" w:rsidRPr="00735193" w:rsidRDefault="00735193" w:rsidP="00735193">
      <w:r w:rsidRPr="00735193">
        <w:t>Salesforce already provides Account Contact Relationships, which represent established customer relationships.</w:t>
      </w:r>
    </w:p>
    <w:p w14:paraId="72797FDC" w14:textId="77777777" w:rsidR="00735193" w:rsidRPr="00735193" w:rsidRDefault="00735193" w:rsidP="00735193">
      <w:r w:rsidRPr="00735193">
        <w:t>Creating a separate relationship model would duplicate Salesforce functionality and create potential data quality issues.</w:t>
      </w:r>
    </w:p>
    <w:p w14:paraId="3A2B101C" w14:textId="77777777" w:rsidR="00735193" w:rsidRPr="00735193" w:rsidRDefault="00735193" w:rsidP="00735193">
      <w:r w:rsidRPr="00735193">
        <w:t>However, standard relationships are primarily Account-focused and cannot represent all relationship scenarios.</w:t>
      </w:r>
    </w:p>
    <w:p w14:paraId="2115DF4F" w14:textId="77777777" w:rsidR="00735193" w:rsidRPr="00735193" w:rsidRDefault="00735193" w:rsidP="00735193">
      <w:r w:rsidRPr="00735193">
        <w:pict w14:anchorId="4D5930A5">
          <v:rect id="_x0000_i1069" style="width:0;height:1.5pt" o:hralign="center" o:hrstd="t" o:hr="t" fillcolor="#a0a0a0" stroked="f"/>
        </w:pict>
      </w:r>
    </w:p>
    <w:p w14:paraId="5F24AB12" w14:textId="77777777" w:rsidR="00735193" w:rsidRPr="00735193" w:rsidRDefault="00735193" w:rsidP="00735193">
      <w:pPr>
        <w:rPr>
          <w:b/>
          <w:bCs/>
        </w:rPr>
      </w:pPr>
      <w:r w:rsidRPr="00735193">
        <w:rPr>
          <w:b/>
          <w:bCs/>
        </w:rPr>
        <w:t>Options Considered</w:t>
      </w:r>
    </w:p>
    <w:p w14:paraId="1CC3B56C" w14:textId="77777777" w:rsidR="00735193" w:rsidRPr="00735193" w:rsidRDefault="00735193" w:rsidP="00735193">
      <w:pPr>
        <w:rPr>
          <w:b/>
          <w:bCs/>
        </w:rPr>
      </w:pPr>
      <w:r w:rsidRPr="00735193">
        <w:rPr>
          <w:b/>
          <w:bCs/>
        </w:rPr>
        <w:t>Option 1</w:t>
      </w:r>
    </w:p>
    <w:p w14:paraId="1B13A895" w14:textId="77777777" w:rsidR="00735193" w:rsidRPr="00735193" w:rsidRDefault="00735193" w:rsidP="00735193">
      <w:r w:rsidRPr="00735193">
        <w:t>Create a fully custom relationship object.</w:t>
      </w:r>
    </w:p>
    <w:p w14:paraId="5C372662" w14:textId="77777777" w:rsidR="00735193" w:rsidRPr="00735193" w:rsidRDefault="00735193" w:rsidP="00735193">
      <w:r w:rsidRPr="00735193">
        <w:t>Rejected because:</w:t>
      </w:r>
    </w:p>
    <w:p w14:paraId="4AC857AA" w14:textId="77777777" w:rsidR="00735193" w:rsidRPr="00735193" w:rsidRDefault="00735193" w:rsidP="00735193">
      <w:pPr>
        <w:numPr>
          <w:ilvl w:val="0"/>
          <w:numId w:val="2"/>
        </w:numPr>
      </w:pPr>
      <w:r w:rsidRPr="00735193">
        <w:lastRenderedPageBreak/>
        <w:t>Duplicates Salesforce functionality</w:t>
      </w:r>
    </w:p>
    <w:p w14:paraId="02D7FB57" w14:textId="77777777" w:rsidR="00735193" w:rsidRPr="00735193" w:rsidRDefault="00735193" w:rsidP="00735193">
      <w:pPr>
        <w:numPr>
          <w:ilvl w:val="0"/>
          <w:numId w:val="2"/>
        </w:numPr>
      </w:pPr>
      <w:r w:rsidRPr="00735193">
        <w:t>Increases adoption challenges</w:t>
      </w:r>
    </w:p>
    <w:p w14:paraId="32D1DF45" w14:textId="77777777" w:rsidR="00735193" w:rsidRPr="00735193" w:rsidRDefault="00735193" w:rsidP="00735193">
      <w:pPr>
        <w:numPr>
          <w:ilvl w:val="0"/>
          <w:numId w:val="2"/>
        </w:numPr>
      </w:pPr>
      <w:r w:rsidRPr="00735193">
        <w:t>Creates additional data management overhead</w:t>
      </w:r>
    </w:p>
    <w:p w14:paraId="386F296B" w14:textId="77777777" w:rsidR="00735193" w:rsidRPr="00735193" w:rsidRDefault="00735193" w:rsidP="00735193">
      <w:r w:rsidRPr="00735193">
        <w:pict w14:anchorId="71ABF624">
          <v:rect id="_x0000_i1070" style="width:0;height:1.5pt" o:hralign="center" o:hrstd="t" o:hr="t" fillcolor="#a0a0a0" stroked="f"/>
        </w:pict>
      </w:r>
    </w:p>
    <w:p w14:paraId="1B94C610" w14:textId="77777777" w:rsidR="00735193" w:rsidRPr="00735193" w:rsidRDefault="00735193" w:rsidP="00735193">
      <w:pPr>
        <w:rPr>
          <w:b/>
          <w:bCs/>
        </w:rPr>
      </w:pPr>
      <w:r w:rsidRPr="00735193">
        <w:rPr>
          <w:b/>
          <w:bCs/>
        </w:rPr>
        <w:t>Option 2</w:t>
      </w:r>
    </w:p>
    <w:p w14:paraId="357F25A3" w14:textId="77777777" w:rsidR="00735193" w:rsidRPr="00735193" w:rsidRDefault="00735193" w:rsidP="00735193">
      <w:r w:rsidRPr="00735193">
        <w:t>Use only Account Contact Relationships.</w:t>
      </w:r>
    </w:p>
    <w:p w14:paraId="69D39F2D" w14:textId="77777777" w:rsidR="00735193" w:rsidRPr="00735193" w:rsidRDefault="00735193" w:rsidP="00735193">
      <w:r w:rsidRPr="00735193">
        <w:t>Rejected because:</w:t>
      </w:r>
    </w:p>
    <w:p w14:paraId="768E6DB1" w14:textId="77777777" w:rsidR="00735193" w:rsidRPr="00735193" w:rsidRDefault="00735193" w:rsidP="00735193">
      <w:pPr>
        <w:numPr>
          <w:ilvl w:val="0"/>
          <w:numId w:val="3"/>
        </w:numPr>
      </w:pPr>
      <w:r w:rsidRPr="00735193">
        <w:t>Limited to Account context</w:t>
      </w:r>
    </w:p>
    <w:p w14:paraId="5113122A" w14:textId="77777777" w:rsidR="00735193" w:rsidRPr="00735193" w:rsidRDefault="00735193" w:rsidP="00735193">
      <w:pPr>
        <w:numPr>
          <w:ilvl w:val="0"/>
          <w:numId w:val="3"/>
        </w:numPr>
      </w:pPr>
      <w:r w:rsidRPr="00735193">
        <w:t>Cannot represent Opportunity-specific relationships</w:t>
      </w:r>
    </w:p>
    <w:p w14:paraId="63ACC0A1" w14:textId="77777777" w:rsidR="00735193" w:rsidRPr="00735193" w:rsidRDefault="00735193" w:rsidP="00735193">
      <w:pPr>
        <w:numPr>
          <w:ilvl w:val="0"/>
          <w:numId w:val="3"/>
        </w:numPr>
      </w:pPr>
      <w:r w:rsidRPr="00735193">
        <w:t>Limited support for relationship intelligence</w:t>
      </w:r>
    </w:p>
    <w:p w14:paraId="7566C57D" w14:textId="77777777" w:rsidR="00735193" w:rsidRPr="00735193" w:rsidRDefault="00735193" w:rsidP="00735193">
      <w:r w:rsidRPr="00735193">
        <w:pict w14:anchorId="6D0EB8DD">
          <v:rect id="_x0000_i1071" style="width:0;height:1.5pt" o:hralign="center" o:hrstd="t" o:hr="t" fillcolor="#a0a0a0" stroked="f"/>
        </w:pict>
      </w:r>
    </w:p>
    <w:p w14:paraId="02B346EC" w14:textId="77777777" w:rsidR="00735193" w:rsidRPr="00735193" w:rsidRDefault="00735193" w:rsidP="00735193">
      <w:pPr>
        <w:rPr>
          <w:b/>
          <w:bCs/>
        </w:rPr>
      </w:pPr>
      <w:r w:rsidRPr="00735193">
        <w:rPr>
          <w:b/>
          <w:bCs/>
        </w:rPr>
        <w:t>Option 3</w:t>
      </w:r>
    </w:p>
    <w:p w14:paraId="32B47E9D" w14:textId="77777777" w:rsidR="00735193" w:rsidRPr="00735193" w:rsidRDefault="00735193" w:rsidP="00735193">
      <w:r w:rsidRPr="00735193">
        <w:t>Hybrid approach.</w:t>
      </w:r>
    </w:p>
    <w:p w14:paraId="516A0D53" w14:textId="77777777" w:rsidR="00735193" w:rsidRPr="00735193" w:rsidRDefault="00735193" w:rsidP="00735193">
      <w:r w:rsidRPr="00735193">
        <w:t>Selected.</w:t>
      </w:r>
    </w:p>
    <w:p w14:paraId="6C8E1426" w14:textId="77777777" w:rsidR="00735193" w:rsidRPr="00735193" w:rsidRDefault="00735193" w:rsidP="00735193">
      <w:r w:rsidRPr="00735193">
        <w:t>Benefits:</w:t>
      </w:r>
    </w:p>
    <w:p w14:paraId="21A7DE55" w14:textId="77777777" w:rsidR="00735193" w:rsidRPr="00735193" w:rsidRDefault="00735193" w:rsidP="00735193">
      <w:pPr>
        <w:numPr>
          <w:ilvl w:val="0"/>
          <w:numId w:val="4"/>
        </w:numPr>
      </w:pPr>
      <w:r w:rsidRPr="00735193">
        <w:t>Uses Salesforce best practice</w:t>
      </w:r>
    </w:p>
    <w:p w14:paraId="40092557" w14:textId="77777777" w:rsidR="00735193" w:rsidRPr="00735193" w:rsidRDefault="00735193" w:rsidP="00735193">
      <w:pPr>
        <w:numPr>
          <w:ilvl w:val="0"/>
          <w:numId w:val="4"/>
        </w:numPr>
      </w:pPr>
      <w:r w:rsidRPr="00735193">
        <w:t>Minimises duplication</w:t>
      </w:r>
    </w:p>
    <w:p w14:paraId="39EA58DE" w14:textId="77777777" w:rsidR="00735193" w:rsidRPr="00735193" w:rsidRDefault="00735193" w:rsidP="00735193">
      <w:pPr>
        <w:numPr>
          <w:ilvl w:val="0"/>
          <w:numId w:val="4"/>
        </w:numPr>
      </w:pPr>
      <w:r w:rsidRPr="00735193">
        <w:t>Supports future expansion</w:t>
      </w:r>
    </w:p>
    <w:p w14:paraId="6E600374" w14:textId="77777777" w:rsidR="00735193" w:rsidRPr="00735193" w:rsidRDefault="00735193" w:rsidP="00735193">
      <w:pPr>
        <w:numPr>
          <w:ilvl w:val="0"/>
          <w:numId w:val="4"/>
        </w:numPr>
      </w:pPr>
      <w:r w:rsidRPr="00735193">
        <w:t>Enables intelligence capabilities</w:t>
      </w:r>
    </w:p>
    <w:p w14:paraId="74716BEE" w14:textId="77777777" w:rsidR="00735193" w:rsidRPr="00735193" w:rsidRDefault="00735193" w:rsidP="00735193">
      <w:r w:rsidRPr="00735193">
        <w:pict w14:anchorId="68D6E4CD">
          <v:rect id="_x0000_i1072" style="width:0;height:1.5pt" o:hralign="center" o:hrstd="t" o:hr="t" fillcolor="#a0a0a0" stroked="f"/>
        </w:pict>
      </w:r>
    </w:p>
    <w:p w14:paraId="3E466DCA" w14:textId="77777777" w:rsidR="00735193" w:rsidRPr="00735193" w:rsidRDefault="00735193" w:rsidP="00735193">
      <w:pPr>
        <w:rPr>
          <w:b/>
          <w:bCs/>
        </w:rPr>
      </w:pPr>
      <w:r w:rsidRPr="00735193">
        <w:rPr>
          <w:b/>
          <w:bCs/>
        </w:rPr>
        <w:t>Consequences</w:t>
      </w:r>
    </w:p>
    <w:p w14:paraId="2EEEC09D" w14:textId="77777777" w:rsidR="00735193" w:rsidRPr="00735193" w:rsidRDefault="00735193" w:rsidP="00735193">
      <w:r w:rsidRPr="00735193">
        <w:t>Positive:</w:t>
      </w:r>
    </w:p>
    <w:p w14:paraId="186025E6" w14:textId="77777777" w:rsidR="00735193" w:rsidRPr="00735193" w:rsidRDefault="00735193" w:rsidP="00735193">
      <w:pPr>
        <w:numPr>
          <w:ilvl w:val="0"/>
          <w:numId w:val="5"/>
        </w:numPr>
      </w:pPr>
      <w:r w:rsidRPr="00735193">
        <w:t>Better Salesforce alignment</w:t>
      </w:r>
    </w:p>
    <w:p w14:paraId="3B9A9A62" w14:textId="77777777" w:rsidR="00735193" w:rsidRPr="00735193" w:rsidRDefault="00735193" w:rsidP="00735193">
      <w:pPr>
        <w:numPr>
          <w:ilvl w:val="0"/>
          <w:numId w:val="5"/>
        </w:numPr>
      </w:pPr>
      <w:r w:rsidRPr="00735193">
        <w:t>Easier adoption</w:t>
      </w:r>
    </w:p>
    <w:p w14:paraId="3521736D" w14:textId="77777777" w:rsidR="00735193" w:rsidRPr="00735193" w:rsidRDefault="00735193" w:rsidP="00735193">
      <w:pPr>
        <w:numPr>
          <w:ilvl w:val="0"/>
          <w:numId w:val="5"/>
        </w:numPr>
      </w:pPr>
      <w:r w:rsidRPr="00735193">
        <w:t>Cleaner data model</w:t>
      </w:r>
    </w:p>
    <w:p w14:paraId="5F55DD8F" w14:textId="77777777" w:rsidR="00735193" w:rsidRPr="00735193" w:rsidRDefault="00735193" w:rsidP="00735193">
      <w:pPr>
        <w:numPr>
          <w:ilvl w:val="0"/>
          <w:numId w:val="5"/>
        </w:numPr>
      </w:pPr>
      <w:r w:rsidRPr="00735193">
        <w:t>Future extensibility</w:t>
      </w:r>
    </w:p>
    <w:p w14:paraId="7C21A34B" w14:textId="77777777" w:rsidR="00735193" w:rsidRPr="00735193" w:rsidRDefault="00735193" w:rsidP="00735193">
      <w:r w:rsidRPr="00735193">
        <w:t>Negative:</w:t>
      </w:r>
    </w:p>
    <w:p w14:paraId="3182671D" w14:textId="77777777" w:rsidR="00735193" w:rsidRPr="00735193" w:rsidRDefault="00735193" w:rsidP="00735193">
      <w:pPr>
        <w:numPr>
          <w:ilvl w:val="0"/>
          <w:numId w:val="6"/>
        </w:numPr>
      </w:pPr>
      <w:r w:rsidRPr="00735193">
        <w:t>Increased architectural complexity</w:t>
      </w:r>
    </w:p>
    <w:p w14:paraId="72BA888B" w14:textId="77777777" w:rsidR="00735193" w:rsidRPr="00735193" w:rsidRDefault="00735193" w:rsidP="00735193">
      <w:pPr>
        <w:numPr>
          <w:ilvl w:val="0"/>
          <w:numId w:val="6"/>
        </w:numPr>
      </w:pPr>
      <w:r w:rsidRPr="00735193">
        <w:lastRenderedPageBreak/>
        <w:t>Requires service layer abstraction</w:t>
      </w:r>
    </w:p>
    <w:p w14:paraId="7915217F" w14:textId="77777777" w:rsidR="00735193" w:rsidRPr="00735193" w:rsidRDefault="00735193" w:rsidP="00735193">
      <w:pPr>
        <w:numPr>
          <w:ilvl w:val="0"/>
          <w:numId w:val="6"/>
        </w:numPr>
      </w:pPr>
      <w:r w:rsidRPr="00735193">
        <w:t>Reporting requires additional design</w:t>
      </w:r>
    </w:p>
    <w:p w14:paraId="3AB2FFA5" w14:textId="77777777" w:rsidR="00735193" w:rsidRPr="00735193" w:rsidRDefault="00735193" w:rsidP="00735193">
      <w:r w:rsidRPr="00735193">
        <w:pict w14:anchorId="171489AE">
          <v:rect id="_x0000_i1073" style="width:0;height:1.5pt" o:hralign="center" o:hrstd="t" o:hr="t" fillcolor="#a0a0a0" stroked="f"/>
        </w:pict>
      </w:r>
    </w:p>
    <w:p w14:paraId="0006362F" w14:textId="77777777" w:rsidR="00735193" w:rsidRPr="00735193" w:rsidRDefault="00735193" w:rsidP="00735193">
      <w:pPr>
        <w:rPr>
          <w:b/>
          <w:bCs/>
        </w:rPr>
      </w:pPr>
      <w:r w:rsidRPr="00735193">
        <w:rPr>
          <w:b/>
          <w:bCs/>
        </w:rPr>
        <w:t>Implementation Notes</w:t>
      </w:r>
    </w:p>
    <w:p w14:paraId="0959695E" w14:textId="77777777" w:rsidR="00735193" w:rsidRPr="00735193" w:rsidRDefault="00735193" w:rsidP="00735193">
      <w:r w:rsidRPr="00735193">
        <w:t>Standard Salesforce objects remain the source of relationship truth.</w:t>
      </w:r>
    </w:p>
    <w:p w14:paraId="462BE8C8" w14:textId="77777777" w:rsidR="00735193" w:rsidRPr="00735193" w:rsidRDefault="00735193" w:rsidP="00735193">
      <w:r w:rsidRPr="00735193">
        <w:t>CRM Intelligence stores:</w:t>
      </w:r>
    </w:p>
    <w:p w14:paraId="1D8E198B" w14:textId="77777777" w:rsidR="00735193" w:rsidRPr="00735193" w:rsidRDefault="00735193" w:rsidP="00735193">
      <w:pPr>
        <w:numPr>
          <w:ilvl w:val="0"/>
          <w:numId w:val="7"/>
        </w:numPr>
      </w:pPr>
      <w:r w:rsidRPr="00735193">
        <w:t>Scores</w:t>
      </w:r>
    </w:p>
    <w:p w14:paraId="6F76A570" w14:textId="77777777" w:rsidR="00735193" w:rsidRPr="00735193" w:rsidRDefault="00735193" w:rsidP="00735193">
      <w:pPr>
        <w:numPr>
          <w:ilvl w:val="0"/>
          <w:numId w:val="7"/>
        </w:numPr>
      </w:pPr>
      <w:r w:rsidRPr="00735193">
        <w:t>Insights</w:t>
      </w:r>
    </w:p>
    <w:p w14:paraId="35B59F84" w14:textId="77777777" w:rsidR="00735193" w:rsidRPr="00735193" w:rsidRDefault="00735193" w:rsidP="00735193">
      <w:pPr>
        <w:numPr>
          <w:ilvl w:val="0"/>
          <w:numId w:val="7"/>
        </w:numPr>
      </w:pPr>
      <w:r w:rsidRPr="00735193">
        <w:t>History</w:t>
      </w:r>
    </w:p>
    <w:p w14:paraId="13B55F1A" w14:textId="77777777" w:rsidR="00735193" w:rsidRPr="00735193" w:rsidRDefault="00735193" w:rsidP="00735193">
      <w:pPr>
        <w:numPr>
          <w:ilvl w:val="0"/>
          <w:numId w:val="7"/>
        </w:numPr>
      </w:pPr>
      <w:r w:rsidRPr="00735193">
        <w:t>Additional context</w:t>
      </w:r>
    </w:p>
    <w:p w14:paraId="28381F92" w14:textId="161637DA" w:rsidR="00735193" w:rsidRPr="00735193" w:rsidRDefault="00735193" w:rsidP="00735193">
      <w:r w:rsidRPr="00735193">
        <w:t>Salesforce Relationship</w:t>
      </w:r>
    </w:p>
    <w:p w14:paraId="42195563" w14:textId="51D9DC5E" w:rsidR="00735193" w:rsidRPr="00735193" w:rsidRDefault="00735193" w:rsidP="00735193">
      <w:r w:rsidRPr="00735193">
        <w:t>+</w:t>
      </w:r>
    </w:p>
    <w:p w14:paraId="11BCC456" w14:textId="2DE7D0E6" w:rsidR="00735193" w:rsidRPr="00735193" w:rsidRDefault="00735193" w:rsidP="00735193">
      <w:r w:rsidRPr="00735193">
        <w:t>CRM Intelligence</w:t>
      </w:r>
    </w:p>
    <w:p w14:paraId="44293775" w14:textId="0FA541CC" w:rsidR="00735193" w:rsidRPr="00735193" w:rsidRDefault="00735193" w:rsidP="00735193">
      <w:r w:rsidRPr="00735193">
        <w:t>=</w:t>
      </w:r>
    </w:p>
    <w:p w14:paraId="7C415FAA" w14:textId="77777777" w:rsidR="00735193" w:rsidRPr="00735193" w:rsidRDefault="00735193" w:rsidP="00735193">
      <w:r w:rsidRPr="00735193">
        <w:t>Customer Understanding</w:t>
      </w:r>
    </w:p>
    <w:p w14:paraId="71961EBC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D0A79"/>
    <w:multiLevelType w:val="multilevel"/>
    <w:tmpl w:val="DF0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C6CCA"/>
    <w:multiLevelType w:val="multilevel"/>
    <w:tmpl w:val="A74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C60AE"/>
    <w:multiLevelType w:val="multilevel"/>
    <w:tmpl w:val="838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359F4"/>
    <w:multiLevelType w:val="multilevel"/>
    <w:tmpl w:val="540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00260"/>
    <w:multiLevelType w:val="multilevel"/>
    <w:tmpl w:val="8B9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A167F"/>
    <w:multiLevelType w:val="multilevel"/>
    <w:tmpl w:val="84A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467E5"/>
    <w:multiLevelType w:val="multilevel"/>
    <w:tmpl w:val="079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1453">
    <w:abstractNumId w:val="1"/>
  </w:num>
  <w:num w:numId="2" w16cid:durableId="928856618">
    <w:abstractNumId w:val="6"/>
  </w:num>
  <w:num w:numId="3" w16cid:durableId="1557819827">
    <w:abstractNumId w:val="0"/>
  </w:num>
  <w:num w:numId="4" w16cid:durableId="2061636297">
    <w:abstractNumId w:val="4"/>
  </w:num>
  <w:num w:numId="5" w16cid:durableId="1786777104">
    <w:abstractNumId w:val="5"/>
  </w:num>
  <w:num w:numId="6" w16cid:durableId="248120550">
    <w:abstractNumId w:val="3"/>
  </w:num>
  <w:num w:numId="7" w16cid:durableId="585963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93"/>
    <w:rsid w:val="003728DD"/>
    <w:rsid w:val="00735193"/>
    <w:rsid w:val="00831DB6"/>
    <w:rsid w:val="008A4F29"/>
    <w:rsid w:val="0099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6690"/>
  <w15:chartTrackingRefBased/>
  <w15:docId w15:val="{73647EDD-394E-4F35-A94F-E8C32E90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35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19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2026-06-26T13:14:00Z</dcterms:created>
  <dcterms:modified xsi:type="dcterms:W3CDTF">2026-06-26T13:15:00Z</dcterms:modified>
</cp:coreProperties>
</file>