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34C" w:rsidRDefault="007A434C" w:rsidP="007A434C">
      <w:pPr>
        <w:spacing w:line="360" w:lineRule="auto"/>
      </w:pPr>
      <w:r>
        <w:t>Name:</w:t>
      </w:r>
    </w:p>
    <w:p w:rsidR="007A434C" w:rsidRDefault="007A434C" w:rsidP="007A434C">
      <w:pPr>
        <w:spacing w:line="360" w:lineRule="auto"/>
      </w:pPr>
      <w:r>
        <w:t>University:</w:t>
      </w:r>
    </w:p>
    <w:p w:rsidR="007A434C" w:rsidRDefault="007A434C" w:rsidP="007A434C">
      <w:pPr>
        <w:spacing w:line="360" w:lineRule="auto"/>
      </w:pPr>
      <w:r>
        <w:t>Course:</w:t>
      </w:r>
    </w:p>
    <w:p w:rsidR="007A434C" w:rsidRDefault="007A434C" w:rsidP="007A434C">
      <w:pPr>
        <w:spacing w:line="360" w:lineRule="auto"/>
      </w:pPr>
      <w:r>
        <w:t>Tutor:</w:t>
      </w:r>
    </w:p>
    <w:p w:rsidR="007A434C" w:rsidRDefault="007A434C" w:rsidP="007A434C">
      <w:pPr>
        <w:spacing w:line="360" w:lineRule="auto"/>
      </w:pPr>
      <w:r>
        <w:t>Date:</w:t>
      </w:r>
    </w:p>
    <w:p w:rsidR="007A434C" w:rsidRDefault="007A434C" w:rsidP="007A434C">
      <w:pPr>
        <w:spacing w:line="480" w:lineRule="auto"/>
        <w:jc w:val="center"/>
      </w:pPr>
      <w:r>
        <w:t>Traffic Statistics on the N</w:t>
      </w:r>
      <w:r>
        <w:t>etwork</w:t>
      </w:r>
    </w:p>
    <w:p w:rsidR="007A434C" w:rsidRPr="007A434C" w:rsidRDefault="007A434C" w:rsidP="007A434C">
      <w:pPr>
        <w:spacing w:line="480" w:lineRule="auto"/>
        <w:jc w:val="center"/>
      </w:pPr>
      <w:r w:rsidRPr="007A434C">
        <w:rPr>
          <w:color w:val="000000"/>
        </w:rPr>
        <w:t>Introduction</w:t>
      </w:r>
    </w:p>
    <w:p w:rsidR="007A434C" w:rsidRPr="007B673E" w:rsidRDefault="007A434C" w:rsidP="007A434C">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tool in question, Riverbed Modeler Academic Edition, is vital in mastering the fundamental concepts of network configuration. The tool enables a user to study, manage and troubleshoot a real-life network infrastructure with ease. As illustrated   above, after installing and following steps indicated promptly, what follows is the description of the practicality of the tool.</w:t>
      </w:r>
    </w:p>
    <w:p w:rsidR="007A434C" w:rsidRDefault="007A434C" w:rsidP="007A434C">
      <w:pPr>
        <w:pStyle w:val="ListParagraph"/>
        <w:autoSpaceDE w:val="0"/>
        <w:autoSpaceDN w:val="0"/>
        <w:adjustRightInd w:val="0"/>
        <w:spacing w:after="0" w:line="480" w:lineRule="auto"/>
        <w:ind w:left="0" w:firstLine="720"/>
        <w:rPr>
          <w:rFonts w:ascii="Times New Roman" w:hAnsi="Times New Roman" w:cs="Times New Roman"/>
          <w:color w:val="000000"/>
          <w:sz w:val="24"/>
          <w:szCs w:val="23"/>
        </w:rPr>
      </w:pPr>
      <w:r>
        <w:rPr>
          <w:rFonts w:ascii="Times New Roman" w:hAnsi="Times New Roman" w:cs="Times New Roman"/>
          <w:color w:val="000000"/>
          <w:sz w:val="24"/>
          <w:szCs w:val="24"/>
        </w:rPr>
        <w:t xml:space="preserve">The implementation that is under scrutiny utilizes 16 Ethernet connections. The 16 networks cabled use the 10-baseT link hence the network speed averages at 10 Mbps. The assumptions derived base on the facts about the cables and the networking norms. However, every connection has unique attributes and that is where the tool becomes handy. For instance, the hub configuration on the network in review shows that a 0.02 seconds as the inter-arrival time for the packets. Further, forward, a constant size of 1500 bytes per packet is set. The default configurations changed to an off state of 0.00 seconds and on state 100 seconds.  This sort of configuration is only ideal when the administrator can anticipate the network data flow. This sort of configuration for a hub is bound to cause congestion. </w:t>
      </w:r>
      <w:r>
        <w:rPr>
          <w:rFonts w:ascii="Times New Roman" w:hAnsi="Times New Roman" w:cs="Times New Roman"/>
          <w:color w:val="000000"/>
          <w:sz w:val="24"/>
          <w:szCs w:val="23"/>
        </w:rPr>
        <w:t xml:space="preserve">The settings applied for this network and the applied changes are what determine the sort of traffic flow for this network. All the </w:t>
      </w:r>
      <w:r w:rsidRPr="00952E30">
        <w:rPr>
          <w:rFonts w:ascii="Times New Roman" w:hAnsi="Times New Roman" w:cs="Times New Roman"/>
          <w:color w:val="000000"/>
          <w:sz w:val="24"/>
          <w:szCs w:val="23"/>
        </w:rPr>
        <w:t>station</w:t>
      </w:r>
      <w:r>
        <w:rPr>
          <w:rFonts w:ascii="Times New Roman" w:hAnsi="Times New Roman" w:cs="Times New Roman"/>
          <w:color w:val="000000"/>
          <w:sz w:val="24"/>
          <w:szCs w:val="23"/>
        </w:rPr>
        <w:t xml:space="preserve">s </w:t>
      </w:r>
      <w:r w:rsidRPr="00952E30">
        <w:rPr>
          <w:rFonts w:ascii="Times New Roman" w:hAnsi="Times New Roman" w:cs="Times New Roman"/>
          <w:color w:val="000000"/>
          <w:sz w:val="24"/>
          <w:szCs w:val="23"/>
        </w:rPr>
        <w:t>generate traffic at an average rate of one 100-byte</w:t>
      </w:r>
      <w:r>
        <w:rPr>
          <w:rFonts w:ascii="Times New Roman" w:hAnsi="Times New Roman" w:cs="Times New Roman"/>
          <w:color w:val="000000"/>
          <w:sz w:val="24"/>
          <w:szCs w:val="23"/>
        </w:rPr>
        <w:t xml:space="preserve"> packet at the interval of 4 milliseconds. The calculation show that </w:t>
      </w:r>
      <w:r w:rsidRPr="00952E30">
        <w:rPr>
          <w:rFonts w:ascii="Times New Roman" w:hAnsi="Times New Roman" w:cs="Times New Roman"/>
          <w:color w:val="000000"/>
          <w:sz w:val="24"/>
          <w:szCs w:val="23"/>
        </w:rPr>
        <w:t>the</w:t>
      </w:r>
      <w:r>
        <w:rPr>
          <w:rFonts w:ascii="Times New Roman" w:hAnsi="Times New Roman" w:cs="Times New Roman"/>
          <w:color w:val="000000"/>
          <w:sz w:val="24"/>
          <w:szCs w:val="23"/>
        </w:rPr>
        <w:t xml:space="preserve"> actual </w:t>
      </w:r>
      <w:r w:rsidRPr="00952E30">
        <w:rPr>
          <w:rFonts w:ascii="Times New Roman" w:hAnsi="Times New Roman" w:cs="Times New Roman"/>
          <w:color w:val="000000"/>
          <w:sz w:val="24"/>
          <w:szCs w:val="23"/>
        </w:rPr>
        <w:t>average traffic</w:t>
      </w:r>
      <w:r>
        <w:rPr>
          <w:rFonts w:ascii="Times New Roman" w:hAnsi="Times New Roman" w:cs="Times New Roman"/>
          <w:color w:val="000000"/>
          <w:sz w:val="24"/>
          <w:szCs w:val="23"/>
        </w:rPr>
        <w:t xml:space="preserve"> for the</w:t>
      </w:r>
      <w:r w:rsidRPr="00952E30">
        <w:rPr>
          <w:rFonts w:ascii="Times New Roman" w:hAnsi="Times New Roman" w:cs="Times New Roman"/>
          <w:color w:val="000000"/>
          <w:sz w:val="24"/>
          <w:szCs w:val="23"/>
        </w:rPr>
        <w:t xml:space="preserve"> that each node</w:t>
      </w:r>
      <w:r>
        <w:rPr>
          <w:rFonts w:ascii="Times New Roman" w:hAnsi="Times New Roman" w:cs="Times New Roman"/>
          <w:color w:val="000000"/>
          <w:sz w:val="24"/>
          <w:szCs w:val="23"/>
        </w:rPr>
        <w:t xml:space="preserve"> is </w:t>
      </w:r>
    </w:p>
    <w:p w:rsidR="007A434C" w:rsidRDefault="007A434C" w:rsidP="007A434C">
      <w:pPr>
        <w:pStyle w:val="ListParagraph"/>
        <w:autoSpaceDE w:val="0"/>
        <w:autoSpaceDN w:val="0"/>
        <w:adjustRightInd w:val="0"/>
        <w:spacing w:after="0" w:line="480" w:lineRule="auto"/>
        <w:ind w:left="0" w:firstLine="720"/>
        <w:rPr>
          <w:rFonts w:ascii="Times New Roman" w:hAnsi="Times New Roman" w:cs="Times New Roman"/>
          <w:color w:val="000000"/>
          <w:sz w:val="24"/>
          <w:szCs w:val="23"/>
        </w:rPr>
      </w:pPr>
    </w:p>
    <w:p w:rsidR="007A434C" w:rsidRDefault="007A434C" w:rsidP="007A434C">
      <w:pPr>
        <w:pStyle w:val="ListParagraph"/>
        <w:autoSpaceDE w:val="0"/>
        <w:autoSpaceDN w:val="0"/>
        <w:adjustRightInd w:val="0"/>
        <w:spacing w:after="0" w:line="480" w:lineRule="auto"/>
        <w:ind w:left="0" w:firstLine="720"/>
        <w:rPr>
          <w:rFonts w:ascii="Times New Roman" w:hAnsi="Times New Roman" w:cs="Times New Roman"/>
          <w:color w:val="000000"/>
          <w:sz w:val="24"/>
          <w:szCs w:val="23"/>
        </w:rPr>
      </w:pPr>
      <w:r>
        <w:rPr>
          <w:rFonts w:ascii="Times New Roman" w:hAnsi="Times New Roman" w:cs="Times New Roman"/>
          <w:color w:val="000000"/>
          <w:sz w:val="24"/>
          <w:szCs w:val="23"/>
        </w:rPr>
        <w:lastRenderedPageBreak/>
        <w:t>100 bytes/packet * 4</w:t>
      </w:r>
      <w:r w:rsidRPr="00952E30">
        <w:rPr>
          <w:rFonts w:ascii="Times New Roman" w:hAnsi="Times New Roman" w:cs="Times New Roman"/>
          <w:color w:val="000000"/>
          <w:sz w:val="24"/>
          <w:szCs w:val="23"/>
        </w:rPr>
        <w:t xml:space="preserve"> bi</w:t>
      </w:r>
      <w:r>
        <w:rPr>
          <w:rFonts w:ascii="Times New Roman" w:hAnsi="Times New Roman" w:cs="Times New Roman"/>
          <w:color w:val="000000"/>
          <w:sz w:val="24"/>
          <w:szCs w:val="23"/>
        </w:rPr>
        <w:t>ts/byte * 1 packet/0.004 sec = 1</w:t>
      </w:r>
      <w:r w:rsidRPr="00952E30">
        <w:rPr>
          <w:rFonts w:ascii="Times New Roman" w:hAnsi="Times New Roman" w:cs="Times New Roman"/>
          <w:color w:val="000000"/>
          <w:sz w:val="24"/>
          <w:szCs w:val="23"/>
        </w:rPr>
        <w:t>00 Kbps</w:t>
      </w:r>
      <w:r>
        <w:rPr>
          <w:rFonts w:ascii="Times New Roman" w:hAnsi="Times New Roman" w:cs="Times New Roman"/>
          <w:color w:val="000000"/>
          <w:sz w:val="24"/>
          <w:szCs w:val="23"/>
        </w:rPr>
        <w:t>.</w:t>
      </w:r>
    </w:p>
    <w:p w:rsidR="007A434C" w:rsidRDefault="007A434C" w:rsidP="007A434C">
      <w:pPr>
        <w:pStyle w:val="ListParagraph"/>
        <w:autoSpaceDE w:val="0"/>
        <w:autoSpaceDN w:val="0"/>
        <w:adjustRightInd w:val="0"/>
        <w:spacing w:after="0" w:line="480" w:lineRule="auto"/>
        <w:ind w:left="0" w:firstLine="720"/>
        <w:rPr>
          <w:rFonts w:ascii="Times New Roman" w:hAnsi="Times New Roman" w:cs="Times New Roman"/>
          <w:color w:val="000000"/>
          <w:sz w:val="24"/>
          <w:szCs w:val="23"/>
        </w:rPr>
      </w:pPr>
      <w:r>
        <w:rPr>
          <w:noProof/>
        </w:rPr>
        <w:drawing>
          <wp:inline distT="0" distB="0" distL="0" distR="0" wp14:anchorId="1F04A8D3" wp14:editId="10CD6645">
            <wp:extent cx="4019550" cy="2339975"/>
            <wp:effectExtent l="0" t="0" r="0" b="317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339975"/>
                    </a:xfrm>
                    <a:prstGeom prst="rect">
                      <a:avLst/>
                    </a:prstGeom>
                    <a:noFill/>
                    <a:ln>
                      <a:noFill/>
                    </a:ln>
                  </pic:spPr>
                </pic:pic>
              </a:graphicData>
            </a:graphic>
          </wp:inline>
        </w:drawing>
      </w:r>
    </w:p>
    <w:p w:rsidR="007A434C" w:rsidRDefault="007A434C" w:rsidP="007A434C">
      <w:pPr>
        <w:pStyle w:val="ListParagraph"/>
        <w:autoSpaceDE w:val="0"/>
        <w:autoSpaceDN w:val="0"/>
        <w:adjustRightInd w:val="0"/>
        <w:spacing w:after="0" w:line="480" w:lineRule="auto"/>
        <w:ind w:left="0" w:firstLine="720"/>
        <w:rPr>
          <w:rFonts w:ascii="Times New Roman" w:hAnsi="Times New Roman" w:cs="Times New Roman"/>
          <w:color w:val="000000"/>
          <w:sz w:val="24"/>
          <w:szCs w:val="23"/>
        </w:rPr>
      </w:pPr>
    </w:p>
    <w:p w:rsidR="007A434C" w:rsidRDefault="007A434C" w:rsidP="007A434C">
      <w:pPr>
        <w:pStyle w:val="ListParagraph"/>
        <w:autoSpaceDE w:val="0"/>
        <w:autoSpaceDN w:val="0"/>
        <w:adjustRightInd w:val="0"/>
        <w:spacing w:after="0" w:line="480" w:lineRule="auto"/>
        <w:ind w:left="0" w:firstLine="720"/>
        <w:rPr>
          <w:rFonts w:ascii="Times New Roman" w:hAnsi="Times New Roman" w:cs="Times New Roman"/>
          <w:color w:val="000000"/>
          <w:sz w:val="24"/>
          <w:szCs w:val="24"/>
        </w:rPr>
      </w:pPr>
      <w:r>
        <w:rPr>
          <w:rFonts w:ascii="Times New Roman" w:hAnsi="Times New Roman" w:cs="Times New Roman"/>
          <w:color w:val="000000"/>
          <w:sz w:val="24"/>
          <w:szCs w:val="23"/>
        </w:rPr>
        <w:t xml:space="preserve">The speed of the network is dependent on the equipment in most cases. The network at hand </w:t>
      </w:r>
      <w:r w:rsidRPr="00952E30">
        <w:rPr>
          <w:rFonts w:ascii="Times New Roman" w:hAnsi="Times New Roman" w:cs="Times New Roman"/>
          <w:color w:val="000000"/>
          <w:sz w:val="24"/>
          <w:szCs w:val="23"/>
        </w:rPr>
        <w:t>generates</w:t>
      </w:r>
      <w:r>
        <w:rPr>
          <w:rFonts w:ascii="Times New Roman" w:hAnsi="Times New Roman" w:cs="Times New Roman"/>
          <w:color w:val="000000"/>
          <w:sz w:val="24"/>
          <w:szCs w:val="23"/>
        </w:rPr>
        <w:t xml:space="preserve"> a slower flow of data due to the settings that emanate from </w:t>
      </w:r>
      <w:r w:rsidRPr="00952E30">
        <w:rPr>
          <w:rFonts w:ascii="Times New Roman" w:hAnsi="Times New Roman" w:cs="Times New Roman"/>
          <w:color w:val="000000"/>
          <w:sz w:val="24"/>
          <w:szCs w:val="23"/>
        </w:rPr>
        <w:t>the</w:t>
      </w:r>
      <w:r>
        <w:rPr>
          <w:rFonts w:ascii="Times New Roman" w:hAnsi="Times New Roman" w:cs="Times New Roman"/>
          <w:color w:val="000000"/>
          <w:sz w:val="24"/>
          <w:szCs w:val="23"/>
        </w:rPr>
        <w:t xml:space="preserve"> holdups enforced at the hub configuration. The interval and the time allocation for the packet determine the  </w:t>
      </w:r>
      <w:r w:rsidRPr="00952E30">
        <w:rPr>
          <w:rFonts w:ascii="Times New Roman" w:hAnsi="Times New Roman" w:cs="Times New Roman"/>
          <w:color w:val="000000"/>
          <w:sz w:val="24"/>
          <w:szCs w:val="23"/>
        </w:rPr>
        <w:t xml:space="preserve"> packet size</w:t>
      </w:r>
      <w:r>
        <w:rPr>
          <w:rFonts w:ascii="Times New Roman" w:hAnsi="Times New Roman" w:cs="Times New Roman"/>
          <w:color w:val="000000"/>
          <w:sz w:val="24"/>
          <w:szCs w:val="23"/>
        </w:rPr>
        <w:t xml:space="preserve"> threshold set</w:t>
      </w:r>
      <w:r w:rsidRPr="00952E30">
        <w:rPr>
          <w:rFonts w:ascii="Times New Roman" w:hAnsi="Times New Roman" w:cs="Times New Roman"/>
          <w:color w:val="000000"/>
          <w:sz w:val="24"/>
          <w:szCs w:val="23"/>
        </w:rPr>
        <w:t>.</w:t>
      </w:r>
    </w:p>
    <w:p w:rsidR="007A434C" w:rsidRDefault="007A434C" w:rsidP="007A434C">
      <w:pPr>
        <w:pStyle w:val="ListParagraph"/>
        <w:autoSpaceDE w:val="0"/>
        <w:autoSpaceDN w:val="0"/>
        <w:adjustRightInd w:val="0"/>
        <w:spacing w:after="0" w:line="480" w:lineRule="auto"/>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Conclusion</w:t>
      </w:r>
    </w:p>
    <w:p w:rsidR="007A434C" w:rsidRDefault="007A434C" w:rsidP="007A434C">
      <w:pPr>
        <w:pStyle w:val="ListParagraph"/>
        <w:autoSpaceDE w:val="0"/>
        <w:autoSpaceDN w:val="0"/>
        <w:adjustRightInd w:val="0"/>
        <w:spacing w:after="0" w:line="480" w:lineRule="auto"/>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network under scrutiny has an ideal flow of traffic. However, the bottleneck of </w:t>
      </w:r>
      <w:r w:rsidRPr="003024BB">
        <w:rPr>
          <w:rFonts w:ascii="Times New Roman" w:hAnsi="Times New Roman" w:cs="Times New Roman"/>
          <w:color w:val="000000"/>
          <w:sz w:val="24"/>
          <w:szCs w:val="24"/>
        </w:rPr>
        <w:t>100-byte packet every 4 milliseconds</w:t>
      </w:r>
      <w:r>
        <w:rPr>
          <w:rFonts w:ascii="Times New Roman" w:hAnsi="Times New Roman" w:cs="Times New Roman"/>
          <w:color w:val="000000"/>
          <w:sz w:val="24"/>
          <w:szCs w:val="24"/>
        </w:rPr>
        <w:t xml:space="preserve"> is potentially damaging for it slows down the network</w:t>
      </w:r>
      <w:r w:rsidRPr="003024BB">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hub configurations reviewed if an ideal network is the goal intended by the organization this network designed.</w:t>
      </w:r>
    </w:p>
    <w:p w:rsidR="007A434C" w:rsidRDefault="007A434C" w:rsidP="007A434C">
      <w:pPr>
        <w:pStyle w:val="ListParagraph"/>
        <w:autoSpaceDE w:val="0"/>
        <w:autoSpaceDN w:val="0"/>
        <w:adjustRightInd w:val="0"/>
        <w:spacing w:after="0" w:line="480" w:lineRule="auto"/>
        <w:ind w:left="0"/>
        <w:rPr>
          <w:rFonts w:ascii="Times New Roman" w:hAnsi="Times New Roman" w:cs="Times New Roman"/>
          <w:color w:val="000000"/>
          <w:sz w:val="24"/>
          <w:szCs w:val="24"/>
        </w:rPr>
      </w:pPr>
    </w:p>
    <w:p w:rsidR="007A434C" w:rsidRDefault="007A434C" w:rsidP="007A434C">
      <w:pPr>
        <w:pStyle w:val="ListParagraph"/>
        <w:autoSpaceDE w:val="0"/>
        <w:autoSpaceDN w:val="0"/>
        <w:adjustRightInd w:val="0"/>
        <w:spacing w:after="0" w:line="360" w:lineRule="auto"/>
        <w:ind w:left="0"/>
        <w:rPr>
          <w:rFonts w:ascii="Times New Roman" w:hAnsi="Times New Roman" w:cs="Times New Roman"/>
          <w:color w:val="000000"/>
          <w:sz w:val="24"/>
          <w:szCs w:val="24"/>
        </w:rPr>
      </w:pPr>
    </w:p>
    <w:p w:rsidR="007A434C" w:rsidRDefault="007A434C" w:rsidP="007A434C">
      <w:pPr>
        <w:pStyle w:val="ListParagraph"/>
        <w:autoSpaceDE w:val="0"/>
        <w:autoSpaceDN w:val="0"/>
        <w:adjustRightInd w:val="0"/>
        <w:spacing w:after="0" w:line="360" w:lineRule="auto"/>
        <w:ind w:left="0"/>
        <w:rPr>
          <w:rFonts w:ascii="Times New Roman" w:hAnsi="Times New Roman" w:cs="Times New Roman"/>
          <w:color w:val="000000"/>
          <w:sz w:val="24"/>
          <w:szCs w:val="24"/>
        </w:rPr>
      </w:pPr>
    </w:p>
    <w:p w:rsidR="007A434C" w:rsidRDefault="007A434C" w:rsidP="007A434C">
      <w:pPr>
        <w:pStyle w:val="ListParagraph"/>
        <w:autoSpaceDE w:val="0"/>
        <w:autoSpaceDN w:val="0"/>
        <w:adjustRightInd w:val="0"/>
        <w:spacing w:after="0" w:line="360" w:lineRule="auto"/>
        <w:ind w:left="0"/>
        <w:rPr>
          <w:rFonts w:ascii="Times New Roman" w:hAnsi="Times New Roman" w:cs="Times New Roman"/>
          <w:color w:val="000000"/>
          <w:sz w:val="24"/>
          <w:szCs w:val="24"/>
        </w:rPr>
      </w:pPr>
    </w:p>
    <w:p w:rsidR="007A434C" w:rsidRDefault="007A434C" w:rsidP="007A434C">
      <w:pPr>
        <w:pStyle w:val="ListParagraph"/>
        <w:autoSpaceDE w:val="0"/>
        <w:autoSpaceDN w:val="0"/>
        <w:adjustRightInd w:val="0"/>
        <w:spacing w:after="0" w:line="360" w:lineRule="auto"/>
        <w:ind w:left="0"/>
        <w:rPr>
          <w:rFonts w:ascii="Times New Roman" w:hAnsi="Times New Roman" w:cs="Times New Roman"/>
          <w:color w:val="000000"/>
          <w:sz w:val="24"/>
          <w:szCs w:val="24"/>
        </w:rPr>
      </w:pPr>
    </w:p>
    <w:p w:rsidR="007A434C" w:rsidRPr="00CF00DD" w:rsidRDefault="007A434C" w:rsidP="007A434C">
      <w:pPr>
        <w:pStyle w:val="ListParagraph"/>
        <w:autoSpaceDE w:val="0"/>
        <w:autoSpaceDN w:val="0"/>
        <w:adjustRightInd w:val="0"/>
        <w:spacing w:after="0" w:line="360" w:lineRule="auto"/>
        <w:ind w:left="0"/>
        <w:rPr>
          <w:rFonts w:ascii="Times New Roman" w:hAnsi="Times New Roman" w:cs="Times New Roman"/>
          <w:color w:val="000000"/>
          <w:sz w:val="24"/>
          <w:szCs w:val="24"/>
        </w:rPr>
      </w:pPr>
    </w:p>
    <w:p w:rsidR="007A434C" w:rsidRDefault="007A434C">
      <w:r>
        <w:br w:type="page"/>
      </w:r>
    </w:p>
    <w:p w:rsidR="004C1FC8" w:rsidRPr="007A434C" w:rsidRDefault="007A434C" w:rsidP="007A434C">
      <w:pPr>
        <w:spacing w:line="480" w:lineRule="auto"/>
        <w:ind w:left="720" w:hanging="720"/>
        <w:jc w:val="center"/>
      </w:pPr>
      <w:r w:rsidRPr="007A434C">
        <w:lastRenderedPageBreak/>
        <w:t>Works Cited</w:t>
      </w:r>
    </w:p>
    <w:p w:rsidR="007A434C" w:rsidRPr="007A434C" w:rsidRDefault="007A434C" w:rsidP="007A434C">
      <w:pPr>
        <w:spacing w:line="480" w:lineRule="auto"/>
        <w:ind w:left="720" w:hanging="720"/>
      </w:pPr>
      <w:proofErr w:type="gramStart"/>
      <w:r w:rsidRPr="007A434C">
        <w:rPr>
          <w:color w:val="222222"/>
          <w:shd w:val="clear" w:color="auto" w:fill="FFFFFF"/>
        </w:rPr>
        <w:t xml:space="preserve">Sang, </w:t>
      </w:r>
      <w:proofErr w:type="spellStart"/>
      <w:r w:rsidRPr="007A434C">
        <w:rPr>
          <w:color w:val="222222"/>
          <w:shd w:val="clear" w:color="auto" w:fill="FFFFFF"/>
        </w:rPr>
        <w:t>Aimin</w:t>
      </w:r>
      <w:proofErr w:type="spellEnd"/>
      <w:r w:rsidRPr="007A434C">
        <w:rPr>
          <w:color w:val="222222"/>
          <w:shd w:val="clear" w:color="auto" w:fill="FFFFFF"/>
        </w:rPr>
        <w:t xml:space="preserve">, and San-qi Li. "A predictability analysis of network </w:t>
      </w:r>
      <w:proofErr w:type="spellStart"/>
      <w:r w:rsidRPr="007A434C">
        <w:rPr>
          <w:color w:val="222222"/>
          <w:shd w:val="clear" w:color="auto" w:fill="FFFFFF"/>
        </w:rPr>
        <w:t>traffic."</w:t>
      </w:r>
      <w:proofErr w:type="gramEnd"/>
      <w:r w:rsidRPr="007A434C">
        <w:rPr>
          <w:i/>
          <w:iCs/>
          <w:color w:val="222222"/>
          <w:shd w:val="clear" w:color="auto" w:fill="FFFFFF"/>
        </w:rPr>
        <w:t>Computer</w:t>
      </w:r>
      <w:proofErr w:type="spellEnd"/>
      <w:r w:rsidRPr="007A434C">
        <w:rPr>
          <w:i/>
          <w:iCs/>
          <w:color w:val="222222"/>
          <w:shd w:val="clear" w:color="auto" w:fill="FFFFFF"/>
        </w:rPr>
        <w:t xml:space="preserve"> networks</w:t>
      </w:r>
      <w:r w:rsidRPr="007A434C">
        <w:rPr>
          <w:rStyle w:val="apple-converted-space"/>
          <w:color w:val="222222"/>
          <w:shd w:val="clear" w:color="auto" w:fill="FFFFFF"/>
        </w:rPr>
        <w:t> </w:t>
      </w:r>
      <w:r w:rsidRPr="007A434C">
        <w:rPr>
          <w:color w:val="222222"/>
          <w:shd w:val="clear" w:color="auto" w:fill="FFFFFF"/>
        </w:rPr>
        <w:t>39.4 (2002): 329-345.</w:t>
      </w:r>
      <w:bookmarkStart w:id="0" w:name="_GoBack"/>
      <w:bookmarkEnd w:id="0"/>
    </w:p>
    <w:sectPr w:rsidR="007A434C" w:rsidRPr="007A434C" w:rsidSect="007A434C">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C65" w:rsidRDefault="00D02C65" w:rsidP="007A434C">
      <w:r>
        <w:separator/>
      </w:r>
    </w:p>
  </w:endnote>
  <w:endnote w:type="continuationSeparator" w:id="0">
    <w:p w:rsidR="00D02C65" w:rsidRDefault="00D02C65" w:rsidP="007A4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C65" w:rsidRDefault="00D02C65" w:rsidP="007A434C">
      <w:r>
        <w:separator/>
      </w:r>
    </w:p>
  </w:footnote>
  <w:footnote w:type="continuationSeparator" w:id="0">
    <w:p w:rsidR="00D02C65" w:rsidRDefault="00D02C65" w:rsidP="007A43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302432261"/>
      <w:docPartObj>
        <w:docPartGallery w:val="Page Numbers (Top of Page)"/>
        <w:docPartUnique/>
      </w:docPartObj>
    </w:sdtPr>
    <w:sdtEndPr>
      <w:rPr>
        <w:noProof/>
      </w:rPr>
    </w:sdtEndPr>
    <w:sdtContent>
      <w:p w:rsidR="007A434C" w:rsidRPr="007A434C" w:rsidRDefault="007A434C">
        <w:pPr>
          <w:pStyle w:val="Header"/>
          <w:jc w:val="right"/>
          <w:rPr>
            <w:rFonts w:ascii="Times New Roman" w:hAnsi="Times New Roman" w:cs="Times New Roman"/>
            <w:sz w:val="24"/>
            <w:szCs w:val="24"/>
          </w:rPr>
        </w:pPr>
        <w:r w:rsidRPr="007A434C">
          <w:rPr>
            <w:rFonts w:ascii="Times New Roman" w:hAnsi="Times New Roman" w:cs="Times New Roman"/>
            <w:sz w:val="24"/>
            <w:szCs w:val="24"/>
          </w:rPr>
          <w:t xml:space="preserve">Surname </w:t>
        </w:r>
        <w:r w:rsidRPr="007A434C">
          <w:rPr>
            <w:rFonts w:ascii="Times New Roman" w:hAnsi="Times New Roman" w:cs="Times New Roman"/>
            <w:sz w:val="24"/>
            <w:szCs w:val="24"/>
          </w:rPr>
          <w:fldChar w:fldCharType="begin"/>
        </w:r>
        <w:r w:rsidRPr="007A434C">
          <w:rPr>
            <w:rFonts w:ascii="Times New Roman" w:hAnsi="Times New Roman" w:cs="Times New Roman"/>
            <w:sz w:val="24"/>
            <w:szCs w:val="24"/>
          </w:rPr>
          <w:instrText xml:space="preserve"> PAGE   \* MERGEFORMAT </w:instrText>
        </w:r>
        <w:r w:rsidRPr="007A43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7A434C">
          <w:rPr>
            <w:rFonts w:ascii="Times New Roman" w:hAnsi="Times New Roman" w:cs="Times New Roman"/>
            <w:noProof/>
            <w:sz w:val="24"/>
            <w:szCs w:val="24"/>
          </w:rPr>
          <w:fldChar w:fldCharType="end"/>
        </w:r>
      </w:p>
    </w:sdtContent>
  </w:sdt>
  <w:p w:rsidR="007A434C" w:rsidRPr="007A434C" w:rsidRDefault="007A434C">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34C" w:rsidRDefault="007A434C" w:rsidP="007A434C">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34C"/>
    <w:rsid w:val="00384E4D"/>
    <w:rsid w:val="004C1FC8"/>
    <w:rsid w:val="007A434C"/>
    <w:rsid w:val="00D0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34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A434C"/>
  </w:style>
  <w:style w:type="paragraph" w:styleId="Footer">
    <w:name w:val="footer"/>
    <w:basedOn w:val="Normal"/>
    <w:link w:val="FooterChar"/>
    <w:uiPriority w:val="99"/>
    <w:unhideWhenUsed/>
    <w:rsid w:val="007A434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A434C"/>
  </w:style>
  <w:style w:type="paragraph" w:styleId="ListParagraph">
    <w:name w:val="List Paragraph"/>
    <w:basedOn w:val="Normal"/>
    <w:uiPriority w:val="34"/>
    <w:qFormat/>
    <w:rsid w:val="007A434C"/>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7A434C"/>
    <w:rPr>
      <w:rFonts w:ascii="Tahoma" w:hAnsi="Tahoma" w:cs="Tahoma"/>
      <w:sz w:val="16"/>
      <w:szCs w:val="16"/>
    </w:rPr>
  </w:style>
  <w:style w:type="character" w:customStyle="1" w:styleId="BalloonTextChar">
    <w:name w:val="Balloon Text Char"/>
    <w:basedOn w:val="DefaultParagraphFont"/>
    <w:link w:val="BalloonText"/>
    <w:uiPriority w:val="99"/>
    <w:semiHidden/>
    <w:rsid w:val="007A434C"/>
    <w:rPr>
      <w:rFonts w:ascii="Tahoma" w:eastAsia="Times New Roman" w:hAnsi="Tahoma" w:cs="Tahoma"/>
      <w:sz w:val="16"/>
      <w:szCs w:val="16"/>
    </w:rPr>
  </w:style>
  <w:style w:type="character" w:customStyle="1" w:styleId="apple-converted-space">
    <w:name w:val="apple-converted-space"/>
    <w:basedOn w:val="DefaultParagraphFont"/>
    <w:rsid w:val="007A4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34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A434C"/>
  </w:style>
  <w:style w:type="paragraph" w:styleId="Footer">
    <w:name w:val="footer"/>
    <w:basedOn w:val="Normal"/>
    <w:link w:val="FooterChar"/>
    <w:uiPriority w:val="99"/>
    <w:unhideWhenUsed/>
    <w:rsid w:val="007A434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A434C"/>
  </w:style>
  <w:style w:type="paragraph" w:styleId="ListParagraph">
    <w:name w:val="List Paragraph"/>
    <w:basedOn w:val="Normal"/>
    <w:uiPriority w:val="34"/>
    <w:qFormat/>
    <w:rsid w:val="007A434C"/>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7A434C"/>
    <w:rPr>
      <w:rFonts w:ascii="Tahoma" w:hAnsi="Tahoma" w:cs="Tahoma"/>
      <w:sz w:val="16"/>
      <w:szCs w:val="16"/>
    </w:rPr>
  </w:style>
  <w:style w:type="character" w:customStyle="1" w:styleId="BalloonTextChar">
    <w:name w:val="Balloon Text Char"/>
    <w:basedOn w:val="DefaultParagraphFont"/>
    <w:link w:val="BalloonText"/>
    <w:uiPriority w:val="99"/>
    <w:semiHidden/>
    <w:rsid w:val="007A434C"/>
    <w:rPr>
      <w:rFonts w:ascii="Tahoma" w:eastAsia="Times New Roman" w:hAnsi="Tahoma" w:cs="Tahoma"/>
      <w:sz w:val="16"/>
      <w:szCs w:val="16"/>
    </w:rPr>
  </w:style>
  <w:style w:type="character" w:customStyle="1" w:styleId="apple-converted-space">
    <w:name w:val="apple-converted-space"/>
    <w:basedOn w:val="DefaultParagraphFont"/>
    <w:rsid w:val="007A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9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Guchu</dc:creator>
  <cp:lastModifiedBy>Guchu</cp:lastModifiedBy>
  <cp:revision>2</cp:revision>
  <dcterms:created xsi:type="dcterms:W3CDTF">2015-04-24T19:41:00Z</dcterms:created>
  <dcterms:modified xsi:type="dcterms:W3CDTF">2015-04-24T19:41:00Z</dcterms:modified>
</cp:coreProperties>
</file>