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2D9" w:rsidRPr="003841F6" w:rsidRDefault="00DF12D9" w:rsidP="00DF12D9">
      <w:pPr>
        <w:spacing w:after="0" w:line="240" w:lineRule="auto"/>
        <w:rPr>
          <w:rFonts w:ascii="Times New Roman" w:eastAsia="Times New Roman" w:hAnsi="Times New Roman" w:cs="Times New Roman"/>
          <w:sz w:val="72"/>
          <w:szCs w:val="72"/>
          <w:lang w:eastAsia="fr-FR"/>
        </w:rPr>
      </w:pPr>
      <w:r w:rsidRPr="003841F6">
        <w:rPr>
          <w:rFonts w:ascii="Arial" w:eastAsia="Times New Roman" w:hAnsi="Arial" w:cs="Arial"/>
          <w:b/>
          <w:bCs/>
          <w:color w:val="ED7D31" w:themeColor="accent2"/>
          <w:sz w:val="72"/>
          <w:szCs w:val="72"/>
          <w:shd w:val="clear" w:color="auto" w:fill="FFFFFF"/>
          <w:lang w:eastAsia="fr-FR"/>
        </w:rPr>
        <w:t>Modèle</w:t>
      </w:r>
      <w:r w:rsidRPr="008F13A4">
        <w:rPr>
          <w:b/>
          <w:bCs/>
          <w:sz w:val="72"/>
          <w:szCs w:val="72"/>
        </w:rPr>
        <w:t xml:space="preserve"> </w:t>
      </w:r>
      <w:r w:rsidRPr="008F13A4">
        <w:rPr>
          <w:b/>
          <w:bCs/>
          <w:color w:val="ED7D31" w:themeColor="accent2"/>
          <w:sz w:val="72"/>
          <w:szCs w:val="72"/>
        </w:rPr>
        <w:t>Kanban</w:t>
      </w:r>
      <w:r w:rsidRPr="003841F6">
        <w:rPr>
          <w:rFonts w:ascii="Arial" w:eastAsia="Times New Roman" w:hAnsi="Arial" w:cs="Arial"/>
          <w:b/>
          <w:bCs/>
          <w:color w:val="ED7D31" w:themeColor="accent2"/>
          <w:sz w:val="72"/>
          <w:szCs w:val="72"/>
          <w:shd w:val="clear" w:color="auto" w:fill="FFFFFF"/>
          <w:lang w:eastAsia="fr-FR"/>
        </w:rPr>
        <w:t xml:space="preserve"> </w:t>
      </w:r>
    </w:p>
    <w:p w:rsidR="00DF12D9" w:rsidRPr="003841F6" w:rsidRDefault="00DF12D9" w:rsidP="00DF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DF12D9" w:rsidRPr="003841F6" w:rsidRDefault="00DF12D9" w:rsidP="00DF12D9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color w:val="FF0000"/>
          <w:kern w:val="36"/>
          <w:sz w:val="48"/>
          <w:szCs w:val="48"/>
          <w:lang w:eastAsia="fr-FR"/>
        </w:rPr>
      </w:pPr>
      <w:r w:rsidRPr="003841F6">
        <w:rPr>
          <w:rFonts w:ascii="Arial" w:eastAsia="Times New Roman" w:hAnsi="Arial" w:cs="Arial"/>
          <w:color w:val="FF0000"/>
          <w:kern w:val="36"/>
          <w:sz w:val="40"/>
          <w:szCs w:val="40"/>
          <w:lang w:eastAsia="fr-FR"/>
        </w:rPr>
        <w:t> </w:t>
      </w:r>
      <w:r w:rsidRPr="003841F6">
        <w:rPr>
          <w:rFonts w:ascii="Arial" w:eastAsia="Times New Roman" w:hAnsi="Arial" w:cs="Arial"/>
          <w:i/>
          <w:iCs/>
          <w:color w:val="FF0000"/>
          <w:kern w:val="36"/>
          <w:sz w:val="40"/>
          <w:szCs w:val="40"/>
          <w:lang w:eastAsia="fr-FR"/>
        </w:rPr>
        <w:t>Principe :</w:t>
      </w:r>
    </w:p>
    <w:p w:rsidR="00DF12D9" w:rsidRPr="003841F6" w:rsidRDefault="00DF12D9" w:rsidP="00DF12D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</w:p>
    <w:p w:rsidR="00DF12D9" w:rsidRPr="003841F6" w:rsidRDefault="00DF12D9" w:rsidP="00DF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42FB">
        <w:rPr>
          <w:sz w:val="36"/>
          <w:szCs w:val="36"/>
        </w:rPr>
        <w:t xml:space="preserve">Kanban repose sur un </w:t>
      </w:r>
      <w:r w:rsidRPr="002142FB">
        <w:rPr>
          <w:rStyle w:val="lev"/>
          <w:sz w:val="36"/>
          <w:szCs w:val="36"/>
        </w:rPr>
        <w:t>tableau visuel</w:t>
      </w:r>
      <w:r w:rsidRPr="002142FB">
        <w:rPr>
          <w:sz w:val="36"/>
          <w:szCs w:val="36"/>
        </w:rPr>
        <w:t xml:space="preserve"> avec colonnes (À faire → En cours → Terminé). Les tâches circulent en flux continu, sans sprints fixes. L’objectif est de limiter le nombre de tâches en cours pour éviter la surcharge.</w:t>
      </w:r>
      <w:r w:rsidRPr="003841F6">
        <w:rPr>
          <w:rFonts w:ascii="Times New Roman" w:eastAsia="Times New Roman" w:hAnsi="Times New Roman" w:cs="Times New Roman"/>
          <w:sz w:val="36"/>
          <w:szCs w:val="36"/>
          <w:lang w:eastAsia="fr-FR"/>
        </w:rPr>
        <w:br/>
      </w:r>
      <w:r w:rsidRPr="003841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DF12D9" w:rsidRPr="003841F6" w:rsidRDefault="00DF12D9" w:rsidP="00DF12D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proofErr w:type="gramStart"/>
      <w:r w:rsidRPr="003841F6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Avantages</w:t>
      </w:r>
      <w:proofErr w:type="gramEnd"/>
      <w:r w:rsidRPr="003841F6"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 :</w:t>
      </w:r>
    </w:p>
    <w:p w:rsidR="00DF12D9" w:rsidRPr="003841F6" w:rsidRDefault="00DF12D9" w:rsidP="00DF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41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DF12D9" w:rsidRPr="002142FB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</w:t>
      </w:r>
      <w:r w:rsidRPr="002142FB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2142FB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Très simple à mettre en place.</w:t>
      </w:r>
    </w:p>
    <w:p w:rsidR="00DF12D9" w:rsidRPr="002142FB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</w:t>
      </w:r>
      <w:r w:rsidRPr="002142FB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2142FB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Grande visibilité sur l’avancement.</w:t>
      </w:r>
    </w:p>
    <w:p w:rsidR="00DF12D9" w:rsidRPr="002142FB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</w:t>
      </w:r>
      <w:r w:rsidRPr="002142FB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2142FB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Livraison continue et progressive.</w:t>
      </w:r>
    </w:p>
    <w:p w:rsidR="00DF12D9" w:rsidRPr="003841F6" w:rsidRDefault="00DF12D9" w:rsidP="00DF12D9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FF0000"/>
          <w:sz w:val="32"/>
          <w:szCs w:val="32"/>
          <w:lang w:eastAsia="fr-FR"/>
        </w:rPr>
      </w:pPr>
    </w:p>
    <w:p w:rsidR="00DF12D9" w:rsidRPr="003841F6" w:rsidRDefault="00DF12D9" w:rsidP="00DF12D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r w:rsidRPr="003841F6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Inconvénients :</w:t>
      </w:r>
    </w:p>
    <w:p w:rsidR="00DF12D9" w:rsidRPr="002142FB" w:rsidRDefault="00DF12D9" w:rsidP="00DF12D9">
      <w:pPr>
        <w:pStyle w:val="NormalWeb"/>
        <w:rPr>
          <w:sz w:val="36"/>
          <w:szCs w:val="36"/>
        </w:rPr>
      </w:pPr>
      <w:r w:rsidRPr="003841F6">
        <w:br/>
      </w:r>
      <w:r>
        <w:rPr>
          <w:rFonts w:hAnsi="Symbol"/>
          <w:sz w:val="36"/>
          <w:szCs w:val="36"/>
        </w:rPr>
        <w:t xml:space="preserve">     </w:t>
      </w:r>
      <w:r w:rsidRPr="002142FB">
        <w:rPr>
          <w:rFonts w:hAnsi="Symbol"/>
          <w:sz w:val="36"/>
          <w:szCs w:val="36"/>
        </w:rPr>
        <w:t></w:t>
      </w:r>
      <w:r w:rsidRPr="002142FB">
        <w:rPr>
          <w:sz w:val="36"/>
          <w:szCs w:val="36"/>
        </w:rPr>
        <w:t xml:space="preserve">  Moins structuré que </w:t>
      </w:r>
      <w:proofErr w:type="spellStart"/>
      <w:r w:rsidRPr="002142FB">
        <w:rPr>
          <w:sz w:val="36"/>
          <w:szCs w:val="36"/>
        </w:rPr>
        <w:t>Scrum</w:t>
      </w:r>
      <w:proofErr w:type="spellEnd"/>
      <w:r w:rsidRPr="002142FB">
        <w:rPr>
          <w:sz w:val="36"/>
          <w:szCs w:val="36"/>
        </w:rPr>
        <w:t>.</w:t>
      </w:r>
    </w:p>
    <w:p w:rsidR="00DF12D9" w:rsidRPr="002142FB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</w:t>
      </w:r>
      <w:r w:rsidRPr="002142FB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2142FB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Risque de surcharge si les règles ne sont pas respectées</w:t>
      </w:r>
      <w:r w:rsidRPr="002142F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F12D9" w:rsidRPr="003841F6" w:rsidRDefault="00DF12D9" w:rsidP="00DF12D9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</w:p>
    <w:p w:rsidR="00DF12D9" w:rsidRPr="003841F6" w:rsidRDefault="00DF12D9" w:rsidP="00DF1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41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DF12D9" w:rsidRPr="003841F6" w:rsidRDefault="00DF12D9" w:rsidP="00DF12D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32"/>
          <w:szCs w:val="32"/>
          <w:lang w:eastAsia="fr-FR"/>
        </w:rPr>
      </w:pPr>
      <w:r w:rsidRPr="008F13A4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Évaluation pour notre</w:t>
      </w:r>
      <w:r w:rsidRPr="003841F6"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 projet bibliothèque :</w:t>
      </w:r>
    </w:p>
    <w:p w:rsidR="00DF12D9" w:rsidRPr="003841F6" w:rsidRDefault="00DF12D9" w:rsidP="00DF12D9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3841F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DF12D9" w:rsidRPr="008F13A4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 </w:t>
      </w:r>
      <w:r w:rsidRPr="008F13A4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8F13A4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Flexibilité : Très élevée</w:t>
      </w:r>
    </w:p>
    <w:p w:rsidR="00DF12D9" w:rsidRPr="008F13A4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lastRenderedPageBreak/>
        <w:t xml:space="preserve">      </w:t>
      </w:r>
      <w:r w:rsidRPr="008F13A4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8F13A4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Adaptation aux changements : Excellente</w:t>
      </w:r>
    </w:p>
    <w:p w:rsidR="00DF12D9" w:rsidRPr="008F13A4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 </w:t>
      </w:r>
      <w:r w:rsidRPr="008F13A4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8F13A4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Rapidité de livraison : Élevée</w:t>
      </w:r>
    </w:p>
    <w:p w:rsidR="00DF12D9" w:rsidRPr="008F13A4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 </w:t>
      </w:r>
      <w:r w:rsidRPr="008F13A4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8F13A4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Complexité de gestion : Faible</w:t>
      </w:r>
    </w:p>
    <w:p w:rsidR="00DF12D9" w:rsidRPr="008F13A4" w:rsidRDefault="00DF12D9" w:rsidP="00DF1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fr-FR"/>
        </w:rPr>
      </w:pPr>
      <w:r>
        <w:rPr>
          <w:rFonts w:ascii="Times New Roman" w:eastAsia="Times New Roman" w:hAnsi="Symbol" w:cs="Times New Roman"/>
          <w:sz w:val="36"/>
          <w:szCs w:val="36"/>
          <w:lang w:eastAsia="fr-FR"/>
        </w:rPr>
        <w:t xml:space="preserve">      </w:t>
      </w:r>
      <w:r w:rsidRPr="008F13A4">
        <w:rPr>
          <w:rFonts w:ascii="Times New Roman" w:eastAsia="Times New Roman" w:hAnsi="Symbol" w:cs="Times New Roman"/>
          <w:sz w:val="36"/>
          <w:szCs w:val="36"/>
          <w:lang w:eastAsia="fr-FR"/>
        </w:rPr>
        <w:t></w:t>
      </w:r>
      <w:r w:rsidRPr="008F13A4">
        <w:rPr>
          <w:rFonts w:ascii="Times New Roman" w:eastAsia="Times New Roman" w:hAnsi="Times New Roman" w:cs="Times New Roman"/>
          <w:sz w:val="36"/>
          <w:szCs w:val="36"/>
          <w:lang w:eastAsia="fr-FR"/>
        </w:rPr>
        <w:t xml:space="preserve">  Coût : Faible</w:t>
      </w:r>
    </w:p>
    <w:p w:rsidR="00DF12D9" w:rsidRPr="008F13A4" w:rsidRDefault="00DF12D9" w:rsidP="00DF12D9">
      <w:pPr>
        <w:rPr>
          <w:sz w:val="36"/>
          <w:szCs w:val="36"/>
        </w:rPr>
      </w:pPr>
    </w:p>
    <w:p w:rsidR="00377C9B" w:rsidRDefault="00377C9B">
      <w:bookmarkStart w:id="0" w:name="_GoBack"/>
      <w:bookmarkEnd w:id="0"/>
    </w:p>
    <w:sectPr w:rsidR="00377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C07D7"/>
    <w:multiLevelType w:val="multilevel"/>
    <w:tmpl w:val="D13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92E3F"/>
    <w:multiLevelType w:val="multilevel"/>
    <w:tmpl w:val="C37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0C6832"/>
    <w:multiLevelType w:val="multilevel"/>
    <w:tmpl w:val="4C0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2D9"/>
    <w:rsid w:val="00377C9B"/>
    <w:rsid w:val="00DF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08A1B-394B-434E-976C-359F1BF53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2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1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F1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634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</dc:creator>
  <cp:keywords/>
  <dc:description/>
  <cp:lastModifiedBy>GSI</cp:lastModifiedBy>
  <cp:revision>1</cp:revision>
  <dcterms:created xsi:type="dcterms:W3CDTF">2026-02-20T20:39:00Z</dcterms:created>
  <dcterms:modified xsi:type="dcterms:W3CDTF">2026-02-20T20:40:00Z</dcterms:modified>
</cp:coreProperties>
</file>