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07A4" w14:textId="77777777" w:rsidR="008633A9" w:rsidRPr="008633A9" w:rsidRDefault="008633A9" w:rsidP="008633A9">
      <w:pPr>
        <w:rPr>
          <w:b/>
          <w:bCs/>
        </w:rPr>
      </w:pPr>
      <w:r w:rsidRPr="008633A9">
        <w:rPr>
          <w:b/>
          <w:bCs/>
        </w:rPr>
        <w:t>About Dataset</w:t>
      </w:r>
    </w:p>
    <w:p w14:paraId="65D8081C" w14:textId="77777777" w:rsidR="008633A9" w:rsidRDefault="008633A9" w:rsidP="008633A9">
      <w:r w:rsidRPr="008633A9">
        <w:t xml:space="preserve">This dataset provides comprehensive hospital admission data from Riyadh, Saudi Arabia, for the period 2022 to 2024. </w:t>
      </w:r>
    </w:p>
    <w:p w14:paraId="66E2CDDC" w14:textId="77777777" w:rsidR="008633A9" w:rsidRDefault="008633A9" w:rsidP="008633A9">
      <w:r w:rsidRPr="008633A9">
        <w:t xml:space="preserve">The data was collected from </w:t>
      </w:r>
      <w:r w:rsidRPr="008633A9">
        <w:rPr>
          <w:b/>
          <w:bCs/>
        </w:rPr>
        <w:t>public and private hospitals</w:t>
      </w:r>
      <w:r w:rsidRPr="008633A9">
        <w:t>, including Riyadh General Hospital, King Saud Hospital, and Riyadh National Hospital.</w:t>
      </w:r>
    </w:p>
    <w:p w14:paraId="7C1CF976" w14:textId="2BBC0399" w:rsidR="008633A9" w:rsidRPr="008633A9" w:rsidRDefault="008633A9" w:rsidP="008633A9">
      <w:r w:rsidRPr="008633A9">
        <w:t xml:space="preserve"> It aims to support research and policy development related to public health and healthcare system optimization. </w:t>
      </w:r>
      <w:hyperlink r:id="rId4" w:tgtFrame="_blank" w:history="1">
        <w:r w:rsidRPr="008633A9">
          <w:rPr>
            <w:rStyle w:val="Hyperlink"/>
          </w:rPr>
          <w:t>https://www.moh.gov.sa/en/Ministry/Pages/default.aspx</w:t>
        </w:r>
      </w:hyperlink>
      <w:r w:rsidRPr="008633A9">
        <w:t xml:space="preserve"> </w:t>
      </w:r>
    </w:p>
    <w:p w14:paraId="77F581D5" w14:textId="77777777" w:rsidR="008633A9" w:rsidRDefault="008633A9" w:rsidP="008633A9">
      <w:r w:rsidRPr="008633A9">
        <w:t xml:space="preserve">The dataset contains detailed information on </w:t>
      </w:r>
      <w:r w:rsidRPr="008633A9">
        <w:rPr>
          <w:b/>
          <w:bCs/>
        </w:rPr>
        <w:t>cardiorespiratory hospital admissions</w:t>
      </w:r>
      <w:r w:rsidRPr="008633A9">
        <w:t xml:space="preserve">, capturing hourly records to allow for in-depth temporal analyses. </w:t>
      </w:r>
    </w:p>
    <w:p w14:paraId="7E9B30BB" w14:textId="2600637D" w:rsidR="008633A9" w:rsidRPr="008633A9" w:rsidRDefault="008633A9" w:rsidP="008633A9">
      <w:pPr>
        <w:rPr>
          <w:b/>
          <w:bCs/>
        </w:rPr>
      </w:pPr>
      <w:r w:rsidRPr="008633A9">
        <w:t xml:space="preserve">It integrates various features related to </w:t>
      </w:r>
      <w:r w:rsidRPr="008633A9">
        <w:rPr>
          <w:b/>
          <w:bCs/>
        </w:rPr>
        <w:t>patient demographics</w:t>
      </w:r>
      <w:r w:rsidRPr="008633A9">
        <w:t xml:space="preserve">, </w:t>
      </w:r>
      <w:r w:rsidRPr="008633A9">
        <w:rPr>
          <w:b/>
          <w:bCs/>
        </w:rPr>
        <w:t>medical conditions</w:t>
      </w:r>
      <w:r w:rsidRPr="008633A9">
        <w:t xml:space="preserve">, </w:t>
      </w:r>
      <w:r w:rsidRPr="008633A9">
        <w:rPr>
          <w:b/>
          <w:bCs/>
        </w:rPr>
        <w:t>and hospital performance</w:t>
      </w:r>
      <w:r w:rsidRPr="008633A9">
        <w:t xml:space="preserve">, providing a </w:t>
      </w:r>
      <w:r w:rsidRPr="008633A9">
        <w:rPr>
          <w:b/>
          <w:bCs/>
        </w:rPr>
        <w:t>holistic view of healthcare demand and trends in Riyadh.</w:t>
      </w:r>
    </w:p>
    <w:p w14:paraId="51AF6C65" w14:textId="77777777" w:rsidR="008633A9" w:rsidRDefault="008633A9" w:rsidP="008633A9">
      <w:r w:rsidRPr="008633A9">
        <w:t>Dataset Overview</w:t>
      </w:r>
      <w:r w:rsidRPr="008633A9">
        <w:br/>
        <w:t>Owner: General Directorate of Health Affairs, Ministry of Health, Saudi Arabia</w:t>
      </w:r>
      <w:r w:rsidRPr="008633A9">
        <w:br/>
        <w:t>Location: Riyadh, Saudi Arabia</w:t>
      </w:r>
      <w:r w:rsidRPr="008633A9">
        <w:br/>
        <w:t>Time Period: January 2022 – September 2024</w:t>
      </w:r>
      <w:r w:rsidRPr="008633A9">
        <w:br/>
        <w:t>Format: CSV</w:t>
      </w:r>
      <w:r w:rsidRPr="008633A9">
        <w:br/>
        <w:t>Number of Records: ~23,000 hourly observations</w:t>
      </w:r>
      <w:r w:rsidRPr="008633A9">
        <w:br/>
        <w:t>Periodicity: Hourly</w:t>
      </w:r>
      <w:r w:rsidRPr="008633A9">
        <w:br/>
      </w:r>
    </w:p>
    <w:p w14:paraId="582B088C" w14:textId="77777777" w:rsidR="008633A9" w:rsidRDefault="008633A9" w:rsidP="008633A9"/>
    <w:p w14:paraId="745E3C64" w14:textId="77777777" w:rsidR="008633A9" w:rsidRDefault="008633A9" w:rsidP="008633A9"/>
    <w:p w14:paraId="50B1F314" w14:textId="77777777" w:rsidR="008633A9" w:rsidRDefault="008633A9" w:rsidP="008633A9"/>
    <w:p w14:paraId="5682F6D0" w14:textId="77777777" w:rsidR="008633A9" w:rsidRDefault="008633A9" w:rsidP="008633A9"/>
    <w:p w14:paraId="2888A0C2" w14:textId="77777777" w:rsidR="008633A9" w:rsidRDefault="008633A9" w:rsidP="008633A9"/>
    <w:p w14:paraId="3F1586E6" w14:textId="77777777" w:rsidR="008633A9" w:rsidRDefault="008633A9" w:rsidP="008633A9"/>
    <w:p w14:paraId="65496CD4" w14:textId="77777777" w:rsidR="008633A9" w:rsidRDefault="008633A9" w:rsidP="008633A9"/>
    <w:p w14:paraId="6DF01EE9" w14:textId="77777777" w:rsidR="008633A9" w:rsidRDefault="008633A9" w:rsidP="008633A9"/>
    <w:p w14:paraId="11412F1E" w14:textId="77777777" w:rsidR="008633A9" w:rsidRDefault="008633A9" w:rsidP="008633A9"/>
    <w:p w14:paraId="3C259459" w14:textId="77777777" w:rsidR="008633A9" w:rsidRDefault="008633A9" w:rsidP="008633A9"/>
    <w:p w14:paraId="7943A9BA" w14:textId="77777777" w:rsidR="008633A9" w:rsidRDefault="008633A9" w:rsidP="008633A9"/>
    <w:p w14:paraId="757678FA" w14:textId="77777777" w:rsidR="008633A9" w:rsidRDefault="008633A9" w:rsidP="008633A9">
      <w:r w:rsidRPr="008633A9">
        <w:lastRenderedPageBreak/>
        <w:t>Features:</w:t>
      </w:r>
      <w:r w:rsidRPr="008633A9">
        <w:br/>
      </w:r>
      <w:proofErr w:type="spellStart"/>
      <w:r w:rsidRPr="008633A9">
        <w:t>admission_date</w:t>
      </w:r>
      <w:proofErr w:type="spellEnd"/>
      <w:r w:rsidRPr="008633A9">
        <w:t xml:space="preserve">: The precise date and time of hospital admission (YYYY-MM-DD </w:t>
      </w:r>
      <w:proofErr w:type="spellStart"/>
      <w:r w:rsidRPr="008633A9">
        <w:t>HH:mm:ss</w:t>
      </w:r>
      <w:proofErr w:type="spellEnd"/>
      <w:r w:rsidRPr="008633A9">
        <w:t>).</w:t>
      </w:r>
      <w:r w:rsidRPr="008633A9">
        <w:br/>
      </w:r>
      <w:proofErr w:type="spellStart"/>
      <w:r w:rsidRPr="008633A9">
        <w:t>hospital_name</w:t>
      </w:r>
      <w:proofErr w:type="spellEnd"/>
      <w:r w:rsidRPr="008633A9">
        <w:t>: Name of the hospital where the admission occurred (e.g., Riyadh General Hospital).</w:t>
      </w:r>
      <w:r w:rsidRPr="008633A9">
        <w:br/>
      </w:r>
      <w:proofErr w:type="spellStart"/>
      <w:r w:rsidRPr="008633A9">
        <w:t>admission_count</w:t>
      </w:r>
      <w:proofErr w:type="spellEnd"/>
      <w:r w:rsidRPr="008633A9">
        <w:t xml:space="preserve">: The </w:t>
      </w:r>
      <w:r w:rsidRPr="008633A9">
        <w:rPr>
          <w:b/>
          <w:bCs/>
        </w:rPr>
        <w:t>number of admissions during the specified hour.</w:t>
      </w:r>
      <w:r w:rsidRPr="008633A9">
        <w:br/>
      </w:r>
      <w:proofErr w:type="spellStart"/>
      <w:r w:rsidRPr="008633A9">
        <w:t>condition_type</w:t>
      </w:r>
      <w:proofErr w:type="spellEnd"/>
      <w:r w:rsidRPr="008633A9">
        <w:t xml:space="preserve">: Type of </w:t>
      </w:r>
      <w:r w:rsidRPr="008633A9">
        <w:rPr>
          <w:b/>
          <w:bCs/>
        </w:rPr>
        <w:t>cardiorespiratory condition</w:t>
      </w:r>
      <w:r w:rsidRPr="008633A9">
        <w:t xml:space="preserve"> (e.g., Asthma, COPD, Heart Attack, Other Respiratory Issues).</w:t>
      </w:r>
      <w:r w:rsidRPr="008633A9">
        <w:br/>
      </w:r>
      <w:proofErr w:type="spellStart"/>
      <w:r w:rsidRPr="008633A9">
        <w:t>patient_age_group</w:t>
      </w:r>
      <w:proofErr w:type="spellEnd"/>
      <w:r w:rsidRPr="008633A9">
        <w:t>: The age group of admitted patients (e.g., 0–17, 18–45, 46–65, 66+).</w:t>
      </w:r>
      <w:r w:rsidRPr="008633A9">
        <w:br/>
      </w:r>
      <w:proofErr w:type="spellStart"/>
      <w:r w:rsidRPr="008633A9">
        <w:t>patient_gender</w:t>
      </w:r>
      <w:proofErr w:type="spellEnd"/>
      <w:r w:rsidRPr="008633A9">
        <w:t>: Gender of the patients (Male/Female).</w:t>
      </w:r>
      <w:r w:rsidRPr="008633A9">
        <w:br/>
      </w:r>
      <w:proofErr w:type="spellStart"/>
      <w:r w:rsidRPr="008633A9">
        <w:t>readmission_count</w:t>
      </w:r>
      <w:proofErr w:type="spellEnd"/>
      <w:r w:rsidRPr="008633A9">
        <w:t>: Count of patients readmitted within 30 days.</w:t>
      </w:r>
      <w:r w:rsidRPr="008633A9">
        <w:br/>
      </w:r>
      <w:proofErr w:type="spellStart"/>
      <w:r w:rsidRPr="008633A9">
        <w:t>severity_level</w:t>
      </w:r>
      <w:proofErr w:type="spellEnd"/>
      <w:r w:rsidRPr="008633A9">
        <w:t>: Severity level of the condition upon admission (Mild, Moderate, Severe).</w:t>
      </w:r>
      <w:r w:rsidRPr="008633A9">
        <w:br/>
      </w:r>
      <w:proofErr w:type="spellStart"/>
      <w:r w:rsidRPr="008633A9">
        <w:t>length_of_stay_avg</w:t>
      </w:r>
      <w:proofErr w:type="spellEnd"/>
      <w:r w:rsidRPr="008633A9">
        <w:t>: Average length of stay (in days) for admitted patients.</w:t>
      </w:r>
      <w:r w:rsidRPr="008633A9">
        <w:br/>
      </w:r>
      <w:proofErr w:type="spellStart"/>
      <w:r w:rsidRPr="008633A9">
        <w:t>seasonal_indicator</w:t>
      </w:r>
      <w:proofErr w:type="spellEnd"/>
      <w:r w:rsidRPr="008633A9">
        <w:t>: Seasonal classification for the date of admission (Winter, Spring, Summer, Fall).</w:t>
      </w:r>
      <w:r w:rsidRPr="008633A9">
        <w:br/>
      </w:r>
      <w:proofErr w:type="spellStart"/>
      <w:r w:rsidRPr="008633A9">
        <w:t>comorbid_conditions_count</w:t>
      </w:r>
      <w:proofErr w:type="spellEnd"/>
      <w:r w:rsidRPr="008633A9">
        <w:t>: Number of additional health conditions affecting admitted patients.</w:t>
      </w:r>
      <w:r w:rsidRPr="008633A9">
        <w:br/>
      </w:r>
      <w:proofErr w:type="spellStart"/>
      <w:r w:rsidRPr="008633A9">
        <w:t>primary_diagnosis_code</w:t>
      </w:r>
      <w:proofErr w:type="spellEnd"/>
      <w:r w:rsidRPr="008633A9">
        <w:t>: Diagnostic code for the primary condition (e.g., J45, J44, I21).</w:t>
      </w:r>
      <w:r w:rsidRPr="008633A9">
        <w:br/>
      </w:r>
      <w:proofErr w:type="spellStart"/>
      <w:r w:rsidRPr="008633A9">
        <w:t>daily_medication_dosage</w:t>
      </w:r>
      <w:proofErr w:type="spellEnd"/>
      <w:r w:rsidRPr="008633A9">
        <w:t>: Total daily dosage of medications prescribed for cardiorespiratory conditions (mg).</w:t>
      </w:r>
      <w:r w:rsidRPr="008633A9">
        <w:br/>
      </w:r>
      <w:proofErr w:type="spellStart"/>
      <w:r w:rsidRPr="008633A9">
        <w:t>emergency_visit_count</w:t>
      </w:r>
      <w:proofErr w:type="spellEnd"/>
      <w:r w:rsidRPr="008633A9">
        <w:t>: The number of emergency visits for cardiorespiratory issues during the hour.</w:t>
      </w:r>
    </w:p>
    <w:p w14:paraId="2F958E5D" w14:textId="77777777" w:rsidR="008633A9" w:rsidRDefault="008633A9" w:rsidP="008633A9"/>
    <w:p w14:paraId="23B0C90D" w14:textId="77777777" w:rsidR="008633A9" w:rsidRDefault="008633A9" w:rsidP="008633A9"/>
    <w:p w14:paraId="21CF8091" w14:textId="77777777" w:rsidR="008633A9" w:rsidRDefault="008633A9" w:rsidP="008633A9"/>
    <w:p w14:paraId="51DDEE1F" w14:textId="77777777" w:rsidR="008633A9" w:rsidRDefault="008633A9" w:rsidP="008633A9"/>
    <w:p w14:paraId="3CCB4624" w14:textId="77777777" w:rsidR="008633A9" w:rsidRDefault="008633A9" w:rsidP="008633A9"/>
    <w:p w14:paraId="2E9FE14B" w14:textId="77777777" w:rsidR="008633A9" w:rsidRDefault="008633A9" w:rsidP="008633A9"/>
    <w:p w14:paraId="09244A13" w14:textId="77777777" w:rsidR="008633A9" w:rsidRDefault="008633A9" w:rsidP="008633A9"/>
    <w:p w14:paraId="6C7E32D9" w14:textId="77777777" w:rsidR="008633A9" w:rsidRDefault="008633A9" w:rsidP="008633A9"/>
    <w:p w14:paraId="6207789A" w14:textId="77777777" w:rsidR="008633A9" w:rsidRDefault="008633A9" w:rsidP="008633A9"/>
    <w:p w14:paraId="520048FD" w14:textId="77777777" w:rsidR="008633A9" w:rsidRDefault="008633A9" w:rsidP="008633A9"/>
    <w:p w14:paraId="57A1B741" w14:textId="77777777" w:rsidR="008633A9" w:rsidRDefault="008633A9" w:rsidP="008633A9"/>
    <w:p w14:paraId="08663717" w14:textId="77777777" w:rsidR="008633A9" w:rsidRDefault="008633A9" w:rsidP="008633A9"/>
    <w:p w14:paraId="6FBA4226" w14:textId="77777777" w:rsidR="008633A9" w:rsidRDefault="008633A9" w:rsidP="008633A9">
      <w:r w:rsidRPr="008633A9">
        <w:lastRenderedPageBreak/>
        <w:br/>
        <w:t>Key Applications:</w:t>
      </w:r>
      <w:r w:rsidRPr="008633A9">
        <w:br/>
        <w:t xml:space="preserve">Healthcare Demand Analysis: Study </w:t>
      </w:r>
      <w:r w:rsidRPr="008633A9">
        <w:rPr>
          <w:b/>
          <w:bCs/>
        </w:rPr>
        <w:t>patterns of hospital admissions and understand peak demand periods.</w:t>
      </w:r>
      <w:r w:rsidRPr="008633A9">
        <w:rPr>
          <w:b/>
          <w:bCs/>
        </w:rPr>
        <w:br/>
      </w:r>
      <w:r w:rsidRPr="008633A9">
        <w:t xml:space="preserve">Public Health Research: Investigate </w:t>
      </w:r>
      <w:r w:rsidRPr="008633A9">
        <w:rPr>
          <w:b/>
          <w:bCs/>
        </w:rPr>
        <w:t xml:space="preserve">correlations </w:t>
      </w:r>
      <w:r w:rsidRPr="008633A9">
        <w:t xml:space="preserve">between </w:t>
      </w:r>
      <w:r w:rsidRPr="008633A9">
        <w:rPr>
          <w:b/>
          <w:bCs/>
        </w:rPr>
        <w:t xml:space="preserve">environmental factors </w:t>
      </w:r>
      <w:r w:rsidRPr="008633A9">
        <w:t xml:space="preserve">and </w:t>
      </w:r>
      <w:r w:rsidRPr="008633A9">
        <w:rPr>
          <w:b/>
          <w:bCs/>
        </w:rPr>
        <w:t>hospitalizations for respiratory</w:t>
      </w:r>
      <w:r w:rsidRPr="008633A9">
        <w:t xml:space="preserve"> </w:t>
      </w:r>
      <w:r w:rsidRPr="008633A9">
        <w:rPr>
          <w:b/>
          <w:bCs/>
        </w:rPr>
        <w:t>and cardiovascular conditions.</w:t>
      </w:r>
      <w:r w:rsidRPr="008633A9">
        <w:br/>
        <w:t xml:space="preserve">Policy and Decision-Making: Develop data-driven policies to optimize healthcare </w:t>
      </w:r>
      <w:r w:rsidRPr="008633A9">
        <w:rPr>
          <w:b/>
          <w:bCs/>
        </w:rPr>
        <w:t>resource allocation and readiness</w:t>
      </w:r>
      <w:r w:rsidRPr="008633A9">
        <w:t>.</w:t>
      </w:r>
      <w:r w:rsidRPr="008633A9">
        <w:br/>
        <w:t xml:space="preserve">Epidemiological Studies: </w:t>
      </w:r>
      <w:proofErr w:type="spellStart"/>
      <w:r w:rsidRPr="008633A9">
        <w:t>Analyze</w:t>
      </w:r>
      <w:proofErr w:type="spellEnd"/>
      <w:r w:rsidRPr="008633A9">
        <w:t xml:space="preserve"> the </w:t>
      </w:r>
      <w:r w:rsidRPr="008633A9">
        <w:rPr>
          <w:b/>
          <w:bCs/>
        </w:rPr>
        <w:t>impact of comorbidities and demographic factors on hospital admissions.</w:t>
      </w:r>
      <w:r w:rsidRPr="008633A9">
        <w:rPr>
          <w:b/>
          <w:bCs/>
        </w:rPr>
        <w:br/>
      </w:r>
    </w:p>
    <w:p w14:paraId="2F307203" w14:textId="77777777" w:rsidR="008633A9" w:rsidRDefault="008633A9" w:rsidP="008633A9">
      <w:r w:rsidRPr="008633A9">
        <w:t>Data Insights:</w:t>
      </w:r>
      <w:r w:rsidRPr="008633A9">
        <w:br/>
        <w:t>The dataset highlights temporal trends in hospital admissions, enabling the identification of peak periods of healthcare demand.</w:t>
      </w:r>
      <w:r w:rsidRPr="008633A9">
        <w:br/>
      </w:r>
    </w:p>
    <w:p w14:paraId="45E58CA0" w14:textId="77777777" w:rsidR="008633A9" w:rsidRDefault="008633A9" w:rsidP="008633A9">
      <w:r w:rsidRPr="008633A9">
        <w:t xml:space="preserve">Features such as </w:t>
      </w:r>
      <w:proofErr w:type="spellStart"/>
      <w:r w:rsidRPr="008633A9">
        <w:t>condition_type</w:t>
      </w:r>
      <w:proofErr w:type="spellEnd"/>
      <w:r w:rsidRPr="008633A9">
        <w:t xml:space="preserve">, </w:t>
      </w:r>
      <w:proofErr w:type="spellStart"/>
      <w:r w:rsidRPr="008633A9">
        <w:t>severity_level</w:t>
      </w:r>
      <w:proofErr w:type="spellEnd"/>
      <w:r w:rsidRPr="008633A9">
        <w:t xml:space="preserve">, and </w:t>
      </w:r>
      <w:proofErr w:type="spellStart"/>
      <w:r w:rsidRPr="008633A9">
        <w:t>seasonal_indicator</w:t>
      </w:r>
      <w:proofErr w:type="spellEnd"/>
      <w:r w:rsidRPr="008633A9">
        <w:t xml:space="preserve"> offer valuable insights into the interplay between environmental factors and public health.</w:t>
      </w:r>
      <w:r w:rsidRPr="008633A9">
        <w:br/>
        <w:t>It provides granular patient demographic data, supporting targeted healthcare strategies and policy development.</w:t>
      </w:r>
      <w:r w:rsidRPr="008633A9">
        <w:br/>
      </w:r>
    </w:p>
    <w:p w14:paraId="3E80D120" w14:textId="77777777" w:rsidR="008633A9" w:rsidRDefault="008633A9" w:rsidP="008633A9">
      <w:r w:rsidRPr="008633A9">
        <w:t xml:space="preserve">Rich diagnostic and readmission data support advanced predictive </w:t>
      </w:r>
      <w:proofErr w:type="spellStart"/>
      <w:r w:rsidRPr="008633A9">
        <w:t>modeling</w:t>
      </w:r>
      <w:proofErr w:type="spellEnd"/>
      <w:r w:rsidRPr="008633A9">
        <w:t xml:space="preserve"> for patient outcomes.</w:t>
      </w:r>
      <w:r w:rsidRPr="008633A9">
        <w:br/>
      </w:r>
    </w:p>
    <w:p w14:paraId="22A9625B" w14:textId="1250BD74" w:rsidR="008633A9" w:rsidRPr="008633A9" w:rsidRDefault="008633A9" w:rsidP="008633A9">
      <w:r w:rsidRPr="008633A9">
        <w:t>Licensing:</w:t>
      </w:r>
      <w:r w:rsidRPr="008633A9">
        <w:br/>
        <w:t>Please refer to the terms and conditions of the General Directorate of Health Affairs and the Ministry of Health, Saudi Arabia, for the usage and redistribution of this dataset.</w:t>
      </w:r>
    </w:p>
    <w:p w14:paraId="6700C5E6" w14:textId="77777777" w:rsidR="00BC1620" w:rsidRDefault="00BC1620"/>
    <w:sectPr w:rsidR="00BC16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30B"/>
    <w:rsid w:val="00525707"/>
    <w:rsid w:val="008633A9"/>
    <w:rsid w:val="00A34311"/>
    <w:rsid w:val="00B4730B"/>
    <w:rsid w:val="00BC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22605"/>
  <w15:chartTrackingRefBased/>
  <w15:docId w15:val="{E363475F-D3CC-4F98-97F9-6665DFDE2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3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33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oh.gov.sa/en/Ministry/Pages/default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Latifa Elsayes</dc:creator>
  <cp:keywords/>
  <dc:description/>
  <cp:lastModifiedBy>Latifa Elsayes</cp:lastModifiedBy>
  <cp:revision>2</cp:revision>
  <dcterms:created xsi:type="dcterms:W3CDTF">2026-10-27T10:58:00Z</dcterms:created>
  <dcterms:modified xsi:type="dcterms:W3CDTF">2026-10-27T11:04:00Z</dcterms:modified>
</cp:coreProperties>
</file>