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02B1" w14:textId="3815DB1C" w:rsidR="0047565F" w:rsidRDefault="0047565F" w:rsidP="00295E7A">
      <w:r>
        <w:rPr>
          <w:noProof/>
          <w14:ligatures w14:val="standardContextual"/>
        </w:rPr>
        <w:drawing>
          <wp:anchor distT="0" distB="0" distL="114300" distR="114300" simplePos="0" relativeHeight="251658240" behindDoc="1" locked="0" layoutInCell="1" allowOverlap="1" wp14:anchorId="09570D7C" wp14:editId="6E832877">
            <wp:simplePos x="0" y="0"/>
            <wp:positionH relativeFrom="column">
              <wp:posOffset>838200</wp:posOffset>
            </wp:positionH>
            <wp:positionV relativeFrom="paragraph">
              <wp:posOffset>0</wp:posOffset>
            </wp:positionV>
            <wp:extent cx="4514850" cy="5686425"/>
            <wp:effectExtent l="0" t="0" r="0" b="9525"/>
            <wp:wrapTight wrapText="bothSides">
              <wp:wrapPolygon edited="0">
                <wp:start x="0" y="0"/>
                <wp:lineTo x="0" y="21564"/>
                <wp:lineTo x="21509" y="21564"/>
                <wp:lineTo x="21509" y="0"/>
                <wp:lineTo x="0" y="0"/>
              </wp:wrapPolygon>
            </wp:wrapTight>
            <wp:docPr id="23738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6935" name=""/>
                    <pic:cNvPicPr/>
                  </pic:nvPicPr>
                  <pic:blipFill>
                    <a:blip r:embed="rId5">
                      <a:extLst>
                        <a:ext uri="{28A0092B-C50C-407E-A947-70E740481C1C}">
                          <a14:useLocalDpi xmlns:a14="http://schemas.microsoft.com/office/drawing/2010/main" val="0"/>
                        </a:ext>
                      </a:extLst>
                    </a:blip>
                    <a:stretch>
                      <a:fillRect/>
                    </a:stretch>
                  </pic:blipFill>
                  <pic:spPr>
                    <a:xfrm>
                      <a:off x="0" y="0"/>
                      <a:ext cx="4514850" cy="5686425"/>
                    </a:xfrm>
                    <a:prstGeom prst="rect">
                      <a:avLst/>
                    </a:prstGeom>
                  </pic:spPr>
                </pic:pic>
              </a:graphicData>
            </a:graphic>
          </wp:anchor>
        </w:drawing>
      </w:r>
    </w:p>
    <w:p w14:paraId="71124965" w14:textId="77777777" w:rsidR="0047565F" w:rsidRDefault="0047565F" w:rsidP="00295E7A"/>
    <w:p w14:paraId="42595F6E" w14:textId="4BD150CE" w:rsidR="007265EA" w:rsidRDefault="007265EA" w:rsidP="00295E7A"/>
    <w:p w14:paraId="05D396D0" w14:textId="77777777" w:rsidR="0047565F" w:rsidRDefault="0047565F" w:rsidP="00295E7A"/>
    <w:p w14:paraId="593731AE" w14:textId="77777777" w:rsidR="0047565F" w:rsidRDefault="0047565F" w:rsidP="00295E7A"/>
    <w:p w14:paraId="1B4D861A" w14:textId="77777777" w:rsidR="0047565F" w:rsidRDefault="0047565F" w:rsidP="00295E7A"/>
    <w:p w14:paraId="0F2E7F68" w14:textId="77777777" w:rsidR="0047565F" w:rsidRDefault="0047565F" w:rsidP="00295E7A"/>
    <w:p w14:paraId="27D9AD41" w14:textId="77777777" w:rsidR="0047565F" w:rsidRDefault="0047565F" w:rsidP="00295E7A"/>
    <w:p w14:paraId="5A8D8FC8" w14:textId="77777777" w:rsidR="0047565F" w:rsidRDefault="0047565F" w:rsidP="00295E7A"/>
    <w:p w14:paraId="248388ED" w14:textId="77777777" w:rsidR="0047565F" w:rsidRDefault="0047565F" w:rsidP="00295E7A"/>
    <w:p w14:paraId="67586434" w14:textId="77777777" w:rsidR="0047565F" w:rsidRDefault="0047565F" w:rsidP="00295E7A"/>
    <w:p w14:paraId="07938912" w14:textId="77777777" w:rsidR="0047565F" w:rsidRDefault="0047565F" w:rsidP="00295E7A"/>
    <w:p w14:paraId="4EA28BAD" w14:textId="77777777" w:rsidR="0047565F" w:rsidRDefault="0047565F" w:rsidP="00295E7A"/>
    <w:p w14:paraId="2E77703F" w14:textId="77777777" w:rsidR="0047565F" w:rsidRDefault="0047565F" w:rsidP="00295E7A"/>
    <w:p w14:paraId="792D94D4" w14:textId="77777777" w:rsidR="0047565F" w:rsidRDefault="0047565F" w:rsidP="00295E7A"/>
    <w:p w14:paraId="5453D5BB" w14:textId="77777777" w:rsidR="0047565F" w:rsidRDefault="0047565F" w:rsidP="00295E7A"/>
    <w:p w14:paraId="10E889D1" w14:textId="77777777" w:rsidR="0047565F" w:rsidRDefault="0047565F" w:rsidP="00295E7A"/>
    <w:p w14:paraId="30BE1E7E" w14:textId="77777777" w:rsidR="0047565F" w:rsidRDefault="0047565F" w:rsidP="00295E7A"/>
    <w:p w14:paraId="2C7A50FF" w14:textId="77777777" w:rsidR="0047565F" w:rsidRDefault="0047565F" w:rsidP="00295E7A"/>
    <w:p w14:paraId="7827F0E1" w14:textId="77777777" w:rsidR="0047565F" w:rsidRDefault="0047565F" w:rsidP="00295E7A"/>
    <w:p w14:paraId="6478159A" w14:textId="77777777" w:rsidR="0047565F" w:rsidRDefault="0047565F" w:rsidP="00295E7A"/>
    <w:p w14:paraId="03D3084E" w14:textId="1205C1BE" w:rsidR="0047565F" w:rsidRDefault="0047565F" w:rsidP="00295E7A">
      <w:pPr>
        <w:rPr>
          <w:sz w:val="28"/>
          <w:szCs w:val="28"/>
        </w:rPr>
      </w:pPr>
      <w:r>
        <w:rPr>
          <w:sz w:val="28"/>
          <w:szCs w:val="28"/>
        </w:rPr>
        <w:t>Sistem operasional</w:t>
      </w:r>
    </w:p>
    <w:p w14:paraId="7B92DA2D" w14:textId="4B3B08E5" w:rsidR="0047565F" w:rsidRDefault="0047565F" w:rsidP="0047565F">
      <w:pPr>
        <w:pStyle w:val="ListParagraph"/>
        <w:numPr>
          <w:ilvl w:val="0"/>
          <w:numId w:val="1"/>
        </w:numPr>
        <w:rPr>
          <w:sz w:val="28"/>
          <w:szCs w:val="28"/>
        </w:rPr>
      </w:pPr>
      <w:r>
        <w:rPr>
          <w:sz w:val="28"/>
          <w:szCs w:val="28"/>
        </w:rPr>
        <w:t>Proses= mendukung masalah keputusan yang terstruktur dan/semi terstruktur. Berurusan dg perangkat lunak aplikasi umum, operasi, distribusi manufaktur dan logistic, penjualan dan pemasaran, serta keuangan, dan sumber daya manusia.</w:t>
      </w:r>
    </w:p>
    <w:p w14:paraId="1A3B66ED" w14:textId="795A0E50" w:rsidR="0047565F" w:rsidRDefault="0047565F" w:rsidP="0047565F">
      <w:pPr>
        <w:pStyle w:val="ListParagraph"/>
        <w:numPr>
          <w:ilvl w:val="0"/>
          <w:numId w:val="1"/>
        </w:numPr>
        <w:rPr>
          <w:sz w:val="28"/>
          <w:szCs w:val="28"/>
        </w:rPr>
      </w:pPr>
      <w:r>
        <w:rPr>
          <w:sz w:val="28"/>
          <w:szCs w:val="28"/>
        </w:rPr>
        <w:t>Data= sangat terstruktur dan berulang, bentuk detail dan mungkin tersebar.</w:t>
      </w:r>
    </w:p>
    <w:p w14:paraId="5F6D81E5" w14:textId="705B9D99" w:rsidR="0047565F" w:rsidRDefault="0047565F" w:rsidP="0047565F">
      <w:pPr>
        <w:pStyle w:val="ListParagraph"/>
        <w:numPr>
          <w:ilvl w:val="0"/>
          <w:numId w:val="1"/>
        </w:numPr>
        <w:rPr>
          <w:sz w:val="28"/>
          <w:szCs w:val="28"/>
        </w:rPr>
      </w:pPr>
      <w:r>
        <w:rPr>
          <w:sz w:val="28"/>
          <w:szCs w:val="28"/>
        </w:rPr>
        <w:t xml:space="preserve">Software= </w:t>
      </w:r>
      <w:r w:rsidR="0010288A">
        <w:rPr>
          <w:sz w:val="28"/>
          <w:szCs w:val="28"/>
        </w:rPr>
        <w:t>didesain secara tradisional untuk pemrosesan data.</w:t>
      </w:r>
    </w:p>
    <w:p w14:paraId="4A4BAE0B" w14:textId="7EF92E00" w:rsidR="0010288A" w:rsidRDefault="0010288A" w:rsidP="0010288A">
      <w:pPr>
        <w:rPr>
          <w:sz w:val="28"/>
          <w:szCs w:val="28"/>
        </w:rPr>
      </w:pPr>
      <w:r>
        <w:rPr>
          <w:sz w:val="28"/>
          <w:szCs w:val="28"/>
        </w:rPr>
        <w:t>Extract, transform, load (ETL)</w:t>
      </w:r>
    </w:p>
    <w:p w14:paraId="5443DED9" w14:textId="7063BE50" w:rsidR="0010288A" w:rsidRDefault="0010288A" w:rsidP="0010288A">
      <w:pPr>
        <w:pStyle w:val="ListParagraph"/>
        <w:numPr>
          <w:ilvl w:val="0"/>
          <w:numId w:val="2"/>
        </w:numPr>
        <w:rPr>
          <w:sz w:val="28"/>
          <w:szCs w:val="28"/>
        </w:rPr>
      </w:pPr>
      <w:r>
        <w:rPr>
          <w:sz w:val="28"/>
          <w:szCs w:val="28"/>
        </w:rPr>
        <w:lastRenderedPageBreak/>
        <w:t>Proses= membaca data dari sistem operasional yang dalam berbagai format, lokasi, dan banyak pola. Transformasi data menggunakan aturan untuk memformat, menggabungkan. membersihkan data menggunakan aturan dan pedoman yang disimpan di meta data. Ubah data menjadi informasi.</w:t>
      </w:r>
    </w:p>
    <w:p w14:paraId="6DCBB3F3" w14:textId="27F88576" w:rsidR="0010288A" w:rsidRDefault="0010288A" w:rsidP="0010288A">
      <w:pPr>
        <w:pStyle w:val="ListParagraph"/>
        <w:numPr>
          <w:ilvl w:val="0"/>
          <w:numId w:val="2"/>
        </w:numPr>
        <w:rPr>
          <w:sz w:val="28"/>
          <w:szCs w:val="28"/>
        </w:rPr>
      </w:pPr>
      <w:r>
        <w:rPr>
          <w:sz w:val="28"/>
          <w:szCs w:val="28"/>
        </w:rPr>
        <w:t>Data= mempertahankan tabel etl yang menyediakan aturan untuk pembersihan, penggabungan, dan agregasi data.</w:t>
      </w:r>
    </w:p>
    <w:p w14:paraId="1156EDBE" w14:textId="3519753A" w:rsidR="0010288A" w:rsidRDefault="0010288A" w:rsidP="0010288A">
      <w:pPr>
        <w:pStyle w:val="ListParagraph"/>
        <w:numPr>
          <w:ilvl w:val="0"/>
          <w:numId w:val="2"/>
        </w:numPr>
        <w:rPr>
          <w:sz w:val="28"/>
          <w:szCs w:val="28"/>
        </w:rPr>
      </w:pPr>
      <w:r>
        <w:rPr>
          <w:sz w:val="28"/>
          <w:szCs w:val="28"/>
        </w:rPr>
        <w:t>Software= ETL adalah generasi perangkat lunak yang disebut middleware.</w:t>
      </w:r>
    </w:p>
    <w:p w14:paraId="6B024525" w14:textId="773AAF5D" w:rsidR="0010288A" w:rsidRDefault="0010288A" w:rsidP="0010288A">
      <w:pPr>
        <w:rPr>
          <w:sz w:val="28"/>
          <w:szCs w:val="28"/>
        </w:rPr>
      </w:pPr>
      <w:r>
        <w:rPr>
          <w:sz w:val="28"/>
          <w:szCs w:val="28"/>
        </w:rPr>
        <w:t>Data warehouse</w:t>
      </w:r>
    </w:p>
    <w:p w14:paraId="72E76AA9" w14:textId="3E1036C5" w:rsidR="0010288A" w:rsidRDefault="0010288A" w:rsidP="0010288A">
      <w:pPr>
        <w:pStyle w:val="ListParagraph"/>
        <w:numPr>
          <w:ilvl w:val="0"/>
          <w:numId w:val="3"/>
        </w:numPr>
        <w:rPr>
          <w:sz w:val="28"/>
          <w:szCs w:val="28"/>
        </w:rPr>
      </w:pPr>
      <w:r>
        <w:rPr>
          <w:sz w:val="28"/>
          <w:szCs w:val="28"/>
        </w:rPr>
        <w:t>Proses= mengekstrak, membersihkan, mengubah, dan memuat data operasional dan data eksternal ke dalam format yang cocok untu data warehouse.</w:t>
      </w:r>
    </w:p>
    <w:p w14:paraId="41AEBF62" w14:textId="3FEC5BE6" w:rsidR="0010288A" w:rsidRDefault="0010288A" w:rsidP="0010288A">
      <w:pPr>
        <w:pStyle w:val="ListParagraph"/>
        <w:numPr>
          <w:ilvl w:val="0"/>
          <w:numId w:val="3"/>
        </w:numPr>
        <w:rPr>
          <w:sz w:val="28"/>
          <w:szCs w:val="28"/>
        </w:rPr>
      </w:pPr>
      <w:r>
        <w:rPr>
          <w:sz w:val="28"/>
          <w:szCs w:val="28"/>
        </w:rPr>
        <w:t xml:space="preserve">Data= </w:t>
      </w:r>
      <w:r w:rsidR="00BA35EB">
        <w:rPr>
          <w:sz w:val="28"/>
          <w:szCs w:val="28"/>
        </w:rPr>
        <w:t>dapat dilihat dalam berbagai dimensi, dirancang khusus untuk manajemen tingkat menengah dan tinggi.</w:t>
      </w:r>
    </w:p>
    <w:p w14:paraId="14F5614C" w14:textId="25460CD8" w:rsidR="00BA35EB" w:rsidRDefault="00BA35EB" w:rsidP="0010288A">
      <w:pPr>
        <w:pStyle w:val="ListParagraph"/>
        <w:numPr>
          <w:ilvl w:val="0"/>
          <w:numId w:val="3"/>
        </w:numPr>
        <w:rPr>
          <w:sz w:val="28"/>
          <w:szCs w:val="28"/>
        </w:rPr>
      </w:pPr>
      <w:r>
        <w:rPr>
          <w:sz w:val="28"/>
          <w:szCs w:val="28"/>
        </w:rPr>
        <w:t>Software= perangkat lunak ETL (proses paling kritis) mengekstrak, mengubah, dan memuat data dari sistem operasional dan eksternal ke data warehouse. Software client (front-end) memungkinkan pengguna untuk mengakses dan menganalisis data di data warehouse.</w:t>
      </w:r>
    </w:p>
    <w:p w14:paraId="1AFA22B1" w14:textId="79C2BFDC" w:rsidR="00BA35EB" w:rsidRDefault="00BA35EB" w:rsidP="00BA35EB">
      <w:pPr>
        <w:rPr>
          <w:sz w:val="28"/>
          <w:szCs w:val="28"/>
        </w:rPr>
      </w:pPr>
      <w:r>
        <w:rPr>
          <w:sz w:val="28"/>
          <w:szCs w:val="28"/>
        </w:rPr>
        <w:t>BI Applications</w:t>
      </w:r>
    </w:p>
    <w:p w14:paraId="30B61E68" w14:textId="4D3F22EF" w:rsidR="00BA35EB" w:rsidRDefault="00BA35EB" w:rsidP="00BA35EB">
      <w:pPr>
        <w:pStyle w:val="ListParagraph"/>
        <w:numPr>
          <w:ilvl w:val="0"/>
          <w:numId w:val="4"/>
        </w:numPr>
        <w:rPr>
          <w:sz w:val="28"/>
          <w:szCs w:val="28"/>
        </w:rPr>
      </w:pPr>
      <w:r>
        <w:rPr>
          <w:sz w:val="28"/>
          <w:szCs w:val="28"/>
        </w:rPr>
        <w:t>Proses= membuat dan mendistribusikan laporan, memberikan pemantauan penting, pemberitahuan proaktif, dan peringatan otomatis ke manajemen eksekutif tentang perubahan bisnis dan lingkungannya.</w:t>
      </w:r>
    </w:p>
    <w:p w14:paraId="58DADB7A" w14:textId="7FDC3D76" w:rsidR="00BA35EB" w:rsidRDefault="00BA35EB" w:rsidP="00BA35EB">
      <w:pPr>
        <w:pStyle w:val="ListParagraph"/>
        <w:numPr>
          <w:ilvl w:val="0"/>
          <w:numId w:val="4"/>
        </w:numPr>
        <w:rPr>
          <w:sz w:val="28"/>
          <w:szCs w:val="28"/>
        </w:rPr>
      </w:pPr>
      <w:r>
        <w:rPr>
          <w:sz w:val="28"/>
          <w:szCs w:val="28"/>
        </w:rPr>
        <w:t xml:space="preserve">Data= </w:t>
      </w:r>
      <w:r w:rsidR="00F84C68">
        <w:rPr>
          <w:sz w:val="28"/>
          <w:szCs w:val="28"/>
        </w:rPr>
        <w:t>meliputi data warehouse dan meta data.</w:t>
      </w:r>
    </w:p>
    <w:p w14:paraId="554DEC87" w14:textId="4AF2A1CC" w:rsidR="00BA35EB" w:rsidRDefault="00BA35EB" w:rsidP="00BA35EB">
      <w:pPr>
        <w:pStyle w:val="ListParagraph"/>
        <w:numPr>
          <w:ilvl w:val="0"/>
          <w:numId w:val="4"/>
        </w:numPr>
        <w:rPr>
          <w:sz w:val="28"/>
          <w:szCs w:val="28"/>
        </w:rPr>
      </w:pPr>
      <w:r>
        <w:rPr>
          <w:sz w:val="28"/>
          <w:szCs w:val="28"/>
        </w:rPr>
        <w:t>Software= menyediakan use interface untuk pengguna guna menghadirkan fungsionalitas yang kompleks melalui cara yang mudah dan sederhana. Mengelola dan menyebarkan informasi dalam skala luas.</w:t>
      </w:r>
    </w:p>
    <w:p w14:paraId="006F3B88" w14:textId="7188BA78" w:rsidR="00F84C68" w:rsidRDefault="00F84C68" w:rsidP="00F84C68">
      <w:pPr>
        <w:rPr>
          <w:sz w:val="28"/>
          <w:szCs w:val="28"/>
        </w:rPr>
      </w:pPr>
      <w:r>
        <w:rPr>
          <w:sz w:val="28"/>
          <w:szCs w:val="28"/>
        </w:rPr>
        <w:t>BI Portal</w:t>
      </w:r>
    </w:p>
    <w:p w14:paraId="6B465240" w14:textId="430F1118" w:rsidR="00F84C68" w:rsidRDefault="00F84C68" w:rsidP="00F84C68">
      <w:pPr>
        <w:pStyle w:val="ListParagraph"/>
        <w:numPr>
          <w:ilvl w:val="0"/>
          <w:numId w:val="5"/>
        </w:numPr>
        <w:rPr>
          <w:sz w:val="28"/>
          <w:szCs w:val="28"/>
        </w:rPr>
      </w:pPr>
      <w:r>
        <w:rPr>
          <w:sz w:val="28"/>
          <w:szCs w:val="28"/>
        </w:rPr>
        <w:t>Proses= mengintegrasikan perangkat lunak aplikasi BI dengan portal framework, berinteraksi dengan sistem operasi desktop (windows)</w:t>
      </w:r>
    </w:p>
    <w:p w14:paraId="54FEDE61" w14:textId="4A8BA7CB" w:rsidR="00F84C68" w:rsidRDefault="00F84C68" w:rsidP="00F84C68">
      <w:pPr>
        <w:pStyle w:val="ListParagraph"/>
        <w:numPr>
          <w:ilvl w:val="0"/>
          <w:numId w:val="5"/>
        </w:numPr>
        <w:rPr>
          <w:sz w:val="28"/>
          <w:szCs w:val="28"/>
        </w:rPr>
      </w:pPr>
      <w:r>
        <w:rPr>
          <w:sz w:val="28"/>
          <w:szCs w:val="28"/>
        </w:rPr>
        <w:t>Data= terstruktur OLAP dan tidak terstruktur dokumen/url</w:t>
      </w:r>
      <w:r w:rsidR="0025724C">
        <w:rPr>
          <w:sz w:val="28"/>
          <w:szCs w:val="28"/>
        </w:rPr>
        <w:t>. (olap merupakan teknologi database yang telah dioptimalkan untuk membuat kueri dan pelaporan dan bukan memproses data)</w:t>
      </w:r>
    </w:p>
    <w:p w14:paraId="2FBAB49B" w14:textId="6034377C" w:rsidR="00F84C68" w:rsidRDefault="00F84C68" w:rsidP="00F84C68">
      <w:pPr>
        <w:pStyle w:val="ListParagraph"/>
        <w:numPr>
          <w:ilvl w:val="0"/>
          <w:numId w:val="5"/>
        </w:numPr>
        <w:rPr>
          <w:sz w:val="28"/>
          <w:szCs w:val="28"/>
        </w:rPr>
      </w:pPr>
      <w:r>
        <w:rPr>
          <w:sz w:val="28"/>
          <w:szCs w:val="28"/>
        </w:rPr>
        <w:lastRenderedPageBreak/>
        <w:t>Software= perangkat lunak standar terbuka yang berinteraksi dengan OLAP, relasional, XML, URL.</w:t>
      </w:r>
    </w:p>
    <w:p w14:paraId="71E8BBAF" w14:textId="77777777" w:rsidR="00F84C68" w:rsidRDefault="00F84C68" w:rsidP="00F84C68">
      <w:pPr>
        <w:tabs>
          <w:tab w:val="left" w:pos="4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Vercellis, sebuah sistem business intelligence terdiri dari enam komponen utama, yaitu: Data Source, Data Warehouse, Data Exploration, Data Mining, Optimization, dan Decisions.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{"citationItems":[{"id":"ITEM-1","itemData":{"abstract":"Perkembangan teknologi informasi dalam suatu organisasi atau perusahaan dapat digunakan untuk mendukung sejumlah besar keputusan bisnis yang akan dilakukan. Perkembangan yang terjadi memungkinkan bagi perusahaan yang bergerak dalam bidang sejenis untuk bersaing mendapatkan hasil penjualan produk yang terbaik. PT.Zigot Mediatama merupakan perusahaan jasa konsultasi training atau pelatihan yang memiliki beberapa pelayanan seperti public training, inhouse training dan seminar (workshop). Sering terjadi di dalam industri ini kesulitan dalam meningkatkan jumlah peminat untuk melakukan pelatihan. Suatu strategi pemasaran yang tepat dapat meningkatkan atau memaksimalkan keuntungan yang diperoleh perusahaan. Penelitian ini menggunakan konsep business intelligence dan metode data mining berdasarkan data prospek registrasi peserta untuk proses analisa data.","author":[{"dropping-particle":"","family":"Rezkiani","given":"","non-dropping-particle":"","parse-names":false,"suffix":""},{"dropping-particle":"","family":"Indrajit","given":"Richardus Eko","non-dropping-particle":"","parse-names":false,"suffix":""},{"dropping-particle":"","family":"Fauzy","given":"Muh","non-dropping-particle":"","parse-names":false,"suffix":""}],"container-title":"Prosiding Seminar Nasional Sains dan Teknologi Fakultas Teknik Universitas Muhammadiyah Jakarta","id":"ITEM-1","issue":"November","issued":{"date-parts":[["2017"]]},"page":"1-9","title":"Implementasi konsep bussiness intelligence dalam strategi pemasaran public training pada PT.ZIGOT MEDIATAMA","type":"article-journal"},"uris":["http://www.mendeley.com/documents/?uuid=9d25d549-cf0a-4f68-9ae9-9e4688a69e00"]}],"mendeley":{"formattedCitation":"(Rezkiani, Indrajit, and Fauzy 2017)","plainTextFormattedCitation":"(Rezkiani, Indrajit, and Fauzy 2017)"},"properties":{"noteIndex":0},"schema":"https://github.com/citation-style-language/schema/raw/master/csl-citation.json"}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C32268">
        <w:rPr>
          <w:rFonts w:ascii="Times New Roman" w:eastAsia="Times New Roman" w:hAnsi="Times New Roman" w:cs="Times New Roman"/>
          <w:noProof/>
          <w:sz w:val="24"/>
          <w:szCs w:val="24"/>
        </w:rPr>
        <w:t>(Rezkiani, Indrajit, and Fauzy 2017)</w:t>
      </w:r>
      <w:r>
        <w:rPr>
          <w:rFonts w:ascii="Times New Roman" w:eastAsia="Times New Roman" w:hAnsi="Times New Roman" w:cs="Times New Roman"/>
          <w:sz w:val="24"/>
          <w:szCs w:val="24"/>
        </w:rPr>
        <w:fldChar w:fldCharType="end"/>
      </w:r>
    </w:p>
    <w:p w14:paraId="08751932" w14:textId="77777777" w:rsidR="00F84C68" w:rsidRDefault="00F84C68" w:rsidP="00F84C68">
      <w:pPr>
        <w:numPr>
          <w:ilvl w:val="0"/>
          <w:numId w:val="6"/>
        </w:numPr>
        <w:tabs>
          <w:tab w:val="left" w:pos="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Data Source, data yang beragam asal dan jenisnya harus dikumpulkan dan diintegrasi ke dalam satu sumber data. </w:t>
      </w:r>
    </w:p>
    <w:p w14:paraId="0F5446F1" w14:textId="77777777" w:rsidR="00F84C68" w:rsidRDefault="00F84C68" w:rsidP="00F84C68">
      <w:pPr>
        <w:numPr>
          <w:ilvl w:val="0"/>
          <w:numId w:val="6"/>
        </w:numPr>
        <w:tabs>
          <w:tab w:val="left" w:pos="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Data Warehouse, data dari berbagai sumber tersebut disimpan ke dalam basis data menggunakan ETL. </w:t>
      </w:r>
    </w:p>
    <w:p w14:paraId="2F3252BC" w14:textId="77777777" w:rsidR="00F84C68" w:rsidRDefault="00F84C68" w:rsidP="00F84C68">
      <w:pPr>
        <w:numPr>
          <w:ilvl w:val="0"/>
          <w:numId w:val="6"/>
        </w:numPr>
        <w:tabs>
          <w:tab w:val="left" w:pos="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Data Exploration, tools analisis business intelligence pasif digunakan untuk membantu pengambil keputusan. </w:t>
      </w:r>
    </w:p>
    <w:p w14:paraId="389CBF34" w14:textId="77777777" w:rsidR="00F84C68" w:rsidRDefault="00F84C68" w:rsidP="00F84C68">
      <w:pPr>
        <w:numPr>
          <w:ilvl w:val="0"/>
          <w:numId w:val="6"/>
        </w:numPr>
        <w:tabs>
          <w:tab w:val="left" w:pos="42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pada tahap Data Mining, metodologi aktif digunakan untuk mengekstrak informasi dan pengetahuan dari data. </w:t>
      </w:r>
    </w:p>
    <w:p w14:paraId="705FFD9D" w14:textId="77777777" w:rsidR="00F84C68" w:rsidRDefault="00F84C68" w:rsidP="00F84C68">
      <w:pPr>
        <w:numPr>
          <w:ilvl w:val="0"/>
          <w:numId w:val="6"/>
        </w:numPr>
        <w:tabs>
          <w:tab w:val="left" w:pos="4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Optimization menghasilkan solusi terbaik dari sekian banyak alternatif yang ada, dan pada tahap Decisions, pengambilan keputusan akhir menjadi fokus utama.</w:t>
      </w:r>
    </w:p>
    <w:p w14:paraId="62A173C5" w14:textId="77777777" w:rsidR="00F84C68" w:rsidRDefault="00F84C68" w:rsidP="00F84C68">
      <w:pPr>
        <w:tabs>
          <w:tab w:val="left" w:pos="425"/>
        </w:tabs>
        <w:spacing w:line="360" w:lineRule="auto"/>
        <w:jc w:val="both"/>
        <w:rPr>
          <w:rFonts w:ascii="Times New Roman" w:eastAsia="Times New Roman" w:hAnsi="Times New Roman" w:cs="Times New Roman"/>
          <w:sz w:val="24"/>
          <w:szCs w:val="24"/>
        </w:rPr>
      </w:pPr>
    </w:p>
    <w:p w14:paraId="37C301B9" w14:textId="49ED629E" w:rsidR="00F84C68" w:rsidRDefault="00F84C68" w:rsidP="00F84C68">
      <w:pPr>
        <w:tabs>
          <w:tab w:val="left" w:pos="4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 Metods</w:t>
      </w:r>
    </w:p>
    <w:p w14:paraId="1A2A5655"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Data Mining </w:t>
      </w:r>
      <w:r>
        <w:rPr>
          <w:rFonts w:ascii="Times New Roman" w:eastAsia="Times New Roman" w:hAnsi="Times New Roman" w:cs="Times New Roman"/>
          <w:sz w:val="24"/>
          <w:szCs w:val="24"/>
        </w:rPr>
        <w:t xml:space="preserve">: menggunakan database, statistika, dan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(ML) yang biasa digunakan untuk melihat trend dalam kumpulan </w:t>
      </w:r>
      <w:r>
        <w:rPr>
          <w:rFonts w:ascii="Times New Roman" w:eastAsia="Times New Roman" w:hAnsi="Times New Roman" w:cs="Times New Roman"/>
          <w:i/>
          <w:sz w:val="24"/>
          <w:szCs w:val="24"/>
        </w:rPr>
        <w:t>big data.</w:t>
      </w:r>
    </w:p>
    <w:p w14:paraId="653ECA9A"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Reporting</w:t>
      </w:r>
      <w:r>
        <w:rPr>
          <w:rFonts w:ascii="Times New Roman" w:eastAsia="Times New Roman" w:hAnsi="Times New Roman" w:cs="Times New Roman"/>
          <w:sz w:val="24"/>
          <w:szCs w:val="24"/>
        </w:rPr>
        <w:t xml:space="preserve"> : Laporan berisi analisis data yang dibagikan kepada </w:t>
      </w:r>
      <w:r>
        <w:rPr>
          <w:rFonts w:ascii="Times New Roman" w:eastAsia="Times New Roman" w:hAnsi="Times New Roman" w:cs="Times New Roman"/>
          <w:i/>
          <w:sz w:val="24"/>
          <w:szCs w:val="24"/>
        </w:rPr>
        <w:t xml:space="preserve">stakeholder </w:t>
      </w:r>
      <w:r>
        <w:rPr>
          <w:rFonts w:ascii="Times New Roman" w:eastAsia="Times New Roman" w:hAnsi="Times New Roman" w:cs="Times New Roman"/>
          <w:sz w:val="24"/>
          <w:szCs w:val="24"/>
        </w:rPr>
        <w:t>sehingga mereka bisa mengambil kesimpulan dan membuat keputusan.</w:t>
      </w:r>
    </w:p>
    <w:p w14:paraId="34EF59FA"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Performance metrics and benchmarking </w:t>
      </w:r>
      <w:r>
        <w:rPr>
          <w:rFonts w:ascii="Times New Roman" w:eastAsia="Times New Roman" w:hAnsi="Times New Roman" w:cs="Times New Roman"/>
          <w:sz w:val="24"/>
          <w:szCs w:val="24"/>
        </w:rPr>
        <w:t>: data performa saat ini dibandingkan dengan data historis untuk melacak performa terhadap sasaran. Dalam hal ini biasanya menggunakan dasbor yang sesuai.</w:t>
      </w:r>
    </w:p>
    <w:p w14:paraId="5D5B921A"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Descriptive analytics</w:t>
      </w:r>
      <w:r>
        <w:rPr>
          <w:rFonts w:ascii="Times New Roman" w:eastAsia="Times New Roman" w:hAnsi="Times New Roman" w:cs="Times New Roman"/>
          <w:sz w:val="24"/>
          <w:szCs w:val="24"/>
        </w:rPr>
        <w:t>: untuk mengetahui apa yang sedang terjadi maka dilakukan analisis pada data awal.</w:t>
      </w:r>
    </w:p>
    <w:p w14:paraId="1D00D7D3"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Querying</w:t>
      </w:r>
      <w:r>
        <w:rPr>
          <w:rFonts w:ascii="Times New Roman" w:eastAsia="Times New Roman" w:hAnsi="Times New Roman" w:cs="Times New Roman"/>
          <w:sz w:val="24"/>
          <w:szCs w:val="24"/>
        </w:rPr>
        <w:t xml:space="preserve">: mengajukan pertanyaan spesifik data, kemudian BI dapat menarik kesimpulan jawaban dari </w:t>
      </w:r>
      <w:r>
        <w:rPr>
          <w:rFonts w:ascii="Times New Roman" w:eastAsia="Times New Roman" w:hAnsi="Times New Roman" w:cs="Times New Roman"/>
          <w:i/>
          <w:sz w:val="24"/>
          <w:szCs w:val="24"/>
        </w:rPr>
        <w:t xml:space="preserve">datasets </w:t>
      </w:r>
      <w:r>
        <w:rPr>
          <w:rFonts w:ascii="Times New Roman" w:eastAsia="Times New Roman" w:hAnsi="Times New Roman" w:cs="Times New Roman"/>
          <w:sz w:val="24"/>
          <w:szCs w:val="24"/>
        </w:rPr>
        <w:t>(kumpulan data).</w:t>
      </w:r>
    </w:p>
    <w:p w14:paraId="44646E1A"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Statistical analysis</w:t>
      </w:r>
      <w:r>
        <w:rPr>
          <w:rFonts w:ascii="Times New Roman" w:eastAsia="Times New Roman" w:hAnsi="Times New Roman" w:cs="Times New Roman"/>
          <w:sz w:val="24"/>
          <w:szCs w:val="24"/>
        </w:rPr>
        <w:t>: hasil dari analisa data diambil dan dilakukan eksplorasi data dengan statistika, mengapa dan bagaimana tren ini terjadi.</w:t>
      </w:r>
    </w:p>
    <w:p w14:paraId="5BE0BAFA"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 visualization</w:t>
      </w:r>
      <w:r>
        <w:rPr>
          <w:rFonts w:ascii="Times New Roman" w:eastAsia="Times New Roman" w:hAnsi="Times New Roman" w:cs="Times New Roman"/>
          <w:sz w:val="24"/>
          <w:szCs w:val="24"/>
        </w:rPr>
        <w:t>: hasil analisa data disajikan dalam bentuk visual, seperti grafik, began (</w:t>
      </w:r>
      <w:r>
        <w:rPr>
          <w:rFonts w:ascii="Times New Roman" w:eastAsia="Times New Roman" w:hAnsi="Times New Roman" w:cs="Times New Roman"/>
          <w:i/>
          <w:sz w:val="24"/>
          <w:szCs w:val="24"/>
        </w:rPr>
        <w:t>chart</w:t>
      </w:r>
      <w:r>
        <w:rPr>
          <w:rFonts w:ascii="Times New Roman" w:eastAsia="Times New Roman" w:hAnsi="Times New Roman" w:cs="Times New Roman"/>
          <w:sz w:val="24"/>
          <w:szCs w:val="24"/>
        </w:rPr>
        <w:t>), agar lebih mudah untuk dipahami.</w:t>
      </w:r>
    </w:p>
    <w:p w14:paraId="01333A4F" w14:textId="77777777"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 analysis</w:t>
      </w:r>
      <w:r>
        <w:rPr>
          <w:rFonts w:ascii="Times New Roman" w:eastAsia="Times New Roman" w:hAnsi="Times New Roman" w:cs="Times New Roman"/>
          <w:sz w:val="24"/>
          <w:szCs w:val="24"/>
        </w:rPr>
        <w:t>: mengeksplorasi data melalui hasil data visual untuk mengkomunikasikan wawasan dengan cepat sesuai dengan analisa.</w:t>
      </w:r>
    </w:p>
    <w:p w14:paraId="4E2C7250" w14:textId="700EC1F1" w:rsidR="00F84C68" w:rsidRDefault="00F84C68" w:rsidP="00F84C68">
      <w:pPr>
        <w:numPr>
          <w:ilvl w:val="0"/>
          <w:numId w:val="7"/>
        </w:numPr>
        <w:tabs>
          <w:tab w:val="left" w:pos="425"/>
        </w:tabs>
        <w:spacing w:before="240" w:after="240" w:line="360" w:lineRule="auto"/>
        <w:jc w:val="both"/>
        <w:rPr>
          <w:rFonts w:ascii="Times New Roman" w:eastAsia="Times New Roman" w:hAnsi="Times New Roman" w:cs="Times New Roman"/>
          <w:sz w:val="24"/>
          <w:szCs w:val="24"/>
        </w:rPr>
      </w:pPr>
      <w:r w:rsidRPr="00F84C68">
        <w:rPr>
          <w:rFonts w:ascii="Times New Roman" w:eastAsia="Times New Roman" w:hAnsi="Times New Roman" w:cs="Times New Roman"/>
          <w:i/>
          <w:sz w:val="24"/>
          <w:szCs w:val="24"/>
        </w:rPr>
        <w:t>Data preparation</w:t>
      </w:r>
      <w:r w:rsidRPr="00F84C68">
        <w:rPr>
          <w:rFonts w:ascii="Times New Roman" w:eastAsia="Times New Roman" w:hAnsi="Times New Roman" w:cs="Times New Roman"/>
          <w:sz w:val="24"/>
          <w:szCs w:val="24"/>
        </w:rPr>
        <w:t>: mengumpulkan data dari berbagai sumber, mengidentifikasi pengukuran dan dimensi , dan menyiapkan untuk proses analisis.</w:t>
      </w:r>
    </w:p>
    <w:p w14:paraId="47ABAAC1" w14:textId="77777777" w:rsidR="0025724C" w:rsidRDefault="0025724C" w:rsidP="0025724C">
      <w:pPr>
        <w:tabs>
          <w:tab w:val="left" w:pos="425"/>
        </w:tabs>
        <w:spacing w:before="240" w:after="240" w:line="360" w:lineRule="auto"/>
        <w:jc w:val="both"/>
        <w:rPr>
          <w:rFonts w:ascii="Times New Roman" w:eastAsia="Times New Roman" w:hAnsi="Times New Roman" w:cs="Times New Roman"/>
          <w:sz w:val="24"/>
          <w:szCs w:val="24"/>
        </w:rPr>
      </w:pPr>
    </w:p>
    <w:p w14:paraId="0300A32C" w14:textId="21A36A48" w:rsidR="0025724C" w:rsidRDefault="0025724C" w:rsidP="0025724C">
      <w:pPr>
        <w:tabs>
          <w:tab w:val="left" w:pos="425"/>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 BI</w:t>
      </w:r>
    </w:p>
    <w:p w14:paraId="37560C28" w14:textId="77777777" w:rsidR="0025724C" w:rsidRDefault="0025724C" w:rsidP="0025724C">
      <w:pPr>
        <w:numPr>
          <w:ilvl w:val="0"/>
          <w:numId w:val="8"/>
        </w:numPr>
        <w:pBdr>
          <w:top w:val="nil"/>
          <w:left w:val="nil"/>
          <w:bottom w:val="nil"/>
          <w:right w:val="nil"/>
          <w:between w:val="nil"/>
        </w:pBdr>
        <w:tabs>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 Down Approach</w:t>
      </w:r>
    </w:p>
    <w:p w14:paraId="1874A5DB" w14:textId="08AA4BBD" w:rsidR="0025724C" w:rsidRDefault="0025724C" w:rsidP="0025724C">
      <w:pPr>
        <w:tabs>
          <w:tab w:val="left" w:pos="425"/>
        </w:tabs>
        <w:spacing w:before="240" w:after="24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Top down merupakan pendekatan yang paling tepat untuk organisasi atau perusahaan yang melakukan pengembangan menyeluruh pada semua aspek di organisasi. dalam hal ini kerangka data warehouse harus disusun dahulu dan kemudian diikuti oleh departemen data warehouse.</w:t>
      </w:r>
    </w:p>
    <w:p w14:paraId="024D4ECA" w14:textId="0DA5065C" w:rsidR="0025724C" w:rsidRPr="0025724C" w:rsidRDefault="0025724C" w:rsidP="0025724C">
      <w:pPr>
        <w:pStyle w:val="ListParagraph"/>
        <w:numPr>
          <w:ilvl w:val="0"/>
          <w:numId w:val="8"/>
        </w:numPr>
        <w:pBdr>
          <w:top w:val="nil"/>
          <w:left w:val="nil"/>
          <w:bottom w:val="nil"/>
          <w:right w:val="nil"/>
          <w:between w:val="nil"/>
        </w:pBdr>
        <w:tabs>
          <w:tab w:val="left" w:pos="425"/>
        </w:tabs>
        <w:spacing w:after="0" w:line="360" w:lineRule="auto"/>
        <w:jc w:val="both"/>
        <w:rPr>
          <w:rFonts w:ascii="Times New Roman" w:eastAsia="Times New Roman" w:hAnsi="Times New Roman" w:cs="Times New Roman"/>
          <w:color w:val="000000"/>
          <w:sz w:val="24"/>
          <w:szCs w:val="24"/>
        </w:rPr>
      </w:pPr>
      <w:r w:rsidRPr="0025724C">
        <w:rPr>
          <w:rFonts w:ascii="Times New Roman" w:eastAsia="Times New Roman" w:hAnsi="Times New Roman" w:cs="Times New Roman"/>
          <w:color w:val="000000"/>
          <w:sz w:val="24"/>
          <w:szCs w:val="24"/>
        </w:rPr>
        <w:t>Bottom-up Approach</w:t>
      </w:r>
    </w:p>
    <w:p w14:paraId="6AD45BF8" w14:textId="77777777" w:rsidR="0025724C" w:rsidRDefault="0025724C" w:rsidP="0025724C">
      <w:pPr>
        <w:pBdr>
          <w:top w:val="nil"/>
          <w:left w:val="nil"/>
          <w:bottom w:val="nil"/>
          <w:right w:val="nil"/>
          <w:between w:val="nil"/>
        </w:pBdr>
        <w:tabs>
          <w:tab w:val="left" w:pos="425"/>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Pendekatan bottom-up merupakan kebalikan dari pendekatan top down. Dengan pendekatan ini </w:t>
      </w:r>
      <w:r>
        <w:rPr>
          <w:rFonts w:ascii="Times New Roman" w:eastAsia="Times New Roman" w:hAnsi="Times New Roman" w:cs="Times New Roman"/>
          <w:sz w:val="24"/>
          <w:szCs w:val="24"/>
        </w:rPr>
        <w:t>justru</w:t>
      </w:r>
      <w:r>
        <w:rPr>
          <w:rFonts w:ascii="Times New Roman" w:eastAsia="Times New Roman" w:hAnsi="Times New Roman" w:cs="Times New Roman"/>
          <w:color w:val="000000"/>
          <w:sz w:val="24"/>
          <w:szCs w:val="24"/>
        </w:rPr>
        <w:t xml:space="preserve"> menyusun business intelligence dari tingkat departemental (departemen data warehouse). Kemudian mengintegrasikannya menjadi </w:t>
      </w:r>
      <w:r>
        <w:rPr>
          <w:rFonts w:ascii="Times New Roman" w:eastAsia="Times New Roman" w:hAnsi="Times New Roman" w:cs="Times New Roman"/>
          <w:sz w:val="24"/>
          <w:szCs w:val="24"/>
        </w:rPr>
        <w:t>data</w:t>
      </w:r>
      <w:r>
        <w:rPr>
          <w:rFonts w:ascii="Times New Roman" w:eastAsia="Times New Roman" w:hAnsi="Times New Roman" w:cs="Times New Roman"/>
          <w:color w:val="000000"/>
          <w:sz w:val="24"/>
          <w:szCs w:val="24"/>
        </w:rPr>
        <w:t xml:space="preserve"> warehouse perusahaan secara menyeluruh. </w:t>
      </w:r>
    </w:p>
    <w:p w14:paraId="6FD928F6" w14:textId="77777777" w:rsidR="0025724C" w:rsidRDefault="0025724C" w:rsidP="0025724C">
      <w:pPr>
        <w:pBdr>
          <w:top w:val="nil"/>
          <w:left w:val="nil"/>
          <w:bottom w:val="nil"/>
          <w:right w:val="nil"/>
          <w:between w:val="nil"/>
        </w:pBdr>
        <w:tabs>
          <w:tab w:val="left" w:pos="425"/>
        </w:tabs>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Dengan pendekatan ini cocok bagi perusahaan yang ingin membangun BI pada suatu departemennya terlebih dahulu. Setelah berhasil maka, lanjut pada departemen lainnya.</w:t>
      </w:r>
    </w:p>
    <w:p w14:paraId="58B0C65D" w14:textId="77777777" w:rsidR="0025724C" w:rsidRDefault="0025724C" w:rsidP="0025724C">
      <w:pPr>
        <w:numPr>
          <w:ilvl w:val="0"/>
          <w:numId w:val="8"/>
        </w:numPr>
        <w:pBdr>
          <w:top w:val="nil"/>
          <w:left w:val="nil"/>
          <w:bottom w:val="nil"/>
          <w:right w:val="nil"/>
          <w:between w:val="nil"/>
        </w:pBdr>
        <w:tabs>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Tactical Approach</w:t>
      </w:r>
    </w:p>
    <w:p w14:paraId="10B6C052" w14:textId="77777777" w:rsidR="0025724C" w:rsidRDefault="0025724C" w:rsidP="0025724C">
      <w:pPr>
        <w:pBdr>
          <w:top w:val="nil"/>
          <w:left w:val="nil"/>
          <w:bottom w:val="nil"/>
          <w:right w:val="nil"/>
          <w:between w:val="nil"/>
        </w:pBdr>
        <w:tabs>
          <w:tab w:val="left" w:pos="425"/>
        </w:tabs>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Pendekatan tactical dilakukan dengan mengkombinasi dua pendekatan diatas. Pengembangan </w:t>
      </w:r>
      <w:r>
        <w:rPr>
          <w:rFonts w:ascii="Times New Roman" w:eastAsia="Times New Roman" w:hAnsi="Times New Roman" w:cs="Times New Roman"/>
          <w:i/>
          <w:sz w:val="24"/>
          <w:szCs w:val="24"/>
        </w:rPr>
        <w:t>business</w:t>
      </w:r>
      <w:r>
        <w:rPr>
          <w:rFonts w:ascii="Times New Roman" w:eastAsia="Times New Roman" w:hAnsi="Times New Roman" w:cs="Times New Roman"/>
          <w:i/>
          <w:color w:val="000000"/>
          <w:sz w:val="24"/>
          <w:szCs w:val="24"/>
        </w:rPr>
        <w:t xml:space="preserve"> intelligence </w:t>
      </w:r>
      <w:r>
        <w:rPr>
          <w:rFonts w:ascii="Times New Roman" w:eastAsia="Times New Roman" w:hAnsi="Times New Roman" w:cs="Times New Roman"/>
          <w:color w:val="000000"/>
          <w:sz w:val="24"/>
          <w:szCs w:val="24"/>
        </w:rPr>
        <w:t>(BI)</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dengan pendekatan ini dimulai dengan tahap perencanaan dan pendefinisian arsitektur kebutuhan data warehouse perusahaan secara menyeluruh (standarisasi). Kemudian baru dilaksanakan pada tiap departemen yang membutuhkan BI.</w:t>
      </w:r>
    </w:p>
    <w:p w14:paraId="245CCD74" w14:textId="77777777" w:rsidR="0025724C" w:rsidRDefault="0025724C" w:rsidP="0025724C">
      <w:pPr>
        <w:pBdr>
          <w:top w:val="nil"/>
          <w:left w:val="nil"/>
          <w:bottom w:val="nil"/>
          <w:right w:val="nil"/>
          <w:between w:val="nil"/>
        </w:pBdr>
        <w:tabs>
          <w:tab w:val="left" w:pos="425"/>
        </w:tabs>
        <w:spacing w:after="0" w:line="360" w:lineRule="auto"/>
        <w:ind w:left="720"/>
        <w:jc w:val="both"/>
        <w:rPr>
          <w:rFonts w:ascii="Times New Roman" w:eastAsia="Times New Roman" w:hAnsi="Times New Roman" w:cs="Times New Roman"/>
          <w:color w:val="000000"/>
          <w:sz w:val="24"/>
          <w:szCs w:val="24"/>
        </w:rPr>
      </w:pPr>
    </w:p>
    <w:p w14:paraId="54962001" w14:textId="77777777" w:rsidR="0025724C" w:rsidRPr="00F84C68" w:rsidRDefault="0025724C" w:rsidP="0025724C">
      <w:pPr>
        <w:tabs>
          <w:tab w:val="left" w:pos="425"/>
        </w:tabs>
        <w:spacing w:before="240" w:after="240" w:line="360" w:lineRule="auto"/>
        <w:jc w:val="both"/>
        <w:rPr>
          <w:rFonts w:ascii="Times New Roman" w:eastAsia="Times New Roman" w:hAnsi="Times New Roman" w:cs="Times New Roman"/>
          <w:sz w:val="24"/>
          <w:szCs w:val="24"/>
        </w:rPr>
      </w:pPr>
    </w:p>
    <w:p w14:paraId="43CC1E7C" w14:textId="77777777" w:rsidR="00F84C68" w:rsidRPr="00F84C68" w:rsidRDefault="00F84C68" w:rsidP="00F84C68">
      <w:pPr>
        <w:pStyle w:val="ListParagraph"/>
        <w:rPr>
          <w:sz w:val="28"/>
          <w:szCs w:val="28"/>
        </w:rPr>
      </w:pPr>
    </w:p>
    <w:sectPr w:rsidR="00F84C68" w:rsidRPr="00F84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C56"/>
    <w:multiLevelType w:val="multilevel"/>
    <w:tmpl w:val="E3664F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53426"/>
    <w:multiLevelType w:val="multilevel"/>
    <w:tmpl w:val="9E28D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F94643"/>
    <w:multiLevelType w:val="hybridMultilevel"/>
    <w:tmpl w:val="BA06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D3CB5"/>
    <w:multiLevelType w:val="hybridMultilevel"/>
    <w:tmpl w:val="B3822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6448"/>
    <w:multiLevelType w:val="multilevel"/>
    <w:tmpl w:val="FA96D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88001C"/>
    <w:multiLevelType w:val="multilevel"/>
    <w:tmpl w:val="E3664F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E623A5"/>
    <w:multiLevelType w:val="hybridMultilevel"/>
    <w:tmpl w:val="10DE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D28F9"/>
    <w:multiLevelType w:val="hybridMultilevel"/>
    <w:tmpl w:val="256CE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B383C"/>
    <w:multiLevelType w:val="hybridMultilevel"/>
    <w:tmpl w:val="987E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183284">
    <w:abstractNumId w:val="8"/>
  </w:num>
  <w:num w:numId="2" w16cid:durableId="85852953">
    <w:abstractNumId w:val="6"/>
  </w:num>
  <w:num w:numId="3" w16cid:durableId="34894322">
    <w:abstractNumId w:val="7"/>
  </w:num>
  <w:num w:numId="4" w16cid:durableId="236549787">
    <w:abstractNumId w:val="3"/>
  </w:num>
  <w:num w:numId="5" w16cid:durableId="805584388">
    <w:abstractNumId w:val="2"/>
  </w:num>
  <w:num w:numId="6" w16cid:durableId="830174431">
    <w:abstractNumId w:val="1"/>
  </w:num>
  <w:num w:numId="7" w16cid:durableId="1430001747">
    <w:abstractNumId w:val="4"/>
  </w:num>
  <w:num w:numId="8" w16cid:durableId="1759323443">
    <w:abstractNumId w:val="5"/>
  </w:num>
  <w:num w:numId="9" w16cid:durableId="71816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27"/>
    <w:rsid w:val="000E60F6"/>
    <w:rsid w:val="0010288A"/>
    <w:rsid w:val="001B0049"/>
    <w:rsid w:val="0025724C"/>
    <w:rsid w:val="00295E7A"/>
    <w:rsid w:val="0047565F"/>
    <w:rsid w:val="007265EA"/>
    <w:rsid w:val="009F7127"/>
    <w:rsid w:val="00BA35EB"/>
    <w:rsid w:val="00F8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E0FB"/>
  <w15:chartTrackingRefBased/>
  <w15:docId w15:val="{3D712BB7-855A-4BFA-B568-8467E0AA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127"/>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dc:creator>
  <cp:keywords/>
  <dc:description/>
  <cp:lastModifiedBy>latifa</cp:lastModifiedBy>
  <cp:revision>1</cp:revision>
  <cp:lastPrinted>2023-05-14T12:40:00Z</cp:lastPrinted>
  <dcterms:created xsi:type="dcterms:W3CDTF">2023-05-14T10:49:00Z</dcterms:created>
  <dcterms:modified xsi:type="dcterms:W3CDTF">2023-05-14T12:42:00Z</dcterms:modified>
</cp:coreProperties>
</file>