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876" w:rsidRDefault="00302876" w:rsidP="00081E04">
      <w:pPr>
        <w:spacing w:before="60" w:line="264" w:lineRule="auto"/>
        <w:jc w:val="center"/>
        <w:rPr>
          <w:rFonts w:ascii="Arial" w:hAnsi="Arial" w:cs="Arial"/>
          <w:b/>
          <w:bCs/>
        </w:rPr>
      </w:pPr>
      <w:r>
        <w:rPr>
          <w:rFonts w:ascii="Arial" w:hAnsi="Arial" w:cs="Arial"/>
          <w:b/>
          <w:sz w:val="20"/>
          <w:szCs w:val="20"/>
        </w:rPr>
        <w:t xml:space="preserve">WORK-CONTRACT:     </w:t>
      </w:r>
      <w:r>
        <w:rPr>
          <w:b/>
          <w:bCs/>
          <w:sz w:val="22"/>
          <w:szCs w:val="22"/>
        </w:rPr>
        <w:t>WORK E19-PHG-WC0</w:t>
      </w:r>
      <w:r w:rsidR="00081E04">
        <w:rPr>
          <w:b/>
          <w:bCs/>
          <w:sz w:val="22"/>
          <w:szCs w:val="22"/>
        </w:rPr>
        <w:t>4</w:t>
      </w:r>
    </w:p>
    <w:p w:rsidR="00302876" w:rsidRDefault="00302876" w:rsidP="00302876">
      <w:pPr>
        <w:spacing w:before="60" w:line="264" w:lineRule="auto"/>
        <w:jc w:val="center"/>
        <w:rPr>
          <w:rFonts w:ascii="Arial" w:hAnsi="Arial" w:cs="Arial"/>
          <w:b/>
          <w:sz w:val="20"/>
          <w:szCs w:val="20"/>
        </w:rPr>
      </w:pPr>
    </w:p>
    <w:p w:rsidR="00081E04" w:rsidRPr="00081E04" w:rsidRDefault="00302876" w:rsidP="00081E04">
      <w:pPr>
        <w:pStyle w:val="Header"/>
        <w:jc w:val="center"/>
        <w:rPr>
          <w:rStyle w:val="hps"/>
          <w:rFonts w:ascii="Arial" w:hAnsi="Arial"/>
          <w:b/>
          <w:bCs/>
          <w:color w:val="333333"/>
        </w:rPr>
      </w:pPr>
      <w:r>
        <w:rPr>
          <w:rStyle w:val="hps"/>
          <w:rFonts w:ascii="Arial" w:hAnsi="Arial"/>
          <w:b/>
          <w:bCs/>
          <w:color w:val="333333"/>
        </w:rPr>
        <w:t xml:space="preserve">The </w:t>
      </w:r>
      <w:r w:rsidR="00081E04" w:rsidRPr="00081E04">
        <w:rPr>
          <w:rStyle w:val="hps"/>
          <w:rFonts w:ascii="Arial" w:hAnsi="Arial"/>
          <w:b/>
          <w:bCs/>
          <w:color w:val="333333"/>
        </w:rPr>
        <w:t xml:space="preserve">Operation of the drinking water system in Marj Na’jeh, Al-Zbeidat and Marj Ghazal </w:t>
      </w:r>
      <w:r w:rsidR="00081E04" w:rsidRPr="00081E04">
        <w:rPr>
          <w:rStyle w:val="hps"/>
          <w:rFonts w:ascii="Arial" w:hAnsi="Arial"/>
        </w:rPr>
        <w:t>in Jericho District</w:t>
      </w:r>
    </w:p>
    <w:p w:rsidR="00302876" w:rsidRDefault="00302876" w:rsidP="00081E04">
      <w:pPr>
        <w:spacing w:before="60" w:line="264" w:lineRule="auto"/>
        <w:jc w:val="center"/>
        <w:rPr>
          <w:rFonts w:ascii="Arial" w:hAnsi="Arial"/>
          <w:bCs/>
          <w:iCs/>
          <w:sz w:val="20"/>
          <w:szCs w:val="20"/>
        </w:rPr>
      </w:pPr>
    </w:p>
    <w:p w:rsidR="002B04BD" w:rsidRDefault="002B04BD" w:rsidP="002B04BD">
      <w:pPr>
        <w:pStyle w:val="yiv0729256942msolistparagraph"/>
        <w:jc w:val="center"/>
        <w:outlineLvl w:val="0"/>
      </w:pPr>
      <w:r w:rsidRPr="00BD6E9B">
        <w:rPr>
          <w:rFonts w:ascii="Arial" w:hAnsi="Arial"/>
          <w:b/>
          <w:iCs/>
          <w:sz w:val="18"/>
          <w:szCs w:val="20"/>
        </w:rPr>
        <w:t xml:space="preserve">PROJECT: </w:t>
      </w:r>
      <w:r>
        <w:rPr>
          <w:b/>
          <w:bCs/>
        </w:rPr>
        <w:t>ECHO/PSE/BUD/2013/91016</w:t>
      </w:r>
    </w:p>
    <w:p w:rsidR="002B04BD" w:rsidRPr="00A008E3" w:rsidRDefault="002B04BD" w:rsidP="002B04BD">
      <w:pPr>
        <w:pStyle w:val="Header"/>
        <w:jc w:val="center"/>
        <w:rPr>
          <w:rFonts w:ascii="Arial" w:hAnsi="Arial"/>
          <w:b/>
          <w:bCs/>
          <w:sz w:val="28"/>
        </w:rPr>
      </w:pPr>
    </w:p>
    <w:p w:rsidR="002B04BD" w:rsidRPr="0031241A" w:rsidRDefault="002B04BD" w:rsidP="002B04BD">
      <w:pPr>
        <w:spacing w:before="60" w:line="264" w:lineRule="auto"/>
        <w:jc w:val="center"/>
        <w:outlineLvl w:val="0"/>
        <w:rPr>
          <w:rFonts w:ascii="Arial" w:hAnsi="Arial" w:cs="Arial"/>
          <w:bCs/>
          <w:sz w:val="28"/>
          <w:szCs w:val="22"/>
        </w:rPr>
      </w:pPr>
      <w:r w:rsidRPr="0031241A">
        <w:rPr>
          <w:rFonts w:ascii="Arial" w:hAnsi="Arial" w:cs="Arial"/>
          <w:b/>
          <w:bCs/>
          <w:sz w:val="28"/>
          <w:szCs w:val="22"/>
        </w:rPr>
        <w:t>TENDER DOSSIER</w:t>
      </w:r>
    </w:p>
    <w:p w:rsidR="002B04BD" w:rsidRPr="00602B5F" w:rsidRDefault="002B04BD" w:rsidP="002B04BD">
      <w:pPr>
        <w:tabs>
          <w:tab w:val="left" w:pos="5420"/>
        </w:tabs>
        <w:rPr>
          <w:rFonts w:ascii="Arial" w:hAnsi="Arial" w:cs="Arial"/>
          <w:sz w:val="20"/>
          <w:szCs w:val="20"/>
        </w:rPr>
      </w:pPr>
      <w:r w:rsidRPr="00602B5F">
        <w:rPr>
          <w:rFonts w:ascii="Arial" w:hAnsi="Arial" w:cs="Arial"/>
          <w:bCs/>
          <w:sz w:val="18"/>
          <w:szCs w:val="18"/>
        </w:rPr>
        <w:tab/>
      </w:r>
      <w:bookmarkStart w:id="0" w:name="_Ref500418776"/>
    </w:p>
    <w:bookmarkEnd w:id="0"/>
    <w:p w:rsidR="002B04BD" w:rsidRPr="00032D0D" w:rsidRDefault="002B04BD" w:rsidP="002B04BD">
      <w:pPr>
        <w:tabs>
          <w:tab w:val="left" w:pos="5420"/>
        </w:tabs>
        <w:rPr>
          <w:rFonts w:ascii="Arial" w:hAnsi="Arial" w:cs="Arial"/>
          <w:sz w:val="20"/>
          <w:szCs w:val="20"/>
        </w:rPr>
      </w:pPr>
      <w:r w:rsidRPr="00032D0D">
        <w:rPr>
          <w:rFonts w:ascii="Arial" w:hAnsi="Arial" w:cs="Arial"/>
          <w:bCs/>
          <w:sz w:val="18"/>
          <w:szCs w:val="18"/>
        </w:rPr>
        <w:tab/>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10"/>
      </w:tblGrid>
      <w:tr w:rsidR="002B04BD" w:rsidTr="00C71F87">
        <w:tc>
          <w:tcPr>
            <w:tcW w:w="6210" w:type="dxa"/>
          </w:tcPr>
          <w:p w:rsidR="002B04BD" w:rsidRPr="0045414D" w:rsidRDefault="002B04BD" w:rsidP="00C71F87">
            <w:pPr>
              <w:spacing w:before="120"/>
              <w:rPr>
                <w:rFonts w:ascii="Arial" w:hAnsi="Arial" w:cs="Arial"/>
                <w:b/>
                <w:bCs/>
                <w:szCs w:val="18"/>
              </w:rPr>
            </w:pPr>
            <w:r w:rsidRPr="0045414D">
              <w:rPr>
                <w:rFonts w:ascii="Arial" w:hAnsi="Arial" w:cs="Arial"/>
                <w:b/>
                <w:bCs/>
                <w:sz w:val="22"/>
                <w:szCs w:val="18"/>
              </w:rPr>
              <w:t>VOLUME II</w:t>
            </w:r>
          </w:p>
          <w:p w:rsidR="002B04BD" w:rsidRPr="0045414D" w:rsidRDefault="002B04BD" w:rsidP="00C71F87">
            <w:pPr>
              <w:tabs>
                <w:tab w:val="left" w:pos="1085"/>
              </w:tabs>
              <w:rPr>
                <w:rFonts w:ascii="Arial" w:hAnsi="Arial" w:cs="Arial"/>
                <w:b/>
                <w:bCs/>
                <w:sz w:val="4"/>
                <w:szCs w:val="18"/>
              </w:rPr>
            </w:pPr>
            <w:r w:rsidRPr="0045414D">
              <w:rPr>
                <w:rFonts w:ascii="Arial" w:hAnsi="Arial" w:cs="Arial"/>
                <w:b/>
                <w:bCs/>
                <w:sz w:val="22"/>
                <w:szCs w:val="18"/>
              </w:rPr>
              <w:tab/>
            </w:r>
          </w:p>
          <w:p w:rsidR="002B04BD" w:rsidRPr="0045414D" w:rsidRDefault="002B04BD" w:rsidP="00E418EB">
            <w:pPr>
              <w:pStyle w:val="ListParagraph"/>
              <w:numPr>
                <w:ilvl w:val="0"/>
                <w:numId w:val="3"/>
              </w:numPr>
              <w:rPr>
                <w:rFonts w:ascii="Arial" w:hAnsi="Arial" w:cs="Arial"/>
                <w:sz w:val="18"/>
                <w:szCs w:val="18"/>
              </w:rPr>
            </w:pPr>
            <w:r w:rsidRPr="0045414D">
              <w:rPr>
                <w:rFonts w:ascii="Arial" w:hAnsi="Arial" w:cs="Arial"/>
                <w:sz w:val="18"/>
                <w:szCs w:val="18"/>
              </w:rPr>
              <w:t>DRAFT CONTRACT FORM</w:t>
            </w:r>
          </w:p>
          <w:p w:rsidR="002B04BD" w:rsidRPr="0045414D" w:rsidRDefault="002B04BD" w:rsidP="00E418EB">
            <w:pPr>
              <w:pStyle w:val="ListParagraph"/>
              <w:numPr>
                <w:ilvl w:val="0"/>
                <w:numId w:val="3"/>
              </w:numPr>
              <w:rPr>
                <w:rFonts w:ascii="Arial" w:hAnsi="Arial" w:cs="Arial"/>
                <w:sz w:val="18"/>
                <w:szCs w:val="18"/>
              </w:rPr>
            </w:pPr>
            <w:r w:rsidRPr="0045414D">
              <w:rPr>
                <w:rFonts w:ascii="Arial" w:hAnsi="Arial" w:cs="Arial"/>
                <w:sz w:val="18"/>
                <w:szCs w:val="18"/>
              </w:rPr>
              <w:t>GENERAL CONDITIONS (GC)</w:t>
            </w:r>
          </w:p>
          <w:p w:rsidR="002B04BD" w:rsidRPr="0045414D" w:rsidRDefault="002B04BD" w:rsidP="00E418EB">
            <w:pPr>
              <w:pStyle w:val="ListParagraph"/>
              <w:numPr>
                <w:ilvl w:val="0"/>
                <w:numId w:val="3"/>
              </w:numPr>
              <w:rPr>
                <w:rFonts w:ascii="Arial" w:hAnsi="Arial" w:cs="Arial"/>
                <w:sz w:val="18"/>
                <w:szCs w:val="18"/>
              </w:rPr>
            </w:pPr>
            <w:r w:rsidRPr="0045414D">
              <w:rPr>
                <w:rFonts w:ascii="Arial" w:hAnsi="Arial" w:cs="Arial"/>
                <w:sz w:val="18"/>
                <w:szCs w:val="18"/>
              </w:rPr>
              <w:t>SPECIAL CONDITIONS (SC)</w:t>
            </w:r>
          </w:p>
          <w:p w:rsidR="002B04BD" w:rsidRPr="0045414D" w:rsidRDefault="002B04BD" w:rsidP="00E418EB">
            <w:pPr>
              <w:pStyle w:val="ListParagraph"/>
              <w:numPr>
                <w:ilvl w:val="0"/>
                <w:numId w:val="3"/>
              </w:numPr>
              <w:rPr>
                <w:rFonts w:ascii="Arial" w:hAnsi="Arial" w:cs="Arial"/>
                <w:sz w:val="18"/>
                <w:szCs w:val="18"/>
              </w:rPr>
            </w:pPr>
            <w:r w:rsidRPr="0045414D">
              <w:rPr>
                <w:rFonts w:ascii="Arial" w:hAnsi="Arial" w:cs="Arial"/>
                <w:sz w:val="18"/>
                <w:szCs w:val="18"/>
              </w:rPr>
              <w:t>ANNEXES and FORMS</w:t>
            </w:r>
          </w:p>
        </w:tc>
      </w:tr>
    </w:tbl>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tl/>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Default="002B04BD" w:rsidP="002B04BD">
      <w:pPr>
        <w:rPr>
          <w:rFonts w:ascii="Arial" w:hAnsi="Arial" w:cs="Arial"/>
          <w:sz w:val="20"/>
          <w:szCs w:val="20"/>
        </w:rPr>
      </w:pPr>
    </w:p>
    <w:p w:rsidR="002B04BD" w:rsidRPr="00032D0D" w:rsidRDefault="002B04BD" w:rsidP="002B04BD">
      <w:pPr>
        <w:rPr>
          <w:rFonts w:ascii="Arial" w:hAnsi="Arial" w:cs="Arial"/>
          <w:sz w:val="20"/>
          <w:szCs w:val="20"/>
        </w:rPr>
      </w:pPr>
    </w:p>
    <w:p w:rsidR="002B04BD" w:rsidRPr="0031241A" w:rsidRDefault="002B04BD" w:rsidP="002B04BD">
      <w:pPr>
        <w:jc w:val="center"/>
        <w:outlineLvl w:val="0"/>
        <w:rPr>
          <w:rFonts w:ascii="Arial" w:hAnsi="Arial" w:cs="Arial"/>
          <w:b/>
          <w:bCs/>
          <w:sz w:val="28"/>
          <w:szCs w:val="28"/>
        </w:rPr>
      </w:pPr>
      <w:r w:rsidRPr="0031241A">
        <w:rPr>
          <w:rFonts w:ascii="Arial" w:hAnsi="Arial" w:cs="Arial"/>
          <w:b/>
          <w:bCs/>
          <w:sz w:val="28"/>
          <w:szCs w:val="28"/>
        </w:rPr>
        <w:lastRenderedPageBreak/>
        <w:t>VOLUME II</w:t>
      </w:r>
    </w:p>
    <w:p w:rsidR="002B04BD" w:rsidRPr="0031241A" w:rsidRDefault="002B04BD" w:rsidP="002B04BD">
      <w:pPr>
        <w:pStyle w:val="oddl-nadpis"/>
        <w:widowControl/>
        <w:tabs>
          <w:tab w:val="clear" w:pos="567"/>
          <w:tab w:val="left" w:pos="1560"/>
        </w:tabs>
        <w:spacing w:before="80" w:line="264" w:lineRule="auto"/>
        <w:jc w:val="center"/>
        <w:rPr>
          <w:rFonts w:cs="Arial"/>
          <w:sz w:val="28"/>
          <w:szCs w:val="28"/>
          <w:lang w:val="en-GB"/>
        </w:rPr>
      </w:pPr>
      <w:r w:rsidRPr="0031241A">
        <w:rPr>
          <w:rFonts w:cs="Arial"/>
          <w:sz w:val="28"/>
          <w:szCs w:val="28"/>
          <w:lang w:val="en-GB"/>
        </w:rPr>
        <w:t>DRAFT CONTRACT FORM</w:t>
      </w:r>
    </w:p>
    <w:p w:rsidR="00AF6F88" w:rsidRDefault="00AF6F88" w:rsidP="00AF6F88">
      <w:pPr>
        <w:pStyle w:val="oddl-nadpis"/>
        <w:widowControl/>
        <w:tabs>
          <w:tab w:val="clear" w:pos="567"/>
          <w:tab w:val="left" w:pos="1560"/>
        </w:tabs>
        <w:spacing w:before="80" w:line="264" w:lineRule="auto"/>
        <w:rPr>
          <w:rFonts w:cs="Arial"/>
          <w:szCs w:val="24"/>
          <w:lang w:val="en-GB"/>
        </w:rPr>
      </w:pPr>
    </w:p>
    <w:p w:rsidR="00081E04" w:rsidRPr="00081E04" w:rsidRDefault="00280C6D" w:rsidP="00081E04">
      <w:pPr>
        <w:pStyle w:val="Header"/>
        <w:jc w:val="center"/>
        <w:rPr>
          <w:rFonts w:asciiTheme="minorHAnsi" w:hAnsiTheme="minorHAnsi" w:cstheme="minorHAnsi"/>
          <w:iCs/>
          <w:szCs w:val="24"/>
        </w:rPr>
      </w:pPr>
      <w:r w:rsidRPr="00973EF2">
        <w:rPr>
          <w:rFonts w:ascii="Arial" w:hAnsi="Arial"/>
          <w:bCs/>
        </w:rPr>
        <w:t>“</w:t>
      </w:r>
      <w:r w:rsidR="00FF3ACF" w:rsidRPr="00081E04">
        <w:rPr>
          <w:rStyle w:val="hps"/>
          <w:rFonts w:asciiTheme="minorHAnsi" w:hAnsiTheme="minorHAnsi" w:cstheme="minorHAnsi"/>
          <w:b/>
          <w:bCs/>
          <w:color w:val="333333"/>
        </w:rPr>
        <w:t xml:space="preserve">The </w:t>
      </w:r>
      <w:r w:rsidR="00081E04" w:rsidRPr="00081E04">
        <w:rPr>
          <w:rStyle w:val="hps"/>
          <w:rFonts w:asciiTheme="minorHAnsi" w:hAnsiTheme="minorHAnsi" w:cstheme="minorHAnsi"/>
          <w:b/>
          <w:bCs/>
          <w:color w:val="333333"/>
          <w:szCs w:val="24"/>
        </w:rPr>
        <w:t xml:space="preserve">Operation of the drinking water system in Marj Na’jeh, Al-Zbeidat and Marj Ghazal </w:t>
      </w:r>
      <w:r w:rsidR="00081E04" w:rsidRPr="00081E04">
        <w:rPr>
          <w:rStyle w:val="shorttext"/>
          <w:rFonts w:asciiTheme="minorHAnsi" w:hAnsiTheme="minorHAnsi" w:cstheme="minorHAnsi"/>
          <w:b/>
          <w:bCs/>
          <w:color w:val="333333"/>
          <w:szCs w:val="24"/>
        </w:rPr>
        <w:t>in Jericho District</w:t>
      </w:r>
    </w:p>
    <w:p w:rsidR="00280C6D" w:rsidRPr="00973EF2" w:rsidRDefault="00280C6D" w:rsidP="00081E04">
      <w:pPr>
        <w:spacing w:before="60" w:line="264" w:lineRule="auto"/>
        <w:jc w:val="center"/>
        <w:rPr>
          <w:rFonts w:ascii="Arial" w:hAnsi="Arial"/>
          <w:bCs/>
        </w:rPr>
      </w:pPr>
    </w:p>
    <w:p w:rsidR="00C50906" w:rsidRPr="00307AFE" w:rsidRDefault="00C50906" w:rsidP="00D84220">
      <w:pPr>
        <w:pStyle w:val="Header"/>
        <w:jc w:val="center"/>
        <w:rPr>
          <w:rFonts w:ascii="Arial" w:hAnsi="Arial"/>
          <w:b/>
          <w:szCs w:val="24"/>
          <w:lang w:val="en-GB" w:eastAsia="it-IT"/>
        </w:rPr>
      </w:pPr>
    </w:p>
    <w:p w:rsidR="00AF6F88" w:rsidRDefault="00AF6F88" w:rsidP="00AF6F88">
      <w:pPr>
        <w:pStyle w:val="oddl-nadpis"/>
        <w:widowControl/>
        <w:tabs>
          <w:tab w:val="clear" w:pos="567"/>
          <w:tab w:val="left" w:pos="1560"/>
        </w:tabs>
        <w:spacing w:before="80" w:line="264" w:lineRule="auto"/>
        <w:rPr>
          <w:rFonts w:cs="Arial"/>
          <w:sz w:val="22"/>
          <w:szCs w:val="22"/>
          <w:lang w:val="en-GB"/>
        </w:rPr>
      </w:pPr>
    </w:p>
    <w:p w:rsidR="00FF3ACF" w:rsidRDefault="00AF6F88" w:rsidP="00D22201">
      <w:pPr>
        <w:spacing w:before="60" w:line="264" w:lineRule="auto"/>
        <w:jc w:val="center"/>
        <w:rPr>
          <w:rFonts w:ascii="Arial" w:hAnsi="Arial" w:cs="Arial"/>
          <w:b/>
          <w:bCs/>
        </w:rPr>
      </w:pPr>
      <w:r w:rsidRPr="00F45929">
        <w:rPr>
          <w:rFonts w:cs="Arial"/>
          <w:sz w:val="22"/>
          <w:szCs w:val="22"/>
        </w:rPr>
        <w:t xml:space="preserve">WORK-CONTRACT </w:t>
      </w:r>
      <w:r w:rsidR="00FF3ACF">
        <w:rPr>
          <w:b/>
          <w:bCs/>
          <w:sz w:val="22"/>
          <w:szCs w:val="22"/>
        </w:rPr>
        <w:t>WORK E19-PHG-WC0</w:t>
      </w:r>
      <w:r w:rsidR="00D22201">
        <w:rPr>
          <w:b/>
          <w:bCs/>
          <w:sz w:val="22"/>
          <w:szCs w:val="22"/>
        </w:rPr>
        <w:t>4</w:t>
      </w:r>
    </w:p>
    <w:p w:rsidR="00B859D8" w:rsidRPr="00B312BA" w:rsidRDefault="00B859D8" w:rsidP="00FF3ACF">
      <w:pPr>
        <w:spacing w:before="60" w:line="264" w:lineRule="auto"/>
        <w:rPr>
          <w:rFonts w:ascii="Arial" w:hAnsi="Arial" w:cs="Arial"/>
          <w:b/>
          <w:bCs/>
        </w:rPr>
      </w:pPr>
    </w:p>
    <w:p w:rsidR="00AF6F88" w:rsidRPr="00F45929" w:rsidRDefault="00AF6F88" w:rsidP="00B859D8">
      <w:pPr>
        <w:pStyle w:val="oddl-nadpis"/>
        <w:widowControl/>
        <w:tabs>
          <w:tab w:val="clear" w:pos="567"/>
          <w:tab w:val="left" w:pos="1560"/>
        </w:tabs>
        <w:spacing w:before="80" w:line="264" w:lineRule="auto"/>
        <w:rPr>
          <w:rFonts w:cs="Arial"/>
          <w:sz w:val="22"/>
          <w:szCs w:val="22"/>
          <w:lang w:val="en-GB"/>
        </w:rPr>
      </w:pPr>
    </w:p>
    <w:p w:rsidR="00593F83" w:rsidRDefault="00593F83" w:rsidP="00593F83">
      <w:pPr>
        <w:pStyle w:val="yiv0729256942msolistparagraph"/>
      </w:pPr>
      <w:r w:rsidRPr="00A06D88">
        <w:rPr>
          <w:rFonts w:ascii="Arial" w:hAnsi="Arial"/>
          <w:b/>
          <w:iCs/>
          <w:sz w:val="20"/>
          <w:szCs w:val="20"/>
        </w:rPr>
        <w:t xml:space="preserve">PROJECT: </w:t>
      </w:r>
      <w:r>
        <w:rPr>
          <w:b/>
          <w:bCs/>
        </w:rPr>
        <w:t>ECHO/PSE/BUD/2013/91016</w:t>
      </w:r>
    </w:p>
    <w:p w:rsidR="00AF6F88" w:rsidRPr="00F45929" w:rsidRDefault="00AF6F88" w:rsidP="00AF6F88">
      <w:pPr>
        <w:spacing w:before="80" w:line="264" w:lineRule="auto"/>
        <w:rPr>
          <w:rFonts w:ascii="Arial" w:hAnsi="Arial" w:cs="Arial"/>
          <w:b/>
          <w:snapToGrid w:val="0"/>
          <w:sz w:val="22"/>
          <w:szCs w:val="22"/>
          <w:lang w:eastAsia="en-US"/>
        </w:rPr>
      </w:pPr>
    </w:p>
    <w:p w:rsidR="002B04BD" w:rsidRDefault="002B04BD" w:rsidP="002B04BD">
      <w:pPr>
        <w:spacing w:before="80" w:line="264" w:lineRule="auto"/>
        <w:outlineLvl w:val="0"/>
        <w:rPr>
          <w:rFonts w:ascii="Arial" w:hAnsi="Arial" w:cs="Arial"/>
          <w:sz w:val="18"/>
          <w:szCs w:val="18"/>
        </w:rPr>
      </w:pPr>
      <w:r w:rsidRPr="00AA7681">
        <w:rPr>
          <w:rFonts w:ascii="Arial" w:hAnsi="Arial" w:cs="Arial"/>
          <w:b/>
          <w:bCs/>
          <w:sz w:val="18"/>
          <w:szCs w:val="18"/>
        </w:rPr>
        <w:t xml:space="preserve">GVC: </w:t>
      </w:r>
      <w:r w:rsidRPr="00F45929">
        <w:rPr>
          <w:rFonts w:ascii="Arial" w:hAnsi="Arial" w:cs="Arial"/>
          <w:sz w:val="18"/>
          <w:szCs w:val="18"/>
        </w:rPr>
        <w:t xml:space="preserve">represented by </w:t>
      </w:r>
      <w:r>
        <w:rPr>
          <w:rFonts w:ascii="Arial" w:hAnsi="Arial" w:cs="Arial"/>
          <w:sz w:val="18"/>
          <w:szCs w:val="18"/>
        </w:rPr>
        <w:t>Francesco Michele,</w:t>
      </w:r>
      <w:r w:rsidRPr="00F45929">
        <w:rPr>
          <w:rFonts w:ascii="Arial" w:hAnsi="Arial" w:cs="Arial"/>
          <w:sz w:val="18"/>
          <w:szCs w:val="18"/>
        </w:rPr>
        <w:t xml:space="preserve"> GVC Project Manager</w:t>
      </w:r>
    </w:p>
    <w:p w:rsidR="002B04BD" w:rsidRDefault="002B04BD" w:rsidP="002B04BD">
      <w:pPr>
        <w:spacing w:before="80" w:line="264" w:lineRule="auto"/>
        <w:rPr>
          <w:rFonts w:ascii="Arial" w:hAnsi="Arial" w:cs="Arial"/>
          <w:sz w:val="18"/>
          <w:szCs w:val="18"/>
        </w:rPr>
      </w:pPr>
    </w:p>
    <w:p w:rsidR="002B04BD" w:rsidRDefault="002B04BD" w:rsidP="002B04BD">
      <w:pPr>
        <w:spacing w:before="80" w:line="264" w:lineRule="auto"/>
        <w:rPr>
          <w:rFonts w:ascii="Arial" w:hAnsi="Arial" w:cs="Arial"/>
          <w:sz w:val="18"/>
          <w:szCs w:val="18"/>
        </w:rPr>
      </w:pPr>
      <w:r>
        <w:rPr>
          <w:rFonts w:ascii="Arial" w:hAnsi="Arial" w:cs="Arial"/>
          <w:sz w:val="18"/>
          <w:szCs w:val="18"/>
        </w:rPr>
        <w:t>and PHG represented by Eng. Sami Dawoud, PHG Project Coordinator</w:t>
      </w:r>
    </w:p>
    <w:p w:rsidR="002B04BD" w:rsidRPr="004A5178" w:rsidRDefault="002B04BD" w:rsidP="002B04BD">
      <w:pPr>
        <w:spacing w:before="80" w:line="264" w:lineRule="auto"/>
        <w:rPr>
          <w:rFonts w:ascii="Arial" w:hAnsi="Arial" w:cs="Arial"/>
          <w:sz w:val="18"/>
          <w:szCs w:val="18"/>
        </w:rPr>
      </w:pPr>
      <w:r w:rsidRPr="004A5178">
        <w:rPr>
          <w:rFonts w:ascii="Arial" w:hAnsi="Arial" w:cs="Arial"/>
          <w:sz w:val="18"/>
          <w:szCs w:val="18"/>
        </w:rPr>
        <w:t>hereinafter referred to as the “</w:t>
      </w:r>
      <w:r w:rsidRPr="004A5178">
        <w:rPr>
          <w:rFonts w:ascii="Arial" w:hAnsi="Arial" w:cs="Arial"/>
          <w:b/>
          <w:bCs/>
          <w:sz w:val="18"/>
          <w:szCs w:val="18"/>
        </w:rPr>
        <w:t>Contracting Authority</w:t>
      </w:r>
      <w:r w:rsidRPr="004A5178">
        <w:rPr>
          <w:rFonts w:ascii="Arial" w:hAnsi="Arial" w:cs="Arial"/>
          <w:sz w:val="18"/>
          <w:szCs w:val="18"/>
        </w:rPr>
        <w:t xml:space="preserve">", </w:t>
      </w:r>
    </w:p>
    <w:p w:rsidR="002B04BD" w:rsidRPr="004A5178" w:rsidRDefault="002B04BD" w:rsidP="002B04BD">
      <w:pPr>
        <w:spacing w:before="80" w:line="264" w:lineRule="auto"/>
        <w:rPr>
          <w:rFonts w:ascii="Arial" w:hAnsi="Arial" w:cs="Arial"/>
          <w:sz w:val="18"/>
          <w:szCs w:val="18"/>
        </w:rPr>
      </w:pPr>
    </w:p>
    <w:p w:rsidR="002B04BD" w:rsidRPr="004A5178" w:rsidRDefault="002B04BD" w:rsidP="002B04BD">
      <w:pPr>
        <w:spacing w:before="80" w:line="264" w:lineRule="auto"/>
        <w:rPr>
          <w:rFonts w:ascii="Arial" w:hAnsi="Arial" w:cs="Arial"/>
          <w:sz w:val="18"/>
          <w:szCs w:val="18"/>
        </w:rPr>
      </w:pPr>
      <w:r w:rsidRPr="004A5178">
        <w:rPr>
          <w:rFonts w:ascii="Arial" w:hAnsi="Arial" w:cs="Arial"/>
          <w:sz w:val="18"/>
          <w:szCs w:val="18"/>
        </w:rPr>
        <w:t>and</w:t>
      </w:r>
    </w:p>
    <w:p w:rsidR="002B04BD" w:rsidRPr="004A5178" w:rsidRDefault="002B04BD" w:rsidP="002B04BD">
      <w:pPr>
        <w:spacing w:before="80" w:line="264" w:lineRule="auto"/>
        <w:rPr>
          <w:rFonts w:ascii="Arial" w:hAnsi="Arial" w:cs="Arial"/>
          <w:sz w:val="18"/>
          <w:szCs w:val="18"/>
        </w:rPr>
      </w:pPr>
    </w:p>
    <w:p w:rsidR="002B04BD" w:rsidRPr="004A5178" w:rsidRDefault="002B04BD" w:rsidP="002B04BD">
      <w:pPr>
        <w:spacing w:before="80" w:line="264" w:lineRule="auto"/>
        <w:rPr>
          <w:rFonts w:ascii="Arial" w:hAnsi="Arial" w:cs="Arial"/>
          <w:sz w:val="18"/>
          <w:szCs w:val="18"/>
        </w:rPr>
      </w:pPr>
      <w:r w:rsidRPr="004A5178">
        <w:rPr>
          <w:rFonts w:ascii="Arial" w:hAnsi="Arial" w:cs="Arial"/>
          <w:sz w:val="18"/>
          <w:szCs w:val="18"/>
        </w:rPr>
        <w:t xml:space="preserve">[ </w:t>
      </w:r>
      <w:r w:rsidRPr="004A5178">
        <w:rPr>
          <w:rFonts w:ascii="Arial" w:hAnsi="Arial" w:cs="Arial"/>
          <w:sz w:val="18"/>
          <w:szCs w:val="18"/>
          <w:u w:val="dotted"/>
          <w:lang w:eastAsia="en-US"/>
        </w:rPr>
        <w:t>name of the successful Tenderer</w:t>
      </w:r>
      <w:r w:rsidRPr="004A5178">
        <w:rPr>
          <w:rFonts w:ascii="Arial" w:hAnsi="Arial" w:cs="Arial"/>
          <w:sz w:val="18"/>
          <w:szCs w:val="18"/>
        </w:rPr>
        <w:t xml:space="preserve"> ] </w:t>
      </w:r>
    </w:p>
    <w:p w:rsidR="002B04BD" w:rsidRPr="004A5178" w:rsidRDefault="002B04BD" w:rsidP="002B04BD">
      <w:pPr>
        <w:spacing w:before="80" w:line="264" w:lineRule="auto"/>
        <w:rPr>
          <w:rFonts w:ascii="Arial" w:hAnsi="Arial" w:cs="Arial"/>
          <w:sz w:val="18"/>
          <w:szCs w:val="18"/>
        </w:rPr>
      </w:pPr>
      <w:r w:rsidRPr="004A5178">
        <w:rPr>
          <w:rFonts w:ascii="Arial" w:hAnsi="Arial" w:cs="Arial"/>
          <w:sz w:val="18"/>
          <w:szCs w:val="18"/>
        </w:rPr>
        <w:t xml:space="preserve">represented by [ </w:t>
      </w:r>
      <w:r w:rsidRPr="004A5178">
        <w:rPr>
          <w:rFonts w:ascii="Arial" w:hAnsi="Arial" w:cs="Arial"/>
          <w:sz w:val="18"/>
          <w:szCs w:val="18"/>
          <w:u w:val="dotted"/>
          <w:lang w:eastAsia="en-US"/>
        </w:rPr>
        <w:t>name of the representative</w:t>
      </w:r>
      <w:r w:rsidRPr="004A5178">
        <w:rPr>
          <w:rFonts w:ascii="Arial" w:hAnsi="Arial" w:cs="Arial"/>
          <w:sz w:val="18"/>
          <w:szCs w:val="18"/>
        </w:rPr>
        <w:t xml:space="preserve"> ]</w:t>
      </w:r>
    </w:p>
    <w:p w:rsidR="002B04BD" w:rsidRPr="004A5178" w:rsidRDefault="002B04BD" w:rsidP="002B04BD">
      <w:pPr>
        <w:spacing w:before="80" w:line="264" w:lineRule="auto"/>
        <w:rPr>
          <w:rFonts w:ascii="Arial" w:hAnsi="Arial" w:cs="Arial"/>
          <w:sz w:val="18"/>
          <w:szCs w:val="18"/>
        </w:rPr>
      </w:pPr>
      <w:r w:rsidRPr="004A5178">
        <w:rPr>
          <w:rFonts w:ascii="Arial" w:hAnsi="Arial" w:cs="Arial"/>
          <w:sz w:val="18"/>
          <w:szCs w:val="18"/>
        </w:rPr>
        <w:t>hereinafter referred to as the “</w:t>
      </w:r>
      <w:r w:rsidRPr="004A5178">
        <w:rPr>
          <w:rFonts w:ascii="Arial" w:hAnsi="Arial" w:cs="Arial"/>
          <w:b/>
          <w:bCs/>
          <w:sz w:val="18"/>
          <w:szCs w:val="18"/>
        </w:rPr>
        <w:t>Contractor</w:t>
      </w:r>
      <w:r w:rsidRPr="004A5178">
        <w:rPr>
          <w:rFonts w:ascii="Arial" w:hAnsi="Arial" w:cs="Arial"/>
          <w:sz w:val="18"/>
          <w:szCs w:val="18"/>
        </w:rPr>
        <w:t xml:space="preserve">” </w:t>
      </w:r>
    </w:p>
    <w:p w:rsidR="002B04BD" w:rsidRPr="004A5178" w:rsidRDefault="002B04BD" w:rsidP="002B04BD">
      <w:pPr>
        <w:spacing w:before="80" w:line="264" w:lineRule="auto"/>
        <w:rPr>
          <w:rFonts w:ascii="Arial" w:hAnsi="Arial" w:cs="Arial"/>
          <w:sz w:val="18"/>
          <w:szCs w:val="18"/>
        </w:rPr>
      </w:pPr>
    </w:p>
    <w:p w:rsidR="002B04BD" w:rsidRPr="004A5178" w:rsidRDefault="002B04BD" w:rsidP="002B04BD">
      <w:pPr>
        <w:pStyle w:val="NormalWeb"/>
        <w:spacing w:before="80" w:beforeAutospacing="0" w:after="0" w:afterAutospacing="0" w:line="264" w:lineRule="auto"/>
        <w:rPr>
          <w:rFonts w:ascii="Arial" w:hAnsi="Arial" w:cs="Arial"/>
          <w:sz w:val="18"/>
          <w:szCs w:val="18"/>
          <w:lang w:val="en-GB"/>
        </w:rPr>
      </w:pPr>
      <w:r w:rsidRPr="004A5178">
        <w:rPr>
          <w:rFonts w:ascii="Arial" w:hAnsi="Arial" w:cs="Arial"/>
          <w:sz w:val="18"/>
          <w:szCs w:val="18"/>
          <w:lang w:val="en-GB"/>
        </w:rPr>
        <w:t>have agreed as follows:</w:t>
      </w:r>
    </w:p>
    <w:p w:rsidR="002B04BD" w:rsidRPr="004A5178" w:rsidRDefault="002B04BD" w:rsidP="002B04BD">
      <w:pPr>
        <w:pStyle w:val="NormalWeb"/>
        <w:spacing w:before="80" w:beforeAutospacing="0" w:after="0" w:afterAutospacing="0" w:line="264" w:lineRule="auto"/>
        <w:rPr>
          <w:rFonts w:ascii="Arial" w:hAnsi="Arial" w:cs="Arial"/>
          <w:sz w:val="18"/>
          <w:szCs w:val="18"/>
          <w:lang w:val="en-GB"/>
        </w:rPr>
      </w:pPr>
    </w:p>
    <w:p w:rsidR="002B04BD" w:rsidRDefault="002B04BD" w:rsidP="002B04BD">
      <w:pPr>
        <w:pStyle w:val="Header"/>
        <w:jc w:val="left"/>
        <w:rPr>
          <w:rFonts w:ascii="Arial" w:hAnsi="Arial"/>
          <w:sz w:val="18"/>
          <w:szCs w:val="18"/>
        </w:rPr>
      </w:pPr>
      <w:r w:rsidRPr="00D45819">
        <w:rPr>
          <w:rFonts w:ascii="Arial" w:hAnsi="Arial"/>
          <w:sz w:val="18"/>
          <w:szCs w:val="18"/>
        </w:rPr>
        <w:t>The Contracting Authority has received a grant from the ECHO (the European Commission's Humanitarian Aid</w:t>
      </w:r>
      <w:r>
        <w:rPr>
          <w:rFonts w:ascii="Arial" w:hAnsi="Arial"/>
          <w:sz w:val="18"/>
          <w:szCs w:val="18"/>
        </w:rPr>
        <w:t xml:space="preserve"> and Civil Protection</w:t>
      </w:r>
      <w:r w:rsidRPr="00D45819">
        <w:rPr>
          <w:rFonts w:ascii="Arial" w:hAnsi="Arial"/>
          <w:sz w:val="18"/>
          <w:szCs w:val="18"/>
        </w:rPr>
        <w:t xml:space="preserve"> Department) for the implementation of the humanitarian aid operation entitled </w:t>
      </w:r>
      <w:r>
        <w:rPr>
          <w:rFonts w:ascii="Arial" w:hAnsi="Arial"/>
          <w:sz w:val="18"/>
          <w:szCs w:val="18"/>
        </w:rPr>
        <w:t xml:space="preserve"> "</w:t>
      </w:r>
      <w:r>
        <w:rPr>
          <w:rFonts w:ascii="Arial" w:hAnsi="Arial"/>
          <w:sz w:val="16"/>
          <w:szCs w:val="16"/>
        </w:rPr>
        <w:t>Improving access to services, lands and assets to the most vulnerable communities in area C - ECHO/PSE/BUD/2013/91016</w:t>
      </w:r>
      <w:r w:rsidRPr="00F45929">
        <w:rPr>
          <w:rFonts w:ascii="Arial" w:hAnsi="Arial"/>
          <w:sz w:val="18"/>
          <w:szCs w:val="18"/>
        </w:rPr>
        <w:t xml:space="preserve"> and intends to apply a portion of that grant to payments under this contract</w:t>
      </w:r>
      <w:r w:rsidRPr="00D45819">
        <w:rPr>
          <w:rFonts w:ascii="Arial" w:hAnsi="Arial"/>
          <w:sz w:val="18"/>
          <w:szCs w:val="18"/>
        </w:rPr>
        <w:t xml:space="preserve"> for the </w:t>
      </w:r>
    </w:p>
    <w:p w:rsidR="00C50906" w:rsidRDefault="00C50906" w:rsidP="00C50906">
      <w:pPr>
        <w:pStyle w:val="Header"/>
        <w:jc w:val="center"/>
        <w:rPr>
          <w:rFonts w:ascii="Arial" w:hAnsi="Arial"/>
          <w:b/>
          <w:szCs w:val="24"/>
          <w:lang w:val="en-GB" w:eastAsia="it-IT"/>
        </w:rPr>
      </w:pPr>
    </w:p>
    <w:p w:rsidR="00973EF2" w:rsidRPr="00593F83" w:rsidRDefault="00973EF2" w:rsidP="00081E04">
      <w:pPr>
        <w:pStyle w:val="Header"/>
        <w:jc w:val="center"/>
        <w:rPr>
          <w:rFonts w:ascii="Calibri" w:hAnsi="Calibri" w:cs="Calibri"/>
          <w:sz w:val="22"/>
          <w:szCs w:val="22"/>
        </w:rPr>
      </w:pPr>
      <w:r w:rsidRPr="00973EF2">
        <w:rPr>
          <w:rFonts w:ascii="Arial" w:hAnsi="Arial"/>
          <w:b/>
        </w:rPr>
        <w:t>“</w:t>
      </w:r>
      <w:r w:rsidR="00FF3ACF" w:rsidRPr="00081E04">
        <w:rPr>
          <w:rStyle w:val="hps"/>
          <w:rFonts w:ascii="Calibri" w:hAnsi="Calibri" w:cs="Calibri"/>
          <w:b/>
          <w:bCs/>
          <w:color w:val="333333"/>
          <w:szCs w:val="24"/>
        </w:rPr>
        <w:t>The</w:t>
      </w:r>
      <w:r w:rsidR="00FF3ACF">
        <w:rPr>
          <w:rStyle w:val="hps"/>
          <w:rFonts w:ascii="Arial" w:hAnsi="Arial"/>
          <w:b/>
          <w:bCs/>
          <w:color w:val="333333"/>
        </w:rPr>
        <w:t xml:space="preserve"> </w:t>
      </w:r>
      <w:r w:rsidR="00081E04">
        <w:rPr>
          <w:rStyle w:val="hps"/>
          <w:rFonts w:ascii="Calibri" w:hAnsi="Calibri" w:cs="Calibri"/>
          <w:b/>
          <w:bCs/>
          <w:color w:val="333333"/>
          <w:szCs w:val="24"/>
        </w:rPr>
        <w:t xml:space="preserve">Operation of the drinking water system in Marj Na’jeh, Al-Zbeidat and Marj Ghazal </w:t>
      </w:r>
      <w:r w:rsidR="00081E04">
        <w:rPr>
          <w:rStyle w:val="shorttext"/>
          <w:rFonts w:ascii="Calibri" w:hAnsi="Calibri" w:cs="Calibri"/>
          <w:b/>
          <w:bCs/>
          <w:color w:val="333333"/>
          <w:szCs w:val="24"/>
        </w:rPr>
        <w:t>in Jericho District</w:t>
      </w:r>
      <w:r w:rsidRPr="00973EF2">
        <w:rPr>
          <w:rFonts w:ascii="Arial" w:hAnsi="Arial"/>
          <w:b/>
        </w:rPr>
        <w:t>”</w:t>
      </w:r>
    </w:p>
    <w:p w:rsidR="00C50906" w:rsidRPr="00C50906" w:rsidRDefault="00C50906" w:rsidP="00C50906">
      <w:pPr>
        <w:pStyle w:val="Header"/>
        <w:jc w:val="left"/>
        <w:rPr>
          <w:rFonts w:ascii="Arial" w:hAnsi="Arial"/>
          <w:bCs/>
          <w:sz w:val="18"/>
          <w:szCs w:val="18"/>
          <w:lang w:val="en-GB"/>
        </w:rPr>
      </w:pPr>
    </w:p>
    <w:p w:rsidR="002B04BD" w:rsidRPr="004A5178" w:rsidRDefault="002B04BD" w:rsidP="002B04BD">
      <w:pPr>
        <w:spacing w:before="60" w:line="264" w:lineRule="auto"/>
        <w:jc w:val="both"/>
        <w:rPr>
          <w:rFonts w:ascii="Arial" w:hAnsi="Arial" w:cs="Arial"/>
          <w:sz w:val="18"/>
          <w:szCs w:val="18"/>
        </w:rPr>
      </w:pPr>
      <w:r w:rsidRPr="004A5178">
        <w:rPr>
          <w:rFonts w:ascii="Arial" w:hAnsi="Arial" w:cs="Arial"/>
          <w:sz w:val="18"/>
          <w:szCs w:val="18"/>
        </w:rPr>
        <w:t>It is hereby agreed as follows:</w:t>
      </w:r>
    </w:p>
    <w:p w:rsidR="002B04BD" w:rsidRPr="004A5178" w:rsidRDefault="002B04BD" w:rsidP="002B04BD">
      <w:pPr>
        <w:pStyle w:val="NormalWeb"/>
        <w:spacing w:before="80" w:beforeAutospacing="0" w:after="0" w:afterAutospacing="0" w:line="264" w:lineRule="auto"/>
        <w:ind w:left="720" w:hanging="720"/>
        <w:rPr>
          <w:rFonts w:ascii="Arial" w:hAnsi="Arial" w:cs="Arial"/>
          <w:sz w:val="18"/>
          <w:szCs w:val="18"/>
          <w:lang w:val="en-GB"/>
        </w:rPr>
      </w:pPr>
    </w:p>
    <w:p w:rsidR="002B04BD" w:rsidRPr="004A5178" w:rsidRDefault="002B04BD" w:rsidP="002B04BD">
      <w:pPr>
        <w:pStyle w:val="NormalWeb"/>
        <w:spacing w:before="80" w:beforeAutospacing="0" w:after="0" w:afterAutospacing="0" w:line="264" w:lineRule="auto"/>
        <w:ind w:left="720" w:hanging="720"/>
        <w:rPr>
          <w:rFonts w:ascii="Arial" w:hAnsi="Arial" w:cs="Arial"/>
          <w:sz w:val="18"/>
          <w:szCs w:val="18"/>
          <w:lang w:val="en-GB"/>
        </w:rPr>
      </w:pPr>
      <w:r w:rsidRPr="004A5178">
        <w:rPr>
          <w:rFonts w:ascii="Arial" w:hAnsi="Arial" w:cs="Arial"/>
          <w:sz w:val="18"/>
          <w:szCs w:val="18"/>
          <w:lang w:val="en-GB"/>
        </w:rPr>
        <w:t>Art. 1.</w:t>
      </w:r>
      <w:r w:rsidRPr="004A5178">
        <w:rPr>
          <w:rFonts w:ascii="Arial" w:hAnsi="Arial" w:cs="Arial"/>
          <w:sz w:val="18"/>
          <w:szCs w:val="18"/>
          <w:lang w:val="en-GB"/>
        </w:rPr>
        <w:tab/>
        <w:t xml:space="preserve">In this contract words and expressions shall have the meanings assigned to them in the contractual conditions. </w:t>
      </w:r>
    </w:p>
    <w:p w:rsidR="002B04BD" w:rsidRPr="004A5178" w:rsidRDefault="002B04BD" w:rsidP="002B04BD">
      <w:pPr>
        <w:pStyle w:val="NormalWeb"/>
        <w:spacing w:before="80" w:beforeAutospacing="0" w:after="0" w:afterAutospacing="0" w:line="264" w:lineRule="auto"/>
        <w:ind w:left="720" w:hanging="720"/>
        <w:rPr>
          <w:rFonts w:ascii="Arial" w:hAnsi="Arial" w:cs="Arial"/>
          <w:sz w:val="18"/>
          <w:szCs w:val="18"/>
          <w:lang w:val="en-GB"/>
        </w:rPr>
      </w:pPr>
      <w:r w:rsidRPr="004A5178">
        <w:rPr>
          <w:rFonts w:ascii="Arial" w:hAnsi="Arial" w:cs="Arial"/>
          <w:sz w:val="18"/>
          <w:szCs w:val="18"/>
          <w:lang w:val="en-GB"/>
        </w:rPr>
        <w:t>Art. 2.</w:t>
      </w:r>
      <w:r w:rsidRPr="004A5178">
        <w:rPr>
          <w:rFonts w:ascii="Arial" w:hAnsi="Arial" w:cs="Arial"/>
          <w:sz w:val="18"/>
          <w:szCs w:val="18"/>
          <w:lang w:val="en-GB"/>
        </w:rPr>
        <w:tab/>
        <w:t>The documents which shall be deemed to form this contract and their order of precedence is regulated by Art. 3 of the Special Conditions.</w:t>
      </w:r>
    </w:p>
    <w:p w:rsidR="002B04BD" w:rsidRPr="004A5178" w:rsidRDefault="002B04BD" w:rsidP="002B04BD">
      <w:pPr>
        <w:pStyle w:val="NormalWeb"/>
        <w:spacing w:before="80" w:beforeAutospacing="0" w:after="0" w:afterAutospacing="0" w:line="264" w:lineRule="auto"/>
        <w:ind w:left="720" w:hanging="720"/>
        <w:jc w:val="both"/>
        <w:rPr>
          <w:rFonts w:ascii="Arial" w:hAnsi="Arial" w:cs="Arial"/>
          <w:sz w:val="18"/>
          <w:szCs w:val="18"/>
          <w:lang w:val="en-GB"/>
        </w:rPr>
      </w:pPr>
      <w:r w:rsidRPr="004A5178">
        <w:rPr>
          <w:rFonts w:ascii="Arial" w:hAnsi="Arial" w:cs="Arial"/>
          <w:sz w:val="18"/>
          <w:szCs w:val="18"/>
          <w:lang w:val="en-GB"/>
        </w:rPr>
        <w:t xml:space="preserve">Art. 3. </w:t>
      </w:r>
      <w:r w:rsidRPr="004A5178">
        <w:rPr>
          <w:rFonts w:ascii="Arial" w:hAnsi="Arial" w:cs="Arial"/>
          <w:sz w:val="18"/>
          <w:szCs w:val="18"/>
          <w:lang w:val="en-GB"/>
        </w:rPr>
        <w:tab/>
        <w:t>In consideration of the payments to be made by the Contracting Authority to the Contractor as hereinafter mentioned, the Contractor undertakes to execute and complete the works and remedy defects therein in full compliance with the provisions of the contract.</w:t>
      </w:r>
    </w:p>
    <w:p w:rsidR="002B04BD" w:rsidRPr="004406A4" w:rsidRDefault="002B04BD" w:rsidP="002B04BD">
      <w:pPr>
        <w:pStyle w:val="NormalWeb"/>
        <w:spacing w:before="80" w:beforeAutospacing="0" w:after="0" w:afterAutospacing="0" w:line="264" w:lineRule="auto"/>
        <w:ind w:left="720" w:hanging="720"/>
        <w:rPr>
          <w:rFonts w:ascii="Arial" w:hAnsi="Arial" w:cs="Arial"/>
          <w:sz w:val="18"/>
          <w:szCs w:val="18"/>
          <w:lang w:val="en-GB"/>
        </w:rPr>
      </w:pPr>
      <w:r w:rsidRPr="004A5178">
        <w:rPr>
          <w:rFonts w:ascii="Arial" w:hAnsi="Arial" w:cs="Arial"/>
          <w:sz w:val="18"/>
          <w:szCs w:val="18"/>
          <w:lang w:val="en-GB"/>
        </w:rPr>
        <w:lastRenderedPageBreak/>
        <w:t>Art. 4.</w:t>
      </w:r>
      <w:r w:rsidRPr="004A5178">
        <w:rPr>
          <w:rFonts w:ascii="Arial" w:hAnsi="Arial" w:cs="Arial"/>
          <w:sz w:val="18"/>
          <w:szCs w:val="18"/>
          <w:lang w:val="en-GB"/>
        </w:rPr>
        <w:tab/>
        <w:t xml:space="preserve">The Contracting Authority hereby agrees to pay the Contractor in consideration of the execution and completion of the </w:t>
      </w:r>
      <w:r w:rsidRPr="004406A4">
        <w:rPr>
          <w:rFonts w:ascii="Arial" w:hAnsi="Arial" w:cs="Arial"/>
          <w:sz w:val="18"/>
          <w:szCs w:val="18"/>
          <w:lang w:val="en-GB"/>
        </w:rPr>
        <w:t>works and remedying of defects therein the amount of:</w:t>
      </w:r>
      <w:r>
        <w:rPr>
          <w:rFonts w:ascii="Arial" w:hAnsi="Arial" w:cs="Arial"/>
          <w:sz w:val="18"/>
          <w:szCs w:val="18"/>
          <w:lang w:val="en-GB"/>
        </w:rPr>
        <w:t>...............................................................................</w:t>
      </w:r>
    </w:p>
    <w:p w:rsidR="002B04BD" w:rsidRPr="00973EF2" w:rsidRDefault="002B04BD" w:rsidP="002B04BD">
      <w:pPr>
        <w:pStyle w:val="NormalWeb"/>
        <w:spacing w:before="80" w:beforeAutospacing="0" w:after="0" w:afterAutospacing="0" w:line="264" w:lineRule="auto"/>
        <w:ind w:left="1620" w:hanging="900"/>
        <w:outlineLvl w:val="0"/>
        <w:rPr>
          <w:rFonts w:ascii="Arial" w:hAnsi="Arial" w:cs="Arial"/>
          <w:sz w:val="18"/>
          <w:szCs w:val="18"/>
          <w:lang w:val="en-GB"/>
        </w:rPr>
      </w:pPr>
      <w:r w:rsidRPr="00F45929">
        <w:rPr>
          <w:rFonts w:ascii="Arial" w:hAnsi="Arial" w:cs="Arial"/>
          <w:sz w:val="18"/>
          <w:szCs w:val="18"/>
          <w:u w:val="dotted"/>
          <w:lang w:val="en-GB"/>
        </w:rPr>
        <w:t xml:space="preserve">Contract price </w:t>
      </w:r>
      <w:r w:rsidRPr="00593F83">
        <w:rPr>
          <w:rFonts w:ascii="Arial" w:hAnsi="Arial" w:cs="Arial"/>
          <w:sz w:val="18"/>
          <w:szCs w:val="18"/>
          <w:u w:val="dotted"/>
          <w:lang w:val="en-GB"/>
        </w:rPr>
        <w:t xml:space="preserve">in </w:t>
      </w:r>
      <w:r>
        <w:rPr>
          <w:rFonts w:ascii="Arial" w:hAnsi="Arial" w:cs="Arial"/>
          <w:sz w:val="18"/>
          <w:szCs w:val="18"/>
          <w:u w:val="dotted"/>
          <w:lang w:val="en-GB"/>
        </w:rPr>
        <w:t xml:space="preserve">NIS  </w:t>
      </w:r>
      <w:r w:rsidRPr="00F45929">
        <w:rPr>
          <w:rFonts w:ascii="Arial" w:hAnsi="Arial" w:cs="Arial"/>
          <w:sz w:val="18"/>
          <w:szCs w:val="18"/>
          <w:u w:val="dotted"/>
          <w:lang w:val="en-GB"/>
        </w:rPr>
        <w:t>and In</w:t>
      </w:r>
      <w:r w:rsidRPr="00973EF2">
        <w:rPr>
          <w:rFonts w:ascii="Arial" w:hAnsi="Arial" w:cs="Arial"/>
          <w:sz w:val="18"/>
          <w:szCs w:val="18"/>
          <w:u w:val="dotted"/>
          <w:lang w:val="en-GB"/>
        </w:rPr>
        <w:t xml:space="preserve"> words.......................................................................................................................</w:t>
      </w:r>
    </w:p>
    <w:p w:rsidR="002B04BD" w:rsidRDefault="002B04BD" w:rsidP="002B04BD">
      <w:pPr>
        <w:pStyle w:val="NormalWeb"/>
        <w:spacing w:before="80" w:beforeAutospacing="0" w:after="0" w:afterAutospacing="0" w:line="264" w:lineRule="auto"/>
        <w:ind w:left="720"/>
        <w:jc w:val="both"/>
        <w:rPr>
          <w:rFonts w:ascii="Arial" w:hAnsi="Arial" w:cs="Arial"/>
          <w:sz w:val="18"/>
          <w:szCs w:val="18"/>
          <w:lang w:val="en-GB"/>
        </w:rPr>
      </w:pPr>
      <w:r w:rsidRPr="004406A4">
        <w:rPr>
          <w:rFonts w:ascii="Arial" w:hAnsi="Arial" w:cs="Arial"/>
          <w:sz w:val="18"/>
          <w:szCs w:val="18"/>
          <w:lang w:val="en-GB"/>
        </w:rPr>
        <w:t>or such other sum as may become</w:t>
      </w:r>
      <w:r w:rsidRPr="004A5178">
        <w:rPr>
          <w:rFonts w:ascii="Arial" w:hAnsi="Arial" w:cs="Arial"/>
          <w:sz w:val="18"/>
          <w:szCs w:val="18"/>
          <w:lang w:val="en-GB"/>
        </w:rPr>
        <w:t xml:space="preserve"> payable under the provisions of the contract at the times and in the manner prescribed by the contract. </w:t>
      </w:r>
    </w:p>
    <w:p w:rsidR="002B04BD" w:rsidRPr="004A5178" w:rsidRDefault="002B04BD" w:rsidP="002B04BD">
      <w:pPr>
        <w:pStyle w:val="NormalWeb"/>
        <w:spacing w:before="80" w:beforeAutospacing="0" w:after="0" w:afterAutospacing="0" w:line="264" w:lineRule="auto"/>
        <w:ind w:left="705" w:hanging="705"/>
        <w:jc w:val="both"/>
        <w:rPr>
          <w:rFonts w:ascii="Arial" w:hAnsi="Arial" w:cs="Arial"/>
          <w:sz w:val="18"/>
          <w:szCs w:val="18"/>
          <w:lang w:val="en-GB"/>
        </w:rPr>
      </w:pPr>
      <w:r>
        <w:rPr>
          <w:rFonts w:ascii="Arial" w:hAnsi="Arial" w:cs="Arial"/>
          <w:sz w:val="18"/>
          <w:szCs w:val="18"/>
          <w:lang w:val="en-GB"/>
        </w:rPr>
        <w:tab/>
      </w:r>
    </w:p>
    <w:p w:rsidR="002B04BD" w:rsidRDefault="002B04BD" w:rsidP="002B04BD">
      <w:pPr>
        <w:ind w:left="705" w:hanging="705"/>
        <w:rPr>
          <w:rFonts w:ascii="Arial" w:hAnsi="Arial" w:cs="Arial"/>
          <w:sz w:val="18"/>
          <w:szCs w:val="18"/>
        </w:rPr>
      </w:pPr>
      <w:r w:rsidRPr="004A5178">
        <w:rPr>
          <w:rFonts w:ascii="Arial" w:hAnsi="Arial" w:cs="Arial"/>
          <w:sz w:val="18"/>
          <w:szCs w:val="18"/>
        </w:rPr>
        <w:t>Art. 5.</w:t>
      </w:r>
      <w:r w:rsidRPr="004A5178">
        <w:rPr>
          <w:rFonts w:ascii="Arial" w:hAnsi="Arial" w:cs="Arial"/>
          <w:sz w:val="18"/>
          <w:szCs w:val="18"/>
        </w:rPr>
        <w:tab/>
        <w:t>The addresses and contact persons designated by the two parties for communications in writing, as per Art. 4 of the Special and General Conditions are the following:</w:t>
      </w:r>
    </w:p>
    <w:p w:rsidR="002B04BD" w:rsidRDefault="002B04BD" w:rsidP="002B04BD">
      <w:pPr>
        <w:rPr>
          <w:rFonts w:ascii="Arial" w:hAnsi="Arial" w:cs="Arial"/>
          <w:sz w:val="18"/>
          <w:szCs w:val="18"/>
        </w:rPr>
      </w:pPr>
    </w:p>
    <w:p w:rsidR="002B04BD" w:rsidRDefault="002B04BD" w:rsidP="002B04BD">
      <w:pPr>
        <w:rPr>
          <w:rFonts w:ascii="Arial" w:hAnsi="Arial" w:cs="Arial"/>
          <w:sz w:val="18"/>
          <w:szCs w:val="18"/>
        </w:rPr>
      </w:pPr>
    </w:p>
    <w:p w:rsidR="002B04BD" w:rsidRDefault="002B04BD" w:rsidP="002B04BD">
      <w:pPr>
        <w:rPr>
          <w:rFonts w:ascii="Arial" w:hAnsi="Arial" w:cs="Arial"/>
          <w:sz w:val="18"/>
          <w:szCs w:val="18"/>
        </w:rPr>
      </w:pPr>
    </w:p>
    <w:tbl>
      <w:tblPr>
        <w:tblW w:w="8953"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8"/>
        <w:gridCol w:w="995"/>
        <w:gridCol w:w="3980"/>
      </w:tblGrid>
      <w:tr w:rsidR="002B04BD" w:rsidRPr="004406A4" w:rsidTr="00C71F87">
        <w:trPr>
          <w:jc w:val="center"/>
        </w:trPr>
        <w:tc>
          <w:tcPr>
            <w:tcW w:w="3978" w:type="dxa"/>
          </w:tcPr>
          <w:p w:rsidR="002B04BD" w:rsidRPr="00013290" w:rsidRDefault="002B04BD" w:rsidP="00C71F87">
            <w:pPr>
              <w:tabs>
                <w:tab w:val="left" w:pos="900"/>
              </w:tabs>
              <w:autoSpaceDE w:val="0"/>
              <w:autoSpaceDN w:val="0"/>
              <w:adjustRightInd w:val="0"/>
              <w:spacing w:before="80" w:line="264" w:lineRule="auto"/>
              <w:jc w:val="center"/>
              <w:rPr>
                <w:rFonts w:ascii="Arial" w:hAnsi="Arial" w:cs="Arial"/>
                <w:b/>
                <w:sz w:val="18"/>
                <w:szCs w:val="18"/>
              </w:rPr>
            </w:pPr>
            <w:r w:rsidRPr="00013290">
              <w:rPr>
                <w:rFonts w:ascii="Arial" w:hAnsi="Arial" w:cs="Arial"/>
                <w:b/>
                <w:sz w:val="18"/>
                <w:szCs w:val="18"/>
              </w:rPr>
              <w:t>Contracting Authority</w:t>
            </w:r>
          </w:p>
          <w:p w:rsidR="002B04BD" w:rsidRPr="009554CE" w:rsidRDefault="002B04BD" w:rsidP="00C71F87">
            <w:pPr>
              <w:tabs>
                <w:tab w:val="left" w:pos="900"/>
              </w:tabs>
              <w:autoSpaceDE w:val="0"/>
              <w:autoSpaceDN w:val="0"/>
              <w:adjustRightInd w:val="0"/>
              <w:spacing w:line="264" w:lineRule="auto"/>
              <w:jc w:val="center"/>
              <w:rPr>
                <w:rFonts w:ascii="Arial" w:hAnsi="Arial" w:cs="Arial"/>
                <w:b/>
                <w:sz w:val="18"/>
                <w:szCs w:val="18"/>
              </w:rPr>
            </w:pPr>
            <w:r w:rsidRPr="009554CE">
              <w:rPr>
                <w:rFonts w:ascii="Arial" w:hAnsi="Arial" w:cs="Arial"/>
                <w:b/>
                <w:sz w:val="18"/>
                <w:szCs w:val="18"/>
              </w:rPr>
              <w:t>PHG- Palestinian Hydrology Group</w:t>
            </w: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r w:rsidRPr="00B3008C">
              <w:rPr>
                <w:rFonts w:ascii="Arial" w:hAnsi="Arial" w:cs="Arial"/>
                <w:i/>
                <w:iCs/>
                <w:sz w:val="18"/>
                <w:szCs w:val="18"/>
                <w:lang w:val="fr-FR"/>
              </w:rPr>
              <w:t>Nablus</w:t>
            </w: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r w:rsidRPr="00B3008C">
              <w:rPr>
                <w:rFonts w:ascii="Arial" w:hAnsi="Arial" w:cs="Arial"/>
                <w:i/>
                <w:iCs/>
                <w:sz w:val="18"/>
                <w:szCs w:val="18"/>
                <w:lang w:val="fr-FR"/>
              </w:rPr>
              <w:t>Tel: 092374057, 092332446</w:t>
            </w: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r w:rsidRPr="00B3008C">
              <w:rPr>
                <w:rFonts w:ascii="Arial" w:hAnsi="Arial" w:cs="Arial"/>
                <w:i/>
                <w:iCs/>
                <w:sz w:val="18"/>
                <w:szCs w:val="18"/>
                <w:lang w:val="fr-FR"/>
              </w:rPr>
              <w:t>Mobile: 0599369193</w:t>
            </w:r>
          </w:p>
          <w:p w:rsidR="002B04BD" w:rsidRPr="00B3008C" w:rsidRDefault="002B04BD" w:rsidP="00C71F87">
            <w:pPr>
              <w:tabs>
                <w:tab w:val="left" w:pos="900"/>
              </w:tabs>
              <w:autoSpaceDE w:val="0"/>
              <w:autoSpaceDN w:val="0"/>
              <w:adjustRightInd w:val="0"/>
              <w:spacing w:line="264" w:lineRule="auto"/>
              <w:jc w:val="center"/>
              <w:rPr>
                <w:rFonts w:ascii="Arial" w:hAnsi="Arial" w:cs="Arial"/>
                <w:i/>
                <w:iCs/>
                <w:sz w:val="18"/>
                <w:szCs w:val="18"/>
                <w:lang w:val="fr-FR"/>
              </w:rPr>
            </w:pPr>
            <w:r w:rsidRPr="00B3008C">
              <w:rPr>
                <w:rFonts w:ascii="Arial" w:hAnsi="Arial" w:cs="Arial"/>
                <w:i/>
                <w:iCs/>
                <w:sz w:val="18"/>
                <w:szCs w:val="18"/>
                <w:lang w:val="fr-FR"/>
              </w:rPr>
              <w:t>Fax: 09 2374057</w:t>
            </w: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r w:rsidRPr="00B3008C">
              <w:rPr>
                <w:rFonts w:ascii="Arial" w:hAnsi="Arial" w:cs="Arial"/>
                <w:sz w:val="18"/>
                <w:szCs w:val="18"/>
                <w:lang w:val="fr-FR"/>
              </w:rPr>
              <w:t>Contact Person</w:t>
            </w:r>
          </w:p>
          <w:p w:rsidR="002B04BD" w:rsidRPr="009554CE" w:rsidRDefault="002B04BD" w:rsidP="00C71F87">
            <w:pPr>
              <w:tabs>
                <w:tab w:val="left" w:pos="900"/>
              </w:tabs>
              <w:autoSpaceDE w:val="0"/>
              <w:autoSpaceDN w:val="0"/>
              <w:adjustRightInd w:val="0"/>
              <w:spacing w:line="264" w:lineRule="auto"/>
              <w:jc w:val="center"/>
              <w:rPr>
                <w:rFonts w:ascii="Arial" w:hAnsi="Arial" w:cs="Arial"/>
                <w:sz w:val="18"/>
                <w:szCs w:val="18"/>
              </w:rPr>
            </w:pPr>
            <w:r w:rsidRPr="009554CE">
              <w:rPr>
                <w:rFonts w:ascii="Arial" w:hAnsi="Arial" w:cs="Arial"/>
                <w:i/>
                <w:iCs/>
                <w:sz w:val="18"/>
                <w:szCs w:val="18"/>
              </w:rPr>
              <w:t>ENG.SAMI DAWOUD HAMDAN</w:t>
            </w:r>
          </w:p>
          <w:p w:rsidR="002B04BD" w:rsidRDefault="002B04BD" w:rsidP="00C71F87">
            <w:pPr>
              <w:tabs>
                <w:tab w:val="left" w:pos="900"/>
              </w:tabs>
              <w:autoSpaceDE w:val="0"/>
              <w:autoSpaceDN w:val="0"/>
              <w:adjustRightInd w:val="0"/>
              <w:spacing w:line="264" w:lineRule="auto"/>
              <w:jc w:val="center"/>
              <w:rPr>
                <w:rFonts w:ascii="Arial" w:hAnsi="Arial" w:cs="Arial"/>
                <w:sz w:val="18"/>
                <w:szCs w:val="18"/>
              </w:rPr>
            </w:pPr>
            <w:r>
              <w:rPr>
                <w:rFonts w:ascii="Arial" w:hAnsi="Arial" w:cs="Arial"/>
                <w:sz w:val="18"/>
                <w:szCs w:val="18"/>
              </w:rPr>
              <w:t>PHG North Branch Director</w:t>
            </w:r>
          </w:p>
          <w:p w:rsidR="002B04BD" w:rsidRPr="003573F4" w:rsidRDefault="002B04BD" w:rsidP="00C71F87">
            <w:pPr>
              <w:tabs>
                <w:tab w:val="left" w:pos="900"/>
              </w:tabs>
              <w:autoSpaceDE w:val="0"/>
              <w:autoSpaceDN w:val="0"/>
              <w:adjustRightInd w:val="0"/>
              <w:spacing w:line="264" w:lineRule="auto"/>
              <w:jc w:val="center"/>
              <w:rPr>
                <w:rFonts w:ascii="Arial" w:hAnsi="Arial" w:cs="Arial"/>
                <w:i/>
                <w:iCs/>
                <w:sz w:val="18"/>
                <w:szCs w:val="18"/>
                <w:lang w:val="it-IT"/>
              </w:rPr>
            </w:pPr>
            <w:r w:rsidRPr="003573F4">
              <w:rPr>
                <w:rFonts w:ascii="Arial" w:hAnsi="Arial" w:cs="Arial"/>
                <w:i/>
                <w:iCs/>
                <w:sz w:val="18"/>
                <w:szCs w:val="18"/>
                <w:lang w:val="it-IT"/>
              </w:rPr>
              <w:t>email:sami@phg.org</w:t>
            </w:r>
          </w:p>
          <w:p w:rsidR="002B04BD" w:rsidRPr="003573F4" w:rsidRDefault="002B04BD" w:rsidP="00C71F87">
            <w:pPr>
              <w:tabs>
                <w:tab w:val="left" w:pos="900"/>
              </w:tabs>
              <w:autoSpaceDE w:val="0"/>
              <w:autoSpaceDN w:val="0"/>
              <w:adjustRightInd w:val="0"/>
              <w:spacing w:line="264" w:lineRule="auto"/>
              <w:jc w:val="center"/>
              <w:rPr>
                <w:rFonts w:ascii="Arial" w:hAnsi="Arial" w:cs="Arial"/>
                <w:sz w:val="18"/>
                <w:szCs w:val="18"/>
                <w:lang w:val="it-IT"/>
              </w:rPr>
            </w:pPr>
          </w:p>
          <w:p w:rsidR="002B04BD" w:rsidRPr="003573F4" w:rsidRDefault="002B04BD" w:rsidP="00C71F87">
            <w:pPr>
              <w:tabs>
                <w:tab w:val="left" w:pos="900"/>
              </w:tabs>
              <w:autoSpaceDE w:val="0"/>
              <w:autoSpaceDN w:val="0"/>
              <w:adjustRightInd w:val="0"/>
              <w:spacing w:line="264" w:lineRule="auto"/>
              <w:jc w:val="center"/>
              <w:rPr>
                <w:rFonts w:ascii="Arial" w:hAnsi="Arial" w:cs="Arial"/>
                <w:sz w:val="18"/>
                <w:szCs w:val="18"/>
                <w:lang w:val="it-IT"/>
              </w:rPr>
            </w:pPr>
            <w:r w:rsidRPr="003573F4">
              <w:rPr>
                <w:rFonts w:ascii="Arial" w:hAnsi="Arial" w:cs="Arial"/>
                <w:sz w:val="18"/>
                <w:szCs w:val="18"/>
                <w:lang w:val="it-IT"/>
              </w:rPr>
              <w:t>And</w:t>
            </w:r>
          </w:p>
          <w:p w:rsidR="002B04BD" w:rsidRPr="003573F4" w:rsidRDefault="002B04BD" w:rsidP="00C71F87">
            <w:pPr>
              <w:tabs>
                <w:tab w:val="left" w:pos="900"/>
              </w:tabs>
              <w:autoSpaceDE w:val="0"/>
              <w:autoSpaceDN w:val="0"/>
              <w:adjustRightInd w:val="0"/>
              <w:spacing w:line="264" w:lineRule="auto"/>
              <w:jc w:val="center"/>
              <w:rPr>
                <w:rFonts w:ascii="Arial" w:hAnsi="Arial" w:cs="Arial"/>
                <w:i/>
                <w:iCs/>
                <w:sz w:val="18"/>
                <w:szCs w:val="18"/>
                <w:lang w:val="it-IT"/>
              </w:rPr>
            </w:pPr>
          </w:p>
          <w:p w:rsidR="002B04BD" w:rsidRPr="00B63B1C" w:rsidRDefault="002B04BD" w:rsidP="00C71F87">
            <w:pPr>
              <w:tabs>
                <w:tab w:val="left" w:pos="900"/>
              </w:tabs>
              <w:autoSpaceDE w:val="0"/>
              <w:autoSpaceDN w:val="0"/>
              <w:adjustRightInd w:val="0"/>
              <w:spacing w:before="80" w:line="264" w:lineRule="auto"/>
              <w:jc w:val="center"/>
              <w:rPr>
                <w:rFonts w:ascii="Arial" w:hAnsi="Arial" w:cs="Arial"/>
                <w:b/>
                <w:sz w:val="18"/>
                <w:szCs w:val="18"/>
                <w:lang w:val="it-IT"/>
              </w:rPr>
            </w:pPr>
            <w:r w:rsidRPr="00B63B1C">
              <w:rPr>
                <w:rFonts w:ascii="Arial" w:hAnsi="Arial" w:cs="Arial"/>
                <w:b/>
                <w:sz w:val="18"/>
                <w:szCs w:val="18"/>
                <w:lang w:val="it-IT"/>
              </w:rPr>
              <w:t>GVC - Gruppo di Volontariato Civile</w:t>
            </w:r>
          </w:p>
          <w:p w:rsidR="002B04BD" w:rsidRPr="00B63B1C" w:rsidRDefault="002B04BD" w:rsidP="00C71F87">
            <w:pPr>
              <w:tabs>
                <w:tab w:val="left" w:pos="900"/>
              </w:tabs>
              <w:autoSpaceDE w:val="0"/>
              <w:autoSpaceDN w:val="0"/>
              <w:adjustRightInd w:val="0"/>
              <w:spacing w:line="264" w:lineRule="auto"/>
              <w:jc w:val="center"/>
              <w:rPr>
                <w:rFonts w:ascii="Arial" w:hAnsi="Arial" w:cs="Arial"/>
                <w:i/>
                <w:iCs/>
                <w:sz w:val="18"/>
                <w:szCs w:val="18"/>
              </w:rPr>
            </w:pPr>
            <w:smartTag w:uri="urn:schemas-microsoft-com:office:smarttags" w:element="address">
              <w:smartTag w:uri="urn:schemas-microsoft-com:office:smarttags" w:element="Street">
                <w:r w:rsidRPr="00B63B1C">
                  <w:rPr>
                    <w:rFonts w:ascii="Arial" w:hAnsi="Arial" w:cs="Arial"/>
                    <w:i/>
                    <w:iCs/>
                    <w:sz w:val="18"/>
                    <w:szCs w:val="18"/>
                  </w:rPr>
                  <w:t>Ein Sara Street</w:t>
                </w:r>
              </w:smartTag>
            </w:smartTag>
          </w:p>
          <w:p w:rsidR="002B04BD" w:rsidRPr="00B63B1C" w:rsidRDefault="002B04BD" w:rsidP="00C71F87">
            <w:pPr>
              <w:tabs>
                <w:tab w:val="left" w:pos="900"/>
              </w:tabs>
              <w:autoSpaceDE w:val="0"/>
              <w:autoSpaceDN w:val="0"/>
              <w:adjustRightInd w:val="0"/>
              <w:spacing w:line="264" w:lineRule="auto"/>
              <w:jc w:val="center"/>
              <w:rPr>
                <w:rFonts w:ascii="Arial" w:hAnsi="Arial" w:cs="Arial"/>
                <w:i/>
                <w:iCs/>
                <w:sz w:val="18"/>
                <w:szCs w:val="18"/>
              </w:rPr>
            </w:pPr>
            <w:r w:rsidRPr="00B63B1C">
              <w:rPr>
                <w:rFonts w:ascii="Arial" w:hAnsi="Arial" w:cs="Arial"/>
                <w:i/>
                <w:iCs/>
                <w:sz w:val="18"/>
                <w:szCs w:val="18"/>
              </w:rPr>
              <w:t xml:space="preserve">Alwaha Building-3rd floor, </w:t>
            </w:r>
            <w:smartTag w:uri="urn:schemas-microsoft-com:office:smarttags" w:element="place">
              <w:smartTag w:uri="urn:schemas-microsoft-com:office:smarttags" w:element="City">
                <w:r w:rsidRPr="00B63B1C">
                  <w:rPr>
                    <w:rFonts w:ascii="Arial" w:hAnsi="Arial" w:cs="Arial"/>
                    <w:i/>
                    <w:iCs/>
                    <w:sz w:val="18"/>
                    <w:szCs w:val="18"/>
                  </w:rPr>
                  <w:t>Hebron</w:t>
                </w:r>
              </w:smartTag>
            </w:smartTag>
          </w:p>
          <w:p w:rsidR="002B04BD" w:rsidRPr="00B63B1C" w:rsidRDefault="002B04BD" w:rsidP="00C71F87">
            <w:pPr>
              <w:tabs>
                <w:tab w:val="left" w:pos="900"/>
              </w:tabs>
              <w:autoSpaceDE w:val="0"/>
              <w:autoSpaceDN w:val="0"/>
              <w:adjustRightInd w:val="0"/>
              <w:spacing w:line="264" w:lineRule="auto"/>
              <w:jc w:val="center"/>
              <w:rPr>
                <w:rFonts w:ascii="Arial" w:hAnsi="Arial" w:cs="Arial"/>
                <w:i/>
                <w:iCs/>
                <w:sz w:val="18"/>
                <w:szCs w:val="18"/>
                <w:lang w:val="fr-FR"/>
              </w:rPr>
            </w:pPr>
            <w:r w:rsidRPr="00B63B1C">
              <w:rPr>
                <w:rFonts w:ascii="Arial" w:hAnsi="Arial" w:cs="Arial"/>
                <w:i/>
                <w:iCs/>
                <w:sz w:val="18"/>
                <w:szCs w:val="18"/>
                <w:lang w:val="fr-FR"/>
              </w:rPr>
              <w:t>T/Fax:  +972 (2) 2290396</w:t>
            </w:r>
          </w:p>
          <w:p w:rsidR="002B04BD" w:rsidRPr="00B63B1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p>
          <w:p w:rsidR="002B04BD" w:rsidRPr="00B63B1C"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r w:rsidRPr="00B63B1C">
              <w:rPr>
                <w:rFonts w:ascii="Arial" w:hAnsi="Arial" w:cs="Arial"/>
                <w:sz w:val="18"/>
                <w:szCs w:val="18"/>
                <w:lang w:val="fr-FR"/>
              </w:rPr>
              <w:t>Contact Person</w:t>
            </w:r>
          </w:p>
          <w:p w:rsidR="002B04BD" w:rsidRPr="00B63B1C" w:rsidRDefault="002B04BD" w:rsidP="00C71F87">
            <w:pPr>
              <w:tabs>
                <w:tab w:val="left" w:pos="900"/>
              </w:tabs>
              <w:autoSpaceDE w:val="0"/>
              <w:autoSpaceDN w:val="0"/>
              <w:adjustRightInd w:val="0"/>
              <w:spacing w:line="264" w:lineRule="auto"/>
              <w:jc w:val="center"/>
              <w:rPr>
                <w:rFonts w:ascii="Arial" w:hAnsi="Arial" w:cs="Arial"/>
                <w:i/>
                <w:sz w:val="18"/>
                <w:szCs w:val="18"/>
                <w:lang w:val="fr-FR"/>
              </w:rPr>
            </w:pPr>
            <w:r>
              <w:rPr>
                <w:rFonts w:ascii="Arial" w:hAnsi="Arial" w:cs="Arial"/>
                <w:i/>
                <w:sz w:val="18"/>
                <w:szCs w:val="18"/>
                <w:lang w:val="fr-FR"/>
              </w:rPr>
              <w:t xml:space="preserve">Francesco Michele </w:t>
            </w:r>
            <w:r w:rsidRPr="00B63B1C">
              <w:rPr>
                <w:rFonts w:ascii="Arial" w:hAnsi="Arial" w:cs="Arial"/>
                <w:i/>
                <w:sz w:val="18"/>
                <w:szCs w:val="18"/>
                <w:lang w:val="fr-FR"/>
              </w:rPr>
              <w:t xml:space="preserve">, </w:t>
            </w:r>
          </w:p>
          <w:p w:rsidR="002B04BD" w:rsidRPr="00B3008C" w:rsidRDefault="002B04BD" w:rsidP="00C71F87">
            <w:pPr>
              <w:tabs>
                <w:tab w:val="left" w:pos="900"/>
              </w:tabs>
              <w:autoSpaceDE w:val="0"/>
              <w:autoSpaceDN w:val="0"/>
              <w:adjustRightInd w:val="0"/>
              <w:spacing w:line="264" w:lineRule="auto"/>
              <w:jc w:val="center"/>
              <w:rPr>
                <w:rFonts w:ascii="Arial" w:hAnsi="Arial" w:cs="Arial"/>
                <w:sz w:val="18"/>
                <w:szCs w:val="18"/>
              </w:rPr>
            </w:pPr>
            <w:r w:rsidRPr="00B63B1C">
              <w:rPr>
                <w:rFonts w:ascii="Arial" w:hAnsi="Arial" w:cs="Arial"/>
                <w:sz w:val="18"/>
                <w:szCs w:val="18"/>
              </w:rPr>
              <w:t>GVC Project Manager</w:t>
            </w:r>
          </w:p>
          <w:p w:rsidR="002B04BD" w:rsidRPr="00013290" w:rsidRDefault="002B04BD" w:rsidP="00C71F87">
            <w:pPr>
              <w:tabs>
                <w:tab w:val="left" w:pos="900"/>
              </w:tabs>
              <w:autoSpaceDE w:val="0"/>
              <w:autoSpaceDN w:val="0"/>
              <w:adjustRightInd w:val="0"/>
              <w:spacing w:line="264" w:lineRule="auto"/>
              <w:jc w:val="center"/>
              <w:rPr>
                <w:rFonts w:ascii="Arial" w:hAnsi="Arial" w:cs="Arial"/>
                <w:sz w:val="18"/>
                <w:szCs w:val="18"/>
                <w:lang w:val="fr-FR"/>
              </w:rPr>
            </w:pPr>
          </w:p>
        </w:tc>
        <w:tc>
          <w:tcPr>
            <w:tcW w:w="995" w:type="dxa"/>
            <w:tcBorders>
              <w:top w:val="nil"/>
              <w:bottom w:val="nil"/>
            </w:tcBorders>
          </w:tcPr>
          <w:p w:rsidR="002B04BD" w:rsidRPr="004406A4" w:rsidRDefault="002B04BD" w:rsidP="00C71F87">
            <w:pPr>
              <w:tabs>
                <w:tab w:val="left" w:pos="900"/>
              </w:tabs>
              <w:autoSpaceDE w:val="0"/>
              <w:autoSpaceDN w:val="0"/>
              <w:adjustRightInd w:val="0"/>
              <w:spacing w:before="80" w:line="264" w:lineRule="auto"/>
              <w:jc w:val="center"/>
              <w:rPr>
                <w:rFonts w:ascii="Arial" w:hAnsi="Arial" w:cs="Arial"/>
                <w:sz w:val="18"/>
                <w:szCs w:val="18"/>
                <w:lang w:val="en-US"/>
              </w:rPr>
            </w:pPr>
          </w:p>
        </w:tc>
        <w:tc>
          <w:tcPr>
            <w:tcW w:w="3980" w:type="dxa"/>
          </w:tcPr>
          <w:p w:rsidR="002B04BD" w:rsidRPr="004406A4" w:rsidRDefault="002B04BD" w:rsidP="00C71F87">
            <w:pPr>
              <w:tabs>
                <w:tab w:val="left" w:pos="900"/>
              </w:tabs>
              <w:autoSpaceDE w:val="0"/>
              <w:autoSpaceDN w:val="0"/>
              <w:adjustRightInd w:val="0"/>
              <w:spacing w:before="80" w:line="264" w:lineRule="auto"/>
              <w:jc w:val="center"/>
              <w:rPr>
                <w:rFonts w:ascii="Arial" w:hAnsi="Arial" w:cs="Arial"/>
                <w:b/>
                <w:bCs/>
                <w:sz w:val="18"/>
                <w:szCs w:val="18"/>
                <w:lang w:val="en-US"/>
              </w:rPr>
            </w:pPr>
            <w:r w:rsidRPr="004406A4">
              <w:rPr>
                <w:rFonts w:ascii="Arial" w:hAnsi="Arial" w:cs="Arial"/>
                <w:b/>
                <w:bCs/>
                <w:sz w:val="18"/>
                <w:szCs w:val="18"/>
                <w:lang w:val="en-US"/>
              </w:rPr>
              <w:t>Contractor</w:t>
            </w:r>
          </w:p>
          <w:p w:rsidR="002B04BD" w:rsidRPr="004406A4" w:rsidRDefault="002B04BD" w:rsidP="00C71F87">
            <w:pPr>
              <w:tabs>
                <w:tab w:val="left" w:pos="900"/>
              </w:tabs>
              <w:autoSpaceDE w:val="0"/>
              <w:autoSpaceDN w:val="0"/>
              <w:adjustRightInd w:val="0"/>
              <w:spacing w:before="80" w:line="264" w:lineRule="auto"/>
              <w:jc w:val="center"/>
              <w:rPr>
                <w:rFonts w:ascii="Arial" w:hAnsi="Arial" w:cs="Arial"/>
                <w:sz w:val="18"/>
                <w:szCs w:val="18"/>
                <w:lang w:val="en-US"/>
              </w:rPr>
            </w:pPr>
            <w:r w:rsidRPr="004406A4">
              <w:rPr>
                <w:rFonts w:ascii="Arial" w:hAnsi="Arial" w:cs="Arial"/>
                <w:sz w:val="18"/>
                <w:szCs w:val="18"/>
                <w:lang w:val="en-US"/>
              </w:rPr>
              <w:t xml:space="preserve">[ </w:t>
            </w:r>
            <w:r w:rsidRPr="004406A4">
              <w:rPr>
                <w:rFonts w:ascii="Arial" w:hAnsi="Arial" w:cs="Arial"/>
                <w:sz w:val="18"/>
                <w:szCs w:val="18"/>
                <w:u w:val="dotted"/>
                <w:lang w:val="en-US"/>
              </w:rPr>
              <w:t>name</w:t>
            </w:r>
            <w:r w:rsidRPr="004406A4">
              <w:rPr>
                <w:rFonts w:ascii="Arial" w:hAnsi="Arial" w:cs="Arial"/>
                <w:sz w:val="18"/>
                <w:szCs w:val="18"/>
                <w:lang w:val="en-US"/>
              </w:rPr>
              <w:t xml:space="preserve"> ]</w:t>
            </w: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r w:rsidRPr="004406A4">
              <w:rPr>
                <w:rFonts w:ascii="Arial" w:hAnsi="Arial" w:cs="Arial"/>
                <w:sz w:val="18"/>
                <w:szCs w:val="18"/>
                <w:lang w:val="en-US"/>
              </w:rPr>
              <w:t xml:space="preserve">[  </w:t>
            </w:r>
            <w:r w:rsidRPr="004406A4">
              <w:rPr>
                <w:rFonts w:ascii="Arial" w:hAnsi="Arial" w:cs="Arial"/>
                <w:sz w:val="18"/>
                <w:szCs w:val="18"/>
                <w:u w:val="dotted"/>
                <w:lang w:val="en-US"/>
              </w:rPr>
              <w:t>address</w:t>
            </w:r>
            <w:r w:rsidRPr="004406A4">
              <w:rPr>
                <w:rFonts w:ascii="Arial" w:hAnsi="Arial" w:cs="Arial"/>
                <w:sz w:val="18"/>
                <w:szCs w:val="18"/>
                <w:lang w:val="en-US"/>
              </w:rPr>
              <w:t xml:space="preserve">  ]</w:t>
            </w: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r w:rsidRPr="004406A4">
              <w:rPr>
                <w:rFonts w:ascii="Arial" w:hAnsi="Arial" w:cs="Arial"/>
                <w:sz w:val="18"/>
                <w:szCs w:val="18"/>
                <w:lang w:val="en-US"/>
              </w:rPr>
              <w:t xml:space="preserve">[ </w:t>
            </w:r>
            <w:r w:rsidRPr="004406A4">
              <w:rPr>
                <w:rFonts w:ascii="Arial" w:hAnsi="Arial" w:cs="Arial"/>
                <w:sz w:val="18"/>
                <w:szCs w:val="18"/>
                <w:u w:val="dotted"/>
                <w:lang w:val="en-US"/>
              </w:rPr>
              <w:t>Tel. and fax number</w:t>
            </w:r>
            <w:r w:rsidRPr="004406A4">
              <w:rPr>
                <w:rFonts w:ascii="Arial" w:hAnsi="Arial" w:cs="Arial"/>
                <w:sz w:val="18"/>
                <w:szCs w:val="18"/>
                <w:lang w:val="en-US"/>
              </w:rPr>
              <w:t xml:space="preserve"> ]</w:t>
            </w: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r w:rsidRPr="004406A4">
              <w:rPr>
                <w:rFonts w:ascii="Arial" w:hAnsi="Arial" w:cs="Arial"/>
                <w:sz w:val="18"/>
                <w:szCs w:val="18"/>
                <w:lang w:val="en-US"/>
              </w:rPr>
              <w:t>Contact person</w:t>
            </w: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r w:rsidRPr="004406A4">
              <w:rPr>
                <w:rFonts w:ascii="Arial" w:hAnsi="Arial" w:cs="Arial"/>
                <w:sz w:val="18"/>
                <w:szCs w:val="18"/>
                <w:lang w:val="en-US"/>
              </w:rPr>
              <w:t xml:space="preserve">[ </w:t>
            </w:r>
            <w:r w:rsidRPr="004406A4">
              <w:rPr>
                <w:rFonts w:ascii="Arial" w:hAnsi="Arial" w:cs="Arial"/>
                <w:sz w:val="18"/>
                <w:szCs w:val="18"/>
                <w:u w:val="dotted"/>
                <w:lang w:val="en-US"/>
              </w:rPr>
              <w:t>name</w:t>
            </w:r>
            <w:r w:rsidRPr="004406A4">
              <w:rPr>
                <w:rFonts w:ascii="Arial" w:hAnsi="Arial" w:cs="Arial"/>
                <w:sz w:val="18"/>
                <w:szCs w:val="18"/>
                <w:lang w:val="en-US"/>
              </w:rPr>
              <w:t xml:space="preserve"> ]</w:t>
            </w:r>
          </w:p>
          <w:p w:rsidR="002B04BD" w:rsidRPr="004406A4" w:rsidRDefault="002B04BD" w:rsidP="00C71F87">
            <w:pPr>
              <w:tabs>
                <w:tab w:val="left" w:pos="900"/>
              </w:tabs>
              <w:autoSpaceDE w:val="0"/>
              <w:autoSpaceDN w:val="0"/>
              <w:adjustRightInd w:val="0"/>
              <w:spacing w:line="264" w:lineRule="auto"/>
              <w:jc w:val="center"/>
              <w:rPr>
                <w:rFonts w:ascii="Arial" w:hAnsi="Arial" w:cs="Arial"/>
                <w:sz w:val="18"/>
                <w:szCs w:val="18"/>
                <w:lang w:val="en-US"/>
              </w:rPr>
            </w:pPr>
            <w:r w:rsidRPr="004406A4">
              <w:rPr>
                <w:rFonts w:ascii="Arial" w:hAnsi="Arial" w:cs="Arial"/>
                <w:sz w:val="18"/>
                <w:szCs w:val="18"/>
                <w:lang w:val="en-US"/>
              </w:rPr>
              <w:t xml:space="preserve">[ </w:t>
            </w:r>
            <w:r w:rsidRPr="004406A4">
              <w:rPr>
                <w:rFonts w:ascii="Arial" w:hAnsi="Arial" w:cs="Arial"/>
                <w:sz w:val="18"/>
                <w:szCs w:val="18"/>
                <w:u w:val="dotted"/>
                <w:lang w:val="en-US"/>
              </w:rPr>
              <w:t>Tel., Cell. and Fax number</w:t>
            </w:r>
            <w:r w:rsidRPr="004406A4">
              <w:rPr>
                <w:rFonts w:ascii="Arial" w:hAnsi="Arial" w:cs="Arial"/>
                <w:sz w:val="18"/>
                <w:szCs w:val="18"/>
                <w:lang w:val="en-US"/>
              </w:rPr>
              <w:t xml:space="preserve"> ]</w:t>
            </w:r>
          </w:p>
        </w:tc>
      </w:tr>
    </w:tbl>
    <w:p w:rsidR="002B04BD" w:rsidRPr="004406A4" w:rsidRDefault="002B04BD" w:rsidP="002B04BD">
      <w:pPr>
        <w:rPr>
          <w:rFonts w:ascii="Arial" w:hAnsi="Arial" w:cs="Arial"/>
          <w:sz w:val="20"/>
          <w:szCs w:val="20"/>
        </w:rPr>
      </w:pPr>
    </w:p>
    <w:p w:rsidR="002B04BD" w:rsidRPr="00F45929" w:rsidRDefault="002B04BD" w:rsidP="002B04BD">
      <w:pPr>
        <w:tabs>
          <w:tab w:val="left" w:pos="5760"/>
        </w:tabs>
        <w:spacing w:before="80" w:line="264" w:lineRule="auto"/>
        <w:ind w:left="720" w:hanging="720"/>
        <w:jc w:val="both"/>
        <w:rPr>
          <w:rFonts w:ascii="Arial" w:hAnsi="Arial" w:cs="Arial"/>
          <w:bCs/>
          <w:sz w:val="18"/>
          <w:szCs w:val="18"/>
        </w:rPr>
      </w:pPr>
      <w:r w:rsidRPr="004406A4">
        <w:rPr>
          <w:rFonts w:ascii="Arial" w:hAnsi="Arial" w:cs="Arial"/>
          <w:sz w:val="18"/>
          <w:szCs w:val="18"/>
        </w:rPr>
        <w:t>Art. 6.</w:t>
      </w:r>
      <w:r w:rsidRPr="004406A4">
        <w:rPr>
          <w:rFonts w:ascii="Arial" w:hAnsi="Arial" w:cs="Arial"/>
          <w:sz w:val="18"/>
          <w:szCs w:val="18"/>
        </w:rPr>
        <w:tab/>
      </w:r>
      <w:r w:rsidRPr="00F45929">
        <w:rPr>
          <w:rFonts w:ascii="Arial" w:hAnsi="Arial" w:cs="Arial"/>
          <w:bCs/>
          <w:sz w:val="18"/>
          <w:szCs w:val="18"/>
        </w:rPr>
        <w:t>The Contracting Authority’s Supervisor for this contract is: Eng. Sami Dawoud</w:t>
      </w:r>
      <w:r w:rsidRPr="00F45929">
        <w:rPr>
          <w:rFonts w:ascii="Arial" w:hAnsi="Arial" w:cs="Arial"/>
          <w:bCs/>
          <w:sz w:val="18"/>
          <w:szCs w:val="18"/>
          <w:u w:val="dotted"/>
        </w:rPr>
        <w:t>name</w:t>
      </w:r>
      <w:r w:rsidRPr="00F45929">
        <w:rPr>
          <w:rFonts w:ascii="Arial" w:hAnsi="Arial" w:cs="Arial"/>
          <w:bCs/>
          <w:sz w:val="18"/>
          <w:szCs w:val="18"/>
        </w:rPr>
        <w:t xml:space="preserve"> ], PHG North Director</w:t>
      </w:r>
      <w:r w:rsidRPr="00F45929">
        <w:rPr>
          <w:rFonts w:ascii="Arial" w:hAnsi="Arial" w:cs="Arial"/>
          <w:sz w:val="18"/>
          <w:szCs w:val="18"/>
        </w:rPr>
        <w:t>.</w:t>
      </w:r>
    </w:p>
    <w:p w:rsidR="002B04BD" w:rsidRPr="00F45929" w:rsidRDefault="002B04BD" w:rsidP="002B04BD">
      <w:pPr>
        <w:tabs>
          <w:tab w:val="left" w:pos="900"/>
        </w:tabs>
        <w:autoSpaceDE w:val="0"/>
        <w:autoSpaceDN w:val="0"/>
        <w:adjustRightInd w:val="0"/>
        <w:spacing w:line="264" w:lineRule="auto"/>
        <w:rPr>
          <w:rFonts w:ascii="Arial" w:hAnsi="Arial" w:cs="Arial"/>
          <w:sz w:val="18"/>
          <w:szCs w:val="18"/>
        </w:rPr>
      </w:pPr>
      <w:r w:rsidRPr="00F45929">
        <w:rPr>
          <w:rFonts w:ascii="Arial" w:hAnsi="Arial" w:cs="Arial"/>
          <w:i/>
          <w:sz w:val="18"/>
          <w:szCs w:val="18"/>
          <w:lang w:val="fr-FR"/>
        </w:rPr>
        <w:t>&amp;</w:t>
      </w:r>
      <w:r>
        <w:rPr>
          <w:rFonts w:ascii="Arial" w:hAnsi="Arial" w:cs="Arial"/>
          <w:i/>
          <w:sz w:val="18"/>
          <w:szCs w:val="18"/>
          <w:lang w:val="fr-FR"/>
        </w:rPr>
        <w:t xml:space="preserve">Francesco Michele </w:t>
      </w:r>
      <w:r w:rsidRPr="00F45929">
        <w:rPr>
          <w:rFonts w:ascii="Arial" w:hAnsi="Arial" w:cs="Arial"/>
          <w:i/>
          <w:sz w:val="18"/>
          <w:szCs w:val="18"/>
          <w:lang w:val="fr-FR"/>
        </w:rPr>
        <w:t xml:space="preserve">, </w:t>
      </w:r>
      <w:r w:rsidRPr="00F45929">
        <w:rPr>
          <w:rFonts w:ascii="Arial" w:hAnsi="Arial" w:cs="Arial"/>
          <w:sz w:val="18"/>
          <w:szCs w:val="18"/>
        </w:rPr>
        <w:t xml:space="preserve">GVC Project Manager  </w:t>
      </w:r>
    </w:p>
    <w:p w:rsidR="002B04BD" w:rsidRPr="004406A4" w:rsidRDefault="002B04BD" w:rsidP="002B04BD">
      <w:pPr>
        <w:tabs>
          <w:tab w:val="left" w:pos="5760"/>
        </w:tabs>
        <w:spacing w:before="80" w:line="264" w:lineRule="auto"/>
        <w:ind w:left="720"/>
        <w:jc w:val="both"/>
        <w:rPr>
          <w:rFonts w:ascii="Arial" w:hAnsi="Arial" w:cs="Arial"/>
          <w:bCs/>
          <w:sz w:val="18"/>
          <w:szCs w:val="18"/>
        </w:rPr>
      </w:pPr>
      <w:r w:rsidRPr="00F45929">
        <w:rPr>
          <w:rFonts w:ascii="Arial" w:hAnsi="Arial" w:cs="Arial"/>
          <w:bCs/>
          <w:sz w:val="18"/>
          <w:szCs w:val="18"/>
          <w:lang w:val="en-US"/>
        </w:rPr>
        <w:t>The Engineer’s representative for this contract is: Eng. Abdul-Latif</w:t>
      </w:r>
      <w:r>
        <w:rPr>
          <w:rFonts w:ascii="Arial" w:hAnsi="Arial" w:cs="Arial"/>
          <w:bCs/>
          <w:sz w:val="18"/>
          <w:szCs w:val="18"/>
          <w:lang w:val="en-US"/>
        </w:rPr>
        <w:t xml:space="preserve"> Khalid]       </w:t>
      </w:r>
      <w:r w:rsidRPr="00F45929">
        <w:rPr>
          <w:rFonts w:ascii="Arial" w:hAnsi="Arial" w:cs="Arial"/>
          <w:bCs/>
          <w:sz w:val="18"/>
          <w:szCs w:val="18"/>
        </w:rPr>
        <w:t>[ mobile</w:t>
      </w:r>
      <w:r>
        <w:rPr>
          <w:rFonts w:ascii="Arial" w:hAnsi="Arial" w:cs="Arial"/>
          <w:bCs/>
          <w:sz w:val="18"/>
          <w:szCs w:val="18"/>
        </w:rPr>
        <w:t>:     0598931783</w:t>
      </w:r>
      <w:r w:rsidRPr="004406A4">
        <w:rPr>
          <w:rFonts w:ascii="Arial" w:hAnsi="Arial" w:cs="Arial"/>
          <w:bCs/>
          <w:sz w:val="18"/>
          <w:szCs w:val="18"/>
        </w:rPr>
        <w:t>]</w:t>
      </w:r>
    </w:p>
    <w:p w:rsidR="002B04BD" w:rsidRPr="004406A4" w:rsidRDefault="002B04BD" w:rsidP="002B04BD">
      <w:pPr>
        <w:tabs>
          <w:tab w:val="left" w:pos="5760"/>
        </w:tabs>
        <w:spacing w:before="80" w:line="264" w:lineRule="auto"/>
        <w:ind w:left="720"/>
        <w:jc w:val="both"/>
        <w:rPr>
          <w:rFonts w:ascii="Arial" w:hAnsi="Arial" w:cs="Arial"/>
          <w:bCs/>
          <w:sz w:val="18"/>
          <w:szCs w:val="18"/>
        </w:rPr>
      </w:pPr>
      <w:r w:rsidRPr="004406A4">
        <w:rPr>
          <w:rFonts w:ascii="Arial" w:hAnsi="Arial" w:cs="Arial"/>
          <w:bCs/>
          <w:sz w:val="18"/>
          <w:szCs w:val="18"/>
        </w:rPr>
        <w:t>The Contractor’s Engineer for this contract is:[</w:t>
      </w:r>
      <w:r>
        <w:rPr>
          <w:rFonts w:ascii="Arial" w:hAnsi="Arial" w:cs="Arial"/>
          <w:bCs/>
          <w:sz w:val="18"/>
          <w:szCs w:val="18"/>
        </w:rPr>
        <w:t xml:space="preserve"> mobile:                           </w:t>
      </w:r>
      <w:r w:rsidRPr="004406A4">
        <w:rPr>
          <w:rFonts w:ascii="Arial" w:hAnsi="Arial" w:cs="Arial"/>
          <w:bCs/>
          <w:sz w:val="18"/>
          <w:szCs w:val="18"/>
        </w:rPr>
        <w:t>]</w:t>
      </w:r>
    </w:p>
    <w:p w:rsidR="002B04BD" w:rsidRPr="00EF118F" w:rsidRDefault="002B04BD" w:rsidP="002B04BD">
      <w:pPr>
        <w:spacing w:before="80" w:line="264" w:lineRule="auto"/>
        <w:jc w:val="both"/>
        <w:rPr>
          <w:rFonts w:ascii="Arial" w:hAnsi="Arial" w:cs="Arial"/>
          <w:sz w:val="18"/>
          <w:szCs w:val="18"/>
        </w:rPr>
      </w:pPr>
      <w:r w:rsidRPr="00EF118F">
        <w:rPr>
          <w:rFonts w:ascii="Arial" w:hAnsi="Arial" w:cs="Arial"/>
          <w:sz w:val="18"/>
          <w:szCs w:val="18"/>
        </w:rPr>
        <w:t>Art. 7.</w:t>
      </w:r>
      <w:r w:rsidRPr="00EF118F">
        <w:rPr>
          <w:rFonts w:ascii="Arial" w:hAnsi="Arial" w:cs="Arial"/>
          <w:sz w:val="18"/>
          <w:szCs w:val="18"/>
        </w:rPr>
        <w:tab/>
        <w:t xml:space="preserve">If no settlement is reached within 30 days of the start of the amicable dispute-settlement procedure, the dispute arising out of or in connection with this guarantee shall be referred to the courts of the </w:t>
      </w:r>
      <w:smartTag w:uri="urn:schemas-microsoft-com:office:smarttags" w:element="Street">
        <w:smartTag w:uri="urn:schemas-microsoft-com:office:smarttags" w:element="address">
          <w:r w:rsidRPr="00EF118F">
            <w:rPr>
              <w:rFonts w:ascii="Arial" w:hAnsi="Arial" w:cs="Arial"/>
              <w:sz w:val="18"/>
              <w:szCs w:val="18"/>
            </w:rPr>
            <w:t>Palestinian Court</w:t>
          </w:r>
        </w:smartTag>
      </w:smartTag>
      <w:r w:rsidRPr="00EF118F">
        <w:rPr>
          <w:rFonts w:ascii="Arial" w:hAnsi="Arial" w:cs="Arial"/>
          <w:sz w:val="18"/>
          <w:szCs w:val="18"/>
        </w:rPr>
        <w:t xml:space="preserve">. </w:t>
      </w:r>
    </w:p>
    <w:p w:rsidR="002B04BD" w:rsidRPr="00B66422" w:rsidRDefault="002B04BD" w:rsidP="002B04BD">
      <w:pPr>
        <w:spacing w:before="80" w:line="264" w:lineRule="auto"/>
        <w:ind w:left="1413" w:hanging="705"/>
        <w:jc w:val="both"/>
        <w:rPr>
          <w:rFonts w:ascii="Arial" w:hAnsi="Arial" w:cs="Arial"/>
          <w:sz w:val="18"/>
          <w:szCs w:val="18"/>
          <w:highlight w:val="yellow"/>
        </w:rPr>
      </w:pPr>
    </w:p>
    <w:p w:rsidR="002B04BD" w:rsidRPr="00A363E2"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122864">
        <w:rPr>
          <w:rFonts w:ascii="Arial" w:hAnsi="Arial" w:cs="Arial"/>
          <w:sz w:val="18"/>
          <w:szCs w:val="18"/>
        </w:rPr>
        <w:t>Art. 8</w:t>
      </w:r>
      <w:r w:rsidRPr="00122864">
        <w:rPr>
          <w:rFonts w:ascii="Arial" w:hAnsi="Arial" w:cs="Arial"/>
          <w:sz w:val="18"/>
          <w:szCs w:val="18"/>
        </w:rPr>
        <w:tab/>
      </w:r>
      <w:r w:rsidRPr="00F45929">
        <w:rPr>
          <w:rFonts w:ascii="Arial" w:hAnsi="Arial" w:cs="Arial"/>
          <w:sz w:val="18"/>
          <w:szCs w:val="18"/>
        </w:rPr>
        <w:t xml:space="preserve">The period of implementation is </w:t>
      </w:r>
      <w:r>
        <w:rPr>
          <w:rFonts w:ascii="Arial" w:hAnsi="Arial" w:cs="Arial"/>
          <w:b/>
          <w:sz w:val="18"/>
          <w:szCs w:val="18"/>
        </w:rPr>
        <w:t>75</w:t>
      </w:r>
      <w:r w:rsidRPr="00F45929">
        <w:rPr>
          <w:rFonts w:ascii="Arial" w:hAnsi="Arial" w:cs="Arial"/>
          <w:b/>
          <w:sz w:val="18"/>
          <w:szCs w:val="18"/>
        </w:rPr>
        <w:t xml:space="preserve"> calendar days</w:t>
      </w:r>
      <w:r w:rsidRPr="00F45929">
        <w:rPr>
          <w:rFonts w:ascii="Arial" w:hAnsi="Arial" w:cs="Arial"/>
          <w:sz w:val="18"/>
          <w:szCs w:val="18"/>
        </w:rPr>
        <w:t>, starting from the signing</w:t>
      </w:r>
      <w:r w:rsidRPr="00122864">
        <w:rPr>
          <w:rFonts w:ascii="Arial" w:hAnsi="Arial" w:cs="Arial"/>
          <w:sz w:val="18"/>
          <w:szCs w:val="18"/>
        </w:rPr>
        <w:t xml:space="preserve"> of the contract</w:t>
      </w:r>
    </w:p>
    <w:p w:rsidR="002B04BD" w:rsidRPr="00A363E2" w:rsidRDefault="002B04BD" w:rsidP="002B04BD">
      <w:pPr>
        <w:tabs>
          <w:tab w:val="left" w:pos="5760"/>
        </w:tabs>
        <w:spacing w:before="80" w:line="264" w:lineRule="auto"/>
        <w:ind w:left="720" w:hanging="720"/>
        <w:jc w:val="both"/>
        <w:rPr>
          <w:rFonts w:ascii="Arial" w:hAnsi="Arial" w:cs="Arial"/>
          <w:sz w:val="18"/>
          <w:szCs w:val="18"/>
        </w:rPr>
      </w:pPr>
    </w:p>
    <w:p w:rsidR="002B04BD" w:rsidRPr="00A363E2" w:rsidRDefault="002B04BD" w:rsidP="002B04BD">
      <w:pPr>
        <w:spacing w:before="80" w:line="264" w:lineRule="auto"/>
        <w:jc w:val="both"/>
        <w:rPr>
          <w:rFonts w:ascii="Arial" w:hAnsi="Arial" w:cs="Arial"/>
          <w:sz w:val="18"/>
          <w:szCs w:val="18"/>
        </w:rPr>
      </w:pPr>
      <w:r w:rsidRPr="00A363E2">
        <w:rPr>
          <w:rFonts w:ascii="Arial" w:hAnsi="Arial" w:cs="Arial"/>
          <w:sz w:val="18"/>
          <w:szCs w:val="18"/>
        </w:rPr>
        <w:t>Art. 9.</w:t>
      </w:r>
      <w:r w:rsidRPr="00A363E2">
        <w:rPr>
          <w:rFonts w:ascii="Arial" w:hAnsi="Arial" w:cs="Arial"/>
          <w:sz w:val="18"/>
          <w:szCs w:val="18"/>
        </w:rPr>
        <w:tab/>
        <w:t>Contract Annex List:</w:t>
      </w:r>
    </w:p>
    <w:p w:rsidR="002B04BD" w:rsidRPr="00A363E2" w:rsidRDefault="002B04BD" w:rsidP="002B04BD">
      <w:pPr>
        <w:spacing w:before="80" w:line="264" w:lineRule="auto"/>
        <w:ind w:left="993" w:hanging="285"/>
        <w:jc w:val="both"/>
        <w:rPr>
          <w:rFonts w:ascii="Arial" w:hAnsi="Arial" w:cs="Arial"/>
          <w:sz w:val="18"/>
          <w:szCs w:val="18"/>
        </w:rPr>
      </w:pPr>
      <w:r w:rsidRPr="00122864">
        <w:rPr>
          <w:rFonts w:ascii="Arial" w:hAnsi="Arial" w:cs="Arial"/>
          <w:sz w:val="18"/>
          <w:szCs w:val="18"/>
        </w:rPr>
        <w:t>-</w:t>
      </w:r>
      <w:r w:rsidRPr="00122864">
        <w:rPr>
          <w:rFonts w:ascii="Arial" w:hAnsi="Arial" w:cs="Arial"/>
          <w:sz w:val="18"/>
          <w:szCs w:val="18"/>
        </w:rPr>
        <w:tab/>
        <w:t>Annex 1: Performance Guarantee (10% of the total amount of the contract) as regulated by the art. 13</w:t>
      </w:r>
      <w:r w:rsidRPr="00A363E2">
        <w:rPr>
          <w:rFonts w:ascii="Arial" w:hAnsi="Arial" w:cs="Arial"/>
          <w:sz w:val="18"/>
          <w:szCs w:val="18"/>
        </w:rPr>
        <w:t xml:space="preserve"> of the Special Condition specified. </w:t>
      </w:r>
    </w:p>
    <w:p w:rsidR="002B04BD" w:rsidRPr="00A363E2" w:rsidRDefault="002B04BD" w:rsidP="002B04BD">
      <w:pPr>
        <w:spacing w:before="80" w:line="264" w:lineRule="auto"/>
        <w:ind w:left="993" w:hanging="285"/>
        <w:jc w:val="both"/>
        <w:rPr>
          <w:rFonts w:ascii="Arial" w:hAnsi="Arial" w:cs="Arial"/>
          <w:sz w:val="18"/>
          <w:szCs w:val="18"/>
        </w:rPr>
      </w:pPr>
      <w:r>
        <w:rPr>
          <w:rFonts w:ascii="Arial" w:hAnsi="Arial" w:cs="Arial"/>
          <w:sz w:val="18"/>
          <w:szCs w:val="18"/>
        </w:rPr>
        <w:t>-</w:t>
      </w:r>
      <w:r>
        <w:rPr>
          <w:rFonts w:ascii="Arial" w:hAnsi="Arial" w:cs="Arial"/>
          <w:sz w:val="18"/>
          <w:szCs w:val="18"/>
        </w:rPr>
        <w:tab/>
      </w:r>
      <w:r w:rsidRPr="00A363E2">
        <w:rPr>
          <w:rFonts w:ascii="Arial" w:hAnsi="Arial" w:cs="Arial"/>
          <w:sz w:val="18"/>
          <w:szCs w:val="18"/>
        </w:rPr>
        <w:t>Annex 2: Works Insurance, as specified in art 14 of the Special Condition</w:t>
      </w:r>
    </w:p>
    <w:p w:rsidR="002B04BD" w:rsidRDefault="002B04BD" w:rsidP="002B04BD">
      <w:pPr>
        <w:spacing w:before="80" w:line="264" w:lineRule="auto"/>
        <w:ind w:left="993" w:hanging="285"/>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sidRPr="00A363E2">
        <w:rPr>
          <w:rFonts w:ascii="Arial" w:hAnsi="Arial" w:cs="Arial"/>
          <w:sz w:val="18"/>
          <w:szCs w:val="18"/>
        </w:rPr>
        <w:t>Annex 3: The List</w:t>
      </w:r>
      <w:r>
        <w:rPr>
          <w:rFonts w:ascii="Arial" w:hAnsi="Arial" w:cs="Arial"/>
          <w:sz w:val="18"/>
          <w:szCs w:val="18"/>
        </w:rPr>
        <w:t xml:space="preserve"> of Project staff, project engineer , survivor with their CV </w:t>
      </w:r>
    </w:p>
    <w:p w:rsidR="002B04BD" w:rsidRPr="00F45929" w:rsidRDefault="002B04BD" w:rsidP="002B04BD">
      <w:pPr>
        <w:spacing w:before="80" w:line="264" w:lineRule="auto"/>
        <w:ind w:left="993" w:hanging="285"/>
        <w:jc w:val="both"/>
        <w:rPr>
          <w:rFonts w:ascii="Arial" w:hAnsi="Arial" w:cs="Arial"/>
          <w:sz w:val="18"/>
          <w:szCs w:val="18"/>
        </w:rPr>
      </w:pPr>
      <w:r>
        <w:rPr>
          <w:rFonts w:ascii="Arial" w:hAnsi="Arial" w:cs="Arial"/>
          <w:sz w:val="18"/>
          <w:szCs w:val="18"/>
        </w:rPr>
        <w:t xml:space="preserve">-    Annex 4 : Letter from the company  nominating  the responsible of the power of attorney to sign and deal officially </w:t>
      </w:r>
      <w:r w:rsidRPr="00F45929">
        <w:rPr>
          <w:rFonts w:ascii="Arial" w:hAnsi="Arial" w:cs="Arial"/>
          <w:sz w:val="18"/>
          <w:szCs w:val="18"/>
        </w:rPr>
        <w:t>with GVC and PHG, regarding to this contract.</w:t>
      </w:r>
    </w:p>
    <w:p w:rsidR="002B04BD" w:rsidRPr="00F45929" w:rsidRDefault="002B04BD" w:rsidP="002B04BD">
      <w:pPr>
        <w:spacing w:before="80" w:line="264" w:lineRule="auto"/>
        <w:ind w:left="993" w:hanging="285"/>
        <w:jc w:val="both"/>
        <w:rPr>
          <w:rFonts w:ascii="Arial" w:hAnsi="Arial" w:cs="Arial"/>
          <w:sz w:val="18"/>
          <w:szCs w:val="18"/>
        </w:rPr>
      </w:pPr>
      <w:r w:rsidRPr="00F45929">
        <w:rPr>
          <w:rFonts w:ascii="Arial" w:hAnsi="Arial" w:cs="Arial"/>
          <w:sz w:val="18"/>
          <w:szCs w:val="18"/>
        </w:rPr>
        <w:lastRenderedPageBreak/>
        <w:t>-</w:t>
      </w:r>
      <w:r w:rsidRPr="00F45929">
        <w:rPr>
          <w:rFonts w:ascii="Arial" w:hAnsi="Arial" w:cs="Arial"/>
          <w:sz w:val="18"/>
          <w:szCs w:val="18"/>
        </w:rPr>
        <w:tab/>
        <w:t xml:space="preserve">Annex 5: a work programme with brief descriptions of major activities (as specified in the art. 15 of the Special Condition and according to Volume II), showing the sequence and proposed timetable for the execution of the works. In particular, the proposal shall detail the temporary and permanent works to be constructed. The tenderer must take account of the prevailing weather conditions and the requirement to prepare designs and obtain building permits prior to the execution of construction works. The tenderer must also submit a comprehensive method statement, with drawings if necessary, showing the methods by which he proposes to carry out the works. In particular, the tenderer must indicate the numbers, types and capacities of the plant and personnel he proposes to use on the major activities of work; together with a graphic work schedule (bar chart) showing times and duties allocated for employees for this contract </w:t>
      </w:r>
    </w:p>
    <w:p w:rsidR="002B04BD" w:rsidRPr="00A363E2" w:rsidRDefault="002B04BD" w:rsidP="002B04BD">
      <w:pPr>
        <w:spacing w:before="80" w:line="264" w:lineRule="auto"/>
        <w:ind w:left="993" w:hanging="285"/>
        <w:jc w:val="both"/>
        <w:rPr>
          <w:rFonts w:ascii="Arial" w:hAnsi="Arial" w:cs="Arial"/>
          <w:sz w:val="18"/>
          <w:szCs w:val="18"/>
        </w:rPr>
      </w:pPr>
      <w:r w:rsidRPr="00F45929">
        <w:rPr>
          <w:rFonts w:ascii="Arial" w:hAnsi="Arial" w:cs="Arial"/>
          <w:sz w:val="18"/>
          <w:szCs w:val="18"/>
        </w:rPr>
        <w:t xml:space="preserve">- </w:t>
      </w:r>
      <w:r w:rsidRPr="00F45929">
        <w:rPr>
          <w:rFonts w:ascii="Arial" w:hAnsi="Arial" w:cs="Arial"/>
          <w:sz w:val="18"/>
          <w:szCs w:val="18"/>
        </w:rPr>
        <w:tab/>
        <w:t>Annex 6: Financial identification  -</w:t>
      </w:r>
      <w:r>
        <w:rPr>
          <w:rFonts w:ascii="Arial" w:hAnsi="Arial" w:cs="Arial"/>
          <w:sz w:val="18"/>
          <w:szCs w:val="18"/>
        </w:rPr>
        <w:t xml:space="preserve"> bank account details.</w:t>
      </w:r>
      <w:r w:rsidRPr="00A363E2">
        <w:rPr>
          <w:rFonts w:ascii="Arial" w:hAnsi="Arial" w:cs="Arial"/>
          <w:sz w:val="18"/>
          <w:szCs w:val="18"/>
        </w:rPr>
        <w:t>, as se</w:t>
      </w:r>
      <w:r>
        <w:rPr>
          <w:rFonts w:ascii="Arial" w:hAnsi="Arial" w:cs="Arial"/>
          <w:sz w:val="18"/>
          <w:szCs w:val="18"/>
        </w:rPr>
        <w:t>t out in (Volume II).</w:t>
      </w:r>
    </w:p>
    <w:p w:rsidR="002B04BD" w:rsidRPr="00A363E2" w:rsidRDefault="002B04BD" w:rsidP="002B04BD">
      <w:pPr>
        <w:tabs>
          <w:tab w:val="left" w:pos="5760"/>
        </w:tabs>
        <w:spacing w:before="80" w:line="264" w:lineRule="auto"/>
        <w:ind w:left="720" w:hanging="720"/>
        <w:jc w:val="both"/>
        <w:rPr>
          <w:rFonts w:ascii="Arial" w:hAnsi="Arial" w:cs="Arial"/>
          <w:sz w:val="18"/>
          <w:szCs w:val="18"/>
        </w:rPr>
      </w:pPr>
    </w:p>
    <w:p w:rsidR="002B04BD" w:rsidRPr="004A5178" w:rsidRDefault="002B04BD" w:rsidP="002B04BD">
      <w:pPr>
        <w:pStyle w:val="NormalWeb"/>
        <w:spacing w:before="80" w:beforeAutospacing="0" w:after="0" w:afterAutospacing="0" w:line="264" w:lineRule="auto"/>
        <w:jc w:val="both"/>
        <w:rPr>
          <w:rFonts w:ascii="Arial" w:hAnsi="Arial" w:cs="Arial"/>
          <w:sz w:val="18"/>
          <w:szCs w:val="18"/>
          <w:lang w:val="en-GB"/>
        </w:rPr>
      </w:pPr>
      <w:r w:rsidRPr="00A363E2">
        <w:rPr>
          <w:rFonts w:ascii="Arial" w:hAnsi="Arial" w:cs="Arial"/>
          <w:sz w:val="18"/>
          <w:szCs w:val="18"/>
          <w:lang w:val="en-GB"/>
        </w:rPr>
        <w:t>In witness whereof the parties hereto have signed the contract. This contract shall take effect on the date on which it is signed by the last party, namely the Contractor.</w:t>
      </w:r>
    </w:p>
    <w:p w:rsidR="002B04BD" w:rsidRPr="00D47F0A" w:rsidRDefault="002B04BD" w:rsidP="002B04BD">
      <w:pPr>
        <w:pStyle w:val="NormalWeb"/>
        <w:spacing w:before="80" w:beforeAutospacing="0" w:after="0" w:afterAutospacing="0" w:line="264" w:lineRule="auto"/>
        <w:jc w:val="both"/>
        <w:rPr>
          <w:rFonts w:ascii="Arial" w:hAnsi="Arial" w:cs="Arial"/>
          <w:sz w:val="4"/>
          <w:szCs w:val="4"/>
          <w:lang w:val="en-GB"/>
        </w:rPr>
      </w:pPr>
    </w:p>
    <w:p w:rsidR="002B04BD" w:rsidRPr="004A5178" w:rsidRDefault="002B04BD" w:rsidP="002B04BD">
      <w:pPr>
        <w:pStyle w:val="NormalWeb"/>
        <w:spacing w:before="80" w:beforeAutospacing="0" w:after="0" w:afterAutospacing="0" w:line="264" w:lineRule="auto"/>
        <w:jc w:val="both"/>
        <w:outlineLvl w:val="0"/>
        <w:rPr>
          <w:rFonts w:ascii="Arial" w:hAnsi="Arial" w:cs="Arial"/>
          <w:sz w:val="18"/>
          <w:szCs w:val="18"/>
          <w:lang w:val="en-GB"/>
        </w:rPr>
      </w:pPr>
      <w:r w:rsidRPr="004A5178">
        <w:rPr>
          <w:rFonts w:ascii="Arial" w:hAnsi="Arial" w:cs="Arial"/>
          <w:sz w:val="18"/>
          <w:szCs w:val="18"/>
          <w:lang w:val="en-GB"/>
        </w:rPr>
        <w:t xml:space="preserve">Done in English in </w:t>
      </w:r>
      <w:r>
        <w:rPr>
          <w:rFonts w:ascii="Arial" w:hAnsi="Arial" w:cs="Arial"/>
          <w:sz w:val="18"/>
          <w:szCs w:val="18"/>
          <w:lang w:val="en-GB"/>
        </w:rPr>
        <w:t>THREE</w:t>
      </w:r>
      <w:r w:rsidRPr="004A5178">
        <w:rPr>
          <w:rFonts w:ascii="Arial" w:hAnsi="Arial" w:cs="Arial"/>
          <w:sz w:val="18"/>
          <w:szCs w:val="18"/>
          <w:lang w:val="en-GB"/>
        </w:rPr>
        <w:t xml:space="preserve"> originals, </w:t>
      </w:r>
      <w:r>
        <w:rPr>
          <w:rFonts w:ascii="Arial" w:hAnsi="Arial" w:cs="Arial"/>
          <w:sz w:val="18"/>
          <w:szCs w:val="18"/>
          <w:lang w:val="en-GB"/>
        </w:rPr>
        <w:t>TOW</w:t>
      </w:r>
      <w:r w:rsidRPr="004A5178">
        <w:rPr>
          <w:rFonts w:ascii="Arial" w:hAnsi="Arial" w:cs="Arial"/>
          <w:sz w:val="18"/>
          <w:szCs w:val="18"/>
          <w:lang w:val="en-GB"/>
        </w:rPr>
        <w:t xml:space="preserve"> original being for the Contracting Authority and one for the Contractor. </w:t>
      </w:r>
    </w:p>
    <w:p w:rsidR="002B04BD" w:rsidRDefault="002B04BD" w:rsidP="002B04BD">
      <w:pPr>
        <w:pStyle w:val="NormalWeb"/>
        <w:spacing w:before="80" w:beforeAutospacing="0" w:after="0" w:afterAutospacing="0" w:line="264" w:lineRule="auto"/>
        <w:ind w:left="720" w:hanging="720"/>
        <w:jc w:val="both"/>
        <w:rPr>
          <w:rFonts w:ascii="Arial" w:hAnsi="Arial" w:cs="Arial"/>
          <w:sz w:val="18"/>
          <w:szCs w:val="18"/>
          <w:lang w:val="en-GB"/>
        </w:rPr>
      </w:pPr>
    </w:p>
    <w:p w:rsidR="002B04BD" w:rsidRPr="00787715" w:rsidRDefault="002B04BD" w:rsidP="002B04BD">
      <w:pPr>
        <w:pStyle w:val="NormalWeb"/>
        <w:spacing w:before="80" w:beforeAutospacing="0" w:after="0" w:afterAutospacing="0" w:line="264" w:lineRule="auto"/>
        <w:ind w:left="720" w:hanging="720"/>
        <w:jc w:val="both"/>
        <w:rPr>
          <w:rFonts w:ascii="Arial" w:hAnsi="Arial" w:cs="Arial"/>
          <w:sz w:val="18"/>
          <w:szCs w:val="18"/>
          <w:lang w:val="en-GB"/>
        </w:rPr>
      </w:pPr>
      <w:r w:rsidRPr="00787715">
        <w:rPr>
          <w:rFonts w:ascii="Arial" w:hAnsi="Arial" w:cs="Arial"/>
          <w:sz w:val="18"/>
          <w:szCs w:val="18"/>
          <w:lang w:val="en-GB"/>
        </w:rPr>
        <w:t xml:space="preserve">[ </w:t>
      </w:r>
      <w:r w:rsidRPr="00AD599F">
        <w:rPr>
          <w:rFonts w:ascii="Arial" w:hAnsi="Arial" w:cs="Arial"/>
          <w:sz w:val="18"/>
          <w:szCs w:val="18"/>
          <w:u w:val="dotted"/>
          <w:lang w:val="en-GB"/>
        </w:rPr>
        <w:t>place and date</w:t>
      </w:r>
      <w:r w:rsidRPr="00787715">
        <w:rPr>
          <w:rFonts w:ascii="Arial" w:hAnsi="Arial" w:cs="Arial"/>
          <w:sz w:val="18"/>
          <w:szCs w:val="18"/>
          <w:lang w:val="en-GB"/>
        </w:rPr>
        <w:t xml:space="preserve"> ]</w:t>
      </w:r>
    </w:p>
    <w:p w:rsidR="002B04BD" w:rsidRPr="00787715" w:rsidRDefault="002B04BD" w:rsidP="002B04BD">
      <w:pPr>
        <w:jc w:val="both"/>
        <w:rPr>
          <w:rFonts w:ascii="Arial" w:hAnsi="Arial" w:cs="Arial"/>
          <w:sz w:val="18"/>
          <w:szCs w:val="18"/>
        </w:rPr>
      </w:pPr>
    </w:p>
    <w:p w:rsidR="002B04BD" w:rsidRPr="00787715" w:rsidRDefault="002B04BD" w:rsidP="002B04BD">
      <w:pPr>
        <w:jc w:val="both"/>
        <w:rPr>
          <w:rFonts w:ascii="Arial" w:hAnsi="Arial" w:cs="Arial"/>
          <w:sz w:val="18"/>
          <w:szCs w:val="18"/>
        </w:rPr>
      </w:pPr>
    </w:p>
    <w:tbl>
      <w:tblPr>
        <w:tblW w:w="0" w:type="auto"/>
        <w:jc w:val="center"/>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4"/>
        <w:gridCol w:w="1109"/>
        <w:gridCol w:w="3740"/>
      </w:tblGrid>
      <w:tr w:rsidR="002B04BD" w:rsidRPr="004A5178" w:rsidTr="00C71F87">
        <w:trPr>
          <w:trHeight w:val="540"/>
          <w:jc w:val="center"/>
        </w:trPr>
        <w:tc>
          <w:tcPr>
            <w:tcW w:w="3644" w:type="dxa"/>
            <w:tcBorders>
              <w:top w:val="nil"/>
              <w:left w:val="nil"/>
              <w:bottom w:val="dotted" w:sz="4" w:space="0" w:color="auto"/>
              <w:right w:val="nil"/>
            </w:tcBorders>
          </w:tcPr>
          <w:p w:rsidR="002B04BD" w:rsidRDefault="002B04BD" w:rsidP="00C71F87">
            <w:pPr>
              <w:jc w:val="center"/>
              <w:rPr>
                <w:rFonts w:ascii="Arial" w:hAnsi="Arial" w:cs="Arial"/>
                <w:sz w:val="18"/>
                <w:szCs w:val="18"/>
              </w:rPr>
            </w:pPr>
            <w:r w:rsidRPr="004A5178">
              <w:rPr>
                <w:rFonts w:ascii="Arial" w:hAnsi="Arial" w:cs="Arial"/>
                <w:sz w:val="18"/>
                <w:szCs w:val="18"/>
              </w:rPr>
              <w:t>for the Contracting Authority</w:t>
            </w: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tc>
        <w:tc>
          <w:tcPr>
            <w:tcW w:w="1109" w:type="dxa"/>
            <w:tcBorders>
              <w:top w:val="nil"/>
              <w:left w:val="nil"/>
              <w:bottom w:val="nil"/>
              <w:right w:val="nil"/>
            </w:tcBorders>
          </w:tcPr>
          <w:p w:rsidR="002B04BD" w:rsidRPr="004A5178" w:rsidRDefault="002B04BD" w:rsidP="00C71F87">
            <w:pPr>
              <w:jc w:val="both"/>
              <w:rPr>
                <w:rFonts w:ascii="Arial" w:hAnsi="Arial" w:cs="Arial"/>
                <w:sz w:val="18"/>
                <w:szCs w:val="18"/>
              </w:rPr>
            </w:pPr>
          </w:p>
        </w:tc>
        <w:tc>
          <w:tcPr>
            <w:tcW w:w="3740" w:type="dxa"/>
            <w:tcBorders>
              <w:top w:val="nil"/>
              <w:left w:val="nil"/>
              <w:bottom w:val="dotted" w:sz="4" w:space="0" w:color="auto"/>
              <w:right w:val="nil"/>
            </w:tcBorders>
          </w:tcPr>
          <w:p w:rsidR="002B04BD" w:rsidRPr="004A5178" w:rsidRDefault="002B04BD" w:rsidP="00C71F87">
            <w:pPr>
              <w:jc w:val="center"/>
              <w:rPr>
                <w:rFonts w:ascii="Arial" w:hAnsi="Arial" w:cs="Arial"/>
                <w:sz w:val="18"/>
                <w:szCs w:val="18"/>
              </w:rPr>
            </w:pPr>
            <w:r w:rsidRPr="004A5178">
              <w:rPr>
                <w:rFonts w:ascii="Arial" w:hAnsi="Arial" w:cs="Arial"/>
                <w:sz w:val="18"/>
                <w:szCs w:val="18"/>
              </w:rPr>
              <w:t xml:space="preserve">for the </w:t>
            </w:r>
            <w:r>
              <w:rPr>
                <w:rFonts w:ascii="Arial" w:hAnsi="Arial" w:cs="Arial"/>
                <w:sz w:val="18"/>
                <w:szCs w:val="18"/>
              </w:rPr>
              <w:t>Contracting Authority</w:t>
            </w:r>
          </w:p>
        </w:tc>
      </w:tr>
      <w:tr w:rsidR="002B04BD" w:rsidRPr="004A5178" w:rsidTr="00C71F87">
        <w:trPr>
          <w:trHeight w:val="88"/>
          <w:jc w:val="center"/>
        </w:trPr>
        <w:tc>
          <w:tcPr>
            <w:tcW w:w="3644" w:type="dxa"/>
            <w:tcBorders>
              <w:top w:val="dotted" w:sz="4" w:space="0" w:color="auto"/>
              <w:left w:val="nil"/>
              <w:bottom w:val="nil"/>
              <w:right w:val="nil"/>
            </w:tcBorders>
          </w:tcPr>
          <w:p w:rsidR="002B04BD" w:rsidRPr="004A5178" w:rsidRDefault="002B04BD" w:rsidP="00C71F87">
            <w:pPr>
              <w:jc w:val="center"/>
              <w:rPr>
                <w:rFonts w:ascii="Arial" w:hAnsi="Arial" w:cs="Arial"/>
                <w:b/>
                <w:sz w:val="18"/>
                <w:szCs w:val="18"/>
              </w:rPr>
            </w:pPr>
            <w:r>
              <w:rPr>
                <w:rFonts w:ascii="Arial" w:hAnsi="Arial" w:cs="Arial"/>
                <w:b/>
                <w:sz w:val="18"/>
                <w:szCs w:val="18"/>
              </w:rPr>
              <w:t>SAMI DAWOUD</w:t>
            </w:r>
          </w:p>
          <w:p w:rsidR="002B04BD" w:rsidRDefault="002B04BD" w:rsidP="00C71F87">
            <w:pPr>
              <w:jc w:val="center"/>
              <w:rPr>
                <w:rFonts w:ascii="Arial" w:hAnsi="Arial" w:cs="Arial"/>
                <w:sz w:val="18"/>
                <w:szCs w:val="18"/>
              </w:rPr>
            </w:pPr>
            <w:r>
              <w:rPr>
                <w:rFonts w:ascii="Arial" w:hAnsi="Arial" w:cs="Arial"/>
                <w:sz w:val="18"/>
                <w:szCs w:val="18"/>
              </w:rPr>
              <w:t>PHG North Branch Manager,</w:t>
            </w:r>
          </w:p>
          <w:p w:rsidR="002B04BD" w:rsidRPr="004A5178" w:rsidRDefault="002B04BD" w:rsidP="00C71F87">
            <w:pPr>
              <w:jc w:val="center"/>
              <w:rPr>
                <w:rFonts w:ascii="Arial" w:hAnsi="Arial" w:cs="Arial"/>
                <w:sz w:val="18"/>
                <w:szCs w:val="18"/>
              </w:rPr>
            </w:pPr>
            <w:r>
              <w:rPr>
                <w:rFonts w:ascii="Arial" w:hAnsi="Arial" w:cs="Arial"/>
                <w:sz w:val="18"/>
                <w:szCs w:val="18"/>
              </w:rPr>
              <w:t xml:space="preserve"> Project Coordinator</w:t>
            </w:r>
          </w:p>
        </w:tc>
        <w:tc>
          <w:tcPr>
            <w:tcW w:w="1109" w:type="dxa"/>
            <w:tcBorders>
              <w:top w:val="nil"/>
              <w:left w:val="nil"/>
              <w:bottom w:val="nil"/>
              <w:right w:val="nil"/>
            </w:tcBorders>
          </w:tcPr>
          <w:p w:rsidR="002B04BD" w:rsidRPr="004A5178" w:rsidRDefault="002B04BD" w:rsidP="00C71F87">
            <w:pPr>
              <w:jc w:val="both"/>
              <w:rPr>
                <w:rFonts w:ascii="Arial" w:hAnsi="Arial" w:cs="Arial"/>
                <w:sz w:val="18"/>
                <w:szCs w:val="18"/>
              </w:rPr>
            </w:pPr>
          </w:p>
        </w:tc>
        <w:tc>
          <w:tcPr>
            <w:tcW w:w="3740" w:type="dxa"/>
            <w:tcBorders>
              <w:top w:val="dotted" w:sz="4" w:space="0" w:color="auto"/>
              <w:left w:val="nil"/>
              <w:bottom w:val="nil"/>
              <w:right w:val="nil"/>
            </w:tcBorders>
          </w:tcPr>
          <w:p w:rsidR="002B04BD" w:rsidRPr="005E736C" w:rsidRDefault="002B04BD" w:rsidP="00C71F87">
            <w:pPr>
              <w:jc w:val="center"/>
              <w:rPr>
                <w:rFonts w:ascii="Arial" w:hAnsi="Arial" w:cs="Arial"/>
                <w:b/>
                <w:sz w:val="18"/>
                <w:szCs w:val="18"/>
              </w:rPr>
            </w:pPr>
            <w:r>
              <w:rPr>
                <w:rFonts w:ascii="Arial" w:hAnsi="Arial" w:cs="Arial"/>
                <w:b/>
                <w:sz w:val="18"/>
                <w:szCs w:val="18"/>
              </w:rPr>
              <w:t>Francesco Michele</w:t>
            </w:r>
          </w:p>
          <w:p w:rsidR="002B04BD" w:rsidRPr="004A5178" w:rsidRDefault="002B04BD" w:rsidP="00C71F87">
            <w:pPr>
              <w:jc w:val="center"/>
              <w:rPr>
                <w:rFonts w:ascii="Arial" w:hAnsi="Arial" w:cs="Arial"/>
                <w:sz w:val="18"/>
                <w:szCs w:val="18"/>
              </w:rPr>
            </w:pPr>
            <w:r>
              <w:rPr>
                <w:rFonts w:ascii="Arial" w:hAnsi="Arial" w:cs="Arial"/>
                <w:sz w:val="18"/>
                <w:szCs w:val="18"/>
              </w:rPr>
              <w:t>GVC Project Manager</w:t>
            </w:r>
          </w:p>
        </w:tc>
      </w:tr>
      <w:tr w:rsidR="002B04BD" w:rsidRPr="004A5178" w:rsidTr="00C71F87">
        <w:trPr>
          <w:trHeight w:val="540"/>
          <w:jc w:val="center"/>
        </w:trPr>
        <w:tc>
          <w:tcPr>
            <w:tcW w:w="3644" w:type="dxa"/>
            <w:tcBorders>
              <w:top w:val="nil"/>
              <w:left w:val="nil"/>
              <w:bottom w:val="dotted" w:sz="4" w:space="0" w:color="auto"/>
              <w:right w:val="nil"/>
            </w:tcBorders>
          </w:tcPr>
          <w:p w:rsidR="002B04BD" w:rsidRDefault="002B04BD" w:rsidP="00C71F87">
            <w:pPr>
              <w:jc w:val="center"/>
              <w:rPr>
                <w:rFonts w:ascii="Arial" w:hAnsi="Arial" w:cs="Arial"/>
                <w:sz w:val="20"/>
                <w:szCs w:val="20"/>
              </w:rPr>
            </w:pPr>
            <w:r w:rsidRPr="00C312E6">
              <w:rPr>
                <w:rFonts w:ascii="Arial" w:hAnsi="Arial" w:cs="Arial"/>
                <w:sz w:val="20"/>
                <w:szCs w:val="20"/>
              </w:rPr>
              <w:br w:type="page"/>
            </w:r>
          </w:p>
          <w:p w:rsidR="002B04BD" w:rsidRDefault="002B04BD" w:rsidP="00C71F87">
            <w:pPr>
              <w:jc w:val="center"/>
              <w:rPr>
                <w:rFonts w:ascii="Arial" w:hAnsi="Arial" w:cs="Arial"/>
                <w:sz w:val="20"/>
                <w:szCs w:val="20"/>
              </w:rPr>
            </w:pPr>
          </w:p>
          <w:p w:rsidR="002B04BD" w:rsidRDefault="002B04BD" w:rsidP="00C71F87">
            <w:pPr>
              <w:jc w:val="center"/>
              <w:rPr>
                <w:rFonts w:ascii="Arial" w:hAnsi="Arial" w:cs="Arial"/>
                <w:sz w:val="20"/>
                <w:szCs w:val="20"/>
              </w:rPr>
            </w:pPr>
          </w:p>
          <w:p w:rsidR="002B04BD" w:rsidRDefault="002B04BD" w:rsidP="00C71F87">
            <w:pPr>
              <w:jc w:val="center"/>
              <w:rPr>
                <w:rFonts w:ascii="Arial" w:hAnsi="Arial" w:cs="Arial"/>
                <w:sz w:val="20"/>
                <w:szCs w:val="20"/>
              </w:rPr>
            </w:pPr>
          </w:p>
          <w:p w:rsidR="002B04BD" w:rsidRDefault="002B04BD" w:rsidP="00C71F87">
            <w:pPr>
              <w:jc w:val="center"/>
              <w:rPr>
                <w:rFonts w:ascii="Arial" w:hAnsi="Arial" w:cs="Arial"/>
                <w:sz w:val="20"/>
                <w:szCs w:val="20"/>
              </w:rPr>
            </w:pPr>
          </w:p>
          <w:p w:rsidR="002B04BD" w:rsidRDefault="002B04BD" w:rsidP="00C71F87">
            <w:pPr>
              <w:jc w:val="center"/>
              <w:rPr>
                <w:rFonts w:ascii="Arial" w:hAnsi="Arial" w:cs="Arial"/>
                <w:sz w:val="18"/>
                <w:szCs w:val="18"/>
              </w:rPr>
            </w:pPr>
            <w:r>
              <w:rPr>
                <w:rFonts w:ascii="Arial" w:hAnsi="Arial" w:cs="Arial"/>
                <w:sz w:val="18"/>
                <w:szCs w:val="18"/>
              </w:rPr>
              <w:t>For the Contractor</w:t>
            </w: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p w:rsidR="002B04BD" w:rsidRPr="004A5178" w:rsidRDefault="002B04BD" w:rsidP="00C71F87">
            <w:pPr>
              <w:jc w:val="center"/>
              <w:rPr>
                <w:rFonts w:ascii="Arial" w:hAnsi="Arial" w:cs="Arial"/>
                <w:sz w:val="18"/>
                <w:szCs w:val="18"/>
              </w:rPr>
            </w:pPr>
          </w:p>
        </w:tc>
        <w:tc>
          <w:tcPr>
            <w:tcW w:w="1109" w:type="dxa"/>
            <w:tcBorders>
              <w:top w:val="nil"/>
              <w:left w:val="nil"/>
              <w:bottom w:val="nil"/>
              <w:right w:val="nil"/>
            </w:tcBorders>
          </w:tcPr>
          <w:p w:rsidR="002B04BD" w:rsidRPr="004A5178" w:rsidRDefault="002B04BD" w:rsidP="00C71F87">
            <w:pPr>
              <w:jc w:val="both"/>
              <w:rPr>
                <w:rFonts w:ascii="Arial" w:hAnsi="Arial" w:cs="Arial"/>
                <w:sz w:val="18"/>
                <w:szCs w:val="18"/>
              </w:rPr>
            </w:pPr>
          </w:p>
        </w:tc>
        <w:tc>
          <w:tcPr>
            <w:tcW w:w="3740" w:type="dxa"/>
            <w:tcBorders>
              <w:top w:val="nil"/>
              <w:left w:val="nil"/>
              <w:bottom w:val="dotted" w:sz="4" w:space="0" w:color="auto"/>
              <w:right w:val="nil"/>
            </w:tcBorders>
          </w:tcPr>
          <w:p w:rsidR="002B04BD" w:rsidRPr="004A5178" w:rsidRDefault="002B04BD" w:rsidP="00C71F87">
            <w:pPr>
              <w:jc w:val="center"/>
              <w:rPr>
                <w:rFonts w:ascii="Arial" w:hAnsi="Arial" w:cs="Arial"/>
                <w:sz w:val="18"/>
                <w:szCs w:val="18"/>
              </w:rPr>
            </w:pPr>
          </w:p>
        </w:tc>
      </w:tr>
      <w:tr w:rsidR="002B04BD" w:rsidRPr="004A5178" w:rsidTr="00C71F87">
        <w:trPr>
          <w:trHeight w:val="88"/>
          <w:jc w:val="center"/>
        </w:trPr>
        <w:tc>
          <w:tcPr>
            <w:tcW w:w="3644" w:type="dxa"/>
            <w:tcBorders>
              <w:top w:val="dotted" w:sz="4" w:space="0" w:color="auto"/>
              <w:left w:val="nil"/>
              <w:bottom w:val="nil"/>
              <w:right w:val="nil"/>
            </w:tcBorders>
          </w:tcPr>
          <w:p w:rsidR="002B04BD" w:rsidRPr="004A5178" w:rsidRDefault="002B04BD" w:rsidP="00C71F87">
            <w:pPr>
              <w:jc w:val="center"/>
              <w:rPr>
                <w:rFonts w:ascii="Arial" w:hAnsi="Arial" w:cs="Arial"/>
                <w:b/>
                <w:sz w:val="18"/>
                <w:szCs w:val="18"/>
              </w:rPr>
            </w:pPr>
            <w:r w:rsidRPr="004A5178">
              <w:rPr>
                <w:rFonts w:ascii="Arial" w:hAnsi="Arial" w:cs="Arial"/>
                <w:b/>
                <w:sz w:val="18"/>
                <w:szCs w:val="18"/>
              </w:rPr>
              <w:t>[ name ]</w:t>
            </w:r>
          </w:p>
          <w:p w:rsidR="002B04BD" w:rsidRPr="004A5178" w:rsidRDefault="002B04BD" w:rsidP="00C71F87">
            <w:pPr>
              <w:jc w:val="center"/>
              <w:rPr>
                <w:rFonts w:ascii="Arial" w:hAnsi="Arial" w:cs="Arial"/>
                <w:sz w:val="18"/>
                <w:szCs w:val="18"/>
              </w:rPr>
            </w:pPr>
            <w:r w:rsidRPr="004A5178">
              <w:rPr>
                <w:rFonts w:ascii="Arial" w:hAnsi="Arial" w:cs="Arial"/>
                <w:sz w:val="18"/>
                <w:szCs w:val="18"/>
              </w:rPr>
              <w:t>[ position ]</w:t>
            </w:r>
          </w:p>
        </w:tc>
        <w:tc>
          <w:tcPr>
            <w:tcW w:w="1109" w:type="dxa"/>
            <w:tcBorders>
              <w:top w:val="nil"/>
              <w:left w:val="nil"/>
              <w:bottom w:val="nil"/>
              <w:right w:val="nil"/>
            </w:tcBorders>
          </w:tcPr>
          <w:p w:rsidR="002B04BD" w:rsidRPr="004A5178" w:rsidRDefault="002B04BD" w:rsidP="00C71F87">
            <w:pPr>
              <w:jc w:val="both"/>
              <w:rPr>
                <w:rFonts w:ascii="Arial" w:hAnsi="Arial" w:cs="Arial"/>
                <w:sz w:val="18"/>
                <w:szCs w:val="18"/>
              </w:rPr>
            </w:pPr>
          </w:p>
        </w:tc>
        <w:tc>
          <w:tcPr>
            <w:tcW w:w="3740" w:type="dxa"/>
            <w:tcBorders>
              <w:top w:val="dotted" w:sz="4" w:space="0" w:color="auto"/>
              <w:left w:val="nil"/>
              <w:bottom w:val="nil"/>
              <w:right w:val="nil"/>
            </w:tcBorders>
          </w:tcPr>
          <w:p w:rsidR="002B04BD" w:rsidRPr="004A5178" w:rsidRDefault="002B04BD" w:rsidP="00C71F87">
            <w:pPr>
              <w:jc w:val="center"/>
              <w:rPr>
                <w:rFonts w:ascii="Arial" w:hAnsi="Arial" w:cs="Arial"/>
                <w:sz w:val="18"/>
                <w:szCs w:val="18"/>
              </w:rPr>
            </w:pPr>
          </w:p>
        </w:tc>
      </w:tr>
    </w:tbl>
    <w:p w:rsidR="002B04BD" w:rsidRPr="00C312E6" w:rsidRDefault="002B04BD" w:rsidP="002B04BD">
      <w:pPr>
        <w:rPr>
          <w:rFonts w:ascii="Arial" w:hAnsi="Arial" w:cs="Arial"/>
          <w:sz w:val="20"/>
          <w:szCs w:val="20"/>
        </w:rPr>
      </w:pPr>
    </w:p>
    <w:p w:rsidR="002B04BD" w:rsidRPr="00C312E6" w:rsidRDefault="002B04BD" w:rsidP="002B04BD">
      <w:pPr>
        <w:rPr>
          <w:rFonts w:ascii="Arial" w:hAnsi="Arial" w:cs="Arial"/>
          <w:sz w:val="20"/>
          <w:szCs w:val="20"/>
        </w:rPr>
      </w:pPr>
    </w:p>
    <w:p w:rsidR="002B04BD" w:rsidRPr="00C312E6" w:rsidRDefault="002B04BD" w:rsidP="002B04BD">
      <w:pPr>
        <w:rPr>
          <w:rFonts w:ascii="Arial" w:hAnsi="Arial" w:cs="Arial"/>
          <w:sz w:val="20"/>
          <w:szCs w:val="20"/>
        </w:rPr>
      </w:pPr>
    </w:p>
    <w:p w:rsidR="002B04BD" w:rsidRPr="00C312E6" w:rsidRDefault="002B04BD" w:rsidP="002B04BD">
      <w:pPr>
        <w:rPr>
          <w:rFonts w:ascii="Arial" w:hAnsi="Arial" w:cs="Arial"/>
          <w:sz w:val="20"/>
          <w:szCs w:val="20"/>
        </w:rPr>
      </w:pPr>
    </w:p>
    <w:p w:rsidR="002B04BD" w:rsidRPr="00C312E6" w:rsidRDefault="002B04BD" w:rsidP="002B04BD">
      <w:pPr>
        <w:rPr>
          <w:rFonts w:ascii="Arial" w:hAnsi="Arial" w:cs="Arial"/>
          <w:sz w:val="20"/>
          <w:szCs w:val="20"/>
        </w:rPr>
      </w:pPr>
    </w:p>
    <w:p w:rsidR="002B04BD" w:rsidRPr="00C312E6" w:rsidRDefault="002B04BD" w:rsidP="002B04BD">
      <w:pPr>
        <w:rPr>
          <w:rFonts w:ascii="Arial" w:hAnsi="Arial" w:cs="Arial"/>
          <w:sz w:val="20"/>
          <w:szCs w:val="20"/>
        </w:rPr>
      </w:pPr>
    </w:p>
    <w:p w:rsidR="002B04BD" w:rsidRDefault="002B04BD" w:rsidP="002B04BD">
      <w:pPr>
        <w:pStyle w:val="oddl-nadpis"/>
        <w:widowControl/>
        <w:tabs>
          <w:tab w:val="clear" w:pos="567"/>
          <w:tab w:val="left" w:pos="1560"/>
        </w:tabs>
        <w:spacing w:before="80" w:line="264" w:lineRule="auto"/>
        <w:rPr>
          <w:rFonts w:cs="Arial"/>
          <w:b w:val="0"/>
          <w:bCs/>
          <w:sz w:val="18"/>
          <w:szCs w:val="18"/>
          <w:lang w:val="en-GB"/>
        </w:rPr>
        <w:sectPr w:rsidR="002B04BD" w:rsidSect="000C2518">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426" w:footer="567" w:gutter="0"/>
          <w:cols w:space="708"/>
          <w:titlePg/>
          <w:docGrid w:linePitch="360"/>
        </w:sectPr>
      </w:pPr>
    </w:p>
    <w:p w:rsidR="002B04BD" w:rsidRDefault="002B04BD" w:rsidP="002B04BD">
      <w:pPr>
        <w:pStyle w:val="oddl-nadpis"/>
        <w:widowControl/>
        <w:tabs>
          <w:tab w:val="clear" w:pos="567"/>
          <w:tab w:val="left" w:pos="1560"/>
        </w:tabs>
        <w:spacing w:before="80" w:line="264" w:lineRule="auto"/>
        <w:ind w:left="990" w:hanging="630"/>
        <w:jc w:val="center"/>
        <w:outlineLvl w:val="0"/>
        <w:rPr>
          <w:rFonts w:cs="Arial"/>
          <w:bCs/>
          <w:sz w:val="28"/>
          <w:szCs w:val="16"/>
          <w:lang w:val="en-GB"/>
        </w:rPr>
      </w:pPr>
      <w:r>
        <w:rPr>
          <w:rFonts w:cs="Arial"/>
          <w:bCs/>
          <w:sz w:val="28"/>
          <w:szCs w:val="16"/>
          <w:lang w:val="en-GB"/>
        </w:rPr>
        <w:lastRenderedPageBreak/>
        <w:t>GENERAL CONDITIONS</w:t>
      </w:r>
    </w:p>
    <w:p w:rsidR="002B04BD" w:rsidRPr="006C3391" w:rsidRDefault="002B04BD" w:rsidP="002B04BD">
      <w:pPr>
        <w:widowControl w:val="0"/>
        <w:autoSpaceDE w:val="0"/>
        <w:autoSpaceDN w:val="0"/>
        <w:adjustRightInd w:val="0"/>
        <w:spacing w:line="345" w:lineRule="exact"/>
        <w:ind w:left="990" w:right="-38" w:hanging="630"/>
        <w:jc w:val="center"/>
        <w:rPr>
          <w:rFonts w:ascii="Arial" w:hAnsi="Arial" w:cs="Arial"/>
          <w:b/>
          <w:color w:val="000000"/>
        </w:rPr>
      </w:pPr>
      <w:r w:rsidRPr="006C3391">
        <w:rPr>
          <w:rFonts w:ascii="Arial" w:hAnsi="Arial" w:cs="Arial"/>
          <w:b/>
          <w:color w:val="000000"/>
        </w:rPr>
        <w:t>PRELIMINARY PROVISIONS</w:t>
      </w:r>
    </w:p>
    <w:p w:rsidR="002B04BD" w:rsidRPr="006C3391" w:rsidRDefault="002B04BD" w:rsidP="002B04BD">
      <w:pPr>
        <w:widowControl w:val="0"/>
        <w:autoSpaceDE w:val="0"/>
        <w:autoSpaceDN w:val="0"/>
        <w:adjustRightInd w:val="0"/>
        <w:spacing w:line="200" w:lineRule="exact"/>
        <w:ind w:left="990" w:right="-22" w:hanging="630"/>
        <w:rPr>
          <w:rFonts w:ascii="Arial" w:hAnsi="Arial" w:cs="Arial"/>
          <w:color w:val="000000"/>
          <w:sz w:val="16"/>
        </w:rPr>
      </w:pPr>
    </w:p>
    <w:p w:rsidR="002B04BD" w:rsidRDefault="002B04BD" w:rsidP="002B04BD">
      <w:pPr>
        <w:widowControl w:val="0"/>
        <w:autoSpaceDE w:val="0"/>
        <w:autoSpaceDN w:val="0"/>
        <w:adjustRightInd w:val="0"/>
        <w:spacing w:line="160" w:lineRule="exact"/>
        <w:ind w:left="990" w:right="-22" w:hanging="630"/>
        <w:rPr>
          <w:color w:val="000000"/>
          <w:sz w:val="20"/>
        </w:rPr>
      </w:pPr>
    </w:p>
    <w:p w:rsidR="002B04BD" w:rsidRPr="00BD6E9B" w:rsidRDefault="002B04BD" w:rsidP="002B04BD">
      <w:pPr>
        <w:widowControl w:val="0"/>
        <w:tabs>
          <w:tab w:val="left" w:pos="1794"/>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1 - </w:t>
      </w:r>
      <w:r w:rsidRPr="00BD6E9B">
        <w:rPr>
          <w:rFonts w:ascii="Arial" w:hAnsi="Arial"/>
          <w:b/>
          <w:i/>
          <w:color w:val="000000"/>
          <w:sz w:val="18"/>
        </w:rPr>
        <w:tab/>
        <w:t xml:space="preserve">Definitions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1.1.</w:t>
      </w:r>
      <w:r w:rsidRPr="001E323E">
        <w:rPr>
          <w:rFonts w:ascii="Arial" w:hAnsi="Arial"/>
          <w:color w:val="000000"/>
          <w:sz w:val="18"/>
        </w:rPr>
        <w:tab/>
        <w:t xml:space="preserve">The definitions of the terms used throughout this General Conditions are laid down in the "Glossary of terms", annex A1 to the Practical Guide to contract procedures for EU external actions, which forms an integral part of this contract.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w:t>
      </w:r>
      <w:r w:rsidRPr="001E323E">
        <w:rPr>
          <w:rFonts w:ascii="Arial" w:hAnsi="Arial"/>
          <w:color w:val="000000"/>
          <w:sz w:val="18"/>
        </w:rPr>
        <w:tab/>
        <w:t xml:space="preserve">The headings and titles in these General Conditions shall not be taken as part thereof or be taken into consideration in the interpretation of the contract.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1.3.</w:t>
      </w:r>
      <w:r w:rsidRPr="001E323E">
        <w:rPr>
          <w:rFonts w:ascii="Arial" w:hAnsi="Arial"/>
          <w:color w:val="000000"/>
          <w:sz w:val="18"/>
        </w:rPr>
        <w:tab/>
        <w:t xml:space="preserve">Where the context so permits, words in the singular shall be deemed to include the plural and vice versa, and words in the masculine shall be deemed to include the feminine and vice versa.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1.4.</w:t>
      </w:r>
      <w:r w:rsidRPr="001E323E">
        <w:rPr>
          <w:rFonts w:ascii="Arial" w:hAnsi="Arial"/>
          <w:color w:val="000000"/>
          <w:sz w:val="18"/>
        </w:rPr>
        <w:tab/>
        <w:t xml:space="preserve">Words designating  persons or parties shall  include firms and companies  and any organisation having legal capacity.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2 - </w:t>
      </w:r>
      <w:r w:rsidRPr="00BD6E9B">
        <w:rPr>
          <w:rFonts w:ascii="Arial" w:hAnsi="Arial"/>
          <w:b/>
          <w:i/>
          <w:color w:val="000000"/>
          <w:sz w:val="18"/>
        </w:rPr>
        <w:tab/>
        <w:t xml:space="preserve">Language of the contract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w:t>
      </w:r>
      <w:r w:rsidRPr="001E323E">
        <w:rPr>
          <w:rFonts w:ascii="Arial" w:hAnsi="Arial"/>
          <w:color w:val="000000"/>
          <w:sz w:val="18"/>
        </w:rPr>
        <w:tab/>
        <w:t>The language of the  contract and of all communications  between the Contractor, Contracting Authority and Supervisor or their representatives shall be as stated in the Special Conditions.</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3 - </w:t>
      </w:r>
      <w:r w:rsidRPr="00BD6E9B">
        <w:rPr>
          <w:rFonts w:ascii="Arial" w:hAnsi="Arial"/>
          <w:b/>
          <w:i/>
          <w:color w:val="000000"/>
          <w:sz w:val="18"/>
        </w:rPr>
        <w:tab/>
        <w:t xml:space="preserve">Order of precedence of contract documents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3.1.</w:t>
      </w:r>
      <w:r w:rsidRPr="001E323E">
        <w:rPr>
          <w:rFonts w:ascii="Arial" w:hAnsi="Arial"/>
          <w:color w:val="000000"/>
          <w:sz w:val="18"/>
        </w:rPr>
        <w:tab/>
        <w:t xml:space="preserve">The order of precedence of the contract documents shall be as stated in the Contract.  </w:t>
      </w:r>
    </w:p>
    <w:p w:rsidR="002B04BD" w:rsidRPr="00BD6E9B" w:rsidRDefault="002B04BD" w:rsidP="002B04BD">
      <w:pPr>
        <w:widowControl w:val="0"/>
        <w:tabs>
          <w:tab w:val="left" w:pos="1794"/>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4 - </w:t>
      </w:r>
      <w:r w:rsidRPr="00BD6E9B">
        <w:rPr>
          <w:rFonts w:ascii="Arial" w:hAnsi="Arial"/>
          <w:b/>
          <w:i/>
          <w:color w:val="000000"/>
          <w:sz w:val="18"/>
        </w:rPr>
        <w:tab/>
        <w:t xml:space="preserve">Communications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w:t>
      </w:r>
      <w:r w:rsidRPr="001E323E">
        <w:rPr>
          <w:rFonts w:ascii="Arial" w:hAnsi="Arial"/>
          <w:color w:val="000000"/>
          <w:sz w:val="18"/>
        </w:rPr>
        <w:tab/>
        <w:t xml:space="preserve">Unless otherwise  specified in the Special Conditions, any  written communications between the Contracting Authority and/or the Supervisor on the one hand, and the Contractor on the other hand, shall state the Contract title and identification number and shall be sent by post, cable, telex, facsimile transmission, e-mail or personal delivery, to the appropriate addresses designated by those parties for that purpose in the Special Conditions.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w:t>
      </w:r>
      <w:r w:rsidRPr="001E323E">
        <w:rPr>
          <w:rFonts w:ascii="Arial" w:hAnsi="Arial"/>
          <w:color w:val="000000"/>
          <w:sz w:val="18"/>
        </w:rPr>
        <w:tab/>
        <w:t xml:space="preserve">If  the sender requires  evidence  of  receipt,  it shall state such requirement  in  its communication and shall demand such evidence of receipt whenever there is a deadline for the receipt of the communication. In any event, the sender shall take all the necessary measures to ensure timely receipt of its communication.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w:t>
      </w:r>
      <w:r w:rsidRPr="001E323E">
        <w:rPr>
          <w:rFonts w:ascii="Arial" w:hAnsi="Arial"/>
          <w:color w:val="000000"/>
          <w:sz w:val="18"/>
        </w:rPr>
        <w:tab/>
        <w:t xml:space="preserve">Wherever the contract provides for the giving or issue of any notice, consent, approval, certificate  or decision,  unless  otherwise specified  such notice, consent, approval, certificate or decision shall be in writing and the words 'notify', 'certify', 'approve' or 'decide'  shall  be construed accordingly. Any  such consent, approval, certificate or decision shall not unreasonably be withheld or delayed.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5 - </w:t>
      </w:r>
      <w:r w:rsidRPr="00BD6E9B">
        <w:rPr>
          <w:rFonts w:ascii="Arial" w:hAnsi="Arial"/>
          <w:b/>
          <w:i/>
          <w:color w:val="000000"/>
          <w:sz w:val="18"/>
        </w:rPr>
        <w:tab/>
        <w:t xml:space="preserve">Supervisor and Supervisor's representative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w:t>
      </w:r>
      <w:r w:rsidRPr="001E323E">
        <w:rPr>
          <w:rFonts w:ascii="Arial" w:hAnsi="Arial"/>
          <w:color w:val="000000"/>
          <w:sz w:val="18"/>
        </w:rPr>
        <w:tab/>
        <w:t xml:space="preserve">The Supervisor shall carry out the duties specified in the contract. Except as expressly stated in the contract, the Supervisor shall not have authority to relieve the Contractor of any of its obligations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w:t>
      </w:r>
      <w:r w:rsidRPr="001E323E">
        <w:rPr>
          <w:rFonts w:ascii="Arial" w:hAnsi="Arial"/>
          <w:color w:val="000000"/>
          <w:sz w:val="18"/>
        </w:rPr>
        <w:tab/>
        <w:t xml:space="preserve">The Supervisor may, from time to time, while retaining ultimate responsibility, delegate to the Supervisor's representative any of the duties and authority vested in the Supervisor and he may at any time revoke such delegation or replace the representative. Any such delegation, revocation or replacement shall be in writing and shall not take effect until a copy thereof has been delivered to the Contractor. The administrative order which determines the duties, authority and identity of the Supervisor's representative shall be issued at the  moment of the commencement order. The role of the Supervisor’s representative shall be to supervise and inspect works and to test and examine the materials employed and the quality of workmanship. Under no circumstances will the Supervisor’s representative be empowered to relieve the Contractor of its obligations under the contract or – save where express instructions to that effect are given below or in the contract – order works resulting in an extension of the period of implementation of tasks or additional costs to be paid by the Contracting Authority or introduce variants in the nature or scale of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5.3.</w:t>
      </w:r>
      <w:r w:rsidRPr="001E323E">
        <w:rPr>
          <w:rFonts w:ascii="Arial" w:hAnsi="Arial"/>
          <w:color w:val="000000"/>
          <w:sz w:val="18"/>
        </w:rPr>
        <w:tab/>
        <w:t xml:space="preserve">Any communication  given  by the Supervisor's representative to the Contractor in accordance with the terms of such delegation shall have the same effect as though it had been given by the Supervisor, provided that: </w:t>
      </w:r>
    </w:p>
    <w:p w:rsidR="002B04BD" w:rsidRPr="00BD6E9B" w:rsidRDefault="002B04BD" w:rsidP="002B04BD">
      <w:pPr>
        <w:pStyle w:val="list"/>
        <w:ind w:left="1350"/>
      </w:pPr>
      <w:r w:rsidRPr="00BD6E9B">
        <w:t xml:space="preserve"> any failure on the part of the Supervisor's representative to disapprove any work, materials or plant shall not prejudice the authority of the Supervisor to disapprove such  work, materials or plant and to give the  instructions necessary for the rectification thereof; </w:t>
      </w:r>
    </w:p>
    <w:p w:rsidR="002B04BD" w:rsidRPr="001E323E" w:rsidRDefault="002B04BD" w:rsidP="002B04BD">
      <w:pPr>
        <w:pStyle w:val="list"/>
        <w:ind w:left="1350"/>
      </w:pPr>
      <w:r w:rsidRPr="001E323E">
        <w:lastRenderedPageBreak/>
        <w:t xml:space="preserve">the Supervisor  shall be  at liberty to  reverse  or  vary the  contents of  such communication.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5.4.</w:t>
      </w:r>
      <w:r w:rsidRPr="001E323E">
        <w:rPr>
          <w:rFonts w:ascii="Arial" w:hAnsi="Arial"/>
          <w:color w:val="000000"/>
          <w:sz w:val="18"/>
        </w:rPr>
        <w:tab/>
        <w:t xml:space="preserve">Instructions and/or orders issued in writing by the Supervisor shall be considered an administrative order. Such orders shall be dated, numbered and entered by the Supervisor in a register, and copies thereof delivered by hand, where appropriate, to the Contractor's </w:t>
      </w:r>
      <w:r w:rsidRPr="001E323E">
        <w:rPr>
          <w:rFonts w:ascii="Arial" w:hAnsi="Arial"/>
          <w:color w:val="000000"/>
          <w:spacing w:val="1"/>
          <w:sz w:val="18"/>
        </w:rPr>
        <w:t xml:space="preserve">representative.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6 - </w:t>
      </w:r>
      <w:r w:rsidRPr="00BD6E9B">
        <w:rPr>
          <w:rFonts w:ascii="Arial" w:hAnsi="Arial"/>
          <w:b/>
          <w:i/>
          <w:color w:val="000000"/>
          <w:sz w:val="18"/>
        </w:rPr>
        <w:tab/>
        <w:t xml:space="preserve">Assignment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w:t>
      </w:r>
      <w:r w:rsidRPr="001E323E">
        <w:rPr>
          <w:rFonts w:ascii="Arial" w:hAnsi="Arial"/>
          <w:color w:val="000000"/>
          <w:sz w:val="18"/>
        </w:rPr>
        <w:tab/>
        <w:t xml:space="preserve">An assignment shall be valid only if it is a written agreement by which the contractor transfers its contract or part thereof to a third party.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6.2.</w:t>
      </w:r>
      <w:r w:rsidRPr="001E323E">
        <w:rPr>
          <w:rFonts w:ascii="Arial" w:hAnsi="Arial"/>
          <w:color w:val="000000"/>
          <w:sz w:val="18"/>
        </w:rPr>
        <w:tab/>
        <w:t>The Contractor shall not, without the prior written consent of the Contracting Authority, assign the contract or any part thereof, or any benefit or interest there</w:t>
      </w:r>
      <w:r>
        <w:rPr>
          <w:rFonts w:ascii="Arial" w:hAnsi="Arial"/>
          <w:color w:val="000000"/>
          <w:sz w:val="18"/>
        </w:rPr>
        <w:t xml:space="preserve"> </w:t>
      </w:r>
      <w:r w:rsidRPr="001E323E">
        <w:rPr>
          <w:rFonts w:ascii="Arial" w:hAnsi="Arial"/>
          <w:color w:val="000000"/>
          <w:sz w:val="18"/>
        </w:rPr>
        <w:t xml:space="preserve">under, except in the following cases: </w:t>
      </w:r>
    </w:p>
    <w:p w:rsidR="002B04BD" w:rsidRPr="001E323E" w:rsidRDefault="002B04BD" w:rsidP="00E418EB">
      <w:pPr>
        <w:pStyle w:val="list"/>
        <w:numPr>
          <w:ilvl w:val="0"/>
          <w:numId w:val="9"/>
        </w:numPr>
        <w:ind w:left="1620"/>
      </w:pPr>
      <w:r w:rsidRPr="001E323E">
        <w:t xml:space="preserve">charge, in favour of the Contractor's bankers, of any monies due or to become due under the contract; or </w:t>
      </w:r>
    </w:p>
    <w:p w:rsidR="002B04BD" w:rsidRPr="001E323E" w:rsidRDefault="002B04BD" w:rsidP="002B04BD">
      <w:pPr>
        <w:pStyle w:val="list"/>
        <w:ind w:left="1620"/>
      </w:pPr>
      <w:r w:rsidRPr="001E323E">
        <w:t xml:space="preserve">the assignment to the Contract insurers of the Contractor's right to obtain relief against any other person liable in cases where the insurers have discharged the Contractor's loss or liability.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6.3.</w:t>
      </w:r>
      <w:r w:rsidRPr="001E323E">
        <w:rPr>
          <w:rFonts w:ascii="Arial" w:hAnsi="Arial"/>
          <w:color w:val="000000"/>
          <w:sz w:val="18"/>
        </w:rPr>
        <w:tab/>
        <w:t xml:space="preserve">For the purpose of Article 6.2 the approval of an assignment by the Contracting Authority shall not relieve the Contractor of its obligations for the part of the contract already performed or the part not assigned for which the Contractor's performance guarantee may be kept.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w:t>
      </w:r>
      <w:r w:rsidRPr="001E323E">
        <w:rPr>
          <w:rFonts w:ascii="Arial" w:hAnsi="Arial"/>
          <w:color w:val="000000"/>
          <w:sz w:val="18"/>
        </w:rPr>
        <w:tab/>
        <w:t xml:space="preserve">If  the  Contractor has  assigned its  contract  without authorization, the Contracting Authority may, without formal notice thereof, apply as of right the sanction for breach of contract provided for in Article 63 and 64.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6.5.</w:t>
      </w:r>
      <w:r w:rsidRPr="001E323E">
        <w:rPr>
          <w:rFonts w:ascii="Arial" w:hAnsi="Arial"/>
          <w:color w:val="000000"/>
          <w:sz w:val="18"/>
        </w:rPr>
        <w:tab/>
        <w:t xml:space="preserve">Assignees must satisfy the eligibility criteria applicable for the award of the contract and they cannot fall under the exclusion criteria described in the tender dossier.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w:t>
      </w:r>
      <w:r w:rsidRPr="001E323E">
        <w:rPr>
          <w:rFonts w:ascii="Arial" w:hAnsi="Arial"/>
          <w:color w:val="000000"/>
          <w:sz w:val="18"/>
        </w:rPr>
        <w:tab/>
        <w:t xml:space="preserve">Before  giving its approval the  Contracting  Authority should receive as needed a performance guarantee which may be requested for the full contract, a pre-financing guarantee and retention guarantee, from the assignees.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7 - </w:t>
      </w:r>
      <w:r w:rsidRPr="00BD6E9B">
        <w:rPr>
          <w:rFonts w:ascii="Arial" w:hAnsi="Arial"/>
          <w:b/>
          <w:i/>
          <w:color w:val="000000"/>
          <w:sz w:val="18"/>
        </w:rPr>
        <w:tab/>
        <w:t xml:space="preserve">Subcontracting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7.1.</w:t>
      </w:r>
      <w:r w:rsidRPr="001E323E">
        <w:rPr>
          <w:rFonts w:ascii="Arial" w:hAnsi="Arial"/>
          <w:color w:val="000000"/>
          <w:sz w:val="18"/>
        </w:rPr>
        <w:tab/>
        <w:t xml:space="preserve">A subcontract shall be valid only if it is a written agreement by which the Contractor entrusts performance of a part of the contract to a third party. Simple plant hire, labour only and supply contracts are not considered or construed "subcontracts" for the purpose of this Article.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7.2.</w:t>
      </w:r>
      <w:r w:rsidRPr="001E323E">
        <w:rPr>
          <w:rFonts w:ascii="Arial" w:hAnsi="Arial"/>
          <w:color w:val="000000"/>
          <w:sz w:val="18"/>
        </w:rPr>
        <w:tab/>
        <w:t xml:space="preserve">The Contractor shall request to the Contracting Authority the authorisation to subcontract. The request must indicate the elements of the contract to be subcontracted and the identity of the subcontractors.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Within 30 days of receipt of this request, the Contracting Authority must either extend the delay for a maximum of 15 days or notify the Contractor of its decision.  If the Contracting Authority fails to notify its decision within the time limit referred to above, the request is deemed to be approved at the end of the time limit.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7.3.</w:t>
      </w:r>
      <w:r w:rsidRPr="001E323E">
        <w:rPr>
          <w:rFonts w:ascii="Arial" w:hAnsi="Arial"/>
          <w:color w:val="000000"/>
          <w:sz w:val="18"/>
        </w:rPr>
        <w:tab/>
        <w:t xml:space="preserve">Subcontractors must satisfy the eligibility criteria applicable for the award of the contract and they cannot fall under the exclusion criteria described in the tender dossier.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7.4.</w:t>
      </w:r>
      <w:r w:rsidRPr="001E323E">
        <w:rPr>
          <w:rFonts w:ascii="Arial" w:hAnsi="Arial"/>
          <w:color w:val="000000"/>
          <w:sz w:val="18"/>
        </w:rPr>
        <w:tab/>
        <w:t xml:space="preserve">Subject  to  Article 52, no  subcontract creates contractual relations  between any subcontractor and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7.5.</w:t>
      </w:r>
      <w:r w:rsidRPr="001E323E">
        <w:rPr>
          <w:rFonts w:ascii="Arial" w:hAnsi="Arial"/>
          <w:color w:val="000000"/>
          <w:sz w:val="18"/>
        </w:rPr>
        <w:tab/>
        <w:t xml:space="preserve">The Contractor shall be responsible for the acts, defaults and negligence of its sub-contractors and their agents or employees, as if they were the acts, defaults or negligence of the Contractor, its agents or employees. The approval by the Contracting Authority of the sub-contracting of any part of the contract or of the subcontractor to perform any part of the works shall not relieve the Contractor of any of its obligations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7.6.</w:t>
      </w:r>
      <w:r w:rsidRPr="001E323E">
        <w:rPr>
          <w:rFonts w:ascii="Arial" w:hAnsi="Arial"/>
          <w:color w:val="000000"/>
          <w:sz w:val="18"/>
        </w:rPr>
        <w:tab/>
        <w:t>If a subcontractor has undertaken any continuing obligation for a period exceeding that of the defects liability period under the contract towards the Contractor in respect of the</w:t>
      </w:r>
      <w:r>
        <w:rPr>
          <w:rFonts w:ascii="Arial" w:hAnsi="Arial"/>
          <w:color w:val="000000"/>
          <w:sz w:val="18"/>
        </w:rPr>
        <w:t xml:space="preserve"> </w:t>
      </w:r>
      <w:r w:rsidRPr="001E323E">
        <w:rPr>
          <w:rFonts w:ascii="Arial" w:hAnsi="Arial"/>
          <w:color w:val="000000"/>
          <w:sz w:val="18"/>
        </w:rPr>
        <w:t xml:space="preserve">work executed or the goods, materials, plant or services supplied by the subcontractor, the Contractor shall, at any time after the expiration of the defects liability period, transfer immediately to the Contracting Authority, at the Contracting Authority's request and cost, the benefit of such obligation for the unexpired duration thereof.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7.7.</w:t>
      </w:r>
      <w:r w:rsidRPr="001E323E">
        <w:rPr>
          <w:rFonts w:ascii="Arial" w:hAnsi="Arial"/>
          <w:color w:val="000000"/>
          <w:sz w:val="18"/>
        </w:rPr>
        <w:tab/>
        <w:t xml:space="preserve">If the Contractor enters into a subcontract without approval, the Contracting Authority may, without formal notice thereof, apply as of right the sanction for breach of contract provided for in Article 63 and 64.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7.8.</w:t>
      </w:r>
      <w:r w:rsidRPr="001E323E">
        <w:rPr>
          <w:rFonts w:ascii="Arial" w:hAnsi="Arial"/>
          <w:color w:val="000000"/>
          <w:sz w:val="18"/>
        </w:rPr>
        <w:tab/>
        <w:t xml:space="preserve">If a subcontractor is found by the Contracting Authority or the Supervisor to be incompetent in discharging its duties, the Contracting Authority or the Supervisor may request the Contractor to forthwith remove the subcontractor from the site and either to provide a subcontractor with qualifications and experience </w:t>
      </w:r>
      <w:r w:rsidRPr="001E323E">
        <w:rPr>
          <w:rFonts w:ascii="Arial" w:hAnsi="Arial"/>
          <w:color w:val="000000"/>
          <w:sz w:val="18"/>
        </w:rPr>
        <w:lastRenderedPageBreak/>
        <w:t xml:space="preserve">acceptable to the Contracting Authority as a replacement, or to resume the implementation of the tasks itself. </w:t>
      </w:r>
    </w:p>
    <w:p w:rsidR="002B04BD" w:rsidRDefault="002B04BD" w:rsidP="002B04BD">
      <w:pPr>
        <w:widowControl w:val="0"/>
        <w:autoSpaceDE w:val="0"/>
        <w:autoSpaceDN w:val="0"/>
        <w:adjustRightInd w:val="0"/>
        <w:spacing w:line="345" w:lineRule="exact"/>
        <w:ind w:left="990" w:right="-38" w:hanging="630"/>
        <w:jc w:val="center"/>
        <w:rPr>
          <w:rFonts w:ascii="Arial" w:hAnsi="Arial" w:cs="Arial"/>
          <w:b/>
          <w:color w:val="000000"/>
        </w:rPr>
      </w:pPr>
    </w:p>
    <w:p w:rsidR="002B04BD" w:rsidRDefault="002B04BD" w:rsidP="002B04BD">
      <w:pPr>
        <w:widowControl w:val="0"/>
        <w:autoSpaceDE w:val="0"/>
        <w:autoSpaceDN w:val="0"/>
        <w:adjustRightInd w:val="0"/>
        <w:spacing w:line="345" w:lineRule="exact"/>
        <w:ind w:left="990" w:right="-38" w:hanging="630"/>
        <w:jc w:val="center"/>
        <w:rPr>
          <w:rFonts w:ascii="Arial" w:hAnsi="Arial" w:cs="Arial"/>
          <w:b/>
          <w:color w:val="000000"/>
        </w:rPr>
      </w:pPr>
      <w:r w:rsidRPr="006C3391">
        <w:rPr>
          <w:rFonts w:ascii="Arial" w:hAnsi="Arial" w:cs="Arial"/>
          <w:b/>
          <w:color w:val="000000"/>
        </w:rPr>
        <w:t>OBLIGATIONS OF THE CONTRACTING AUTHORITY</w:t>
      </w:r>
    </w:p>
    <w:p w:rsidR="002B04BD" w:rsidRPr="006C3391" w:rsidRDefault="002B04BD" w:rsidP="002B04BD">
      <w:pPr>
        <w:widowControl w:val="0"/>
        <w:autoSpaceDE w:val="0"/>
        <w:autoSpaceDN w:val="0"/>
        <w:adjustRightInd w:val="0"/>
        <w:spacing w:line="345" w:lineRule="exact"/>
        <w:ind w:left="990" w:right="-38" w:hanging="630"/>
        <w:jc w:val="center"/>
        <w:rPr>
          <w:rFonts w:ascii="Arial" w:hAnsi="Arial" w:cs="Arial"/>
          <w:b/>
          <w:color w:val="000000"/>
        </w:rPr>
      </w:pP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8 - </w:t>
      </w:r>
      <w:r w:rsidRPr="00BD6E9B">
        <w:rPr>
          <w:rFonts w:ascii="Arial" w:hAnsi="Arial"/>
          <w:b/>
          <w:i/>
          <w:color w:val="000000"/>
          <w:sz w:val="18"/>
        </w:rPr>
        <w:tab/>
        <w:t xml:space="preserve">Supply of documents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8.1.</w:t>
      </w:r>
      <w:r w:rsidRPr="001E323E">
        <w:rPr>
          <w:rFonts w:ascii="Arial" w:hAnsi="Arial"/>
          <w:color w:val="000000"/>
          <w:sz w:val="18"/>
        </w:rPr>
        <w:tab/>
        <w:t xml:space="preserve">Save where otherwise provided in the Special Conditions, within 30 days of the signing of the contract, the Supervisor shall provide to the Contractor, free of charge, a copy of the drawings prepared for the implementation of tasks as well as two copies of the specifications and other contract documents. The Contractor may purchase additional copies of these drawings, specifications and other documents, insofar as they are available. Upon the final acceptance, the Contractor shall return to the Supervisor all drawings, specifications and other contract documents.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8.2.</w:t>
      </w:r>
      <w:r w:rsidRPr="001E323E">
        <w:rPr>
          <w:rFonts w:ascii="Arial" w:hAnsi="Arial"/>
          <w:color w:val="000000"/>
          <w:sz w:val="18"/>
        </w:rPr>
        <w:tab/>
        <w:t xml:space="preserve">The Contracting Authority co-operates with the Contractor to provide information that the latter may reasonably request in order to perform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8.3.</w:t>
      </w:r>
      <w:r w:rsidRPr="001E323E">
        <w:rPr>
          <w:rFonts w:ascii="Arial" w:hAnsi="Arial"/>
          <w:color w:val="000000"/>
          <w:sz w:val="18"/>
        </w:rPr>
        <w:tab/>
        <w:t xml:space="preserve">Unless it is necessary for the purposes of the contract, the drawings, specifications and other documents  provided by the  Contracting  Authority  shall not  be  used or communicated to a third party by the Contractor without the prior consent of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8.4.</w:t>
      </w:r>
      <w:r w:rsidRPr="001E323E">
        <w:rPr>
          <w:rFonts w:ascii="Arial" w:hAnsi="Arial"/>
          <w:color w:val="000000"/>
          <w:sz w:val="18"/>
        </w:rPr>
        <w:tab/>
        <w:t xml:space="preserve">The Supervisor shall have authority to issue to the Contractor administrative orders incorporating such supplementary documents and instructions as shall be necessary for the proper and adequate execution of the works and the remedying of any defects therein.  </w:t>
      </w:r>
    </w:p>
    <w:p w:rsidR="002B04BD" w:rsidRPr="00BD6E9B" w:rsidRDefault="002B04BD" w:rsidP="002B04BD">
      <w:pPr>
        <w:widowControl w:val="0"/>
        <w:tabs>
          <w:tab w:val="left" w:pos="1794"/>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9 - </w:t>
      </w:r>
      <w:r w:rsidRPr="00BD6E9B">
        <w:rPr>
          <w:rFonts w:ascii="Arial" w:hAnsi="Arial"/>
          <w:b/>
          <w:i/>
          <w:color w:val="000000"/>
          <w:sz w:val="18"/>
        </w:rPr>
        <w:tab/>
        <w:t xml:space="preserve">Access to site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9.1.</w:t>
      </w:r>
      <w:r w:rsidRPr="001E323E">
        <w:rPr>
          <w:rFonts w:ascii="Arial" w:hAnsi="Arial"/>
          <w:color w:val="000000"/>
          <w:sz w:val="18"/>
        </w:rPr>
        <w:tab/>
        <w:t xml:space="preserve">The Contracting Authority shall, in due time and in conformity with the progress of the works, place the site and access thereto at the disposal of the Contractor in accordance with the approved programme of implementation of tasks referred to in these General Conditions. The Contractor grants appropriate access to other persons as set out in the Special Conditions or as instructed.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9.2.</w:t>
      </w:r>
      <w:r w:rsidRPr="001E323E">
        <w:rPr>
          <w:rFonts w:ascii="Arial" w:hAnsi="Arial"/>
          <w:color w:val="000000"/>
          <w:sz w:val="18"/>
        </w:rPr>
        <w:tab/>
        <w:t xml:space="preserve">Any land procured for the Contractor by the Contracting Authority shall not be used by the Contractor for purposes other than the implementation of tasks.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9.3.</w:t>
      </w:r>
      <w:r w:rsidRPr="001E323E">
        <w:rPr>
          <w:rFonts w:ascii="Arial" w:hAnsi="Arial"/>
          <w:color w:val="000000"/>
          <w:sz w:val="18"/>
        </w:rPr>
        <w:tab/>
        <w:t xml:space="preserve">The Contractor shall preserve any facilities placed at its disposal in a good state while it is in occupation and shall, if so required by the Contracting Authority or the Supervisor, restore them to their original state on completion of the contract, taking into account normal wear and tear.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9.4.</w:t>
      </w:r>
      <w:r w:rsidRPr="001E323E">
        <w:rPr>
          <w:rFonts w:ascii="Arial" w:hAnsi="Arial"/>
          <w:color w:val="000000"/>
          <w:sz w:val="18"/>
        </w:rPr>
        <w:tab/>
        <w:t xml:space="preserve">The Contractor shall not be entitled to any payment for improvements resulting from work carried out on its own initiative.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10 - </w:t>
      </w:r>
      <w:r w:rsidRPr="00BD6E9B">
        <w:rPr>
          <w:rFonts w:ascii="Arial" w:hAnsi="Arial"/>
          <w:b/>
          <w:i/>
          <w:color w:val="000000"/>
          <w:sz w:val="18"/>
        </w:rPr>
        <w:tab/>
        <w:t xml:space="preserve">Assistance with local regulations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10.1.</w:t>
      </w:r>
      <w:r w:rsidRPr="001E323E">
        <w:rPr>
          <w:rFonts w:ascii="Arial" w:hAnsi="Arial"/>
          <w:color w:val="000000"/>
          <w:sz w:val="18"/>
        </w:rPr>
        <w:tab/>
        <w:t xml:space="preserve">The Contractor may request the assistance of the Contracting Authority in obtaining copies of laws, regulations and information on local customs, orders or by-laws of the Country in which the works are executed, which may affect the Contractor in the performance of its obligations under the contract. The Contracting Authority may provide the assistance requested to the Contractor at the Contractor's cost.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10.2.</w:t>
      </w:r>
      <w:r w:rsidRPr="001E323E">
        <w:rPr>
          <w:rFonts w:ascii="Arial" w:hAnsi="Arial"/>
          <w:color w:val="000000"/>
          <w:sz w:val="18"/>
        </w:rPr>
        <w:tab/>
        <w:t xml:space="preserve">Subject to the provisions of the laws and regulations on foreign labour of the Country in which the works are to be executed, the Contracting Authority provides reasonable assistance to the Contractor , at its request, for its application for any visas and permits required by the law of the Country in which the works are executed, including work and residence permits, for the personnel whose services the Contractor and the Contracting Authority consider necessary, as well as residence permits for their families.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11 - </w:t>
      </w:r>
      <w:r w:rsidRPr="00BD6E9B">
        <w:rPr>
          <w:rFonts w:ascii="Arial" w:hAnsi="Arial"/>
          <w:b/>
          <w:i/>
          <w:color w:val="000000"/>
          <w:sz w:val="18"/>
        </w:rPr>
        <w:tab/>
        <w:t xml:space="preserve">Delayed payments to the Contractor's staff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11.1.</w:t>
      </w:r>
      <w:r w:rsidRPr="001E323E">
        <w:rPr>
          <w:rFonts w:ascii="Arial" w:hAnsi="Arial"/>
          <w:color w:val="000000"/>
          <w:sz w:val="18"/>
        </w:rPr>
        <w:tab/>
        <w:t xml:space="preserve">Where there is a delay in the payment to the Contractor's employees of wages and salaries owing and of the allowances and contributions laid down by the law of the Country in which the works are executed, the Contracting Authority may give notice to the Contractor that within 15 days of the notice the Contracting Authority intends to pay such wages, salaries, allowances and contributions direct. Should the Contractor contest that such payments are due, it shall make representations to the Contracting Authority with reasons, within the 15 day period. If the Contracting Authority, having considered such representations, is of the opinion that payment of the wages and salaries should be made, it may pay such wages, salaries, allowances and contributions out of amounts due to the Contractor. Failing this, the Contracting Authority may obtain a contribution under any of the guarantees provided for in these General Conditions. Any action taken by the Contracting Authority under this Article shall not relieve the Contractor of its obligations to its </w:t>
      </w:r>
      <w:r w:rsidRPr="001E323E">
        <w:rPr>
          <w:rFonts w:ascii="Arial" w:hAnsi="Arial"/>
          <w:color w:val="000000"/>
          <w:sz w:val="18"/>
        </w:rPr>
        <w:lastRenderedPageBreak/>
        <w:t xml:space="preserve">employees, except to the extent that any obligation may be satisfied by this action. The Contracting Authority shall not assume any responsibility towards the Contractor's employees by this action. </w:t>
      </w:r>
    </w:p>
    <w:p w:rsidR="002B04BD" w:rsidRDefault="002B04BD" w:rsidP="002B04BD">
      <w:pPr>
        <w:widowControl w:val="0"/>
        <w:autoSpaceDE w:val="0"/>
        <w:autoSpaceDN w:val="0"/>
        <w:adjustRightInd w:val="0"/>
        <w:spacing w:before="120" w:after="120"/>
        <w:ind w:left="990" w:right="-30" w:hanging="630"/>
        <w:jc w:val="both"/>
        <w:rPr>
          <w:b/>
          <w:color w:val="000000"/>
          <w:sz w:val="3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OBLIGATIONS OF THE CONTRACTOR</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12 - </w:t>
      </w:r>
      <w:r w:rsidRPr="00BD6E9B">
        <w:rPr>
          <w:rFonts w:ascii="Arial" w:hAnsi="Arial"/>
          <w:b/>
          <w:i/>
          <w:color w:val="000000"/>
          <w:sz w:val="18"/>
        </w:rPr>
        <w:tab/>
        <w:t xml:space="preserve">General obligations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12.1.</w:t>
      </w:r>
      <w:r w:rsidRPr="001E323E">
        <w:rPr>
          <w:rFonts w:ascii="Arial" w:hAnsi="Arial"/>
          <w:color w:val="000000"/>
          <w:sz w:val="18"/>
        </w:rPr>
        <w:tab/>
        <w:t xml:space="preserve">The Contractor shall, with due care and diligence, design the works to the extent stated in the contract, execute and complete the works in accordance with the contract and with the Supervisor instructions and shall remedy any defects in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12.2.</w:t>
      </w:r>
      <w:r w:rsidRPr="001E323E">
        <w:rPr>
          <w:rFonts w:ascii="Arial" w:hAnsi="Arial"/>
          <w:color w:val="000000"/>
          <w:sz w:val="18"/>
        </w:rPr>
        <w:tab/>
        <w:t xml:space="preserve">The Contractor shall provide all superintendence, personnel, materials, plant, equipment and all other items, of a temporary or permanent nature required in and for such design, execution, completion and remedying of any defects, insofar as specified in, or may be reasonably inferred from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12.3.</w:t>
      </w:r>
      <w:r w:rsidRPr="001E323E">
        <w:rPr>
          <w:rFonts w:ascii="Arial" w:hAnsi="Arial"/>
          <w:color w:val="000000"/>
          <w:sz w:val="18"/>
        </w:rPr>
        <w:tab/>
        <w:t xml:space="preserve">The Contractor shall take full responsibility for the adequacy, stability and safety of all operations and methods of construction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12.4.</w:t>
      </w:r>
      <w:r w:rsidRPr="001E323E">
        <w:rPr>
          <w:rFonts w:ascii="Arial" w:hAnsi="Arial"/>
          <w:color w:val="000000"/>
          <w:sz w:val="18"/>
        </w:rPr>
        <w:tab/>
        <w:t xml:space="preserve">The Contractor shall comply with any administrative orders given to him. Where the Contractor considers that the requirements of an administrative order go beyond the authority of the Supervisor or of the scope of the contract, the Contractor shall give notice, with reasons, to the Supervisor. If the Contractor fails to notify within the 30 day period after receipt thereof, he  shall be barred from so doing. Execution of the administrative order shall not be suspended because of this notice.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12.5.</w:t>
      </w:r>
      <w:r w:rsidRPr="001E323E">
        <w:rPr>
          <w:rFonts w:ascii="Arial" w:hAnsi="Arial"/>
          <w:color w:val="000000"/>
          <w:sz w:val="18"/>
        </w:rPr>
        <w:tab/>
        <w:t xml:space="preserve">The Contractor shall supply, without delay, any information and documents to the Contracting  Authority and  the European Commission  upon request, regarding  the conditions in which the contract is being executed.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12.6.</w:t>
      </w:r>
      <w:r w:rsidRPr="001E323E">
        <w:rPr>
          <w:rFonts w:ascii="Arial" w:hAnsi="Arial"/>
          <w:color w:val="000000"/>
          <w:sz w:val="18"/>
        </w:rPr>
        <w:tab/>
        <w:t xml:space="preserve">The Contractor shall respect and abide by all laws and regulations in force in the Country in which the works are executed and shall ensure that its personnel, their dependants, and its local employees also respect and abide by all such laws and regulations. The Contractor shall indemnify the Contracting Authority against any claims and proceedings arising from any infringement by the Contractor, its employees and their dependants of such laws and regulations.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12.7.</w:t>
      </w:r>
      <w:r w:rsidRPr="001E323E">
        <w:rPr>
          <w:rFonts w:ascii="Arial" w:hAnsi="Arial"/>
          <w:color w:val="000000"/>
          <w:sz w:val="18"/>
        </w:rPr>
        <w:tab/>
        <w:t xml:space="preserve">Subject to Article 12.9, the Contractor undertakes to treat in the strictest confidence and not make use of or divulge to third parties any information or documents which are linked to the performance of the Contract without the prior consent in writing of the Contracting Authority.  The Contractor shall continue to  be bound  by this undertaking after completion of the tasks and shall obtain from each member of its staff the same undertaking.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12.8.</w:t>
      </w:r>
      <w:r w:rsidRPr="001E323E">
        <w:rPr>
          <w:rFonts w:ascii="Arial" w:hAnsi="Arial"/>
          <w:color w:val="000000"/>
          <w:sz w:val="18"/>
        </w:rPr>
        <w:tab/>
        <w:t xml:space="preserve">If the Contractor is a joint venture or consortium of two or more persons, all such persons shall be jointly and severally bound to fulfil the terms of the contract. The person designated by the consortium to act on its behalf for the purposes of this contract shall have the authority to bind the consortium. The composition or the constitution of the joint venture or consortium shall not be altered without the prior consent of the Contracting Authority. Any alteration of the composition of the consortium without the prior written consent of the Contracting Authority may result in the termination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12.9.</w:t>
      </w:r>
      <w:r w:rsidRPr="001E323E">
        <w:rPr>
          <w:rFonts w:ascii="Arial" w:hAnsi="Arial"/>
          <w:color w:val="000000"/>
          <w:sz w:val="18"/>
        </w:rPr>
        <w:tab/>
        <w:t xml:space="preserve">Save where the European Commission requests or agrees otherwise, the Contractor shall take the necessary measures to ensure that the financial contribution of the European Union is given adequate publicity. These measures must comply with the rules in the Communication and Visibility  Manual for EU External  Actions published by the European Commission.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12.10.</w:t>
      </w:r>
      <w:r w:rsidRPr="001E323E">
        <w:rPr>
          <w:rFonts w:ascii="Arial" w:hAnsi="Arial"/>
          <w:color w:val="000000"/>
          <w:sz w:val="18"/>
        </w:rPr>
        <w:tab/>
        <w:t xml:space="preserve">Any records must be kept for a 7-year period after the final payment is made under the contract. In case of failure to maintain such the Contracting Authority may, without formal notice thereof, apply as of right the sanction for breach of contract provided for in Article 63 and 64.  </w:t>
      </w:r>
    </w:p>
    <w:p w:rsidR="002B04BD" w:rsidRDefault="002B04BD" w:rsidP="002B04BD">
      <w:pPr>
        <w:widowControl w:val="0"/>
        <w:autoSpaceDE w:val="0"/>
        <w:autoSpaceDN w:val="0"/>
        <w:adjustRightInd w:val="0"/>
        <w:spacing w:before="120" w:after="120"/>
        <w:ind w:left="990" w:right="-30" w:hanging="630"/>
        <w:jc w:val="both"/>
        <w:rPr>
          <w:b/>
          <w:i/>
          <w:color w:val="000000"/>
          <w:sz w:val="20"/>
        </w:rPr>
      </w:pPr>
      <w:r>
        <w:rPr>
          <w:b/>
          <w:i/>
          <w:color w:val="000000"/>
          <w:sz w:val="20"/>
        </w:rPr>
        <w:t xml:space="preserve">Article 12a -  Code of Conduct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12a.1 The Contractor must at all times act impartially and as a faithful adviser in accordance with the code of conduct of its profession. It shall refrain from making public statements about the project or services without the Contracting Authority's prior approval. It shall not commit the Contracting Authority in any way whatsoever without its prior written consent and shall make this obligation clear to third parties.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12a.2 The Contractor and its staff shall respect human rights and undertake not to offend the political, cultural and religious practices prevailing in the Country in which the works are executed.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lastRenderedPageBreak/>
        <w:t xml:space="preserve">12a.3 The Contractor shall respect internationally agreed core labour standards, e.g. the ILO core labour standards, conventions on freedom of association and collective bargaining, elimination of forced and compulsory labour, elimination of discrimination in respect of employment and occupation, and the abolition of child labour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12a.4  The Contractor or any of its sub-contractors, agents or personnel shall not abused of its entrusted power for private gain. The Contractor or any of its sub-contractors, agents or personnel shall not receive or agree to receive from any person or offer or agree to give to any person or procure for any person, gift, gratuity, commission or consideration of any kind as an inducement or reward for performing or refraining from any act relating to the performance of the contract or for showing favour or disfavour to any person in relation to the Contract. The Contractor shall comply with all applicable laws and regulations and codes relating to anti-bribery and anti-corruption.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12a.5 The Contractor and its staff must not exercise any activity or receive any advantage inconsistent with their obligations under the contract.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12a.6 The execution of the Contract shall not give rise to unusual commercial expenses. Unusual commercial expenses are commissions not mentioned in the Contract or not stemming from a properly concluded contract referring to the Contract, commissions not paid in return for any actual and legitimate service, commissions remitted to a tax haven, commissions paid to a recipient who is not clearly identified or commission paid to a company  which  has every  appearance  of being  a  front company. The European Commission may carry out documentary or on-the-spot checks it deems necessary to find evidence in case of suspected unusual commercial expenses.  </w:t>
      </w:r>
    </w:p>
    <w:p w:rsidR="002B04BD" w:rsidRDefault="002B04BD" w:rsidP="002B04BD">
      <w:pPr>
        <w:widowControl w:val="0"/>
        <w:autoSpaceDE w:val="0"/>
        <w:autoSpaceDN w:val="0"/>
        <w:adjustRightInd w:val="0"/>
        <w:spacing w:before="120" w:after="120"/>
        <w:ind w:left="990" w:right="-30" w:hanging="630"/>
        <w:jc w:val="both"/>
        <w:rPr>
          <w:b/>
          <w:i/>
          <w:color w:val="000000"/>
          <w:sz w:val="20"/>
        </w:rPr>
      </w:pPr>
      <w:r>
        <w:rPr>
          <w:b/>
          <w:i/>
          <w:color w:val="000000"/>
          <w:sz w:val="20"/>
        </w:rPr>
        <w:t xml:space="preserve">Article 12b - Conflict of Interest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12b.1  The Contractor shall take all necessary measures to prevent or end any situation that could compromise the impartial and objective performance of the Contract. Such conflict of interests may arise in particular as a result of economic interest, political or national affinity, family or emotional ties, or any other relevant connection or shared interest. Any conflict of interests which may arise during performance of the Contract must be notified in writing to the Contracting Authority without delay. In the event of such conflict, the Contractor shall immediately take all necessary steps to resolve it.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12b.2: The Contracting Authority reserves the right to verify that such measures are adequate and may require additional measures to be taken if necessary. The Contractor shall ensure that its staff, including its management, is not placed in a situation which could give rise to conflict of interests. Without prejudice to its obligation under the contract the Contractor shall replace, immediately and without compensation from the Contracting Authority, any member of its staff exposed to such a situation.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12b.3  The Contractor shall refrain from any contact which would compromise its independence or that of its personnel.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12b.4  The Contractor shall limit its role in connection with the project to the provision of the works described in the contract.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12b.5  The Contractor and anyone working under its authority or control in the performance of the contract or on any other activity shall be excluded from access to other EU budget/EDF funds available under the same project. However, the Contractor may participate after written permission of the Contracting Authority if the Contractor is able to prove that its involvement in previous stages of the project does not constitute unfair competition. </w:t>
      </w:r>
    </w:p>
    <w:p w:rsidR="002B04BD" w:rsidRDefault="002B04BD" w:rsidP="002B04BD">
      <w:pPr>
        <w:widowControl w:val="0"/>
        <w:autoSpaceDE w:val="0"/>
        <w:autoSpaceDN w:val="0"/>
        <w:adjustRightInd w:val="0"/>
        <w:spacing w:before="120" w:after="120"/>
        <w:ind w:left="990" w:right="-30" w:hanging="630"/>
        <w:jc w:val="both"/>
        <w:rPr>
          <w:b/>
          <w:i/>
          <w:color w:val="000000"/>
          <w:sz w:val="20"/>
        </w:rPr>
      </w:pPr>
      <w:r>
        <w:rPr>
          <w:b/>
          <w:i/>
          <w:color w:val="000000"/>
          <w:sz w:val="20"/>
        </w:rPr>
        <w:t xml:space="preserve">Article 12c -  Design and build contracts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12c.1For design and build contracts only, the  Contractor  shall  carry out,  and assume responsibility for, the design of the works with the help of experienced designers satisfying the criteria laid down by the Contracting Authority. It shall draw up the requisite technical documents according to the provisions laid down in the Special Conditions and technical specifications. These documents must be submitted to the Supervisor for approval, in accordance with the Special Conditions, and may be corrected at the Contractor's expense to satisfy the Contracting Authority's contractual requirements and eliminate errors, omissions, ambiguities, inconsistencies and other drafting defects. The Contractor shall train the Contracting Authority's personnel and deliver and update the set of detailed documents and operating and maintenance manuals, in accordance with the Special Conditions.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13 - </w:t>
      </w:r>
      <w:r w:rsidRPr="00BD6E9B">
        <w:rPr>
          <w:rFonts w:ascii="Arial" w:hAnsi="Arial"/>
          <w:b/>
          <w:i/>
          <w:color w:val="000000"/>
          <w:sz w:val="18"/>
        </w:rPr>
        <w:tab/>
        <w:t xml:space="preserve">Superintendence of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13.1.</w:t>
      </w:r>
      <w:r w:rsidRPr="001E323E">
        <w:rPr>
          <w:rFonts w:ascii="Arial" w:hAnsi="Arial"/>
          <w:color w:val="000000"/>
          <w:sz w:val="18"/>
        </w:rPr>
        <w:tab/>
        <w:t xml:space="preserve">The Contractor shall itself superintend the works or shall appoint a representative to do so. Such appointment shall be submitted to the Supervisor for approval within 30 days following notice of award. The Supervisor shall approve or refuse the appointment within 10 days. The approval may at any time be withdrawn. Should the Supervisor refuse the representative appointed within the dead line, or withdraw </w:t>
      </w:r>
      <w:r w:rsidRPr="001E323E">
        <w:rPr>
          <w:rFonts w:ascii="Arial" w:hAnsi="Arial"/>
          <w:color w:val="000000"/>
          <w:sz w:val="18"/>
        </w:rPr>
        <w:lastRenderedPageBreak/>
        <w:t xml:space="preserve">approval of the appointment, it shall set out the grounds on which its decision is based, and the Contractor shall submitan alternative appointment without delay. The address of the Contractor's representative shall be deemed to be the address for service given by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13.2.</w:t>
      </w:r>
      <w:r w:rsidRPr="001E323E">
        <w:rPr>
          <w:rFonts w:ascii="Arial" w:hAnsi="Arial"/>
          <w:color w:val="000000"/>
          <w:sz w:val="18"/>
        </w:rPr>
        <w:tab/>
        <w:t xml:space="preserve">If the Supervisor withdraws his approval of the Contractor's representative, the Contractor shall, as soon as is practicable, after receiving notice of such withdrawal, remove the representative from the works and replace it with another representative approved by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13.3.</w:t>
      </w:r>
      <w:r w:rsidRPr="001E323E">
        <w:rPr>
          <w:rFonts w:ascii="Arial" w:hAnsi="Arial"/>
          <w:color w:val="000000"/>
          <w:sz w:val="18"/>
        </w:rPr>
        <w:tab/>
        <w:t xml:space="preserve">The Contractor's representative shall have full authority to make any decision necessary for the execution of the works, to receive and carry out administrative orders and to countersign the work register referred to in Article 39 or attachment, where appropriate. In any event, the Contractor shall be responsible for ensuring that the works are carried out satisfactorily including ensuring that the specifications and administrative orders are adhered to by its own employees and by its sub-contractors and their employees.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14 - </w:t>
      </w:r>
      <w:r w:rsidRPr="00BD6E9B">
        <w:rPr>
          <w:rFonts w:ascii="Arial" w:hAnsi="Arial"/>
          <w:b/>
          <w:i/>
          <w:color w:val="000000"/>
          <w:sz w:val="18"/>
        </w:rPr>
        <w:tab/>
        <w:t xml:space="preserve">Staff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14.1.</w:t>
      </w:r>
      <w:r w:rsidRPr="001E323E">
        <w:rPr>
          <w:rFonts w:ascii="Arial" w:hAnsi="Arial"/>
          <w:color w:val="000000"/>
          <w:sz w:val="18"/>
        </w:rPr>
        <w:tab/>
        <w:t xml:space="preserve">The persons employed by the Contractor must be sufficient in number, and permit the optimum use of the human resources of the Country in which the works are executed. Such employees must have the skills and experience necessary to ensure due progress and satisfactory execution of the  works.  The Contractor shall  immediately replace  all employees indicated by the Supervisor, in a letter stating reasons, as likely to jeopardize the satisfactory execution of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14.2.</w:t>
      </w:r>
      <w:r w:rsidRPr="001E323E">
        <w:rPr>
          <w:rFonts w:ascii="Arial" w:hAnsi="Arial"/>
          <w:color w:val="000000"/>
          <w:sz w:val="18"/>
        </w:rPr>
        <w:tab/>
        <w:t xml:space="preserve">The Contractor shall make its own arrangements for the engagement of all staff and labour. The rates of remuneration and the general working conditions, as laid down by the law of the Country in which the works are executed, shall apply as a minimum to employees on the site.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15 - </w:t>
      </w:r>
      <w:r w:rsidRPr="00BD6E9B">
        <w:rPr>
          <w:rFonts w:ascii="Arial" w:hAnsi="Arial"/>
          <w:b/>
          <w:i/>
          <w:color w:val="000000"/>
          <w:sz w:val="18"/>
        </w:rPr>
        <w:tab/>
        <w:t xml:space="preserve">Performance guarantee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15.1.</w:t>
      </w:r>
      <w:r w:rsidRPr="001E323E">
        <w:rPr>
          <w:rFonts w:ascii="Arial" w:hAnsi="Arial"/>
          <w:color w:val="000000"/>
          <w:sz w:val="18"/>
        </w:rPr>
        <w:tab/>
        <w:t xml:space="preserve">Unless otherwise specified in the Special Conditions, the Contractor shall, together with the return of the countersigned contract, furnish to the Contracting Authority a guarantee for the full and proper performance of the contract. The amount of the guarantee shall be as specified in the Special Conditions and shall be in the range of 5 and 10% of the amount of the contract price including any amounts stipulated in addenda to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15.2.</w:t>
      </w:r>
      <w:r w:rsidRPr="001E323E">
        <w:rPr>
          <w:rFonts w:ascii="Arial" w:hAnsi="Arial"/>
          <w:color w:val="000000"/>
          <w:sz w:val="18"/>
        </w:rPr>
        <w:tab/>
        <w:t xml:space="preserve">The performance guarantee shall be held against payment to the Contracting Authority for any loss resulting from the Contractor's failure to perform its obligations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15.3.</w:t>
      </w:r>
      <w:r w:rsidRPr="001E323E">
        <w:rPr>
          <w:rFonts w:ascii="Arial" w:hAnsi="Arial"/>
          <w:color w:val="000000"/>
          <w:sz w:val="18"/>
        </w:rPr>
        <w:tab/>
        <w:t xml:space="preserve">The performance guarantee shall be in the format provided for in the contract and may be provided in the form of a bank guarantee, a banker's draft, a certified cheque, a bond provided by an insurance and/or bonding company, an irrevocable letter of credit or a cash deposit made with the Contracting Authority. If the performance guarantee is to be provided in the form of a bank guarantee, a banker's draft, a certified cheque or a bond, it shall be issued by a bank or bonding and/or insurance company approved by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15.4.</w:t>
      </w:r>
      <w:r w:rsidRPr="001E323E">
        <w:rPr>
          <w:rFonts w:ascii="Arial" w:hAnsi="Arial"/>
          <w:color w:val="000000"/>
          <w:sz w:val="18"/>
        </w:rPr>
        <w:tab/>
        <w:t xml:space="preserve">Unless stated otherwise in the Special Conditions, the performance guarantee shall be denominated in the types and proportions of currencies in which the original contract is payable.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15.5.</w:t>
      </w:r>
      <w:r w:rsidRPr="001E323E">
        <w:rPr>
          <w:rFonts w:ascii="Arial" w:hAnsi="Arial"/>
          <w:color w:val="000000"/>
          <w:sz w:val="18"/>
        </w:rPr>
        <w:tab/>
        <w:t xml:space="preserve">No payments shall be made in favour of the Contractor prior to the provision of the guarantee. The guarantee shall continue to remain valid until the date of the issuing of the signed final statement of account referred to in Article 51.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15.6.</w:t>
      </w:r>
      <w:r w:rsidRPr="001E323E">
        <w:rPr>
          <w:rFonts w:ascii="Arial" w:hAnsi="Arial"/>
          <w:color w:val="000000"/>
          <w:sz w:val="18"/>
        </w:rPr>
        <w:tab/>
        <w:t xml:space="preserve">During the performance of the contract, if the natural or legal person providing the guarantee is not able to abide by its commitments, the guarantee shall cease to be valid. The Contracting Authority shall give formal notice to the Contractor to provide a new guarantee on the same terms as the previous one. Should the Contractor fail to provide a new guarantee, the Contracting Authority may terminate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15.7.</w:t>
      </w:r>
      <w:r w:rsidRPr="001E323E">
        <w:rPr>
          <w:rFonts w:ascii="Arial" w:hAnsi="Arial"/>
          <w:color w:val="000000"/>
          <w:sz w:val="18"/>
        </w:rPr>
        <w:tab/>
        <w:t xml:space="preserve">The Contracting Authority shall demand payment from the guarantee of all sums for which the guarantor is liable under the guarantee due to the Contractor's default under the contract, in accordance with the terms of the guarantee and up to the value thereof. The guarantor shall, without delay, pay those sums upon demand from the Contracting Authority and may not raise any objection for any reason whatsoever. Prior to making any claim under the performance guarantee, the Contracting Authority shall notify the Contractor stating the nature of the default in respect of which the claim is to be made.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15.8.</w:t>
      </w:r>
      <w:r w:rsidRPr="001E323E">
        <w:rPr>
          <w:rFonts w:ascii="Arial" w:hAnsi="Arial"/>
          <w:color w:val="000000"/>
          <w:sz w:val="18"/>
        </w:rPr>
        <w:tab/>
        <w:t xml:space="preserve">Unless the Special Conditions provide otherwise, the performance guarantee shall be released within 45 days of the issuing of the signed final statement of account referred to in Article 51, for its total amount except for amounts which are the subject of amicable settlement, arbitration or litigation.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16 - </w:t>
      </w:r>
      <w:r w:rsidRPr="00BD6E9B">
        <w:rPr>
          <w:rFonts w:ascii="Arial" w:hAnsi="Arial"/>
          <w:b/>
          <w:i/>
          <w:color w:val="000000"/>
          <w:sz w:val="18"/>
        </w:rPr>
        <w:tab/>
        <w:t xml:space="preserve">Insurance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16.1.</w:t>
      </w:r>
      <w:r w:rsidRPr="001E323E">
        <w:rPr>
          <w:rFonts w:ascii="Arial" w:hAnsi="Arial"/>
          <w:color w:val="000000"/>
          <w:sz w:val="18"/>
        </w:rPr>
        <w:tab/>
        <w:t xml:space="preserve">The Contractor shall insure in the joint names of the Contracting Authority and itself against loss or damage </w:t>
      </w:r>
      <w:r w:rsidRPr="001E323E">
        <w:rPr>
          <w:rFonts w:ascii="Arial" w:hAnsi="Arial"/>
          <w:color w:val="000000"/>
          <w:sz w:val="18"/>
        </w:rPr>
        <w:lastRenderedPageBreak/>
        <w:t xml:space="preserve">for which it is liable under the contract. Such insurance shall, unless the Special Conditions provide otherwise, cover: </w:t>
      </w:r>
    </w:p>
    <w:p w:rsidR="002B04BD" w:rsidRPr="001E323E" w:rsidRDefault="002B04BD" w:rsidP="00E418EB">
      <w:pPr>
        <w:widowControl w:val="0"/>
        <w:numPr>
          <w:ilvl w:val="0"/>
          <w:numId w:val="10"/>
        </w:numPr>
        <w:autoSpaceDE w:val="0"/>
        <w:autoSpaceDN w:val="0"/>
        <w:adjustRightInd w:val="0"/>
        <w:spacing w:before="120" w:after="120"/>
        <w:ind w:left="1440" w:right="-30" w:hanging="540"/>
        <w:jc w:val="both"/>
        <w:rPr>
          <w:rFonts w:ascii="Arial" w:hAnsi="Arial"/>
          <w:color w:val="000000"/>
          <w:sz w:val="18"/>
        </w:rPr>
      </w:pPr>
      <w:r w:rsidRPr="001E323E">
        <w:rPr>
          <w:rFonts w:ascii="Arial" w:hAnsi="Arial"/>
          <w:color w:val="000000"/>
          <w:sz w:val="18"/>
        </w:rPr>
        <w:t xml:space="preserve">the works, together with materials and plant for incorporation therein, to the full replacement cost against all loss or damage from whatever cause arising other than from force majeure or risks attributable under the contract to the Contracting Authority; </w:t>
      </w:r>
    </w:p>
    <w:p w:rsidR="002B04BD" w:rsidRPr="001E323E" w:rsidRDefault="002B04BD" w:rsidP="00E418EB">
      <w:pPr>
        <w:widowControl w:val="0"/>
        <w:numPr>
          <w:ilvl w:val="0"/>
          <w:numId w:val="11"/>
        </w:numPr>
        <w:autoSpaceDE w:val="0"/>
        <w:autoSpaceDN w:val="0"/>
        <w:adjustRightInd w:val="0"/>
        <w:spacing w:before="120" w:after="120"/>
        <w:ind w:left="1440" w:right="-30" w:hanging="540"/>
        <w:jc w:val="both"/>
        <w:rPr>
          <w:rFonts w:ascii="Arial" w:hAnsi="Arial"/>
          <w:color w:val="000000"/>
          <w:sz w:val="18"/>
        </w:rPr>
      </w:pPr>
      <w:r w:rsidRPr="001E323E">
        <w:rPr>
          <w:rFonts w:ascii="Arial" w:hAnsi="Arial"/>
          <w:color w:val="000000"/>
          <w:sz w:val="18"/>
        </w:rPr>
        <w:t xml:space="preserve">an additional sum of 15% of such replacement cost, or as may be specified in the Special Conditions, to cover any additional costs of and incidental to the rectification of loss or damage including professional fees and the cost of demolishing and removing any part of the works and of removing debris of whatever nature; </w:t>
      </w:r>
    </w:p>
    <w:p w:rsidR="002B04BD" w:rsidRPr="001E323E" w:rsidRDefault="002B04BD" w:rsidP="00E418EB">
      <w:pPr>
        <w:widowControl w:val="0"/>
        <w:numPr>
          <w:ilvl w:val="0"/>
          <w:numId w:val="12"/>
        </w:numPr>
        <w:autoSpaceDE w:val="0"/>
        <w:autoSpaceDN w:val="0"/>
        <w:adjustRightInd w:val="0"/>
        <w:spacing w:before="120" w:after="120"/>
        <w:ind w:left="1440" w:right="-30" w:hanging="540"/>
        <w:jc w:val="both"/>
        <w:rPr>
          <w:rFonts w:ascii="Arial" w:hAnsi="Arial"/>
          <w:color w:val="000000"/>
          <w:sz w:val="18"/>
        </w:rPr>
      </w:pPr>
      <w:r w:rsidRPr="001E323E">
        <w:rPr>
          <w:rFonts w:ascii="Arial" w:hAnsi="Arial"/>
          <w:color w:val="000000"/>
          <w:sz w:val="18"/>
        </w:rPr>
        <w:t xml:space="preserve">the Contractor's equipment and other things brought onto the  site by the Contractor, for a sum sufficient to provide their replacement at the site.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16.2.</w:t>
      </w:r>
      <w:r w:rsidRPr="001E323E">
        <w:rPr>
          <w:rFonts w:ascii="Arial" w:hAnsi="Arial"/>
          <w:color w:val="000000"/>
          <w:sz w:val="18"/>
        </w:rPr>
        <w:tab/>
        <w:t xml:space="preserve">The Contractor may substitute the insurance provided for in Article 16.1 by a global policy of insurance which covers, inter alia, the elements of Article 16.1 (a), (b) and (c). In such case, the Contractor shall notify the insurer of the Contracting Authority's interest.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16.3.</w:t>
      </w:r>
      <w:r w:rsidRPr="001E323E">
        <w:rPr>
          <w:rFonts w:ascii="Arial" w:hAnsi="Arial"/>
          <w:color w:val="000000"/>
          <w:sz w:val="18"/>
        </w:rPr>
        <w:tab/>
        <w:t xml:space="preserve">The Contractor shall take out insurance covering its liability with regard to industrial accidents and civil liabilities to any person employed by it on the works, to the Contracting Authority and any employee of that authority, arising from the execution of the contract. In the case of personal injuries, such liability shall be to a per occurrence limit of the amount stated in the Special Conditions, with no limit on the number of occurrences. If an amount is not stated in the Special Conditions the liability shall be to a per occurrences limit of 1 million of Euros.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16.4.</w:t>
      </w:r>
      <w:r w:rsidRPr="001E323E">
        <w:rPr>
          <w:rFonts w:ascii="Arial" w:hAnsi="Arial"/>
          <w:color w:val="000000"/>
          <w:sz w:val="18"/>
        </w:rPr>
        <w:tab/>
        <w:t>The Contractor shall take out insurance covering liability with regard to risks and civil liability resulting from an act or omission attributed to it, to its legal successors or agents.</w:t>
      </w:r>
      <w:r>
        <w:rPr>
          <w:rFonts w:ascii="Arial" w:hAnsi="Arial"/>
          <w:color w:val="000000"/>
          <w:sz w:val="18"/>
        </w:rPr>
        <w:t xml:space="preserve"> </w:t>
      </w:r>
      <w:r w:rsidRPr="001E323E">
        <w:rPr>
          <w:rFonts w:ascii="Arial" w:hAnsi="Arial"/>
          <w:color w:val="000000"/>
          <w:sz w:val="18"/>
        </w:rPr>
        <w:t xml:space="preserve">Such insurance shall be for at least the amount stated in the Special Conditions. Furthermore, it shall ensure that all its sub-contractors have taken out a similar insurance.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16.5.</w:t>
      </w:r>
      <w:r w:rsidRPr="001E323E">
        <w:rPr>
          <w:rFonts w:ascii="Arial" w:hAnsi="Arial"/>
          <w:color w:val="000000"/>
          <w:sz w:val="18"/>
        </w:rPr>
        <w:tab/>
        <w:t xml:space="preserve">All the insurance referred to in this Article shall be taken out within 30 days of the notification of the award of the contract, and shall be subject to approval by the Contracting Authority. Such insurance shall take effect from the commencement of the works and remain in force until final acceptance of the works. The Contractor shall produce to the Contracting Authority the insurance policy and shall furnish proof of regular payment of premiums without delay whenever it is required to do so by the Contracting Authority or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16.6.</w:t>
      </w:r>
      <w:r w:rsidRPr="001E323E">
        <w:rPr>
          <w:rFonts w:ascii="Arial" w:hAnsi="Arial"/>
          <w:color w:val="000000"/>
          <w:sz w:val="18"/>
        </w:rPr>
        <w:tab/>
        <w:t xml:space="preserve">Notwithstanding the obligations of the Contractor to insure in accordance with Article 16, the Contractor shall be solely liable and shall indemnify the Contracting Authority and the Supervisor against any claims for damage to property or personal injuries arising from the execution of the works by the Contractor, its sub-contractors and employees in connection with the works.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17 - </w:t>
      </w:r>
      <w:r w:rsidRPr="00BD6E9B">
        <w:rPr>
          <w:rFonts w:ascii="Arial" w:hAnsi="Arial"/>
          <w:b/>
          <w:i/>
          <w:color w:val="000000"/>
          <w:sz w:val="18"/>
        </w:rPr>
        <w:tab/>
        <w:t xml:space="preserve">Programme of implementation of tasks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17.1.</w:t>
      </w:r>
      <w:r w:rsidRPr="001E323E">
        <w:rPr>
          <w:rFonts w:ascii="Arial" w:hAnsi="Arial"/>
          <w:color w:val="000000"/>
          <w:sz w:val="18"/>
        </w:rPr>
        <w:tab/>
        <w:t xml:space="preserve">Notwithstanding any work programme submitted as part of the offer, the Contractor shall s provide the Supervisor with a programme of implementation of the tasks, broken down by activity and by month within 30 days of receipt of communication stating the date of commencement of the work. This programme includes at least the following information: </w:t>
      </w:r>
    </w:p>
    <w:p w:rsidR="002B04BD" w:rsidRPr="001E323E" w:rsidRDefault="002B04BD" w:rsidP="00E418EB">
      <w:pPr>
        <w:widowControl w:val="0"/>
        <w:numPr>
          <w:ilvl w:val="0"/>
          <w:numId w:val="1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the order in which the Contractor proposes to carry out the works; </w:t>
      </w:r>
    </w:p>
    <w:p w:rsidR="002B04BD" w:rsidRPr="001E323E" w:rsidRDefault="002B04BD" w:rsidP="00E418EB">
      <w:pPr>
        <w:widowControl w:val="0"/>
        <w:numPr>
          <w:ilvl w:val="0"/>
          <w:numId w:val="1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the time limits within which submission and approval of the drawings are required; </w:t>
      </w:r>
    </w:p>
    <w:p w:rsidR="002B04BD" w:rsidRPr="001E323E" w:rsidRDefault="002B04BD" w:rsidP="00E418EB">
      <w:pPr>
        <w:widowControl w:val="0"/>
        <w:numPr>
          <w:ilvl w:val="0"/>
          <w:numId w:val="1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an organisation chart containing the names, qualifications and curricula vitae of the staff responsible for the site, </w:t>
      </w:r>
    </w:p>
    <w:p w:rsidR="002B04BD" w:rsidRPr="001E323E" w:rsidRDefault="002B04BD" w:rsidP="00E418EB">
      <w:pPr>
        <w:widowControl w:val="0"/>
        <w:numPr>
          <w:ilvl w:val="0"/>
          <w:numId w:val="1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a general description of the method including the sequence, by month and by nature which the Contractor proposes to carry out the works;  </w:t>
      </w:r>
    </w:p>
    <w:p w:rsidR="002B04BD" w:rsidRPr="001E323E" w:rsidRDefault="002B04BD" w:rsidP="00E418EB">
      <w:pPr>
        <w:widowControl w:val="0"/>
        <w:numPr>
          <w:ilvl w:val="0"/>
          <w:numId w:val="1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a plan for the setting out and organisation of the site, and</w:t>
      </w:r>
    </w:p>
    <w:p w:rsidR="002B04BD" w:rsidRPr="001E323E" w:rsidRDefault="002B04BD" w:rsidP="00E418EB">
      <w:pPr>
        <w:widowControl w:val="0"/>
        <w:numPr>
          <w:ilvl w:val="0"/>
          <w:numId w:val="1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such further details and information as the Supervisor may reasonably require.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17.2.</w:t>
      </w:r>
      <w:r w:rsidRPr="001E323E">
        <w:rPr>
          <w:rFonts w:ascii="Arial" w:hAnsi="Arial"/>
          <w:color w:val="000000"/>
          <w:sz w:val="18"/>
        </w:rPr>
        <w:tab/>
        <w:t xml:space="preserve">The Supervisor shall return these documents to the Contractor with his approval or any relevant remarks within ten days of receipt, save where the Supervisor, within those ten days, notifies the Contractor of his wish for a meeting in order to discuss the documents submitted.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17.3.</w:t>
      </w:r>
      <w:r w:rsidRPr="001E323E">
        <w:rPr>
          <w:rFonts w:ascii="Arial" w:hAnsi="Arial"/>
          <w:color w:val="000000"/>
          <w:sz w:val="18"/>
        </w:rPr>
        <w:tab/>
        <w:t xml:space="preserve">If the Supervisor fails to notify his decision or remakes or wish for a meeting within these 10 days, the programme submitted is deemed approved.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17.4.</w:t>
      </w:r>
      <w:r w:rsidRPr="001E323E">
        <w:rPr>
          <w:rFonts w:ascii="Arial" w:hAnsi="Arial"/>
          <w:color w:val="000000"/>
          <w:sz w:val="18"/>
        </w:rPr>
        <w:tab/>
        <w:t xml:space="preserve">The approval of the programme by the Supervisor shall not relieve the Contractor from any of its obligations </w:t>
      </w:r>
      <w:r w:rsidRPr="001E323E">
        <w:rPr>
          <w:rFonts w:ascii="Arial" w:hAnsi="Arial"/>
          <w:color w:val="000000"/>
          <w:sz w:val="18"/>
        </w:rPr>
        <w:lastRenderedPageBreak/>
        <w:t xml:space="preserve">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17.5.</w:t>
      </w:r>
      <w:r w:rsidRPr="001E323E">
        <w:rPr>
          <w:rFonts w:ascii="Arial" w:hAnsi="Arial"/>
          <w:color w:val="000000"/>
          <w:sz w:val="18"/>
        </w:rPr>
        <w:tab/>
        <w:t xml:space="preserve">No material alteration to the programme shall be made without the approval of the Supervisor. If, however, the progress of the works does not conform to the programme, the Supervisor may instruct the Contractor to submit a revised programme in accordance with the procedure lay down in Article 17.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18 - </w:t>
      </w:r>
      <w:r w:rsidRPr="00BD6E9B">
        <w:rPr>
          <w:rFonts w:ascii="Arial" w:hAnsi="Arial"/>
          <w:b/>
          <w:i/>
          <w:color w:val="000000"/>
          <w:sz w:val="18"/>
        </w:rPr>
        <w:tab/>
        <w:t xml:space="preserve">Detailed breakdown of prices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18.1.</w:t>
      </w:r>
      <w:r w:rsidRPr="001E323E">
        <w:rPr>
          <w:rFonts w:ascii="Arial" w:hAnsi="Arial"/>
          <w:color w:val="000000"/>
          <w:sz w:val="18"/>
        </w:rPr>
        <w:tab/>
        <w:t xml:space="preserve">If not provided in its tender and where necessary for the purposes of the contract, the Contractor shall provide a detailed breakdown of its rates and prices within no more than 20 days following the Supervisor's reasoned request.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18.2.</w:t>
      </w:r>
      <w:r w:rsidRPr="001E323E">
        <w:rPr>
          <w:rFonts w:ascii="Arial" w:hAnsi="Arial"/>
          <w:color w:val="000000"/>
          <w:sz w:val="18"/>
        </w:rPr>
        <w:tab/>
        <w:t xml:space="preserve">Within 30 days of notification of the award of contract, the Contractor shall provide to the Supervisor for his information only, a detailed cash flow estimate, in quarterly periods, of all payments which may be due to the Contractor under the contract. The Contractor shall subsequently supply revised cash flow estimates at quarterly intervals, if so required by the Supervisor. The communication shall not impose any liability whatsoever on the Contracting Authority or the Supervisor.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19 - </w:t>
      </w:r>
      <w:r w:rsidRPr="00BD6E9B">
        <w:rPr>
          <w:rFonts w:ascii="Arial" w:hAnsi="Arial"/>
          <w:b/>
          <w:i/>
          <w:color w:val="000000"/>
          <w:sz w:val="18"/>
        </w:rPr>
        <w:tab/>
        <w:t xml:space="preserve">Contractor's drawings and execution studies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19.1.</w:t>
      </w:r>
      <w:r w:rsidRPr="001E323E">
        <w:rPr>
          <w:rFonts w:ascii="Arial" w:hAnsi="Arial"/>
          <w:color w:val="000000"/>
          <w:sz w:val="18"/>
        </w:rPr>
        <w:tab/>
        <w:t xml:space="preserve">The Contractor shall submit to the Supervisor for approval: </w:t>
      </w:r>
    </w:p>
    <w:p w:rsidR="002B04BD" w:rsidRPr="001E323E" w:rsidRDefault="002B04BD" w:rsidP="00E418EB">
      <w:pPr>
        <w:widowControl w:val="0"/>
        <w:numPr>
          <w:ilvl w:val="0"/>
          <w:numId w:val="15"/>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such drawings, documents, samples and /or models as may be specified in the contract within the time limits and procedures laid down therein or in the programme of implementation of tasks; </w:t>
      </w:r>
    </w:p>
    <w:p w:rsidR="002B04BD" w:rsidRPr="001E323E" w:rsidRDefault="002B04BD" w:rsidP="00E418EB">
      <w:pPr>
        <w:widowControl w:val="0"/>
        <w:numPr>
          <w:ilvl w:val="0"/>
          <w:numId w:val="1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such drawings as the Supervisor may reasonably require for the implementation of tasks. </w:t>
      </w:r>
    </w:p>
    <w:p w:rsidR="002B04BD" w:rsidRPr="001E323E" w:rsidRDefault="002B04BD" w:rsidP="00E418EB">
      <w:pPr>
        <w:widowControl w:val="0"/>
        <w:numPr>
          <w:ilvl w:val="0"/>
          <w:numId w:val="1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in the case of bridges and other reinforced concrete structures, the Contractor shall carry out the requisite soil surveys before commencing  work on the foundations. The Contractor shall submit the results of these surveys and the calculations for the foundations, in triplicate, to the Supervisor at least 30 days before commencing construction of the works in question. </w:t>
      </w:r>
    </w:p>
    <w:p w:rsidR="002B04BD" w:rsidRPr="001E323E" w:rsidRDefault="002B04BD" w:rsidP="00E418EB">
      <w:pPr>
        <w:widowControl w:val="0"/>
        <w:numPr>
          <w:ilvl w:val="0"/>
          <w:numId w:val="1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shall prepare, at its own expense, all design and construction drawings and other documents and objects necessary for the proper execution of the contract,  and in  particular drawings and design calculations and the reinforcement drawings for reinforced concrete structures. The Contractor shall submit, in triplicate, construction, design and reinforcement drawings, design calculations  and any other  documents or objects  it is to provide for  the Supervisor’s approval at least one month before commencing construction of the works in question. </w:t>
      </w:r>
    </w:p>
    <w:p w:rsidR="002B04BD" w:rsidRPr="001E323E" w:rsidRDefault="002B04BD" w:rsidP="002B04BD">
      <w:pPr>
        <w:widowControl w:val="0"/>
        <w:autoSpaceDE w:val="0"/>
        <w:autoSpaceDN w:val="0"/>
        <w:adjustRightInd w:val="0"/>
        <w:spacing w:before="120" w:after="120"/>
        <w:ind w:left="990" w:right="-30" w:hanging="282"/>
        <w:jc w:val="both"/>
        <w:rPr>
          <w:rFonts w:ascii="Arial" w:hAnsi="Arial"/>
          <w:color w:val="000000"/>
          <w:sz w:val="18"/>
        </w:rPr>
      </w:pPr>
      <w:r w:rsidRPr="001E323E">
        <w:rPr>
          <w:rFonts w:ascii="Arial" w:hAnsi="Arial"/>
          <w:color w:val="000000"/>
          <w:sz w:val="18"/>
        </w:rPr>
        <w:t>Within 15 days of receiving the drawings, design calculations, objects and other d</w:t>
      </w:r>
      <w:r>
        <w:rPr>
          <w:rFonts w:ascii="Arial" w:hAnsi="Arial"/>
          <w:color w:val="000000"/>
          <w:sz w:val="18"/>
        </w:rPr>
        <w:t xml:space="preserve">ocuments required under (c) and </w:t>
      </w:r>
      <w:r w:rsidRPr="001E323E">
        <w:rPr>
          <w:rFonts w:ascii="Arial" w:hAnsi="Arial"/>
          <w:color w:val="000000"/>
          <w:sz w:val="18"/>
        </w:rPr>
        <w:t xml:space="preserve">(d), the Supervisor shall return them to the Contractor with either his endorsement or his remarks.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19.2.</w:t>
      </w:r>
      <w:r w:rsidRPr="001E323E">
        <w:rPr>
          <w:rFonts w:ascii="Arial" w:hAnsi="Arial"/>
          <w:color w:val="000000"/>
          <w:sz w:val="18"/>
        </w:rPr>
        <w:tab/>
        <w:t xml:space="preserve">If the Supervisor fails to notify his decision of approval referred to in Article 19.1 within the time limits referred to in the contract or the approved programme of implementation of tasks, such drawings, documents, samples or models shall be deemed to be approved at the end of the time limits specified. If no time limit is specified, they shall be deemed to be approved 15 days after receipt.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19.3.</w:t>
      </w:r>
      <w:r w:rsidRPr="001E323E">
        <w:rPr>
          <w:rFonts w:ascii="Arial" w:hAnsi="Arial"/>
          <w:color w:val="000000"/>
          <w:sz w:val="18"/>
        </w:rPr>
        <w:tab/>
        <w:t xml:space="preserve">Approved drawings, documents, samples and models shall be signed or otherwise identified by the Supervisor and shall not be departed from except as otherwise instructed by the Supervisor. Any Contractor's drawings, documents, samples or models which the Supervisor refuses to approve, shall be modified to meet the requirements of the Supervisor and resubmitted by the Contractor for approval. Within 15 days of being notified of the Supervisor’s remarks, the Contractor shall make the requisite corrections, adjustments etc. to the documents, drawings, design calculations etc. The corrected or adjusted documents, drawings, design calculations etc. shall be resubmitted for the Supervisor’s approval under the same procedure.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19.4.</w:t>
      </w:r>
      <w:r w:rsidRPr="001E323E">
        <w:rPr>
          <w:rFonts w:ascii="Arial" w:hAnsi="Arial"/>
          <w:color w:val="000000"/>
          <w:sz w:val="18"/>
        </w:rPr>
        <w:tab/>
        <w:t xml:space="preserve">The Contractor shall supply additional copies of approved drawings in the form and number stated in the contract or in subsequent administrative orders.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19.5.</w:t>
      </w:r>
      <w:r w:rsidRPr="001E323E">
        <w:rPr>
          <w:rFonts w:ascii="Arial" w:hAnsi="Arial"/>
          <w:color w:val="000000"/>
          <w:sz w:val="18"/>
        </w:rPr>
        <w:tab/>
        <w:t xml:space="preserve">The approval of any drawings, documents, samples or models by the Supervisor shall not relieve the Contractor from any of its obligations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19.6.</w:t>
      </w:r>
      <w:r w:rsidRPr="001E323E">
        <w:rPr>
          <w:rFonts w:ascii="Arial" w:hAnsi="Arial"/>
          <w:color w:val="000000"/>
          <w:sz w:val="18"/>
        </w:rPr>
        <w:tab/>
        <w:t xml:space="preserve">The Supervisor shall have the right at all reasonable times to inspect all drawings, documents, samples or models relating to the contract at the Contractor's premises.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19.7.</w:t>
      </w:r>
      <w:r w:rsidRPr="001E323E">
        <w:rPr>
          <w:rFonts w:ascii="Arial" w:hAnsi="Arial"/>
          <w:color w:val="000000"/>
          <w:sz w:val="18"/>
        </w:rPr>
        <w:tab/>
        <w:t xml:space="preserve">Before provisional acceptance of the works, the Contractor shall supply operation and maintenance manuals together with drawings, which shall be in such detail as will enable the Contracting Authority to operate, maintain, adjust and repair all parts of the works. Unless otherwise stated in the Special Conditions, the manuals and drawings shall be in the language of the contract. The works shall not be considered to be completed for the purpose of provisional acceptance until such manuals and drawings have been supplied to </w:t>
      </w:r>
      <w:r w:rsidRPr="001E323E">
        <w:rPr>
          <w:rFonts w:ascii="Arial" w:hAnsi="Arial"/>
          <w:color w:val="000000"/>
          <w:sz w:val="18"/>
        </w:rPr>
        <w:lastRenderedPageBreak/>
        <w:t xml:space="preserve">the Contracting Authority.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20 - </w:t>
      </w:r>
      <w:r w:rsidRPr="00BD6E9B">
        <w:rPr>
          <w:rFonts w:ascii="Arial" w:hAnsi="Arial"/>
          <w:b/>
          <w:i/>
          <w:color w:val="000000"/>
          <w:sz w:val="18"/>
        </w:rPr>
        <w:tab/>
        <w:t xml:space="preserve">Sufficiency of tender prices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20.1.</w:t>
      </w:r>
      <w:r w:rsidRPr="001E323E">
        <w:rPr>
          <w:rFonts w:ascii="Arial" w:hAnsi="Arial"/>
          <w:color w:val="000000"/>
          <w:sz w:val="18"/>
        </w:rPr>
        <w:tab/>
        <w:t xml:space="preserve">Subject to any additional provisions which may be laid down in the Special Conditions, the Contractor  shall be deemed to have  inspected and examined the  site  and its surroundings and to have satisfied itself before submitting its tender, as to the nature of the ground and sub-soil, and to have taken into account the form and nature of the site, the extent and nature of the work and materials necessary for the completion of the works, the means of communication with and access to the site, the accommodation it may require and in general to have obtained for itself all necessary information as to risks, contingencies and all other circumstances influencing or affecting its tender.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20.2.</w:t>
      </w:r>
      <w:r w:rsidRPr="001E323E">
        <w:rPr>
          <w:rFonts w:ascii="Arial" w:hAnsi="Arial"/>
          <w:color w:val="000000"/>
          <w:sz w:val="18"/>
        </w:rPr>
        <w:tab/>
        <w:t xml:space="preserve">The Contractor shall be deemed to have satisfied itself before submitting its tender as to the correctness and sufficiency of the tender and of the rates and prices stated in the bill of quantities or price schedule which shall, except in so far as it is otherwise provided in the contract, cover all its obligations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20.3.</w:t>
      </w:r>
      <w:r w:rsidRPr="001E323E">
        <w:rPr>
          <w:rFonts w:ascii="Arial" w:hAnsi="Arial"/>
          <w:color w:val="000000"/>
          <w:sz w:val="18"/>
        </w:rPr>
        <w:tab/>
        <w:t xml:space="preserve">Since the Contractor is deemed to have determined its prices on the basis of its own calculations, operations and estimates, it shall carry out without additional charge any work which is the subject of any item whatsoever in its tender for which it neither indicates a unit price nor a lump sum.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21 - </w:t>
      </w:r>
      <w:r w:rsidRPr="00BD6E9B">
        <w:rPr>
          <w:rFonts w:ascii="Arial" w:hAnsi="Arial"/>
          <w:b/>
          <w:i/>
          <w:color w:val="000000"/>
          <w:sz w:val="18"/>
        </w:rPr>
        <w:tab/>
        <w:t xml:space="preserve">Exceptional risks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21.1.</w:t>
      </w:r>
      <w:r w:rsidRPr="001E323E">
        <w:rPr>
          <w:rFonts w:ascii="Arial" w:hAnsi="Arial"/>
          <w:color w:val="000000"/>
          <w:sz w:val="18"/>
        </w:rPr>
        <w:tab/>
        <w:t xml:space="preserve">If during the execution of the works the Contractor encounters artificial obstructions or physical conditions which could not reasonably have been foreseen by an experienced Contractor, and if the Contractor is of the opinion that additional costs will be incurred and/or an extension of the period of implementation of the tasks will be necessary as a result of this, it shall give notice to the Supervisor in accordance with Articles 35 and/or  The Contractor shall specify in such notice the artificial obstructions and/or physical conditions, giving details of the anticipated effects thereof, the measures it is taking or intends to take and the extent of the anticipated delay in or interference with the execution of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21.2.</w:t>
      </w:r>
      <w:r w:rsidRPr="001E323E">
        <w:rPr>
          <w:rFonts w:ascii="Arial" w:hAnsi="Arial"/>
          <w:color w:val="000000"/>
          <w:sz w:val="18"/>
        </w:rPr>
        <w:tab/>
        <w:t xml:space="preserve">Following receipt of the notice, the Supervisor may inter alia: </w:t>
      </w:r>
    </w:p>
    <w:p w:rsidR="002B04BD" w:rsidRPr="001E323E" w:rsidRDefault="002B04BD" w:rsidP="00E418EB">
      <w:pPr>
        <w:widowControl w:val="0"/>
        <w:numPr>
          <w:ilvl w:val="0"/>
          <w:numId w:val="19"/>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require the Contractor to provide an estimate of the cost of the measures it is taking or intends to take; </w:t>
      </w:r>
    </w:p>
    <w:p w:rsidR="002B04BD" w:rsidRPr="001E323E" w:rsidRDefault="002B04BD" w:rsidP="00E418EB">
      <w:pPr>
        <w:widowControl w:val="0"/>
        <w:numPr>
          <w:ilvl w:val="0"/>
          <w:numId w:val="20"/>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approve measures referred to in Article 21.2 (a) with or without modification; </w:t>
      </w:r>
    </w:p>
    <w:p w:rsidR="002B04BD" w:rsidRPr="001E323E" w:rsidRDefault="002B04BD" w:rsidP="00E418EB">
      <w:pPr>
        <w:widowControl w:val="0"/>
        <w:numPr>
          <w:ilvl w:val="0"/>
          <w:numId w:val="20"/>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give  written  instructions  as to how  the artificial obstructions or physical conditions are to be dealt with; </w:t>
      </w:r>
    </w:p>
    <w:p w:rsidR="002B04BD" w:rsidRPr="001E323E" w:rsidRDefault="002B04BD" w:rsidP="00E418EB">
      <w:pPr>
        <w:widowControl w:val="0"/>
        <w:numPr>
          <w:ilvl w:val="0"/>
          <w:numId w:val="21"/>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order an amendment to, a suspension, or termination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21.3.</w:t>
      </w:r>
      <w:r w:rsidRPr="001E323E">
        <w:rPr>
          <w:rFonts w:ascii="Arial" w:hAnsi="Arial"/>
          <w:color w:val="000000"/>
          <w:sz w:val="18"/>
        </w:rPr>
        <w:tab/>
        <w:t xml:space="preserve">To the extent that the Supervisor shall decide that the whole or part of the said artificial obstructions or physical conditions could not reasonably have been foreseen by an experienced Contractor, the Supervisor shall: </w:t>
      </w:r>
    </w:p>
    <w:p w:rsidR="002B04BD" w:rsidRPr="001E323E" w:rsidRDefault="002B04BD" w:rsidP="00E418EB">
      <w:pPr>
        <w:widowControl w:val="0"/>
        <w:numPr>
          <w:ilvl w:val="0"/>
          <w:numId w:val="22"/>
        </w:numPr>
        <w:autoSpaceDE w:val="0"/>
        <w:autoSpaceDN w:val="0"/>
        <w:adjustRightInd w:val="0"/>
        <w:spacing w:before="120" w:after="120"/>
        <w:ind w:left="1800" w:right="-30" w:hanging="630"/>
        <w:jc w:val="both"/>
        <w:rPr>
          <w:rFonts w:ascii="Arial" w:hAnsi="Arial"/>
          <w:color w:val="000000"/>
          <w:spacing w:val="6"/>
          <w:sz w:val="18"/>
        </w:rPr>
      </w:pPr>
      <w:r w:rsidRPr="001E323E">
        <w:rPr>
          <w:rFonts w:ascii="Arial" w:hAnsi="Arial"/>
          <w:color w:val="000000"/>
          <w:spacing w:val="6"/>
          <w:sz w:val="18"/>
        </w:rPr>
        <w:t xml:space="preserve">take into account any delay suffered by the Contractor as a result of such </w:t>
      </w:r>
      <w:r w:rsidRPr="001E323E">
        <w:rPr>
          <w:rFonts w:ascii="Arial" w:hAnsi="Arial"/>
          <w:color w:val="000000"/>
          <w:sz w:val="18"/>
        </w:rPr>
        <w:t xml:space="preserve">obstructions  or conditions  in determining any  extension of  the  period  of implementation of tasks to which the Contractor is entitled under Article 35; and/or </w:t>
      </w:r>
    </w:p>
    <w:p w:rsidR="002B04BD" w:rsidRPr="001E323E" w:rsidRDefault="002B04BD" w:rsidP="00E418EB">
      <w:pPr>
        <w:widowControl w:val="0"/>
        <w:numPr>
          <w:ilvl w:val="0"/>
          <w:numId w:val="22"/>
        </w:numPr>
        <w:autoSpaceDE w:val="0"/>
        <w:autoSpaceDN w:val="0"/>
        <w:adjustRightInd w:val="0"/>
        <w:spacing w:before="120" w:after="120"/>
        <w:ind w:left="1800" w:right="-30" w:hanging="630"/>
        <w:jc w:val="both"/>
        <w:rPr>
          <w:rFonts w:ascii="Arial" w:hAnsi="Arial"/>
          <w:color w:val="000000"/>
          <w:spacing w:val="6"/>
          <w:sz w:val="18"/>
        </w:rPr>
      </w:pPr>
      <w:r w:rsidRPr="001E323E">
        <w:rPr>
          <w:rFonts w:ascii="Arial" w:hAnsi="Arial"/>
          <w:color w:val="000000"/>
          <w:sz w:val="18"/>
        </w:rPr>
        <w:t xml:space="preserve">in case of artificial obstructions or physical conditions other than weather conditions, determine additional payments due to the Contractor in accordance with Article 55.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21.4.</w:t>
      </w:r>
      <w:r w:rsidRPr="001E323E">
        <w:rPr>
          <w:rFonts w:ascii="Arial" w:hAnsi="Arial"/>
          <w:color w:val="000000"/>
          <w:sz w:val="18"/>
        </w:rPr>
        <w:tab/>
        <w:t xml:space="preserve">Weather conditions shall not entitle the Contractor to claims under Article 55.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21.5.</w:t>
      </w:r>
      <w:r w:rsidRPr="001E323E">
        <w:rPr>
          <w:rFonts w:ascii="Arial" w:hAnsi="Arial"/>
          <w:color w:val="000000"/>
          <w:sz w:val="18"/>
        </w:rPr>
        <w:tab/>
        <w:t xml:space="preserve">If the Supervisor decides that the artificial obstructions or physical conditions could, in whole or in part, have been reasonably foreseen by an experienced Contractor, he shall so inform the Contractor as soon as practicable.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22 - </w:t>
      </w:r>
      <w:r w:rsidRPr="00BD6E9B">
        <w:rPr>
          <w:rFonts w:ascii="Arial" w:hAnsi="Arial"/>
          <w:b/>
          <w:i/>
          <w:color w:val="000000"/>
          <w:sz w:val="18"/>
        </w:rPr>
        <w:tab/>
        <w:t xml:space="preserve">Safety on sites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22.1.</w:t>
      </w:r>
      <w:r w:rsidRPr="001E323E">
        <w:rPr>
          <w:rFonts w:ascii="Arial" w:hAnsi="Arial"/>
          <w:color w:val="000000"/>
          <w:sz w:val="18"/>
        </w:rPr>
        <w:tab/>
        <w:t xml:space="preserve">The Contractor shall have the right to forbid access to the site to any person not involved in the performance of the contract, with the exception of persons authorised by the Supervisor or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22.2.</w:t>
      </w:r>
      <w:r w:rsidRPr="001E323E">
        <w:rPr>
          <w:rFonts w:ascii="Arial" w:hAnsi="Arial"/>
          <w:color w:val="000000"/>
          <w:sz w:val="18"/>
        </w:rPr>
        <w:tab/>
        <w:t xml:space="preserve">The Contractor shall ensure the safety on sites during the whole period of execution and shall be responsible for taking the necessary steps, in the interests of its employees, agents of the Contracting Authority and third parties, to prevent any loss or accident which may result from carrying out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22.3.</w:t>
      </w:r>
      <w:r w:rsidRPr="001E323E">
        <w:rPr>
          <w:rFonts w:ascii="Arial" w:hAnsi="Arial"/>
          <w:color w:val="000000"/>
          <w:sz w:val="18"/>
        </w:rPr>
        <w:tab/>
        <w:t xml:space="preserve">The Contractor shall take all essential steps, on its own responsibility and at its expense, to  ensure that existing structures and installations  are  protected, preserved and maintained. It shall be responsible for providing and maintaining at its expense all lighting, protection, fencing and security equipment which proves necessary for the proper implementation of the tasks or  which  may reasonably be  required by the </w:t>
      </w:r>
      <w:r w:rsidRPr="001E323E">
        <w:rPr>
          <w:rFonts w:ascii="Arial" w:hAnsi="Arial"/>
          <w:color w:val="000000"/>
          <w:sz w:val="18"/>
        </w:rPr>
        <w:lastRenderedPageBreak/>
        <w:t xml:space="preserve">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22.4.</w:t>
      </w:r>
      <w:r w:rsidRPr="001E323E">
        <w:rPr>
          <w:rFonts w:ascii="Arial" w:hAnsi="Arial"/>
          <w:color w:val="000000"/>
          <w:sz w:val="18"/>
        </w:rPr>
        <w:tab/>
        <w:t xml:space="preserve">If, during the implementation of the tasks, urgent measures are necessary to obviate any risk of accident or damage or to ensure security following any accident or damage, the Supervisor shall give formal notice to the Contractor to do what is necessary. If the Contractor is unwilling or unable to undertake the necessary measures, the Supervisor may carry out the work at the expense of the Contractor to the extent that the Contractor is liable.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23 - </w:t>
      </w:r>
      <w:r w:rsidRPr="00BD6E9B">
        <w:rPr>
          <w:rFonts w:ascii="Arial" w:hAnsi="Arial"/>
          <w:b/>
          <w:i/>
          <w:color w:val="000000"/>
          <w:sz w:val="18"/>
        </w:rPr>
        <w:tab/>
        <w:t xml:space="preserve">Safeguarding adjacent properties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23.1.</w:t>
      </w:r>
      <w:r w:rsidRPr="001E323E">
        <w:rPr>
          <w:rFonts w:ascii="Arial" w:hAnsi="Arial"/>
          <w:color w:val="000000"/>
          <w:sz w:val="18"/>
        </w:rPr>
        <w:tab/>
        <w:t xml:space="preserve">On its own responsibility and at its expense, the Contractor shall take all the precautions required by good construction practice and by the prevailing circumstances to safeguard adjacent properties and avoid causing any abnormal disturbance therein.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23.2.</w:t>
      </w:r>
      <w:r w:rsidRPr="001E323E">
        <w:rPr>
          <w:rFonts w:ascii="Arial" w:hAnsi="Arial"/>
          <w:color w:val="000000"/>
          <w:sz w:val="18"/>
        </w:rPr>
        <w:tab/>
        <w:t xml:space="preserve">The Contractor shall  indemnify  the Contracting  Authority against the  financial consequences of all claims by neighbouring landowners or residents to the extent that the Contractor is liable and to the extent that the damage to adjacent properties is not the result of a hazard created through the design or method of construction imposed by the Contracting Authority or the Supervisor upon the Contractor.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24 - </w:t>
      </w:r>
      <w:r w:rsidRPr="00BD6E9B">
        <w:rPr>
          <w:rFonts w:ascii="Arial" w:hAnsi="Arial"/>
          <w:b/>
          <w:i/>
          <w:color w:val="000000"/>
          <w:sz w:val="18"/>
        </w:rPr>
        <w:tab/>
        <w:t xml:space="preserve">Interference with traffic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24.1.</w:t>
      </w:r>
      <w:r w:rsidRPr="001E323E">
        <w:rPr>
          <w:rFonts w:ascii="Arial" w:hAnsi="Arial"/>
          <w:color w:val="000000"/>
          <w:sz w:val="18"/>
        </w:rPr>
        <w:tab/>
        <w:t xml:space="preserve">The Contractor shall ensure that the works and installations do not cause damage to, or obstruct traffic on, communication links such as roads, railways, waterways and airports, save as permitted under the Special Conditions. It shall, in particular, take account of weight restrictions when selecting routes and vehicles.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24.2.</w:t>
      </w:r>
      <w:r w:rsidRPr="001E323E">
        <w:rPr>
          <w:rFonts w:ascii="Arial" w:hAnsi="Arial"/>
          <w:color w:val="000000"/>
          <w:sz w:val="18"/>
        </w:rPr>
        <w:tab/>
        <w:t xml:space="preserve">Any special measures which the Contractor considers necessary or which are specified in the Special Conditions or which are required by the Contracting Authority in order to protect or strengthen sections of roads, tracks or bridges, shall be at the expense of the Contractor, whether or not they are carried out by the Contractor. The Contractor shall inform the Supervisor of any special measures it intends to take before carrying them out. The repair of any damage caused to roads, tracks or bridges by the transport of materials, plant or equipment shall be at the expense of the Contractor.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25 - </w:t>
      </w:r>
      <w:r w:rsidRPr="00BD6E9B">
        <w:rPr>
          <w:rFonts w:ascii="Arial" w:hAnsi="Arial"/>
          <w:b/>
          <w:i/>
          <w:color w:val="000000"/>
          <w:sz w:val="18"/>
        </w:rPr>
        <w:tab/>
        <w:t xml:space="preserve">Cables and conduits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25.1.</w:t>
      </w:r>
      <w:r w:rsidRPr="001E323E">
        <w:rPr>
          <w:rFonts w:ascii="Arial" w:hAnsi="Arial"/>
          <w:color w:val="000000"/>
          <w:sz w:val="18"/>
        </w:rPr>
        <w:tab/>
        <w:t xml:space="preserve">Where, in the course of carrying out the works, the Contractor encounters bench-marks indicating the course of underground cables, conduits and installations, it shall keep such bench-marks in position or replace them, should execution of the works have necessitated their temporary  removal.  Such related  operations require the  authorisation  of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25.2.</w:t>
      </w:r>
      <w:r w:rsidRPr="001E323E">
        <w:rPr>
          <w:rFonts w:ascii="Arial" w:hAnsi="Arial"/>
          <w:color w:val="000000"/>
          <w:sz w:val="18"/>
        </w:rPr>
        <w:tab/>
        <w:t xml:space="preserve">The Contractor shall be responsible for the preservation, removal and replacement, as the case may be, of the cables, conduits and installations specified by the Contracting Authority in the contract and for the cost thereof.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25.3.</w:t>
      </w:r>
      <w:r w:rsidRPr="001E323E">
        <w:rPr>
          <w:rFonts w:ascii="Arial" w:hAnsi="Arial"/>
          <w:color w:val="000000"/>
          <w:sz w:val="18"/>
        </w:rPr>
        <w:tab/>
        <w:t xml:space="preserve">Where the presence of cables, conduits and installations has not been specified in the contract but is revealed by bench-marks and references, the Contractor shall be under a general  duty of  care and  similar  obligations regarding  preservation,  removal and replacement to those  set out above.  In this case, the  Contracting Authority  shall compensate it for expenditure, to the extent that such work is necessary for the execution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25.4.</w:t>
      </w:r>
      <w:r w:rsidRPr="001E323E">
        <w:rPr>
          <w:rFonts w:ascii="Arial" w:hAnsi="Arial"/>
          <w:color w:val="000000"/>
          <w:sz w:val="18"/>
        </w:rPr>
        <w:tab/>
        <w:t>However, the obligations to remove and replace cables, conduits and installations and the expenditure resulting there</w:t>
      </w:r>
      <w:r>
        <w:rPr>
          <w:rFonts w:ascii="Arial" w:hAnsi="Arial"/>
          <w:color w:val="000000"/>
          <w:sz w:val="18"/>
        </w:rPr>
        <w:t xml:space="preserve"> </w:t>
      </w:r>
      <w:r w:rsidRPr="001E323E">
        <w:rPr>
          <w:rFonts w:ascii="Arial" w:hAnsi="Arial"/>
          <w:color w:val="000000"/>
          <w:sz w:val="18"/>
        </w:rPr>
        <w:t xml:space="preserve">from shall not be the responsibility of the Contractor if the Contracting Authority decides to accept that responsibility. The same shall apply where this obligation and the expenditure resulting therefrom devolve upon another specialist administration or an agent.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25.5.</w:t>
      </w:r>
      <w:r w:rsidRPr="001E323E">
        <w:rPr>
          <w:rFonts w:ascii="Arial" w:hAnsi="Arial"/>
          <w:color w:val="000000"/>
          <w:sz w:val="18"/>
        </w:rPr>
        <w:tab/>
        <w:t xml:space="preserve">When any work on the site is likely to cause disturbances in or damage to a public utility service, the Contractor shall immediately inform the Supervisor in writing, giving a reasonable period of notice so that suitable measures may be taken in time to allow work to continue normally.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26 - </w:t>
      </w:r>
      <w:r w:rsidRPr="00BD6E9B">
        <w:rPr>
          <w:rFonts w:ascii="Arial" w:hAnsi="Arial"/>
          <w:b/>
          <w:i/>
          <w:color w:val="000000"/>
          <w:sz w:val="18"/>
        </w:rPr>
        <w:tab/>
        <w:t xml:space="preserve">Setting-out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26.1.</w:t>
      </w:r>
      <w:r w:rsidRPr="001E323E">
        <w:rPr>
          <w:rFonts w:ascii="Arial" w:hAnsi="Arial"/>
          <w:color w:val="000000"/>
          <w:sz w:val="18"/>
        </w:rPr>
        <w:tab/>
        <w:t xml:space="preserve">The Contractor shall be responsible for: </w:t>
      </w:r>
    </w:p>
    <w:p w:rsidR="002B04BD" w:rsidRPr="001E323E" w:rsidRDefault="002B04BD" w:rsidP="00E418EB">
      <w:pPr>
        <w:widowControl w:val="0"/>
        <w:numPr>
          <w:ilvl w:val="0"/>
          <w:numId w:val="23"/>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the accurate setting-out of the works in relation to original marks, lines and levels of reference given by the Supervisor; </w:t>
      </w:r>
    </w:p>
    <w:p w:rsidR="002B04BD" w:rsidRPr="00552CC8" w:rsidRDefault="002B04BD" w:rsidP="00E418EB">
      <w:pPr>
        <w:widowControl w:val="0"/>
        <w:numPr>
          <w:ilvl w:val="0"/>
          <w:numId w:val="24"/>
        </w:numPr>
        <w:autoSpaceDE w:val="0"/>
        <w:autoSpaceDN w:val="0"/>
        <w:adjustRightInd w:val="0"/>
        <w:spacing w:before="120" w:after="120"/>
        <w:ind w:left="1530" w:right="-30" w:hanging="630"/>
        <w:jc w:val="both"/>
        <w:rPr>
          <w:color w:val="000000"/>
          <w:sz w:val="20"/>
        </w:rPr>
      </w:pPr>
      <w:r w:rsidRPr="001E323E">
        <w:rPr>
          <w:rFonts w:ascii="Arial" w:hAnsi="Arial"/>
          <w:color w:val="000000"/>
          <w:sz w:val="18"/>
        </w:rPr>
        <w:t xml:space="preserve">the correctness, of the position, levels, dimensions and alignment of all parts of the works; and </w:t>
      </w:r>
    </w:p>
    <w:p w:rsidR="002B04BD" w:rsidRPr="001E323E" w:rsidRDefault="002B04BD" w:rsidP="00E418EB">
      <w:pPr>
        <w:widowControl w:val="0"/>
        <w:numPr>
          <w:ilvl w:val="0"/>
          <w:numId w:val="2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the provision of all necessary instruments, appliances and labour in connection with the foregoing responsibilities.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26.2.</w:t>
      </w:r>
      <w:r w:rsidRPr="001E323E">
        <w:rPr>
          <w:rFonts w:ascii="Arial" w:hAnsi="Arial"/>
          <w:color w:val="000000"/>
          <w:sz w:val="18"/>
        </w:rPr>
        <w:tab/>
        <w:t xml:space="preserve">If, at any time during the execution of the works, any error appears in the position, levels, dimensions or </w:t>
      </w:r>
      <w:r w:rsidRPr="001E323E">
        <w:rPr>
          <w:rFonts w:ascii="Arial" w:hAnsi="Arial"/>
          <w:color w:val="000000"/>
          <w:sz w:val="18"/>
        </w:rPr>
        <w:lastRenderedPageBreak/>
        <w:t xml:space="preserve">alignment of any part of the works, the Contractor, shall, if the Supervisor so requires, at the  Contractor's cost,  rectify  such error to the  satisfaction  of the Supervisor, unless such error is based on incorrect data supplied by the Supervisor, in which case the Contracting Authority shall be responsible for the cost of rectification.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26.3.</w:t>
      </w:r>
      <w:r w:rsidRPr="001E323E">
        <w:rPr>
          <w:rFonts w:ascii="Arial" w:hAnsi="Arial"/>
          <w:color w:val="000000"/>
          <w:sz w:val="18"/>
        </w:rPr>
        <w:tab/>
        <w:t xml:space="preserve">The checking of any setting-out or of any line or level by the Supervisor shall not in any way relieve the Contractor of its responsibility for the accuracy thereof and the Contractor shall carefully protect and preserve all bench-marks, sight-rails, pegs and other items used in setting-out the works.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27 - </w:t>
      </w:r>
      <w:r w:rsidRPr="00BD6E9B">
        <w:rPr>
          <w:rFonts w:ascii="Arial" w:hAnsi="Arial"/>
          <w:b/>
          <w:i/>
          <w:color w:val="000000"/>
          <w:sz w:val="18"/>
        </w:rPr>
        <w:tab/>
        <w:t xml:space="preserve">Demolished materials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27.1.</w:t>
      </w:r>
      <w:r w:rsidRPr="001E323E">
        <w:rPr>
          <w:rFonts w:ascii="Arial" w:hAnsi="Arial"/>
          <w:color w:val="000000"/>
          <w:sz w:val="18"/>
        </w:rPr>
        <w:tab/>
        <w:t xml:space="preserve">Where the contract includes demolition work, materials and articles obtained therefrom shall, unless the Special Conditions and /or the law of the state of the Contracting Authority otherwise provide and subject to the provisions of Article 28, become the property of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27.2.</w:t>
      </w:r>
      <w:r w:rsidRPr="001E323E">
        <w:rPr>
          <w:rFonts w:ascii="Arial" w:hAnsi="Arial"/>
          <w:color w:val="000000"/>
          <w:sz w:val="18"/>
        </w:rPr>
        <w:tab/>
        <w:t xml:space="preserve">Should the Special Conditions reserve to the Contracting Authority the right of ownership of materials or all or part of the articles obtained from the demolition work, the Contractor shall take all the necessary precautions to ensure that these are preserved. It shall be liable for any destruction of, or damage to, such materials or articles caused by it or its agents.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27.3.</w:t>
      </w:r>
      <w:r w:rsidRPr="001E323E">
        <w:rPr>
          <w:rFonts w:ascii="Arial" w:hAnsi="Arial"/>
          <w:color w:val="000000"/>
          <w:sz w:val="18"/>
        </w:rPr>
        <w:tab/>
        <w:t xml:space="preserve">Irrespective of the use to which the Contracting Authority intends to put the materials or articles, in respect of which it reserves the right of ownership, all costs incurred in transporting and storing them and all warehouse charges at the place indicated by the Supervisor shall be borne by the Contractor for any carriage not exceeding 1000 meters.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27.4.</w:t>
      </w:r>
      <w:r w:rsidRPr="001E323E">
        <w:rPr>
          <w:rFonts w:ascii="Arial" w:hAnsi="Arial"/>
          <w:color w:val="000000"/>
          <w:sz w:val="18"/>
        </w:rPr>
        <w:tab/>
        <w:t xml:space="preserve">Save where the Special Conditions provide otherwise, the Contractor shall, at its expense, progressively remove rubble and other demolition materials, rubbish and debris from the site.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28 - </w:t>
      </w:r>
      <w:r w:rsidRPr="00BD6E9B">
        <w:rPr>
          <w:rFonts w:ascii="Arial" w:hAnsi="Arial"/>
          <w:b/>
          <w:i/>
          <w:color w:val="000000"/>
          <w:sz w:val="18"/>
        </w:rPr>
        <w:tab/>
        <w:t xml:space="preserve">Discoveries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28.1.</w:t>
      </w:r>
      <w:r w:rsidRPr="001E323E">
        <w:rPr>
          <w:rFonts w:ascii="Arial" w:hAnsi="Arial"/>
          <w:color w:val="000000"/>
          <w:sz w:val="18"/>
        </w:rPr>
        <w:tab/>
        <w:t xml:space="preserve">Discoveries of any interest whatsoever made during excavation or demolition work shall be brought immediately to the attention of the Supervisor. The Supervisor shall decide how such discoveries are to be dealt with, taking due account of the law of the Country in which the works are executed.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28.2.</w:t>
      </w:r>
      <w:r w:rsidRPr="001E323E">
        <w:rPr>
          <w:rFonts w:ascii="Arial" w:hAnsi="Arial"/>
          <w:color w:val="000000"/>
          <w:sz w:val="18"/>
        </w:rPr>
        <w:tab/>
        <w:t xml:space="preserve">The Contracting Authority reserves the right of ownership of materials found during the excavation and  demolition  work carried  out  on land belonging  to  it, subject to compensating the Contractor for any special efforts.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28.3.</w:t>
      </w:r>
      <w:r w:rsidRPr="001E323E">
        <w:rPr>
          <w:rFonts w:ascii="Arial" w:hAnsi="Arial"/>
          <w:color w:val="000000"/>
          <w:sz w:val="18"/>
        </w:rPr>
        <w:tab/>
        <w:t xml:space="preserve">Artifacts, antiquities and natural, numismatic, or other objects which are of scientific interest, and also rare objects or objects made of precious metals found during excavation or demolition work shall be the property of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28.4.</w:t>
      </w:r>
      <w:r w:rsidRPr="001E323E">
        <w:rPr>
          <w:rFonts w:ascii="Arial" w:hAnsi="Arial"/>
          <w:color w:val="000000"/>
          <w:sz w:val="18"/>
        </w:rPr>
        <w:tab/>
        <w:t xml:space="preserve">In the event of disagreements, the Contracting Authority shall have sole authority to decide as to the qualifications set out in Articles 28.1 and 28.3.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29 - </w:t>
      </w:r>
      <w:r w:rsidRPr="00BD6E9B">
        <w:rPr>
          <w:rFonts w:ascii="Arial" w:hAnsi="Arial"/>
          <w:b/>
          <w:i/>
          <w:color w:val="000000"/>
          <w:sz w:val="18"/>
        </w:rPr>
        <w:tab/>
        <w:t xml:space="preserve">Temporary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29.1.</w:t>
      </w:r>
      <w:r w:rsidRPr="001E323E">
        <w:rPr>
          <w:rFonts w:ascii="Arial" w:hAnsi="Arial"/>
          <w:color w:val="000000"/>
          <w:sz w:val="18"/>
        </w:rPr>
        <w:tab/>
        <w:t xml:space="preserve">The Contractor shall carry out at its expense all the temporary works to enable the works to be carried out. The Contractor shall submit to the Supervisor the drawings for temporary works which the Contractor intends to use, such as cofferdams, scaffolding, trusses and shuttering. The Contractor shall take into account any observations made by the Supervisor while assuming responsibility for these drawings.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29.2.</w:t>
      </w:r>
      <w:r w:rsidRPr="001E323E">
        <w:rPr>
          <w:rFonts w:ascii="Arial" w:hAnsi="Arial"/>
          <w:color w:val="000000"/>
          <w:sz w:val="18"/>
        </w:rPr>
        <w:tab/>
        <w:t xml:space="preserve">Where the design of particular temporary works is specified in the Special Conditions to be the responsibility of the Contracting Authority, the Supervisor shall provide the Contractor with all drawings necessary in reasonable time to enable the Contractor to undertake the temporary works in accordance with its programme. In such cases, the Contracting Authority shall be solely responsible for the safety and adequacy of the design. However, the Contractor shall be responsible for the proper construction.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30 - </w:t>
      </w:r>
      <w:r w:rsidRPr="00BD6E9B">
        <w:rPr>
          <w:rFonts w:ascii="Arial" w:hAnsi="Arial"/>
          <w:b/>
          <w:i/>
          <w:color w:val="000000"/>
          <w:sz w:val="18"/>
        </w:rPr>
        <w:tab/>
        <w:t xml:space="preserve">Soil studies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30.1.</w:t>
      </w:r>
      <w:r w:rsidRPr="001E323E">
        <w:rPr>
          <w:rFonts w:ascii="Arial" w:hAnsi="Arial"/>
          <w:color w:val="000000"/>
          <w:sz w:val="18"/>
        </w:rPr>
        <w:tab/>
        <w:t xml:space="preserve">Subject to the Special Conditions and to the technical specifications, the Contractor shall make available to the Supervisor, the personnel and equipment necessary for carrying out any soil survey which the Supervisor considers reasonably necessary. The Contractor shall be compensated for the actual cost of the manpower and equipment used or made available in such work, plus a reasonable profit, if not already provided for in the contract.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31 - </w:t>
      </w:r>
      <w:r w:rsidRPr="00BD6E9B">
        <w:rPr>
          <w:rFonts w:ascii="Arial" w:hAnsi="Arial"/>
          <w:b/>
          <w:i/>
          <w:color w:val="000000"/>
          <w:sz w:val="18"/>
        </w:rPr>
        <w:tab/>
        <w:t xml:space="preserve">Overlapping contracts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31.1.</w:t>
      </w:r>
      <w:r w:rsidRPr="001E323E">
        <w:rPr>
          <w:rFonts w:ascii="Arial" w:hAnsi="Arial"/>
          <w:color w:val="000000"/>
          <w:sz w:val="18"/>
        </w:rPr>
        <w:tab/>
        <w:t xml:space="preserve">The Contractor shall, in accordance with the requirements of the Supervisor, afford all reasonable opportunities for carrying out their work to any other Contractors employed by the Contracting Authority and their workmen, to the workmen of the Contracting Authority and of any other public authorities who may be </w:t>
      </w:r>
      <w:r w:rsidRPr="001E323E">
        <w:rPr>
          <w:rFonts w:ascii="Arial" w:hAnsi="Arial"/>
          <w:color w:val="000000"/>
          <w:sz w:val="18"/>
        </w:rPr>
        <w:lastRenderedPageBreak/>
        <w:t xml:space="preserve">employed on or near the site in the execution of any work not included in the contract, or of any contract which the Contracting Authority may enter into in connection with, or ancillary to,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31.2.</w:t>
      </w:r>
      <w:r w:rsidRPr="001E323E">
        <w:rPr>
          <w:rFonts w:ascii="Arial" w:hAnsi="Arial"/>
          <w:color w:val="000000"/>
          <w:sz w:val="18"/>
        </w:rPr>
        <w:tab/>
        <w:t xml:space="preserve">If, however, the Contractor, on the written request of the Supervisor, makes available to any such Contractor, or public authority, or to the Contracting Authority, any roads or ways for the maintenance of which the Contractor is responsible, or permits the use by any  such other persons of the Contractor's temporary  works, scaffolding or other equipment on the site, or provides any other service of whatsoever nature, which was not provided for in the contract, the Contracting Authority shall pay to the Contractor in respect of such use or service, such sums and/or grant such extension of time, as shall, in the opinion of the Supervisor, be reasonable.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31.3.</w:t>
      </w:r>
      <w:r w:rsidRPr="001E323E">
        <w:rPr>
          <w:rFonts w:ascii="Arial" w:hAnsi="Arial"/>
          <w:color w:val="000000"/>
          <w:sz w:val="18"/>
        </w:rPr>
        <w:tab/>
        <w:t xml:space="preserve">The Contractor shall not by reason of Article 31 be relieved of any of its obligations under the contract nor shall it be entitled to any claims other than those provided for in Article 31.2.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31.4.</w:t>
      </w:r>
      <w:r w:rsidRPr="001E323E">
        <w:rPr>
          <w:rFonts w:ascii="Arial" w:hAnsi="Arial"/>
          <w:color w:val="000000"/>
          <w:sz w:val="18"/>
        </w:rPr>
        <w:tab/>
        <w:t xml:space="preserve">In no circumstances may difficulties arising with regard to one contract entitle the Contractor to  modify  or delay implementation of  other  contracts. Similarly,  the Contracting Authority may not take advantage of such difficulties to suspend payments due under another contract.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32 - </w:t>
      </w:r>
      <w:r w:rsidRPr="00BD6E9B">
        <w:rPr>
          <w:rFonts w:ascii="Arial" w:hAnsi="Arial"/>
          <w:b/>
          <w:i/>
          <w:color w:val="000000"/>
          <w:sz w:val="18"/>
        </w:rPr>
        <w:tab/>
        <w:t xml:space="preserve">Patents and licenses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32.1.</w:t>
      </w:r>
      <w:r w:rsidRPr="001E323E">
        <w:rPr>
          <w:rFonts w:ascii="Arial" w:hAnsi="Arial"/>
          <w:color w:val="000000"/>
          <w:sz w:val="18"/>
        </w:rPr>
        <w:tab/>
        <w:t xml:space="preserve">Save where otherwise provided in the Special Conditions, the Contractor shall indemnify and hold the Contracting Authority and the Supervisor harmless for all damages and cost incurred due to any claim brought by any third party including creators and intermediaries for any  alleged or actual violations of intellectual, industrial or other property rights of any kind whatsoever based on the Contracting Authority's use as specified in the contract of patents, licenses, drawings, designs, models, or brand or trademarks, except where such infringement results from compliance with the design or specification provided by the Contracting Authority and /or the Supervisor. </w:t>
      </w:r>
    </w:p>
    <w:p w:rsidR="002B04BD" w:rsidRDefault="002B04BD" w:rsidP="002B04BD">
      <w:pPr>
        <w:widowControl w:val="0"/>
        <w:autoSpaceDE w:val="0"/>
        <w:autoSpaceDN w:val="0"/>
        <w:adjustRightInd w:val="0"/>
        <w:spacing w:before="120" w:after="120"/>
        <w:ind w:left="990" w:right="-30" w:hanging="630"/>
        <w:jc w:val="center"/>
        <w:rPr>
          <w:b/>
          <w:color w:val="000000"/>
          <w:sz w:val="3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IMPLEMENTATION OF THE TASKS AND DELAYS</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33 - </w:t>
      </w:r>
      <w:r w:rsidRPr="00BD6E9B">
        <w:rPr>
          <w:rFonts w:ascii="Arial" w:hAnsi="Arial"/>
          <w:b/>
          <w:i/>
          <w:color w:val="000000"/>
          <w:sz w:val="18"/>
        </w:rPr>
        <w:tab/>
        <w:t xml:space="preserve">Commencement orders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33.1.</w:t>
      </w:r>
      <w:r w:rsidRPr="001E323E">
        <w:rPr>
          <w:rFonts w:ascii="Arial" w:hAnsi="Arial"/>
          <w:color w:val="000000"/>
          <w:sz w:val="18"/>
        </w:rPr>
        <w:tab/>
        <w:t xml:space="preserve">The Supervisor issues an administrative order notifying the Contractor of the date on which the period of implementation of tasks must start.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33.2.</w:t>
      </w:r>
      <w:r w:rsidRPr="001E323E">
        <w:rPr>
          <w:rFonts w:ascii="Arial" w:hAnsi="Arial"/>
          <w:color w:val="000000"/>
          <w:sz w:val="18"/>
        </w:rPr>
        <w:tab/>
        <w:t xml:space="preserve">Save where the parties agree otherwise, the period of implementation of the tasks shall not start before: </w:t>
      </w:r>
    </w:p>
    <w:p w:rsidR="002B04BD" w:rsidRPr="001E323E" w:rsidRDefault="002B04BD" w:rsidP="00E418EB">
      <w:pPr>
        <w:widowControl w:val="0"/>
        <w:numPr>
          <w:ilvl w:val="0"/>
          <w:numId w:val="26"/>
        </w:numPr>
        <w:autoSpaceDE w:val="0"/>
        <w:autoSpaceDN w:val="0"/>
        <w:adjustRightInd w:val="0"/>
        <w:spacing w:before="120" w:after="120"/>
        <w:ind w:left="1890" w:right="-30" w:hanging="630"/>
        <w:jc w:val="both"/>
        <w:rPr>
          <w:rFonts w:ascii="Arial" w:hAnsi="Arial"/>
          <w:color w:val="000000"/>
          <w:sz w:val="18"/>
        </w:rPr>
      </w:pPr>
      <w:r w:rsidRPr="001E323E">
        <w:rPr>
          <w:rFonts w:ascii="Arial" w:hAnsi="Arial"/>
          <w:color w:val="000000"/>
          <w:sz w:val="18"/>
        </w:rPr>
        <w:t>In conformity with Article 9, the site, or part of the site has been place at the disposal of the Contractor according to  the progress of the work set out in the programme of implementation approved by the Supervisor.;</w:t>
      </w:r>
    </w:p>
    <w:p w:rsidR="002B04BD" w:rsidRPr="001E323E" w:rsidRDefault="002B04BD" w:rsidP="00E418EB">
      <w:pPr>
        <w:widowControl w:val="0"/>
        <w:numPr>
          <w:ilvl w:val="0"/>
          <w:numId w:val="26"/>
        </w:numPr>
        <w:autoSpaceDE w:val="0"/>
        <w:autoSpaceDN w:val="0"/>
        <w:adjustRightInd w:val="0"/>
        <w:spacing w:before="120" w:after="120"/>
        <w:ind w:left="1890" w:right="-30" w:hanging="630"/>
        <w:jc w:val="both"/>
        <w:rPr>
          <w:rFonts w:ascii="Arial" w:hAnsi="Arial"/>
          <w:color w:val="000000"/>
          <w:sz w:val="18"/>
        </w:rPr>
      </w:pPr>
      <w:r w:rsidRPr="001E323E">
        <w:rPr>
          <w:rFonts w:ascii="Arial" w:hAnsi="Arial"/>
          <w:color w:val="000000"/>
          <w:sz w:val="18"/>
        </w:rPr>
        <w:t xml:space="preserve">the documents mentioned under Article 8.1 has been provided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33.3.</w:t>
      </w:r>
      <w:r w:rsidRPr="001E323E">
        <w:rPr>
          <w:rFonts w:ascii="Arial" w:hAnsi="Arial"/>
          <w:color w:val="000000"/>
          <w:sz w:val="18"/>
        </w:rPr>
        <w:tab/>
        <w:t xml:space="preserve">Save where the Parties agree otherwise, the period of implementation of the tasks shall start no later than 180 days following notification of award of contract.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34 - </w:t>
      </w:r>
      <w:r w:rsidRPr="00BD6E9B">
        <w:rPr>
          <w:rFonts w:ascii="Arial" w:hAnsi="Arial"/>
          <w:b/>
          <w:i/>
          <w:color w:val="000000"/>
          <w:sz w:val="18"/>
        </w:rPr>
        <w:tab/>
        <w:t xml:space="preserve">Period of implementation of the tasks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34.1.</w:t>
      </w:r>
      <w:r w:rsidRPr="001E323E">
        <w:rPr>
          <w:rFonts w:ascii="Arial" w:hAnsi="Arial"/>
          <w:color w:val="000000"/>
          <w:sz w:val="18"/>
        </w:rPr>
        <w:tab/>
        <w:t xml:space="preserve">The period of implementation of the tasks shall be as laid down in the Special Conditions, without prejudice to extensions of the period which may be granted under Article 35.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34.2.</w:t>
      </w:r>
      <w:r w:rsidRPr="001E323E">
        <w:rPr>
          <w:rFonts w:ascii="Arial" w:hAnsi="Arial"/>
          <w:color w:val="000000"/>
          <w:sz w:val="18"/>
        </w:rPr>
        <w:tab/>
        <w:t xml:space="preserve">If provision is made for distinct periods of implementation of the tasks for separate lots, in cases where one Contractor is awarded more than one lot per contract, the periods of implementation of the tasks for the separate lots will not be accumulated.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35 - </w:t>
      </w:r>
      <w:r w:rsidRPr="00BD6E9B">
        <w:rPr>
          <w:rFonts w:ascii="Arial" w:hAnsi="Arial"/>
          <w:b/>
          <w:i/>
          <w:color w:val="000000"/>
          <w:sz w:val="18"/>
        </w:rPr>
        <w:tab/>
        <w:t xml:space="preserve">Extension of the period of implementation of the tasks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35.1.</w:t>
      </w:r>
      <w:r w:rsidRPr="001E323E">
        <w:rPr>
          <w:rFonts w:ascii="Arial" w:hAnsi="Arial"/>
          <w:color w:val="000000"/>
          <w:sz w:val="18"/>
        </w:rPr>
        <w:tab/>
        <w:t xml:space="preserve">The Contractor may request an extension to the period of implementation of tasks if it is or will be delayed in completing the contract by any of the following reasons: </w:t>
      </w:r>
    </w:p>
    <w:p w:rsidR="002B04BD" w:rsidRPr="001E323E" w:rsidRDefault="002B04BD" w:rsidP="00E418EB">
      <w:pPr>
        <w:widowControl w:val="0"/>
        <w:numPr>
          <w:ilvl w:val="0"/>
          <w:numId w:val="2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exceptional weather conditions in the the Country in which the works are executed which may affect the implementation of the tasks; </w:t>
      </w:r>
    </w:p>
    <w:p w:rsidR="002B04BD" w:rsidRPr="001E323E" w:rsidRDefault="002B04BD" w:rsidP="00E418EB">
      <w:pPr>
        <w:widowControl w:val="0"/>
        <w:numPr>
          <w:ilvl w:val="0"/>
          <w:numId w:val="2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artificial obstructions or physical conditions which could not reasonably have been foreseen by an experienced Contractor; </w:t>
      </w:r>
    </w:p>
    <w:p w:rsidR="002B04BD" w:rsidRPr="001E323E" w:rsidRDefault="002B04BD" w:rsidP="00E418EB">
      <w:pPr>
        <w:widowControl w:val="0"/>
        <w:numPr>
          <w:ilvl w:val="0"/>
          <w:numId w:val="2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administrative orders affecting the date of completion other than those arising from the Contractor's </w:t>
      </w:r>
      <w:r w:rsidRPr="001E323E">
        <w:rPr>
          <w:rFonts w:ascii="Arial" w:hAnsi="Arial"/>
          <w:color w:val="000000"/>
          <w:sz w:val="18"/>
        </w:rPr>
        <w:lastRenderedPageBreak/>
        <w:t xml:space="preserve">default; </w:t>
      </w:r>
    </w:p>
    <w:p w:rsidR="002B04BD" w:rsidRPr="001E323E" w:rsidRDefault="002B04BD" w:rsidP="00E418EB">
      <w:pPr>
        <w:widowControl w:val="0"/>
        <w:numPr>
          <w:ilvl w:val="0"/>
          <w:numId w:val="3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failure of the Contracting Authority to fulfil its obligations under the contract; any suspension of the works which is not due to the Contractor's default; </w:t>
      </w:r>
    </w:p>
    <w:p w:rsidR="002B04BD" w:rsidRPr="001E323E" w:rsidRDefault="002B04BD" w:rsidP="00E418EB">
      <w:pPr>
        <w:widowControl w:val="0"/>
        <w:numPr>
          <w:ilvl w:val="0"/>
          <w:numId w:val="3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force majeure; </w:t>
      </w:r>
    </w:p>
    <w:p w:rsidR="002B04BD" w:rsidRPr="001E323E" w:rsidRDefault="002B04BD" w:rsidP="00E418EB">
      <w:pPr>
        <w:widowControl w:val="0"/>
        <w:numPr>
          <w:ilvl w:val="0"/>
          <w:numId w:val="3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any other causes referred to in these General Conditions which are not due to the Contractor's default.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35.2.</w:t>
      </w:r>
      <w:r w:rsidRPr="001E323E">
        <w:rPr>
          <w:rFonts w:ascii="Arial" w:hAnsi="Arial"/>
          <w:color w:val="000000"/>
          <w:sz w:val="18"/>
        </w:rPr>
        <w:tab/>
        <w:t xml:space="preserve">If the Contractor considers himself to be entitled to any extension of the period of implementation under the contract, the Contractor shall: </w:t>
      </w:r>
    </w:p>
    <w:p w:rsidR="002B04BD" w:rsidRDefault="002B04BD" w:rsidP="00E418EB">
      <w:pPr>
        <w:widowControl w:val="0"/>
        <w:numPr>
          <w:ilvl w:val="0"/>
          <w:numId w:val="31"/>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Give notice to the Supervisor of its intention to make such a request no later than 15 days after the Contractor became aware, or should have become aware of the event or circumstance giving rise to the request.  </w:t>
      </w:r>
    </w:p>
    <w:p w:rsidR="002B04BD" w:rsidRPr="00C46282" w:rsidRDefault="002B04BD" w:rsidP="002B04BD">
      <w:pPr>
        <w:widowControl w:val="0"/>
        <w:autoSpaceDE w:val="0"/>
        <w:autoSpaceDN w:val="0"/>
        <w:adjustRightInd w:val="0"/>
        <w:spacing w:before="120" w:after="120"/>
        <w:ind w:left="1710" w:right="-30" w:hanging="24"/>
        <w:jc w:val="both"/>
        <w:rPr>
          <w:rFonts w:ascii="Arial" w:hAnsi="Arial"/>
          <w:color w:val="000000"/>
          <w:sz w:val="18"/>
        </w:rPr>
      </w:pPr>
      <w:r w:rsidRPr="00C46282">
        <w:rPr>
          <w:rFonts w:ascii="Arial" w:hAnsi="Arial"/>
          <w:color w:val="000000"/>
          <w:sz w:val="18"/>
        </w:rPr>
        <w:t xml:space="preserve">If the Contractor fails to give notice of a request for extension of the period of implementation within such period of 15 days, the period of implementation shall not be extended and the Contracting Authority shall be discharged from all liability in connection with the request; and  </w:t>
      </w:r>
    </w:p>
    <w:p w:rsidR="002B04BD" w:rsidRPr="001E323E" w:rsidRDefault="002B04BD" w:rsidP="00E418EB">
      <w:pPr>
        <w:widowControl w:val="0"/>
        <w:numPr>
          <w:ilvl w:val="0"/>
          <w:numId w:val="32"/>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Submit to the Supervisor full and detailed particulars of the request, within 30 days from the above notification unless otherwise agreed between the Contractor and the Supervisor, in order that such request may be investigated at the time.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35.3.</w:t>
      </w:r>
      <w:r w:rsidRPr="001E323E">
        <w:rPr>
          <w:rFonts w:ascii="Arial" w:hAnsi="Arial"/>
          <w:color w:val="000000"/>
          <w:sz w:val="18"/>
        </w:rPr>
        <w:tab/>
        <w:t>Within 30 days from receipt of the Contractor's detailed particulars of the request, the Supervisor shall, by written notice to the Contractor after due consultation with the Contracting Authority and, where appropriate, the Contractor, grant such extension of the</w:t>
      </w:r>
      <w:r>
        <w:rPr>
          <w:rFonts w:ascii="Arial" w:hAnsi="Arial"/>
          <w:color w:val="000000"/>
          <w:sz w:val="18"/>
        </w:rPr>
        <w:t xml:space="preserve"> </w:t>
      </w:r>
      <w:r w:rsidRPr="001E323E">
        <w:rPr>
          <w:rFonts w:ascii="Arial" w:hAnsi="Arial"/>
          <w:color w:val="000000"/>
          <w:sz w:val="18"/>
        </w:rPr>
        <w:t xml:space="preserve">period of implementation as may be justified, either prospectively or retrospectively, or inform the Contractor that it is not entitled to an extension.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36 - </w:t>
      </w:r>
      <w:r w:rsidRPr="00BD6E9B">
        <w:rPr>
          <w:rFonts w:ascii="Arial" w:hAnsi="Arial"/>
          <w:b/>
          <w:i/>
          <w:color w:val="000000"/>
          <w:sz w:val="18"/>
        </w:rPr>
        <w:tab/>
        <w:t xml:space="preserve">Delays in implementation of the tasks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36.1.</w:t>
      </w:r>
      <w:r w:rsidRPr="001E323E">
        <w:rPr>
          <w:rFonts w:ascii="Arial" w:hAnsi="Arial"/>
          <w:color w:val="000000"/>
          <w:sz w:val="18"/>
        </w:rPr>
        <w:tab/>
        <w:t xml:space="preserve">If the Contractor fails to complete the works within the time period(s) specified in the contract, the Contracting Authority shall, without formal notice and without prejudice to its other remedies under the contract be entitled to liquidated damages for every day or part thereof  which  shall elapse  between  the end of the  period specified for implementation of tasks or extended period of implementation of tasks under Article 35 and the actual date of completion, at the rate and up to the maximum amount specified in the Special Conditions. If the works have been the subject of partial acceptance in accordance with Article 59, the liquidated damages specified in the Special Conditions may be reduced in the proportion which the value of the accepted part bears to the value of the whole of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36.2.</w:t>
      </w:r>
      <w:r w:rsidRPr="001E323E">
        <w:rPr>
          <w:rFonts w:ascii="Arial" w:hAnsi="Arial"/>
          <w:color w:val="000000"/>
          <w:sz w:val="18"/>
        </w:rPr>
        <w:tab/>
        <w:t xml:space="preserve">If the Contracting Authority has become entitled to the maximum claim under Article 36.1 it may, after giving notice to the Contractor: </w:t>
      </w:r>
    </w:p>
    <w:p w:rsidR="002B04BD" w:rsidRPr="001E323E" w:rsidRDefault="002B04BD" w:rsidP="00E418EB">
      <w:pPr>
        <w:widowControl w:val="0"/>
        <w:numPr>
          <w:ilvl w:val="0"/>
          <w:numId w:val="3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seize the performance guarantee; and /or </w:t>
      </w:r>
    </w:p>
    <w:p w:rsidR="002B04BD" w:rsidRPr="001E323E" w:rsidRDefault="002B04BD" w:rsidP="00E418EB">
      <w:pPr>
        <w:widowControl w:val="0"/>
        <w:numPr>
          <w:ilvl w:val="0"/>
          <w:numId w:val="3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terminate the contract; and </w:t>
      </w:r>
    </w:p>
    <w:p w:rsidR="002B04BD" w:rsidRPr="001E323E" w:rsidRDefault="002B04BD" w:rsidP="00E418EB">
      <w:pPr>
        <w:widowControl w:val="0"/>
        <w:numPr>
          <w:ilvl w:val="0"/>
          <w:numId w:val="3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enter into a contract with a third party at the Contractor's cost for the provision of the balance of the works.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37 - </w:t>
      </w:r>
      <w:r w:rsidRPr="00BD6E9B">
        <w:rPr>
          <w:rFonts w:ascii="Arial" w:hAnsi="Arial"/>
          <w:b/>
          <w:i/>
          <w:color w:val="000000"/>
          <w:sz w:val="18"/>
        </w:rPr>
        <w:tab/>
        <w:t xml:space="preserve">Amendments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37.1.</w:t>
      </w:r>
      <w:r w:rsidRPr="001E323E">
        <w:rPr>
          <w:rFonts w:ascii="Arial" w:hAnsi="Arial"/>
          <w:color w:val="000000"/>
          <w:sz w:val="18"/>
        </w:rPr>
        <w:tab/>
        <w:t xml:space="preserve">Contract amendments must be formalised by a contract addendum signed by both parties or by an administrative order issued by the Supervisor except if the amendments result from the application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37.2.</w:t>
      </w:r>
      <w:r w:rsidRPr="001E323E">
        <w:rPr>
          <w:rFonts w:ascii="Arial" w:hAnsi="Arial"/>
          <w:color w:val="000000"/>
          <w:sz w:val="18"/>
        </w:rPr>
        <w:tab/>
        <w:t xml:space="preserve">The Supervisor shall have the power to order any amendment to any part of the works necessary for the proper completion and/or functioning of the works. Such amendments by administrative order may include additions, omissions, substitutions, changes in quality, quantity, form, character, kind, position, dimension, level or line and changes in the specified sequence, method or timing of execution of the works. No administrative order shall have the effect of invalidating the contract, but the financial effect, if any, of all such amendments shall be valued in accordance with Articles 37.5 and 37.7.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37.3.</w:t>
      </w:r>
      <w:r w:rsidRPr="001E323E">
        <w:rPr>
          <w:rFonts w:ascii="Arial" w:hAnsi="Arial"/>
          <w:color w:val="000000"/>
          <w:sz w:val="18"/>
        </w:rPr>
        <w:tab/>
        <w:t xml:space="preserve">All administrative orders shall be issued in writing, it being understood that: if, for any reason, the Supervisor finds it necessary to give an order orally, it shall as soon as possible thereafter confirm the order by an administrative order; </w:t>
      </w:r>
    </w:p>
    <w:p w:rsidR="002B04BD" w:rsidRPr="001E323E" w:rsidRDefault="002B04BD" w:rsidP="00E418EB">
      <w:pPr>
        <w:pStyle w:val="list"/>
        <w:numPr>
          <w:ilvl w:val="0"/>
          <w:numId w:val="9"/>
        </w:numPr>
        <w:ind w:left="2160" w:hanging="810"/>
      </w:pPr>
      <w:r w:rsidRPr="001E323E">
        <w:t xml:space="preserve">if the Contractor confirms in writing an oral order given for the purpose of Article 37.3 (a) and the confirmation is not contradicted in writing forthwith by the Supervisor, the Supervisor shall be deemed to have issued an administrative order; </w:t>
      </w:r>
    </w:p>
    <w:p w:rsidR="002B04BD" w:rsidRPr="001E323E" w:rsidRDefault="002B04BD" w:rsidP="002B04BD">
      <w:pPr>
        <w:pStyle w:val="list"/>
        <w:ind w:left="2160" w:hanging="810"/>
      </w:pPr>
      <w:r w:rsidRPr="001E323E">
        <w:lastRenderedPageBreak/>
        <w:t xml:space="preserve">no administrative order is required to increase or decrease the quantity of any work where such increase or decrease is the result of the quantity exceeding or being less than that stated in the bill of quantities or price schedule, as the result of measurement laid down in article 49.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37.4.</w:t>
      </w:r>
      <w:r w:rsidRPr="001E323E">
        <w:rPr>
          <w:rFonts w:ascii="Arial" w:hAnsi="Arial"/>
          <w:color w:val="000000"/>
          <w:sz w:val="18"/>
        </w:rPr>
        <w:tab/>
        <w:t xml:space="preserve">Save as provided by Article 37.3 prior to issuing an administrative order, the Supervisor shall notify the Contractor of the nature and form of such amendment. The Contractor shall then, without delay, submit to the Supervisor a written proposal containing: </w:t>
      </w:r>
    </w:p>
    <w:p w:rsidR="002B04BD" w:rsidRPr="001E323E" w:rsidRDefault="002B04BD" w:rsidP="00E418EB">
      <w:pPr>
        <w:widowControl w:val="0"/>
        <w:numPr>
          <w:ilvl w:val="0"/>
          <w:numId w:val="34"/>
        </w:numPr>
        <w:autoSpaceDE w:val="0"/>
        <w:autoSpaceDN w:val="0"/>
        <w:adjustRightInd w:val="0"/>
        <w:spacing w:before="120" w:after="120"/>
        <w:ind w:left="2250" w:right="-30" w:hanging="630"/>
        <w:jc w:val="both"/>
        <w:rPr>
          <w:rFonts w:ascii="Arial" w:hAnsi="Arial"/>
          <w:color w:val="000000"/>
          <w:sz w:val="18"/>
        </w:rPr>
      </w:pPr>
      <w:r w:rsidRPr="001E323E">
        <w:rPr>
          <w:rFonts w:ascii="Arial" w:hAnsi="Arial"/>
          <w:color w:val="000000"/>
          <w:sz w:val="18"/>
        </w:rPr>
        <w:t xml:space="preserve">a description of the tasks to be implemented or the measures to be taken and a programme for execution;  </w:t>
      </w:r>
    </w:p>
    <w:p w:rsidR="002B04BD" w:rsidRPr="001E323E" w:rsidRDefault="002B04BD" w:rsidP="00E418EB">
      <w:pPr>
        <w:widowControl w:val="0"/>
        <w:numPr>
          <w:ilvl w:val="0"/>
          <w:numId w:val="35"/>
        </w:numPr>
        <w:autoSpaceDE w:val="0"/>
        <w:autoSpaceDN w:val="0"/>
        <w:adjustRightInd w:val="0"/>
        <w:spacing w:before="120" w:after="120"/>
        <w:ind w:left="2250" w:right="-30" w:hanging="630"/>
        <w:jc w:val="both"/>
        <w:rPr>
          <w:rFonts w:ascii="Arial" w:hAnsi="Arial"/>
          <w:color w:val="000000"/>
          <w:sz w:val="18"/>
        </w:rPr>
      </w:pPr>
      <w:r w:rsidRPr="001E323E">
        <w:rPr>
          <w:rFonts w:ascii="Arial" w:hAnsi="Arial"/>
          <w:color w:val="000000"/>
          <w:sz w:val="18"/>
        </w:rPr>
        <w:t xml:space="preserve">any necessary amendments to the programme of implementation of the tasks or to any of the Contractor's obligations resulting from this contract; and </w:t>
      </w:r>
    </w:p>
    <w:p w:rsidR="002B04BD" w:rsidRPr="001E323E" w:rsidRDefault="002B04BD" w:rsidP="00E418EB">
      <w:pPr>
        <w:widowControl w:val="0"/>
        <w:numPr>
          <w:ilvl w:val="0"/>
          <w:numId w:val="36"/>
        </w:numPr>
        <w:autoSpaceDE w:val="0"/>
        <w:autoSpaceDN w:val="0"/>
        <w:adjustRightInd w:val="0"/>
        <w:spacing w:before="120" w:after="120"/>
        <w:ind w:left="2250" w:right="-30" w:hanging="630"/>
        <w:jc w:val="both"/>
        <w:rPr>
          <w:rFonts w:ascii="Arial" w:hAnsi="Arial"/>
          <w:color w:val="000000"/>
          <w:sz w:val="18"/>
        </w:rPr>
      </w:pPr>
      <w:r w:rsidRPr="001E323E">
        <w:rPr>
          <w:rFonts w:ascii="Arial" w:hAnsi="Arial"/>
          <w:color w:val="000000"/>
          <w:sz w:val="18"/>
        </w:rPr>
        <w:t xml:space="preserve">any adjustment to the contract price in accordance with the rules set out in Article 7.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37.5.</w:t>
      </w:r>
      <w:r w:rsidRPr="001E323E">
        <w:rPr>
          <w:rFonts w:ascii="Arial" w:hAnsi="Arial"/>
          <w:color w:val="000000"/>
          <w:sz w:val="18"/>
        </w:rPr>
        <w:tab/>
        <w:t xml:space="preserve">Following the receipt of the Contractor's submission referred to in Article 37.4, the Supervisor shall, after due consultation with the Contracting Authority and, where appropriate,  the  Contractor, decide  without delay  whether or not to  accept  the amendment. If the Supervisor accepts the amendment, it shall notify the Contractor through an administrative order stating that the Contractor shall carry out the amendment at the prices and under the conditions given in the Contractor's submission referred to in Article 37.4 or as modified by the Supervisor in accordance with Article 37.6.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37.6.</w:t>
      </w:r>
      <w:r w:rsidRPr="001E323E">
        <w:rPr>
          <w:rFonts w:ascii="Arial" w:hAnsi="Arial"/>
          <w:color w:val="000000"/>
          <w:sz w:val="18"/>
        </w:rPr>
        <w:tab/>
        <w:t xml:space="preserve">The Supervisor shall, for all amendments ordered by it in accordance with Article 37.3 and 37.5, ascertain the prices in accordance with the following principles: </w:t>
      </w:r>
    </w:p>
    <w:p w:rsidR="002B04BD" w:rsidRPr="001E323E" w:rsidRDefault="002B04BD" w:rsidP="00E418EB">
      <w:pPr>
        <w:widowControl w:val="0"/>
        <w:numPr>
          <w:ilvl w:val="0"/>
          <w:numId w:val="37"/>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where work is of similar character and executed under similar conditions as work priced in the bill of quantities or price schedule, it shall be valued at such rates and prices contained therein; </w:t>
      </w:r>
    </w:p>
    <w:p w:rsidR="002B04BD" w:rsidRPr="001E323E" w:rsidRDefault="002B04BD" w:rsidP="00E418EB">
      <w:pPr>
        <w:widowControl w:val="0"/>
        <w:numPr>
          <w:ilvl w:val="0"/>
          <w:numId w:val="38"/>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where work is not of a similar character or is not executed under similar conditions, the rates and prices in the contract shall be used as the basis for valuation as far as is reasonable, failing which the Supervisor shall make a fair valuation; </w:t>
      </w:r>
    </w:p>
    <w:p w:rsidR="002B04BD" w:rsidRPr="001E323E" w:rsidRDefault="002B04BD" w:rsidP="00E418EB">
      <w:pPr>
        <w:widowControl w:val="0"/>
        <w:numPr>
          <w:ilvl w:val="0"/>
          <w:numId w:val="39"/>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if the nature or amount of any amendment relative to the nature or amount of the whole contract or to any part thereof is such that, in the opinion of the Supervisor, any rate or price contained in the contract for any item of work is, by reason of such amendment, rendered unreasonable, the Supervisor shall fix such rate or price as he thinks reasonable and proper in the circumstances;  </w:t>
      </w:r>
    </w:p>
    <w:p w:rsidR="002B04BD" w:rsidRPr="001E323E" w:rsidRDefault="002B04BD" w:rsidP="00E418EB">
      <w:pPr>
        <w:widowControl w:val="0"/>
        <w:numPr>
          <w:ilvl w:val="0"/>
          <w:numId w:val="40"/>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where an amendment is required by a default or breach of contract by the Contractor, any additional cost attributable to such amendment shall be borne by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37.7.</w:t>
      </w:r>
      <w:r w:rsidRPr="001E323E">
        <w:rPr>
          <w:rFonts w:ascii="Arial" w:hAnsi="Arial"/>
          <w:color w:val="000000"/>
          <w:sz w:val="18"/>
        </w:rPr>
        <w:tab/>
        <w:t xml:space="preserve">On receipt of the administrative order, the Contractor shall carry out the requested amendment according to the following principles: </w:t>
      </w:r>
    </w:p>
    <w:p w:rsidR="002B04BD" w:rsidRPr="001E323E" w:rsidRDefault="002B04BD" w:rsidP="00E418EB">
      <w:pPr>
        <w:widowControl w:val="0"/>
        <w:numPr>
          <w:ilvl w:val="0"/>
          <w:numId w:val="41"/>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The Contractor will be bound by these General Conditions as if the amendment requested by administrative order were stated in the contract.  </w:t>
      </w:r>
    </w:p>
    <w:p w:rsidR="002B04BD" w:rsidRPr="00C46282" w:rsidRDefault="002B04BD" w:rsidP="00E418EB">
      <w:pPr>
        <w:widowControl w:val="0"/>
        <w:numPr>
          <w:ilvl w:val="0"/>
          <w:numId w:val="41"/>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The Contractor shall not delay the execution of the administrative order pending </w:t>
      </w:r>
      <w:r w:rsidRPr="00C46282">
        <w:rPr>
          <w:rFonts w:ascii="Arial" w:hAnsi="Arial"/>
          <w:color w:val="000000"/>
          <w:sz w:val="18"/>
        </w:rPr>
        <w:t>the granting of any extension of time for completion or adjustment to the contract price.</w:t>
      </w:r>
    </w:p>
    <w:p w:rsidR="002B04BD" w:rsidRPr="001E323E" w:rsidRDefault="002B04BD" w:rsidP="00E418EB">
      <w:pPr>
        <w:widowControl w:val="0"/>
        <w:numPr>
          <w:ilvl w:val="0"/>
          <w:numId w:val="41"/>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Where the administrative order precedes the adjustment to the contract price, the Contractor shall keep records of the costs of undertaking the amendment and of the time expended thereon. Such records shall be open to inspection by the Supervisor at all reasonable times.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37.8.</w:t>
      </w:r>
      <w:r w:rsidRPr="001E323E">
        <w:rPr>
          <w:rFonts w:ascii="Arial" w:hAnsi="Arial"/>
          <w:color w:val="000000"/>
          <w:sz w:val="18"/>
        </w:rPr>
        <w:tab/>
        <w:t xml:space="preserve">Where on provisional acceptance an increase or reduction in the total value of the works resulting from an administrative order, or from some other circumstance which is not caused by the Contractor's default, exceeds 15% of the initial contract price (or as amended by addendum), the Supervisor shall, after consulting the Contracting Authority and the Contractor, determine any addition to or reduction from the contract price as a consequence of applying Article 37.6. The sum so determined shall be based on the amount by which the increase or decrease in value of the works exceeds 15%. The Supervisor shall notify the sum to the Contracting Authority and the Contractor, and adjust the contract price accordingly.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37.9.</w:t>
      </w:r>
      <w:r w:rsidRPr="001E323E">
        <w:rPr>
          <w:rFonts w:ascii="Arial" w:hAnsi="Arial"/>
          <w:color w:val="000000"/>
          <w:sz w:val="18"/>
        </w:rPr>
        <w:tab/>
        <w:t xml:space="preserve">The Contractor shall notify the Contracting Authority in writing of any change of bank account, using the form in Annex V. The Contracting Authority shall have the right to oppose the Contractor's change of bank account.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38 - </w:t>
      </w:r>
      <w:r w:rsidRPr="00BD6E9B">
        <w:rPr>
          <w:rFonts w:ascii="Arial" w:hAnsi="Arial"/>
          <w:b/>
          <w:i/>
          <w:color w:val="000000"/>
          <w:sz w:val="18"/>
        </w:rPr>
        <w:tab/>
        <w:t xml:space="preserve">Suspension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38.1.</w:t>
      </w:r>
      <w:r w:rsidRPr="001E323E">
        <w:rPr>
          <w:rFonts w:ascii="Arial" w:hAnsi="Arial"/>
          <w:color w:val="000000"/>
          <w:sz w:val="18"/>
        </w:rPr>
        <w:tab/>
        <w:t xml:space="preserve">Suspension by administrative order of the Supervisor: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lastRenderedPageBreak/>
        <w:t xml:space="preserve">The Contractor shall, on the order of the Supervisor, suspend the progress of the works or any part thereof for such time or times and in such manner as the Supervisor may consider necessary. The suspension shall take effect on the day the Contractor receives the order or at a later date when the order so provides. The Supervisor shall, as soon as possible, instruct the Contractor to resume the contract suspended.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38.2.</w:t>
      </w:r>
      <w:r w:rsidRPr="001E323E">
        <w:rPr>
          <w:rFonts w:ascii="Arial" w:hAnsi="Arial"/>
          <w:color w:val="000000"/>
          <w:sz w:val="18"/>
        </w:rPr>
        <w:tab/>
        <w:t xml:space="preserve">Suspension by notice of the Contractor: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Any default in payment of more than 30 days from the expiry of the time-limit referred to in Article 44.3, entitles the Contractor, after giving not less than 30 days' notice to the Contracting Authority, to suspend the work, or reduce the rate of the work, unless and until the Contractor has received reasonable evidence of payment or payment.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The Contractor's action shall not prejudice his entitlements to interest for delayed payment under Article 53.1 and to termination under Article 65.1.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If the Contractor subsequently receives such evidence or payment before giving notice of termination,  the Contractor shall  resume  normal working  as soon  as reasonably practicable and, unless the parties agree otherwise, no later than 30 days after receiving the evidence or the payment. </w:t>
      </w:r>
    </w:p>
    <w:p w:rsidR="002B04BD" w:rsidRPr="001E323E" w:rsidRDefault="002B04BD" w:rsidP="002B04BD">
      <w:pPr>
        <w:widowControl w:val="0"/>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38.3.</w:t>
      </w:r>
      <w:r w:rsidRPr="001E323E">
        <w:rPr>
          <w:rFonts w:ascii="Arial" w:hAnsi="Arial"/>
          <w:color w:val="000000"/>
          <w:sz w:val="18"/>
        </w:rPr>
        <w:tab/>
        <w:t xml:space="preserve">Suspension in the event of presumed substantial errors, irregularities or fraud: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The Contract may be suspended in order to verify whether presumed substantial errors or irregularities or fraud occurred during the award procedure or the performance of the contract. If these are not confirmed, performance of the contract shall resume as soon as possible.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38.4.</w:t>
      </w:r>
      <w:r w:rsidRPr="001E323E">
        <w:rPr>
          <w:rFonts w:ascii="Arial" w:hAnsi="Arial"/>
          <w:color w:val="000000"/>
          <w:sz w:val="18"/>
        </w:rPr>
        <w:tab/>
        <w:t xml:space="preserve">During the period of suspension, the Contractor shall take such protective measures as may be necessary to safeguard the works, plant, equipment and site against any deterioration, loss or damage. Additional expenses incurred in connection with such protective measures may be added to the contract price, unless: </w:t>
      </w:r>
    </w:p>
    <w:p w:rsidR="002B04BD" w:rsidRPr="001E323E" w:rsidRDefault="002B04BD" w:rsidP="00E418EB">
      <w:pPr>
        <w:widowControl w:val="0"/>
        <w:numPr>
          <w:ilvl w:val="0"/>
          <w:numId w:val="42"/>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otherwise provided for in the contract; or </w:t>
      </w:r>
    </w:p>
    <w:p w:rsidR="002B04BD" w:rsidRPr="001E323E" w:rsidRDefault="002B04BD" w:rsidP="00E418EB">
      <w:pPr>
        <w:widowControl w:val="0"/>
        <w:numPr>
          <w:ilvl w:val="0"/>
          <w:numId w:val="42"/>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such suspension is necessary by  reason of some breach or default of the Contractor; or </w:t>
      </w:r>
    </w:p>
    <w:p w:rsidR="002B04BD" w:rsidRPr="001E323E" w:rsidRDefault="002B04BD" w:rsidP="00E418EB">
      <w:pPr>
        <w:widowControl w:val="0"/>
        <w:numPr>
          <w:ilvl w:val="0"/>
          <w:numId w:val="43"/>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such suspension is necessary by reason of normal climatic conditions on site; or </w:t>
      </w:r>
    </w:p>
    <w:p w:rsidR="002B04BD" w:rsidRPr="001E323E" w:rsidRDefault="002B04BD" w:rsidP="00E418EB">
      <w:pPr>
        <w:widowControl w:val="0"/>
        <w:numPr>
          <w:ilvl w:val="0"/>
          <w:numId w:val="43"/>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such suspension is necessary for the safety or the proper execution of the works or any part thereof insofar as such necessity does not arise from any act, breach or default by the Supervisor or the Contracting Authority or from any of the exceptional risks referred to in Article 21, or </w:t>
      </w:r>
    </w:p>
    <w:p w:rsidR="002B04BD" w:rsidRPr="001E323E" w:rsidRDefault="002B04BD" w:rsidP="00E418EB">
      <w:pPr>
        <w:widowControl w:val="0"/>
        <w:numPr>
          <w:ilvl w:val="0"/>
          <w:numId w:val="44"/>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the presumed substantial errors or irregularities or fraud mentioned in article 38.3 are confirmed and attributable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38.5.</w:t>
      </w:r>
      <w:r w:rsidRPr="001E323E">
        <w:rPr>
          <w:rFonts w:ascii="Arial" w:hAnsi="Arial"/>
          <w:color w:val="000000"/>
          <w:sz w:val="18"/>
        </w:rPr>
        <w:tab/>
        <w:t xml:space="preserve">The Contractor shall introduce claims for additional payment or extension of the period of implementation in accordance with Articles 35 and 55.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38.6.</w:t>
      </w:r>
      <w:r w:rsidRPr="001E323E">
        <w:rPr>
          <w:rFonts w:ascii="Arial" w:hAnsi="Arial"/>
          <w:color w:val="000000"/>
          <w:sz w:val="18"/>
        </w:rPr>
        <w:tab/>
        <w:t xml:space="preserve">If the period of suspension exceeds 180 days and the suspension is not due to the Contractor's breach or default, the Contractor may, by notice to the Supervisor, request to proceed with the contract within 30 days, or terminate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38.7.</w:t>
      </w:r>
      <w:r w:rsidRPr="001E323E">
        <w:rPr>
          <w:rFonts w:ascii="Arial" w:hAnsi="Arial"/>
          <w:color w:val="000000"/>
          <w:sz w:val="18"/>
        </w:rPr>
        <w:tab/>
        <w:t xml:space="preserve">The Contracting Authority shall, as soon as possible, order the Contractor to resume the contract suspended or inform the Contractor that it terminates the contract. </w:t>
      </w:r>
    </w:p>
    <w:p w:rsidR="002B04BD" w:rsidRDefault="002B04BD" w:rsidP="002B04BD">
      <w:pPr>
        <w:widowControl w:val="0"/>
        <w:autoSpaceDE w:val="0"/>
        <w:autoSpaceDN w:val="0"/>
        <w:adjustRightInd w:val="0"/>
        <w:spacing w:before="120" w:after="120"/>
        <w:ind w:left="990" w:right="-30" w:hanging="630"/>
        <w:jc w:val="both"/>
        <w:rPr>
          <w:b/>
          <w:color w:val="000000"/>
          <w:sz w:val="3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MATERIALS AND WORKMANSHIP</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39 - </w:t>
      </w:r>
      <w:r w:rsidRPr="00BD6E9B">
        <w:rPr>
          <w:rFonts w:ascii="Arial" w:hAnsi="Arial"/>
          <w:b/>
          <w:i/>
          <w:color w:val="000000"/>
          <w:sz w:val="18"/>
        </w:rPr>
        <w:tab/>
        <w:t xml:space="preserve"> Work register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39.1.</w:t>
      </w:r>
      <w:r w:rsidRPr="001E323E">
        <w:rPr>
          <w:rFonts w:ascii="Arial" w:hAnsi="Arial"/>
          <w:color w:val="000000"/>
          <w:sz w:val="18"/>
        </w:rPr>
        <w:tab/>
        <w:t xml:space="preserve">A work register shall, unless otherwise provided by the Special Conditions, be kept on the site by the Supervisor, who shall enter in it at least the following information: </w:t>
      </w:r>
    </w:p>
    <w:p w:rsidR="002B04BD" w:rsidRDefault="002B04BD" w:rsidP="00E418EB">
      <w:pPr>
        <w:widowControl w:val="0"/>
        <w:numPr>
          <w:ilvl w:val="0"/>
          <w:numId w:val="45"/>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the weather conditions, interruptions of work owing to inclement weather, hours of work, number and type of workmen employed on the site, materials supplied, equipment in use, equipment not in working order, tests carried out in situ, samples dispatched, unforeseen circumstances, as well as orders given to the Contractor; </w:t>
      </w:r>
    </w:p>
    <w:p w:rsidR="002B04BD" w:rsidRPr="001E323E" w:rsidRDefault="002B04BD" w:rsidP="00E418EB">
      <w:pPr>
        <w:widowControl w:val="0"/>
        <w:numPr>
          <w:ilvl w:val="0"/>
          <w:numId w:val="45"/>
        </w:numPr>
        <w:autoSpaceDE w:val="0"/>
        <w:autoSpaceDN w:val="0"/>
        <w:adjustRightInd w:val="0"/>
        <w:spacing w:before="120" w:after="120"/>
        <w:ind w:left="1800" w:right="-30" w:hanging="630"/>
        <w:jc w:val="both"/>
        <w:rPr>
          <w:rFonts w:ascii="Arial" w:hAnsi="Arial"/>
          <w:color w:val="000000"/>
          <w:sz w:val="18"/>
        </w:rPr>
      </w:pPr>
      <w:r w:rsidRPr="001E323E">
        <w:rPr>
          <w:rFonts w:ascii="Arial" w:hAnsi="Arial"/>
          <w:color w:val="000000"/>
          <w:sz w:val="18"/>
        </w:rPr>
        <w:t xml:space="preserve">detailed statements of all the quantitative and qualitative elements of the work done and the supplies delivered and used, capable of being checked on the site and relevant in calculating payments to be made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lastRenderedPageBreak/>
        <w:t>39.2.</w:t>
      </w:r>
      <w:r w:rsidRPr="001E323E">
        <w:rPr>
          <w:rFonts w:ascii="Arial" w:hAnsi="Arial"/>
          <w:color w:val="000000"/>
          <w:sz w:val="18"/>
        </w:rPr>
        <w:tab/>
        <w:t xml:space="preserve">The statements shall form an  integral part of the  work register but may,  where ppropriate, be recorded in separate documents. The technical rules for drawing up the statements shall be as set out in the Special Conditions.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39.3.</w:t>
      </w:r>
      <w:r w:rsidRPr="001E323E">
        <w:rPr>
          <w:rFonts w:ascii="Arial" w:hAnsi="Arial"/>
          <w:color w:val="000000"/>
          <w:sz w:val="18"/>
        </w:rPr>
        <w:tab/>
        <w:t xml:space="preserve">The Contractor shall ensure that statements are drawn up, in good time and in accordance with the Special Conditions, in respect of work, services and supplies which cannot be measured or verified subsequently; failing this, it shall accept the decisions of the Supervisor, unless, at its own expense, it provides evidence to the contrary.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39.4.</w:t>
      </w:r>
      <w:r w:rsidRPr="001E323E">
        <w:rPr>
          <w:rFonts w:ascii="Arial" w:hAnsi="Arial"/>
          <w:color w:val="000000"/>
          <w:sz w:val="18"/>
        </w:rPr>
        <w:tab/>
        <w:t xml:space="preserve">Entries made in the work register as work progresses shall be signed by the Supervisor and countersigned by the Contractor or its representative. If the Contractor objects, it shall communicate its views to the Supervisor within 15 days following the date on which the entry or the statements objected to are recorded. Should it fail to countersign or to submit its views within the period allowed, the Contractor shall be deemed to agree with the notes shown in the register. The Contractor may examine the work register at any time and may, without removing the document, make or receive a copy of entries which it considers necessary for its own information.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39.5.</w:t>
      </w:r>
      <w:r w:rsidRPr="001E323E">
        <w:rPr>
          <w:rFonts w:ascii="Arial" w:hAnsi="Arial"/>
          <w:color w:val="000000"/>
          <w:sz w:val="18"/>
        </w:rPr>
        <w:tab/>
        <w:t xml:space="preserve">The Contractor shall, on request, provide the Supervisor with the information needed to keep the work register in good order.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40 - </w:t>
      </w:r>
      <w:r w:rsidRPr="00BD6E9B">
        <w:rPr>
          <w:rFonts w:ascii="Arial" w:hAnsi="Arial"/>
          <w:b/>
          <w:i/>
          <w:color w:val="000000"/>
          <w:sz w:val="18"/>
        </w:rPr>
        <w:tab/>
        <w:t xml:space="preserve">Origin and quality of works and materials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40.1.</w:t>
      </w:r>
      <w:r w:rsidRPr="001E323E">
        <w:rPr>
          <w:rFonts w:ascii="Arial" w:hAnsi="Arial"/>
          <w:color w:val="000000"/>
          <w:sz w:val="18"/>
        </w:rPr>
        <w:tab/>
        <w:t xml:space="preserve">Save where otherwise provided for in the Special Conditions, all goods purchased under the contract shall have their origin in any eligible source country as defined in the Invitation to Tender. The Contractor must certify that the goods tendered comply with this requirement, specifying their countries of origin. It may be required to provide more detailed information in this respect.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40.2.</w:t>
      </w:r>
      <w:r w:rsidRPr="001E323E">
        <w:rPr>
          <w:rFonts w:ascii="Arial" w:hAnsi="Arial"/>
          <w:color w:val="000000"/>
          <w:sz w:val="18"/>
        </w:rPr>
        <w:tab/>
        <w:t xml:space="preserve">The works, components and materials shall conform to the specifications, drawings, surveys, models, samples, patterns and other requirements in the contract which shall be held at the disposal of the Contracting Authority or the Supervisor for the purposes of identification throughout the period of performance.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40.3.</w:t>
      </w:r>
      <w:r w:rsidRPr="001E323E">
        <w:rPr>
          <w:rFonts w:ascii="Arial" w:hAnsi="Arial"/>
          <w:color w:val="000000"/>
          <w:sz w:val="18"/>
        </w:rPr>
        <w:tab/>
        <w:t xml:space="preserve">Any preliminary technical acceptance stipulated in the Special Conditions shall be the subject of a request sent by the Contractor to the Supervisor. The request shall indicate the reference to the contract, the lot number and the place where such acceptance is to take place, as appropriate. The components and materials specified in the request must be certified by the Supervisor as meeting the requirements for such acceptance prior to their incorporation in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40.4.</w:t>
      </w:r>
      <w:r w:rsidRPr="001E323E">
        <w:rPr>
          <w:rFonts w:ascii="Arial" w:hAnsi="Arial"/>
          <w:color w:val="000000"/>
          <w:sz w:val="18"/>
        </w:rPr>
        <w:tab/>
        <w:t>Even if materials or items to be incorporated in the works or in the manufacture of components have been technically accepted in this way, they may still be rejected if a further examination reveals defects or faults, in which case they must immediately be replaced by the Contractor. The Contractor may be given the opportunity to repair and make good materials and items which have been rejected, but such materials and items</w:t>
      </w:r>
      <w:r>
        <w:rPr>
          <w:rFonts w:ascii="Arial" w:hAnsi="Arial"/>
          <w:color w:val="000000"/>
          <w:sz w:val="18"/>
        </w:rPr>
        <w:t xml:space="preserve"> </w:t>
      </w:r>
      <w:r w:rsidRPr="001E323E">
        <w:rPr>
          <w:rFonts w:ascii="Arial" w:hAnsi="Arial"/>
          <w:color w:val="000000"/>
          <w:sz w:val="18"/>
        </w:rPr>
        <w:t xml:space="preserve">will be accepted for incorporation in the works only if they have been repaired and made good to the satisfaction of the Supervisor.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41 - </w:t>
      </w:r>
      <w:r w:rsidRPr="00BD6E9B">
        <w:rPr>
          <w:rFonts w:ascii="Arial" w:hAnsi="Arial"/>
          <w:b/>
          <w:i/>
          <w:color w:val="000000"/>
          <w:sz w:val="18"/>
        </w:rPr>
        <w:tab/>
        <w:t xml:space="preserve">Inspection and testing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41.1.</w:t>
      </w:r>
      <w:r w:rsidRPr="001E323E">
        <w:rPr>
          <w:rFonts w:ascii="Arial" w:hAnsi="Arial"/>
          <w:color w:val="000000"/>
          <w:sz w:val="18"/>
        </w:rPr>
        <w:tab/>
        <w:t xml:space="preserve">The Contractor shall ensure that the components and materials are delivered to the site in time to allow the Supervisor to proceed with acceptance of the components and materials. The Contractor is deemed to have fully appreciated the difficulties which it might encounter in this respect, and it shall not be permitted to advance any grounds for delay in fulfilling its obligations.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41.2.</w:t>
      </w:r>
      <w:r w:rsidRPr="001E323E">
        <w:rPr>
          <w:rFonts w:ascii="Arial" w:hAnsi="Arial"/>
          <w:color w:val="000000"/>
          <w:sz w:val="18"/>
        </w:rPr>
        <w:tab/>
        <w:t xml:space="preserve">The Supervisor shall be entitled to inspect, examine, measure and test the components, materials and  workmanship, and check the progress of  preparation, fabrication or manufacture of anything being prepared, fabricated or manufactured for delivery under the contract in order to establish whether the components, materials and workmanship are of the requisite quality and quantity. This shall take place at the place of manufacture, fabrication, preparation or on the site or at such other places as may be specified in the Special Conditions.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41.3.</w:t>
      </w:r>
      <w:r w:rsidRPr="001E323E">
        <w:rPr>
          <w:rFonts w:ascii="Arial" w:hAnsi="Arial"/>
          <w:color w:val="000000"/>
          <w:sz w:val="18"/>
        </w:rPr>
        <w:tab/>
        <w:t xml:space="preserve">For the purposes of such tests and inspections, the Contractor shall: </w:t>
      </w:r>
    </w:p>
    <w:p w:rsidR="002B04BD" w:rsidRPr="001E323E" w:rsidRDefault="002B04BD" w:rsidP="00E418EB">
      <w:pPr>
        <w:widowControl w:val="0"/>
        <w:numPr>
          <w:ilvl w:val="0"/>
          <w:numId w:val="4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provide to the Supervisor, temporarily and free of charge, such assistance, test samples or parts, machines, equipment, tools, labour, materials, drawings and production data as are normally required for inspection and testing; </w:t>
      </w:r>
    </w:p>
    <w:p w:rsidR="002B04BD" w:rsidRPr="001E323E" w:rsidRDefault="002B04BD" w:rsidP="00E418EB">
      <w:pPr>
        <w:widowControl w:val="0"/>
        <w:numPr>
          <w:ilvl w:val="0"/>
          <w:numId w:val="4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agree, with the Supervisor, on the time and place for tests; provide access for the Supervisor at all reasonable times to the place where the tests are to be carried out.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41.4.</w:t>
      </w:r>
      <w:r w:rsidRPr="001E323E">
        <w:rPr>
          <w:rFonts w:ascii="Arial" w:hAnsi="Arial"/>
          <w:color w:val="000000"/>
          <w:sz w:val="18"/>
        </w:rPr>
        <w:tab/>
        <w:t xml:space="preserve">If the Supervisor is not present on the date agreed for tests, the Contractor may, unless otherwise instructed by the Supervisor, proceed with the tests, which shall be deemed to have been made in the Supervisor's </w:t>
      </w:r>
      <w:r w:rsidRPr="001E323E">
        <w:rPr>
          <w:rFonts w:ascii="Arial" w:hAnsi="Arial"/>
          <w:color w:val="000000"/>
          <w:sz w:val="18"/>
        </w:rPr>
        <w:lastRenderedPageBreak/>
        <w:t xml:space="preserve">presence. The Contractor shall immediately send duly certified copies of the test results to the Supervisor, who shall, if he has not attended the test, be bound by the test results.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41.5.</w:t>
      </w:r>
      <w:r w:rsidRPr="001E323E">
        <w:rPr>
          <w:rFonts w:ascii="Arial" w:hAnsi="Arial"/>
          <w:color w:val="000000"/>
          <w:sz w:val="18"/>
        </w:rPr>
        <w:tab/>
        <w:t xml:space="preserve">When components and materials have passed the above-mentioned tests, the Supervisor shall notify the Contractor or endorse the procedure's certificate to that effect.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41.6.</w:t>
      </w:r>
      <w:r w:rsidRPr="001E323E">
        <w:rPr>
          <w:rFonts w:ascii="Arial" w:hAnsi="Arial"/>
          <w:color w:val="000000"/>
          <w:sz w:val="18"/>
        </w:rPr>
        <w:tab/>
        <w:t xml:space="preserve">If the Supervisor and the Contractor disagree on the test results, each shall give a statement of its views to the other within 15 days after such disagreement arises. The Supervisor or the Contractor may require such tests to be repeated on the same terms and conditions or, if either party so requests, by an expert to be selected by common consent. All test reports shall be submitted to the Supervisor who shall communicate the results of these tests  without delay to the Contractor. The results of the re-testing shall be conclusive. The cost of re-testing shall be borne by the party whose views are proved wrong by the re-testing.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41.7.</w:t>
      </w:r>
      <w:r w:rsidRPr="001E323E">
        <w:rPr>
          <w:rFonts w:ascii="Arial" w:hAnsi="Arial"/>
          <w:color w:val="000000"/>
          <w:sz w:val="18"/>
        </w:rPr>
        <w:tab/>
        <w:t xml:space="preserve">In the performance of his duties, the Supervisor and any persons authorised by him shall not disclose to unauthorised persons information concerning the undertaking's methods of manufacture and operation obtained through inspection and testing. </w:t>
      </w:r>
    </w:p>
    <w:p w:rsidR="002B04BD" w:rsidRPr="00BD6E9B" w:rsidRDefault="002B04BD" w:rsidP="002B04BD">
      <w:pPr>
        <w:widowControl w:val="0"/>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42 - </w:t>
      </w:r>
      <w:r w:rsidRPr="00BD6E9B">
        <w:rPr>
          <w:rFonts w:ascii="Arial" w:hAnsi="Arial"/>
          <w:b/>
          <w:i/>
          <w:color w:val="000000"/>
          <w:sz w:val="18"/>
        </w:rPr>
        <w:tab/>
        <w:t xml:space="preserve">Rejection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42.1.</w:t>
      </w:r>
      <w:r w:rsidRPr="001E323E">
        <w:rPr>
          <w:rFonts w:ascii="Arial" w:hAnsi="Arial"/>
          <w:color w:val="000000"/>
          <w:sz w:val="18"/>
        </w:rPr>
        <w:tab/>
        <w:t xml:space="preserve">Components and materials which are not of the specified quality shall be rejected. A special mark may be applied to the rejected components or materials. This shall not be such as to alter them or affect their commercial value. Rejected components and materials shall be removed by the Contractor from the site within a period which the Supervisor shall specify, failing which they shall be removed by the Supervisor as of right at the expense and risk of the Contractor. Any work incorporating rejected components or materials shall be rejected.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42.2.</w:t>
      </w:r>
      <w:r w:rsidRPr="001E323E">
        <w:rPr>
          <w:rFonts w:ascii="Arial" w:hAnsi="Arial"/>
          <w:color w:val="000000"/>
          <w:sz w:val="18"/>
        </w:rPr>
        <w:tab/>
        <w:t xml:space="preserve">The Supervisor shall, during the progress of the works and before the works are taken over, have the power to order or decide: </w:t>
      </w:r>
    </w:p>
    <w:p w:rsidR="002B04BD" w:rsidRPr="001E323E" w:rsidRDefault="002B04BD" w:rsidP="00E418EB">
      <w:pPr>
        <w:widowControl w:val="0"/>
        <w:numPr>
          <w:ilvl w:val="0"/>
          <w:numId w:val="4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removal from the site, within such time limits as may be specified in the order, of any components or materials which, in the opinion of the Supervisor, are not in accordance with the contract; </w:t>
      </w:r>
    </w:p>
    <w:p w:rsidR="002B04BD" w:rsidRPr="001E323E" w:rsidRDefault="002B04BD" w:rsidP="00E418EB">
      <w:pPr>
        <w:widowControl w:val="0"/>
        <w:numPr>
          <w:ilvl w:val="0"/>
          <w:numId w:val="4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substitution of proper and suitable components or materials; or </w:t>
      </w:r>
    </w:p>
    <w:p w:rsidR="002B04BD" w:rsidRPr="001E323E" w:rsidRDefault="002B04BD" w:rsidP="00E418EB">
      <w:pPr>
        <w:widowControl w:val="0"/>
        <w:numPr>
          <w:ilvl w:val="0"/>
          <w:numId w:val="4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demolition and proper re-execution, or satisfactory repair, notwithstanding any previous test thereof or interim payment therefore, of any work which, in respect of components, materials, workmanship or design by the Contractor for which it is responsible, is not, in the opinion of the Supervisor, in accordance with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42.3.</w:t>
      </w:r>
      <w:r w:rsidRPr="001E323E">
        <w:rPr>
          <w:rFonts w:ascii="Arial" w:hAnsi="Arial"/>
          <w:color w:val="000000"/>
          <w:sz w:val="18"/>
        </w:rPr>
        <w:tab/>
        <w:t xml:space="preserve">The Supervisor shall, as soon as reasonably practicable, give to the Contractor notice in writing of his decision specifying particulars of the alleged defects.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42.4.</w:t>
      </w:r>
      <w:r w:rsidRPr="001E323E">
        <w:rPr>
          <w:rFonts w:ascii="Arial" w:hAnsi="Arial"/>
          <w:color w:val="000000"/>
          <w:sz w:val="18"/>
        </w:rPr>
        <w:tab/>
        <w:t xml:space="preserve">The Contractor shall with all speed and at its expense make good the defects so specified. If the Contractor does not comply with such order, the Contracting Authority shall be entitled to employ other persons to carry out the same and all expenses consequent thereon or incidental thereto may be deducted by the Contracting Authority from any monies due or which may become due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42.5.</w:t>
      </w:r>
      <w:r w:rsidRPr="001E323E">
        <w:rPr>
          <w:rFonts w:ascii="Arial" w:hAnsi="Arial"/>
          <w:color w:val="000000"/>
          <w:sz w:val="18"/>
        </w:rPr>
        <w:tab/>
        <w:t xml:space="preserve">The provisions of Article 42 shall not affect the right of the Contracting Authority to claim under Articles 36 and 63.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43 - </w:t>
      </w:r>
      <w:r w:rsidRPr="00BD6E9B">
        <w:rPr>
          <w:rFonts w:ascii="Arial" w:hAnsi="Arial"/>
          <w:b/>
          <w:i/>
          <w:color w:val="000000"/>
          <w:sz w:val="18"/>
        </w:rPr>
        <w:tab/>
        <w:t xml:space="preserve">Ownership of plant and materials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43.1.</w:t>
      </w:r>
      <w:r w:rsidRPr="001E323E">
        <w:rPr>
          <w:rFonts w:ascii="Arial" w:hAnsi="Arial"/>
          <w:color w:val="000000"/>
          <w:sz w:val="18"/>
        </w:rPr>
        <w:tab/>
        <w:t xml:space="preserve">All equipment, temporary works, plant and materials provided by the Contractor shall, when brought on the site, be deemed to be exclusively intended for the execution of the works and the Contractor shall not remove the same or any part thereof, except for the purpose of moving it from one part of the site to another, without the consent of the Supervisor. Such consent shall, however, not be required for vehicles engaged in transporting any staff, labour, equipment, temporary works, plant or materials to or from the site.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43.2.</w:t>
      </w:r>
      <w:r w:rsidRPr="001E323E">
        <w:rPr>
          <w:rFonts w:ascii="Arial" w:hAnsi="Arial"/>
          <w:color w:val="000000"/>
          <w:sz w:val="18"/>
        </w:rPr>
        <w:tab/>
        <w:t xml:space="preserve">The Special Conditions may provide that all equipment, temporary works, plant and materials on site owned by the Contractor or by any company in which the Contractor has a controlling interest shall, for the duration of the execution of the works, be: </w:t>
      </w:r>
    </w:p>
    <w:p w:rsidR="002B04BD" w:rsidRPr="001E323E" w:rsidRDefault="002B04BD" w:rsidP="00E418EB">
      <w:pPr>
        <w:widowControl w:val="0"/>
        <w:numPr>
          <w:ilvl w:val="0"/>
          <w:numId w:val="5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vested in the Contracting Authority; or made subject to a lien in favour of the Contracting Authority; or </w:t>
      </w:r>
    </w:p>
    <w:p w:rsidR="002B04BD" w:rsidRPr="001E323E" w:rsidRDefault="002B04BD" w:rsidP="00E418EB">
      <w:pPr>
        <w:widowControl w:val="0"/>
        <w:numPr>
          <w:ilvl w:val="0"/>
          <w:numId w:val="51"/>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made subject to any other arrangement regarding priority interest or security.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43.3.</w:t>
      </w:r>
      <w:r w:rsidRPr="001E323E">
        <w:rPr>
          <w:rFonts w:ascii="Arial" w:hAnsi="Arial"/>
          <w:color w:val="000000"/>
          <w:sz w:val="18"/>
        </w:rPr>
        <w:tab/>
        <w:t xml:space="preserve">In the event of termination of the contract in accordance with Article 63 due to the Contractor's breach of contract, the Contracting Authority shall be entitled to use the equipment, temporary works, plant and materials on site in order to complete the works.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43.4.</w:t>
      </w:r>
      <w:r w:rsidRPr="001E323E">
        <w:rPr>
          <w:rFonts w:ascii="Arial" w:hAnsi="Arial"/>
          <w:color w:val="000000"/>
          <w:sz w:val="18"/>
        </w:rPr>
        <w:tab/>
        <w:t xml:space="preserve">Any agreement for the hire by the Contractor of equipment, temporary works, plant and materials brought </w:t>
      </w:r>
      <w:r w:rsidRPr="001E323E">
        <w:rPr>
          <w:rFonts w:ascii="Arial" w:hAnsi="Arial"/>
          <w:color w:val="000000"/>
          <w:sz w:val="18"/>
        </w:rPr>
        <w:lastRenderedPageBreak/>
        <w:t xml:space="preserve">onto the site, shall contain a provision that on request in writing made by the Contracting Authority within 7 days after the date on which the termination under Article 64 becomes effective, and on the Contracting Authority undertaking to pay all hire charges  in respect thereof from such date, the owner thereof  will hire such equipment, temporary works, plant or materials to the Contracting Authority on the same terms as they were hired by the Contractor, save that the Contracting Authority shall be entitled to permit the use thereof by any other Contractor employed by it for completing the works under the provisions of Article 64.3.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43.5.</w:t>
      </w:r>
      <w:r w:rsidRPr="001E323E">
        <w:rPr>
          <w:rFonts w:ascii="Arial" w:hAnsi="Arial"/>
          <w:color w:val="000000"/>
          <w:sz w:val="18"/>
        </w:rPr>
        <w:tab/>
        <w:t xml:space="preserve">Upon termination of the contract before completion of the works, the Contractor shall deliver to the Contracting Authority any plant, temporary works, equipment or materials the property in which has vested in the Contracting Authority or been made subject to a lien by virtue of Article 43.2. If it fails to do so, the Contracting Authority may take such appropriate action as it deems fit in order to obtain possession of such plant, temporary works, equipment and materials and recover the cost of so doing from the Contractor. </w:t>
      </w: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PAYMENTS</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44 - </w:t>
      </w:r>
      <w:r w:rsidRPr="00BD6E9B">
        <w:rPr>
          <w:rFonts w:ascii="Arial" w:hAnsi="Arial"/>
          <w:b/>
          <w:i/>
          <w:color w:val="000000"/>
          <w:sz w:val="18"/>
        </w:rPr>
        <w:tab/>
        <w:t xml:space="preserve">: General principles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44.1.</w:t>
      </w:r>
      <w:r w:rsidRPr="001E323E">
        <w:rPr>
          <w:rFonts w:ascii="Arial" w:hAnsi="Arial"/>
          <w:color w:val="000000"/>
          <w:sz w:val="18"/>
        </w:rPr>
        <w:tab/>
        <w:t xml:space="preserve">Payments shall be made in </w:t>
      </w:r>
      <w:r>
        <w:rPr>
          <w:rFonts w:ascii="Arial" w:hAnsi="Arial"/>
          <w:color w:val="000000"/>
          <w:sz w:val="18"/>
        </w:rPr>
        <w:t>NIS</w:t>
      </w:r>
      <w:r w:rsidRPr="001E323E">
        <w:rPr>
          <w:rFonts w:ascii="Arial" w:hAnsi="Arial"/>
          <w:color w:val="000000"/>
          <w:sz w:val="18"/>
        </w:rPr>
        <w:t xml:space="preserve"> or national currency as specified in the Special Conditions. The Special Conditions shall lay down the administrative or technical conditions governing payments of pre-financing, interim and/or final payments made in accordance with the General Conditions.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44.2.</w:t>
      </w:r>
      <w:r w:rsidRPr="001E323E">
        <w:rPr>
          <w:rFonts w:ascii="Arial" w:hAnsi="Arial"/>
          <w:color w:val="000000"/>
          <w:sz w:val="18"/>
        </w:rPr>
        <w:tab/>
        <w:t xml:space="preserve">Payments due by the Contracting Authority shall be made to the bank account mentioned on the financial identification form completed by the Contractor. The same form, annexed to the payment request must be used to report changes of bank account.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44.3.</w:t>
      </w:r>
      <w:r w:rsidRPr="001E323E">
        <w:rPr>
          <w:rFonts w:ascii="Arial" w:hAnsi="Arial"/>
          <w:color w:val="000000"/>
          <w:sz w:val="18"/>
        </w:rPr>
        <w:tab/>
        <w:t xml:space="preserve">Pre-financing payments to the Contractor shall be made within 90 days of receipt by the Contracting Authority of the Contractor's invoice and the documents referred to in Article 46.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44.4.</w:t>
      </w:r>
      <w:r w:rsidRPr="001E323E">
        <w:rPr>
          <w:rFonts w:ascii="Arial" w:hAnsi="Arial"/>
          <w:color w:val="000000"/>
          <w:sz w:val="18"/>
        </w:rPr>
        <w:tab/>
        <w:t xml:space="preserve">Payments to the Contractor of the amounts due under each of the interim payment certificates and the final statement of account issued by the Supervisor shall be made within 90 days of such certificate of statement accompanied by the Contractor's invoice being delivered to the Contracting Authority. The date of payment shall be the date on which the paying account is debited. The period referred to in 44.3 may be suspended by notifying the Contractor that the invoice cannot be paid because the sum is not due, because appropriate substantiating documents have not been provided or because there is evidence that the expenditure might not be eligible. In the latter case, an inspection may be carried out on the spot for the purpose of further checks. The Contractor shall provide clarifications, modifications or further information within 30 days of being asked to do so. Within 30 days of receipt of the clarification, the Supervisor shall decide and issue if need be a revised payment certificate or a final statement of account and the payment period shall continue to run from this date.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44.5.</w:t>
      </w:r>
      <w:r w:rsidRPr="001E323E">
        <w:rPr>
          <w:rFonts w:ascii="Arial" w:hAnsi="Arial"/>
          <w:color w:val="000000"/>
          <w:sz w:val="18"/>
        </w:rPr>
        <w:tab/>
        <w:t xml:space="preserve">The Contractor undertakes to repay any amounts paid in excess of the final amount due to the Contracting Authority before the deadline indicated in the debit note which is 45 days from the issuing of that note.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Should the Contractor fail to make repayment within the above deadline, the Contracting Authority may (unless the Contractor is a government department or public body of a Member State of the European Union) increase the amounts due by adding interest:  </w:t>
      </w:r>
    </w:p>
    <w:p w:rsidR="002B04BD" w:rsidRPr="001E323E" w:rsidRDefault="002B04BD" w:rsidP="00E418EB">
      <w:pPr>
        <w:widowControl w:val="0"/>
        <w:numPr>
          <w:ilvl w:val="0"/>
          <w:numId w:val="109"/>
        </w:numPr>
        <w:autoSpaceDE w:val="0"/>
        <w:autoSpaceDN w:val="0"/>
        <w:adjustRightInd w:val="0"/>
        <w:spacing w:before="120" w:after="120"/>
        <w:ind w:left="1620" w:right="-30"/>
        <w:jc w:val="both"/>
        <w:rPr>
          <w:rFonts w:ascii="Arial" w:hAnsi="Arial"/>
          <w:color w:val="000000"/>
          <w:sz w:val="18"/>
        </w:rPr>
      </w:pPr>
      <w:r w:rsidRPr="001E323E">
        <w:rPr>
          <w:rFonts w:ascii="Arial" w:hAnsi="Arial"/>
          <w:color w:val="000000"/>
          <w:sz w:val="18"/>
        </w:rPr>
        <w:t xml:space="preserve">at the rediscount rate applied by the central bank of the country of the Contracting Authority if payments are in the currency of that country; </w:t>
      </w:r>
    </w:p>
    <w:p w:rsidR="002B04BD" w:rsidRPr="001E323E" w:rsidRDefault="002B04BD" w:rsidP="00E418EB">
      <w:pPr>
        <w:widowControl w:val="0"/>
        <w:numPr>
          <w:ilvl w:val="0"/>
          <w:numId w:val="109"/>
        </w:numPr>
        <w:autoSpaceDE w:val="0"/>
        <w:autoSpaceDN w:val="0"/>
        <w:adjustRightInd w:val="0"/>
        <w:spacing w:before="120" w:after="120"/>
        <w:ind w:left="1620" w:right="-30"/>
        <w:jc w:val="both"/>
        <w:rPr>
          <w:rFonts w:ascii="Arial" w:hAnsi="Arial"/>
          <w:color w:val="000000"/>
          <w:sz w:val="18"/>
        </w:rPr>
      </w:pPr>
      <w:r w:rsidRPr="001E323E">
        <w:rPr>
          <w:rFonts w:ascii="Arial" w:hAnsi="Arial"/>
          <w:color w:val="000000"/>
          <w:sz w:val="18"/>
        </w:rPr>
        <w:t>at the rate applied by the European Central Bank to its main refinancing transactions in</w:t>
      </w:r>
      <w:r>
        <w:rPr>
          <w:rFonts w:ascii="Arial" w:hAnsi="Arial"/>
          <w:color w:val="000000"/>
          <w:sz w:val="18"/>
        </w:rPr>
        <w:t xml:space="preserve"> Euro</w:t>
      </w:r>
      <w:r w:rsidRPr="001E323E">
        <w:rPr>
          <w:rFonts w:ascii="Arial" w:hAnsi="Arial"/>
          <w:color w:val="000000"/>
          <w:sz w:val="18"/>
        </w:rPr>
        <w:t xml:space="preserve">, as published in the Official Journal of the European Union, C series, where payments are in </w:t>
      </w:r>
      <w:r>
        <w:rPr>
          <w:rFonts w:ascii="Arial" w:hAnsi="Arial"/>
          <w:color w:val="000000"/>
          <w:sz w:val="18"/>
        </w:rPr>
        <w:t>NIS</w:t>
      </w:r>
      <w:r w:rsidRPr="001E323E">
        <w:rPr>
          <w:rFonts w:ascii="Arial" w:hAnsi="Arial"/>
          <w:color w:val="000000"/>
          <w:sz w:val="18"/>
        </w:rPr>
        <w:t xml:space="preserve">,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on the first day of the month in which the time-limit expired, plus three and a half percentage points. The default interest shall be incurred over the time which elapses between the date of the payment deadline and the date on which payment is actually made. Any partial payments shall first cover the interest thus established.</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Amounts to be repaid to the Contracting Authority may be offset against amounts of any kind due to the Contractor. This shall not affect the parties' right to agree on payment in instalments. Bank charges arising from the repayment of amounts due to the Contracting Authority shall be borne entirely by the Contractor.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Without prejudice to the prerogative of the Contracting Authority, if necessary, the European Union may as donor proceed itself to the recovery by any means.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lastRenderedPageBreak/>
        <w:t>44.6.</w:t>
      </w:r>
      <w:r w:rsidRPr="001E323E">
        <w:rPr>
          <w:rFonts w:ascii="Arial" w:hAnsi="Arial"/>
          <w:color w:val="000000"/>
          <w:sz w:val="18"/>
        </w:rPr>
        <w:tab/>
        <w:t xml:space="preserve">Prior to, or instead of, terminating the contract as provided for in Article 64, the Contracting Authority may suspend payments as a precautionary measures without prior notice.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44.7.</w:t>
      </w:r>
      <w:r w:rsidRPr="001E323E">
        <w:rPr>
          <w:rFonts w:ascii="Arial" w:hAnsi="Arial"/>
          <w:color w:val="000000"/>
          <w:sz w:val="18"/>
        </w:rPr>
        <w:tab/>
        <w:t xml:space="preserve">Where the award procedure or the performance of the contract proves to have been subject to substantial errors, irregularities or fraud attributable to the Contractor, the Contracting Authority may in addition to the possibility to suspend the performance of the contract in accordance with Article 38.3 and terminate the contract as provided for in Article 64, refuse to make payments and/or recover amounts already paid, in proportion to the seriousness of the errors irregularities or fraud.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45 - </w:t>
      </w:r>
      <w:r w:rsidRPr="00BD6E9B">
        <w:rPr>
          <w:rFonts w:ascii="Arial" w:hAnsi="Arial"/>
          <w:b/>
          <w:i/>
          <w:color w:val="000000"/>
          <w:sz w:val="18"/>
        </w:rPr>
        <w:tab/>
        <w:t xml:space="preserve">Provisional price contracts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45.1.</w:t>
      </w:r>
      <w:r w:rsidRPr="001E323E">
        <w:rPr>
          <w:rFonts w:ascii="Arial" w:hAnsi="Arial"/>
          <w:color w:val="000000"/>
          <w:sz w:val="18"/>
        </w:rPr>
        <w:tab/>
        <w:t xml:space="preserve">In exceptional cases, where a provisional price contract has been awarded, the amount payable under the contract shall be calculate as follows:  </w:t>
      </w:r>
    </w:p>
    <w:p w:rsidR="002B04BD" w:rsidRPr="001E323E" w:rsidRDefault="002B04BD" w:rsidP="00E418EB">
      <w:pPr>
        <w:widowControl w:val="0"/>
        <w:numPr>
          <w:ilvl w:val="0"/>
          <w:numId w:val="52"/>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as for cost-plus contracts in Article 49.1 (c); or </w:t>
      </w:r>
    </w:p>
    <w:p w:rsidR="002B04BD" w:rsidRPr="001E323E" w:rsidRDefault="002B04BD" w:rsidP="00E418EB">
      <w:pPr>
        <w:widowControl w:val="0"/>
        <w:numPr>
          <w:ilvl w:val="0"/>
          <w:numId w:val="52"/>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initially on the basis of provisional prices and, after the conditions for performing the contract are known, as for lump-sum contracts or unit price contracts in Article 49.1 (a) and (b) respectively, or as in a hybrid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45.2.</w:t>
      </w:r>
      <w:r w:rsidRPr="001E323E">
        <w:rPr>
          <w:rFonts w:ascii="Arial" w:hAnsi="Arial"/>
          <w:color w:val="000000"/>
          <w:sz w:val="18"/>
        </w:rPr>
        <w:tab/>
        <w:t xml:space="preserve">The Contractor shall supply such information as the Contracting Authority or the Supervisor may reasonably require in respect of any matter relating to the contract for the purpose of the calculation. Where agreement cannot be reached on the valuation of the works, the amounts payable shall be determined by the Supervisor.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46 - </w:t>
      </w:r>
      <w:r w:rsidRPr="00BD6E9B">
        <w:rPr>
          <w:rFonts w:ascii="Arial" w:hAnsi="Arial"/>
          <w:b/>
          <w:i/>
          <w:color w:val="000000"/>
          <w:sz w:val="18"/>
        </w:rPr>
        <w:tab/>
        <w:t xml:space="preserve">Pre-financing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46.1.</w:t>
      </w:r>
      <w:r w:rsidRPr="001E323E">
        <w:rPr>
          <w:rFonts w:ascii="Arial" w:hAnsi="Arial"/>
          <w:color w:val="000000"/>
          <w:sz w:val="18"/>
        </w:rPr>
        <w:tab/>
        <w:t xml:space="preserve">If the Special Conditions so provide, pre-financing may be granted to the Contractor, at its request and before the first interim payment takes place, for operations connected with the implementation of the tasks, in the cases listed hereinafter: </w:t>
      </w:r>
    </w:p>
    <w:p w:rsidR="002B04BD" w:rsidRPr="001E323E" w:rsidRDefault="002B04BD" w:rsidP="00E418EB">
      <w:pPr>
        <w:widowControl w:val="0"/>
        <w:numPr>
          <w:ilvl w:val="0"/>
          <w:numId w:val="53"/>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as a lump-sum advance enabling it to meet expenditure resulting from the commencement of the contract; </w:t>
      </w:r>
    </w:p>
    <w:p w:rsidR="002B04BD" w:rsidRPr="001E323E" w:rsidRDefault="002B04BD" w:rsidP="00E418EB">
      <w:pPr>
        <w:widowControl w:val="0"/>
        <w:numPr>
          <w:ilvl w:val="0"/>
          <w:numId w:val="54"/>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as pre-financing for the purchase or order of : materials, plant, equipment, machines , tools and of any other substantial prior expenses such as the acquisition of patents or study costs, necessary for the execution of the contract. A proof of the conclusion of such purchase or order shall be provided by the Contractor to obtain the pre-financing.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46.2.</w:t>
      </w:r>
      <w:r w:rsidRPr="001E323E">
        <w:rPr>
          <w:rFonts w:ascii="Arial" w:hAnsi="Arial"/>
          <w:color w:val="000000"/>
          <w:sz w:val="18"/>
        </w:rPr>
        <w:tab/>
        <w:t>The Special Conditions shall state the amount of the pre-financing which shall not exceed  of the original contract price for the lump-sum referred to in Article 46.1 (a) and 20  of such prices for all other pre-financing referred to in Article 46.1 (b).</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46.3.</w:t>
      </w:r>
      <w:r w:rsidRPr="001E323E">
        <w:rPr>
          <w:rFonts w:ascii="Arial" w:hAnsi="Arial"/>
          <w:color w:val="000000"/>
          <w:sz w:val="18"/>
        </w:rPr>
        <w:tab/>
        <w:t xml:space="preserve">No pre-financing shall be granted until: </w:t>
      </w:r>
    </w:p>
    <w:p w:rsidR="002B04BD" w:rsidRPr="001E323E" w:rsidRDefault="002B04BD" w:rsidP="00E418EB">
      <w:pPr>
        <w:widowControl w:val="0"/>
        <w:numPr>
          <w:ilvl w:val="0"/>
          <w:numId w:val="5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the conclusion of the contract; </w:t>
      </w:r>
    </w:p>
    <w:p w:rsidR="002B04BD" w:rsidRPr="001E323E" w:rsidRDefault="002B04BD" w:rsidP="00E418EB">
      <w:pPr>
        <w:widowControl w:val="0"/>
        <w:numPr>
          <w:ilvl w:val="0"/>
          <w:numId w:val="5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provision of the performance guarantee in accordance with Article 15;  </w:t>
      </w:r>
    </w:p>
    <w:p w:rsidR="002B04BD" w:rsidRPr="001E323E" w:rsidRDefault="002B04BD" w:rsidP="00E418EB">
      <w:pPr>
        <w:widowControl w:val="0"/>
        <w:numPr>
          <w:ilvl w:val="0"/>
          <w:numId w:val="5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provision, for the full amount of the pre-financing, of a financial guarantee which shall remain effective until the pre-financing has been completely repaid by the Contractor out of interim payments under the contract unless otherwise provided for in the Special Conditions; </w:t>
      </w:r>
    </w:p>
    <w:p w:rsidR="002B04BD" w:rsidRPr="001E323E" w:rsidRDefault="002B04BD" w:rsidP="00E418EB">
      <w:pPr>
        <w:widowControl w:val="0"/>
        <w:numPr>
          <w:ilvl w:val="0"/>
          <w:numId w:val="56"/>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fulfilment of the Contractor's obligation under article 16; </w:t>
      </w:r>
    </w:p>
    <w:p w:rsidR="002B04BD" w:rsidRPr="001E323E" w:rsidRDefault="002B04BD" w:rsidP="00E418EB">
      <w:pPr>
        <w:widowControl w:val="0"/>
        <w:numPr>
          <w:ilvl w:val="0"/>
          <w:numId w:val="56"/>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approbation of the programme of implementation of tasks by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46.4.</w:t>
      </w:r>
      <w:r w:rsidRPr="001E323E">
        <w:rPr>
          <w:rFonts w:ascii="Arial" w:hAnsi="Arial"/>
          <w:color w:val="000000"/>
          <w:sz w:val="18"/>
        </w:rPr>
        <w:tab/>
        <w:t xml:space="preserve">The Contractor shall use the pre-financing exclusively for operations connected with the implementation of the tasks. Should the Contractor misuse any portion of the pre- financing, it shall become due and repayable immediately and no further pre-financing payments will be made.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46.5.</w:t>
      </w:r>
      <w:r w:rsidRPr="001E323E">
        <w:rPr>
          <w:rFonts w:ascii="Arial" w:hAnsi="Arial"/>
          <w:color w:val="000000"/>
          <w:sz w:val="18"/>
        </w:rPr>
        <w:tab/>
        <w:t xml:space="preserve">Should the pre-financing guarantee cease to be valid and the Contractor fail to re-validate it, either a deduction equal to the amount of the pre-financing may be made by the Contracting Authority from future payments due to the Contractor under the contract, or the Contracting Authority may apply the provisions of Article 15.6.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46.6.</w:t>
      </w:r>
      <w:r w:rsidRPr="001E323E">
        <w:rPr>
          <w:rFonts w:ascii="Arial" w:hAnsi="Arial"/>
          <w:color w:val="000000"/>
          <w:sz w:val="18"/>
        </w:rPr>
        <w:tab/>
        <w:t xml:space="preserve">If the contract is terminated for any reason whatsoever, the guarantees securing the pre- financing may be invoked forthwith in order to repay the balance of the pre-financing still owed by the Contractor, and the guarantor shall not delay payment or raise objection for any reason whatever.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46.7.</w:t>
      </w:r>
      <w:r w:rsidRPr="001E323E">
        <w:rPr>
          <w:rFonts w:ascii="Arial" w:hAnsi="Arial"/>
          <w:color w:val="000000"/>
          <w:sz w:val="18"/>
        </w:rPr>
        <w:tab/>
        <w:t xml:space="preserve">The pre-financing guarantee provided for in Article 46 shall be released as and when pre-financing is repaid.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46.8.</w:t>
      </w:r>
      <w:r w:rsidRPr="001E323E">
        <w:rPr>
          <w:rFonts w:ascii="Arial" w:hAnsi="Arial"/>
          <w:color w:val="000000"/>
          <w:sz w:val="18"/>
        </w:rPr>
        <w:tab/>
        <w:t xml:space="preserve">Further conditions and procedures for granting and repaying pre-financing shall be as laid down in the </w:t>
      </w:r>
      <w:r w:rsidRPr="001E323E">
        <w:rPr>
          <w:rFonts w:ascii="Arial" w:hAnsi="Arial"/>
          <w:color w:val="000000"/>
          <w:sz w:val="18"/>
        </w:rPr>
        <w:lastRenderedPageBreak/>
        <w:t xml:space="preserve">Special Conditions.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47 - </w:t>
      </w:r>
      <w:r w:rsidRPr="00BD6E9B">
        <w:rPr>
          <w:rFonts w:ascii="Arial" w:hAnsi="Arial"/>
          <w:b/>
          <w:i/>
          <w:color w:val="000000"/>
          <w:sz w:val="18"/>
        </w:rPr>
        <w:tab/>
        <w:t xml:space="preserve">Retention monies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47.1.</w:t>
      </w:r>
      <w:r w:rsidRPr="001E323E">
        <w:rPr>
          <w:rFonts w:ascii="Arial" w:hAnsi="Arial"/>
          <w:color w:val="000000"/>
          <w:sz w:val="18"/>
        </w:rPr>
        <w:tab/>
        <w:t xml:space="preserve">The sum which shall be retained from interim payments by way of guarantee to meet the Contractor's obligations  during the defects  liability  period,  and the detailed rules governing that guarantee, shall be stipulated in the Special Conditions, provided that it shall, in no case, exceed 10% of the contract price.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47.2.</w:t>
      </w:r>
      <w:r w:rsidRPr="001E323E">
        <w:rPr>
          <w:rFonts w:ascii="Arial" w:hAnsi="Arial"/>
          <w:color w:val="000000"/>
          <w:sz w:val="18"/>
        </w:rPr>
        <w:tab/>
        <w:t xml:space="preserve">Subject to the approval of the Contracting Authority, the Contractor may, if it so wishes, substitute, not later than the date fixed for the commencement of the works, these retention sums by a retention guarantee issued in accordance with Article 15.3.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47.3.</w:t>
      </w:r>
      <w:r w:rsidRPr="001E323E">
        <w:rPr>
          <w:rFonts w:ascii="Arial" w:hAnsi="Arial"/>
          <w:color w:val="000000"/>
          <w:sz w:val="18"/>
        </w:rPr>
        <w:tab/>
        <w:t xml:space="preserve">The sum retained or the retention guarantee shall be released within 45 days of the issuing of the signed final statement of account referred to in Article 51.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48 - </w:t>
      </w:r>
      <w:r w:rsidRPr="00BD6E9B">
        <w:rPr>
          <w:rFonts w:ascii="Arial" w:hAnsi="Arial"/>
          <w:b/>
          <w:i/>
          <w:color w:val="000000"/>
          <w:sz w:val="18"/>
        </w:rPr>
        <w:tab/>
        <w:t xml:space="preserve">Revision of prices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48.1.</w:t>
      </w:r>
      <w:r w:rsidRPr="001E323E">
        <w:rPr>
          <w:rFonts w:ascii="Arial" w:hAnsi="Arial"/>
          <w:color w:val="000000"/>
          <w:sz w:val="18"/>
        </w:rPr>
        <w:tab/>
        <w:t xml:space="preserve">Unless otherwise stipulated in the Special Conditions, and except as provided in Article 48.4 the contract shall be at fixed prices which shall not be revised.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48.2.</w:t>
      </w:r>
      <w:r w:rsidRPr="001E323E">
        <w:rPr>
          <w:rFonts w:ascii="Arial" w:hAnsi="Arial"/>
          <w:color w:val="000000"/>
          <w:sz w:val="18"/>
        </w:rPr>
        <w:tab/>
        <w:t xml:space="preserve">Where prices may be revised under the contract, such revision shall take into account variations in the prices of significant local or external elements which serve as a basis for the calculation of the tender price, such as manpower, services, materials and supplies, as well as charges laid down by law or regulation. The detailed rules for the revision shall be as laid down in the Special Conditions.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48.3.</w:t>
      </w:r>
      <w:r w:rsidRPr="001E323E">
        <w:rPr>
          <w:rFonts w:ascii="Arial" w:hAnsi="Arial"/>
          <w:color w:val="000000"/>
          <w:sz w:val="18"/>
        </w:rPr>
        <w:tab/>
        <w:t xml:space="preserve">Prices contained in the Contractor's tender shall be deemed: </w:t>
      </w:r>
    </w:p>
    <w:p w:rsidR="002B04BD" w:rsidRPr="001E323E" w:rsidRDefault="002B04BD" w:rsidP="00E418EB">
      <w:pPr>
        <w:widowControl w:val="0"/>
        <w:numPr>
          <w:ilvl w:val="0"/>
          <w:numId w:val="57"/>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to have been arrived at on the basis of the conditions in force 30 days prior to the latest date fixed for submission of tenders; or in the case of direct agreement contracts, on the date of the contract; </w:t>
      </w:r>
    </w:p>
    <w:p w:rsidR="002B04BD" w:rsidRPr="001E323E" w:rsidRDefault="002B04BD" w:rsidP="00E418EB">
      <w:pPr>
        <w:widowControl w:val="0"/>
        <w:numPr>
          <w:ilvl w:val="0"/>
          <w:numId w:val="58"/>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to have taken account of the legislation and the relevant tax arrangements applicable at the reference date fixed in Article 48.3 (a). </w:t>
      </w:r>
    </w:p>
    <w:p w:rsidR="002B04BD"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20"/>
        </w:rPr>
      </w:pPr>
      <w:r w:rsidRPr="001E323E">
        <w:rPr>
          <w:rFonts w:ascii="Arial" w:hAnsi="Arial"/>
          <w:color w:val="000000"/>
          <w:sz w:val="18"/>
        </w:rPr>
        <w:t>48.4.</w:t>
      </w:r>
      <w:r w:rsidRPr="001E323E">
        <w:rPr>
          <w:rFonts w:ascii="Arial" w:hAnsi="Arial"/>
          <w:color w:val="000000"/>
          <w:sz w:val="18"/>
        </w:rPr>
        <w:tab/>
        <w:t xml:space="preserve">In the event of changes to, or introduction of, any national or State statute, ordinance, decree or other law, or any regulation or by-law of any local or other public authority, after the date stated in Article 48.3 which causes a change in the contractual relationship between the parties to the contract, the Contracting Authority and the Contractor shall consult on how best to proceed further under the contract, and may as a result of such consultation decide: </w:t>
      </w:r>
    </w:p>
    <w:p w:rsidR="002B04BD" w:rsidRPr="001E323E" w:rsidRDefault="002B04BD" w:rsidP="00E418EB">
      <w:pPr>
        <w:widowControl w:val="0"/>
        <w:numPr>
          <w:ilvl w:val="0"/>
          <w:numId w:val="5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 to amend the contract; or </w:t>
      </w:r>
    </w:p>
    <w:p w:rsidR="002B04BD" w:rsidRPr="006C3391" w:rsidRDefault="002B04BD" w:rsidP="00E418EB">
      <w:pPr>
        <w:widowControl w:val="0"/>
        <w:numPr>
          <w:ilvl w:val="0"/>
          <w:numId w:val="5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on payment of compensation for the resulting imbalance by one party to the </w:t>
      </w:r>
      <w:r w:rsidRPr="006C3391">
        <w:rPr>
          <w:rFonts w:ascii="Arial" w:hAnsi="Arial"/>
          <w:color w:val="000000"/>
          <w:sz w:val="18"/>
        </w:rPr>
        <w:t xml:space="preserve">other; or </w:t>
      </w:r>
    </w:p>
    <w:p w:rsidR="002B04BD" w:rsidRPr="001E323E" w:rsidRDefault="002B04BD" w:rsidP="00E418EB">
      <w:pPr>
        <w:widowControl w:val="0"/>
        <w:numPr>
          <w:ilvl w:val="0"/>
          <w:numId w:val="60"/>
        </w:numPr>
        <w:tabs>
          <w:tab w:val="left" w:pos="1890"/>
        </w:tabs>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to terminate the contract by mutual agreement. </w:t>
      </w:r>
    </w:p>
    <w:p w:rsidR="002B04BD" w:rsidRPr="001E323E" w:rsidRDefault="002B04BD" w:rsidP="00E418EB">
      <w:pPr>
        <w:widowControl w:val="0"/>
        <w:numPr>
          <w:ilvl w:val="0"/>
          <w:numId w:val="60"/>
        </w:numPr>
        <w:tabs>
          <w:tab w:val="left" w:pos="1890"/>
        </w:tabs>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In the event of a delay in the implementation of the tasks for which the Contractor is responsible, the indices to be considered for the revision of prices during the period of delay shall be the most advantageous to the Contracting Authority between those applied to the last interim certificate issued for tasks implemented during the period of implementation of tasks and those revised up to the provisional acceptance of the tasks.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49 - </w:t>
      </w:r>
      <w:r w:rsidRPr="00BD6E9B">
        <w:rPr>
          <w:rFonts w:ascii="Arial" w:hAnsi="Arial"/>
          <w:b/>
          <w:i/>
          <w:color w:val="000000"/>
          <w:sz w:val="18"/>
        </w:rPr>
        <w:tab/>
        <w:t xml:space="preserve">Measurement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49.1.</w:t>
      </w:r>
      <w:r w:rsidRPr="001E323E">
        <w:rPr>
          <w:rFonts w:ascii="Arial" w:hAnsi="Arial"/>
          <w:color w:val="000000"/>
          <w:sz w:val="18"/>
        </w:rPr>
        <w:tab/>
        <w:t xml:space="preserve">The following methods shall apply to the valuation of works contracts: </w:t>
      </w:r>
    </w:p>
    <w:p w:rsidR="002B04BD" w:rsidRPr="001E323E" w:rsidRDefault="002B04BD" w:rsidP="00E418EB">
      <w:pPr>
        <w:widowControl w:val="0"/>
        <w:numPr>
          <w:ilvl w:val="0"/>
          <w:numId w:val="61"/>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For lump-sum contracts, the amount due under the contract shall be determined on the basis of the breakdown of the overall contract price, or on the basis of a breakdown expressed as a percentage of the contract price corresponding to completed stages of the works. Where items are accompanied by quantities, these shall be firm quantities for which the Contractor has submitted its all-in price, and shall be paid for irrespective of the quantities of work actually carried out. </w:t>
      </w:r>
    </w:p>
    <w:p w:rsidR="002B04BD" w:rsidRPr="001E323E" w:rsidRDefault="002B04BD" w:rsidP="00E418EB">
      <w:pPr>
        <w:widowControl w:val="0"/>
        <w:numPr>
          <w:ilvl w:val="0"/>
          <w:numId w:val="62"/>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For unit price contracts: </w:t>
      </w:r>
    </w:p>
    <w:p w:rsidR="002B04BD" w:rsidRPr="001E323E" w:rsidRDefault="002B04BD" w:rsidP="00E418EB">
      <w:pPr>
        <w:widowControl w:val="0"/>
        <w:numPr>
          <w:ilvl w:val="0"/>
          <w:numId w:val="63"/>
        </w:numPr>
        <w:autoSpaceDE w:val="0"/>
        <w:autoSpaceDN w:val="0"/>
        <w:adjustRightInd w:val="0"/>
        <w:spacing w:before="120" w:after="120"/>
        <w:ind w:left="2430" w:right="-30" w:hanging="630"/>
        <w:jc w:val="both"/>
        <w:rPr>
          <w:rFonts w:ascii="Arial" w:hAnsi="Arial"/>
          <w:color w:val="000000"/>
          <w:sz w:val="18"/>
        </w:rPr>
      </w:pPr>
      <w:r w:rsidRPr="001E323E">
        <w:rPr>
          <w:rFonts w:ascii="Arial" w:hAnsi="Arial"/>
          <w:color w:val="000000"/>
          <w:sz w:val="18"/>
        </w:rPr>
        <w:t xml:space="preserve">the amount due under the contract shall be calculated by applying the unit rates to the quantities actually executed for the respective items, in accordance with the contract; </w:t>
      </w:r>
    </w:p>
    <w:p w:rsidR="002B04BD" w:rsidRPr="001E323E" w:rsidRDefault="002B04BD" w:rsidP="002B04BD">
      <w:pPr>
        <w:widowControl w:val="0"/>
        <w:tabs>
          <w:tab w:val="left" w:pos="2467"/>
        </w:tabs>
        <w:autoSpaceDE w:val="0"/>
        <w:autoSpaceDN w:val="0"/>
        <w:adjustRightInd w:val="0"/>
        <w:spacing w:before="120" w:after="120"/>
        <w:ind w:left="2430" w:right="-30" w:hanging="630"/>
        <w:jc w:val="both"/>
        <w:rPr>
          <w:rFonts w:ascii="Arial" w:hAnsi="Arial"/>
          <w:color w:val="000000"/>
          <w:sz w:val="18"/>
        </w:rPr>
      </w:pPr>
      <w:r w:rsidRPr="001E323E">
        <w:rPr>
          <w:rFonts w:ascii="Arial" w:hAnsi="Arial"/>
          <w:color w:val="000000"/>
          <w:sz w:val="18"/>
        </w:rPr>
        <w:t>ii.</w:t>
      </w:r>
      <w:r w:rsidRPr="001E323E">
        <w:rPr>
          <w:rFonts w:ascii="Arial" w:hAnsi="Arial"/>
          <w:color w:val="000000"/>
          <w:sz w:val="18"/>
        </w:rPr>
        <w:tab/>
        <w:t xml:space="preserve">the quantities set out in the bill of quantities shall be the estimated quantities of the works, which shall not be taken as the actual and correct quantities of the works to be executed by the Contractor in fulfilment of its obligations under the contract; </w:t>
      </w:r>
    </w:p>
    <w:p w:rsidR="002B04BD" w:rsidRPr="001E323E" w:rsidRDefault="002B04BD" w:rsidP="002B04BD">
      <w:pPr>
        <w:widowControl w:val="0"/>
        <w:tabs>
          <w:tab w:val="left" w:pos="2467"/>
        </w:tabs>
        <w:autoSpaceDE w:val="0"/>
        <w:autoSpaceDN w:val="0"/>
        <w:adjustRightInd w:val="0"/>
        <w:spacing w:before="120" w:after="120"/>
        <w:ind w:left="2430" w:right="-30" w:hanging="630"/>
        <w:jc w:val="both"/>
        <w:rPr>
          <w:rFonts w:ascii="Arial" w:hAnsi="Arial"/>
          <w:color w:val="000000"/>
          <w:sz w:val="18"/>
        </w:rPr>
      </w:pPr>
      <w:r w:rsidRPr="001E323E">
        <w:rPr>
          <w:rFonts w:ascii="Arial" w:hAnsi="Arial"/>
          <w:color w:val="000000"/>
          <w:sz w:val="18"/>
        </w:rPr>
        <w:t>iii.</w:t>
      </w:r>
      <w:r w:rsidRPr="001E323E">
        <w:rPr>
          <w:rFonts w:ascii="Arial" w:hAnsi="Arial"/>
          <w:color w:val="000000"/>
          <w:sz w:val="18"/>
        </w:rPr>
        <w:tab/>
        <w:t xml:space="preserve">the Supervisor shall determine by measurement the actual quantities of the works executed by the Contractor, and these shall be paid for in accordance with Article 50. Unless otherwise provided in the Special Conditions no additions shall be made to the </w:t>
      </w:r>
      <w:r w:rsidRPr="001E323E">
        <w:rPr>
          <w:rFonts w:ascii="Arial" w:hAnsi="Arial"/>
          <w:color w:val="000000"/>
          <w:sz w:val="18"/>
        </w:rPr>
        <w:lastRenderedPageBreak/>
        <w:t xml:space="preserve">items in the bill of quantities except as a result of an amendment in accordance with Article 37 or another provision of the contract entitling the Contractor to additional payment; </w:t>
      </w:r>
    </w:p>
    <w:p w:rsidR="002B04BD" w:rsidRPr="001E323E" w:rsidRDefault="002B04BD" w:rsidP="002B04BD">
      <w:pPr>
        <w:widowControl w:val="0"/>
        <w:autoSpaceDE w:val="0"/>
        <w:autoSpaceDN w:val="0"/>
        <w:adjustRightInd w:val="0"/>
        <w:spacing w:before="120" w:after="120"/>
        <w:ind w:left="2430" w:right="-30" w:hanging="630"/>
        <w:jc w:val="both"/>
        <w:rPr>
          <w:rFonts w:ascii="Arial" w:hAnsi="Arial"/>
          <w:color w:val="000000"/>
          <w:sz w:val="18"/>
        </w:rPr>
      </w:pPr>
      <w:r w:rsidRPr="001E323E">
        <w:rPr>
          <w:rFonts w:ascii="Arial" w:hAnsi="Arial"/>
          <w:color w:val="000000"/>
          <w:sz w:val="18"/>
        </w:rPr>
        <w:t>iv.</w:t>
      </w:r>
      <w:r w:rsidRPr="001E323E">
        <w:rPr>
          <w:rFonts w:ascii="Arial" w:hAnsi="Arial"/>
          <w:color w:val="000000"/>
          <w:sz w:val="18"/>
        </w:rPr>
        <w:tab/>
        <w:t xml:space="preserve">the Supervisor shall, when he requires any parts of the works to be measured, give reasonable notice to the Contractor to attend, or to send a qualified agent to represent him. The Contractor or its agent shall assist the Supervisor in making such measurements and shall furnish all particulars required by the Supervisor. Should the Contractor not attend, or omit to send such agent, the measurement made by the Supervisor or approved by him shall be binding on the Contractor; </w:t>
      </w:r>
    </w:p>
    <w:p w:rsidR="002B04BD" w:rsidRPr="001E323E" w:rsidRDefault="002B04BD" w:rsidP="00E418EB">
      <w:pPr>
        <w:widowControl w:val="0"/>
        <w:numPr>
          <w:ilvl w:val="0"/>
          <w:numId w:val="64"/>
        </w:numPr>
        <w:autoSpaceDE w:val="0"/>
        <w:autoSpaceDN w:val="0"/>
        <w:adjustRightInd w:val="0"/>
        <w:spacing w:before="120" w:after="120"/>
        <w:ind w:left="2430" w:right="-30" w:hanging="630"/>
        <w:jc w:val="both"/>
        <w:rPr>
          <w:rFonts w:ascii="Arial" w:hAnsi="Arial"/>
          <w:color w:val="000000"/>
          <w:sz w:val="18"/>
        </w:rPr>
      </w:pPr>
      <w:r w:rsidRPr="001E323E">
        <w:rPr>
          <w:rFonts w:ascii="Arial" w:hAnsi="Arial"/>
          <w:color w:val="000000"/>
          <w:sz w:val="18"/>
        </w:rPr>
        <w:t xml:space="preserve">the works shall be measured net, notwithstanding any general or local custom, except where otherwise provided for in the contract. </w:t>
      </w:r>
    </w:p>
    <w:p w:rsidR="002B04BD" w:rsidRPr="001E323E" w:rsidRDefault="002B04BD" w:rsidP="00E418EB">
      <w:pPr>
        <w:widowControl w:val="0"/>
        <w:numPr>
          <w:ilvl w:val="0"/>
          <w:numId w:val="62"/>
        </w:numPr>
        <w:autoSpaceDE w:val="0"/>
        <w:autoSpaceDN w:val="0"/>
        <w:adjustRightInd w:val="0"/>
        <w:spacing w:before="120" w:after="120"/>
        <w:ind w:left="1620" w:right="-30" w:hanging="630"/>
        <w:jc w:val="both"/>
        <w:rPr>
          <w:rFonts w:ascii="Arial" w:hAnsi="Arial"/>
          <w:color w:val="000000"/>
          <w:sz w:val="18"/>
        </w:rPr>
      </w:pPr>
      <w:r w:rsidRPr="006C3391">
        <w:rPr>
          <w:rFonts w:ascii="Arial" w:hAnsi="Arial"/>
          <w:color w:val="000000"/>
          <w:sz w:val="18"/>
          <w:szCs w:val="18"/>
        </w:rPr>
        <w:t xml:space="preserve">For cost-plus contracts, the amount due under the contract shall be determined on the basis of </w:t>
      </w:r>
      <w:r w:rsidRPr="001E323E">
        <w:rPr>
          <w:rFonts w:ascii="Arial" w:hAnsi="Arial"/>
          <w:color w:val="000000"/>
          <w:sz w:val="18"/>
        </w:rPr>
        <w:t xml:space="preserve">actual costs with an agreed addition for overheads and profit. The Special  Conditions  shall stipulate the information  which the Contractor is required to submit to the Supervisor for the purpose of Article 49.1 (c) and the manner in which it should be submitted.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49.2.</w:t>
      </w:r>
      <w:r w:rsidRPr="001E323E">
        <w:rPr>
          <w:rFonts w:ascii="Arial" w:hAnsi="Arial"/>
          <w:color w:val="000000"/>
          <w:sz w:val="18"/>
        </w:rPr>
        <w:tab/>
        <w:t xml:space="preserve">Where an item in the contract is indicated as 'provisional' the provisional sum set aside for it shall not be taken into account in calculating the percentages referred to in Article 37.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50 - </w:t>
      </w:r>
      <w:r w:rsidRPr="00BD6E9B">
        <w:rPr>
          <w:rFonts w:ascii="Arial" w:hAnsi="Arial"/>
          <w:b/>
          <w:i/>
          <w:color w:val="000000"/>
          <w:sz w:val="18"/>
        </w:rPr>
        <w:tab/>
        <w:t xml:space="preserve">Interim payments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pacing w:val="1"/>
          <w:sz w:val="18"/>
        </w:rPr>
      </w:pPr>
      <w:r w:rsidRPr="001E323E">
        <w:rPr>
          <w:rFonts w:ascii="Arial" w:hAnsi="Arial"/>
          <w:color w:val="000000"/>
          <w:sz w:val="18"/>
        </w:rPr>
        <w:t>50.1.</w:t>
      </w:r>
      <w:r w:rsidRPr="001E323E">
        <w:rPr>
          <w:rFonts w:ascii="Arial" w:hAnsi="Arial"/>
          <w:color w:val="000000"/>
          <w:sz w:val="18"/>
        </w:rPr>
        <w:tab/>
        <w:t xml:space="preserve">Unless otherwise specified in the Special Conditions, the Contractor shall submit an invoice for interim payment to the Supervisor at the end of each period referred to in Article 50.7 in a form approved by the Supervisor. The invoice shall include the </w:t>
      </w:r>
      <w:r w:rsidRPr="001E323E">
        <w:rPr>
          <w:rFonts w:ascii="Arial" w:hAnsi="Arial"/>
          <w:color w:val="000000"/>
          <w:spacing w:val="1"/>
          <w:sz w:val="18"/>
        </w:rPr>
        <w:t xml:space="preserve">following items, as applicable: </w:t>
      </w:r>
    </w:p>
    <w:p w:rsidR="002B04BD" w:rsidRPr="001E323E" w:rsidRDefault="002B04BD" w:rsidP="00E418EB">
      <w:pPr>
        <w:widowControl w:val="0"/>
        <w:numPr>
          <w:ilvl w:val="0"/>
          <w:numId w:val="65"/>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estimated contract value of the permanent works implemented up to the end of the period in question; </w:t>
      </w:r>
    </w:p>
    <w:p w:rsidR="002B04BD" w:rsidRPr="001E323E" w:rsidRDefault="002B04BD" w:rsidP="00E418EB">
      <w:pPr>
        <w:widowControl w:val="0"/>
        <w:numPr>
          <w:ilvl w:val="0"/>
          <w:numId w:val="6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 amount reflecting any revision of prices pursuant to Article 48; </w:t>
      </w:r>
    </w:p>
    <w:p w:rsidR="002B04BD" w:rsidRPr="001E323E" w:rsidRDefault="002B04BD" w:rsidP="00E418EB">
      <w:pPr>
        <w:widowControl w:val="0"/>
        <w:numPr>
          <w:ilvl w:val="0"/>
          <w:numId w:val="6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 amount to be withheld as retention sum under Article 47; </w:t>
      </w:r>
    </w:p>
    <w:p w:rsidR="002B04BD" w:rsidRPr="001E323E" w:rsidRDefault="002B04BD" w:rsidP="00E418EB">
      <w:pPr>
        <w:widowControl w:val="0"/>
        <w:numPr>
          <w:ilvl w:val="0"/>
          <w:numId w:val="6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any credit and/or debit for the period in question in respect of plant and materials on site intended for, but not yet incorporated in, the permanent works in the amount and under the conditions set out in Article 50.2; </w:t>
      </w:r>
    </w:p>
    <w:p w:rsidR="002B04BD" w:rsidRPr="001E323E" w:rsidRDefault="002B04BD" w:rsidP="00E418EB">
      <w:pPr>
        <w:widowControl w:val="0"/>
        <w:numPr>
          <w:ilvl w:val="0"/>
          <w:numId w:val="6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 amount to be deducted on account of the pre-financing repayment under the provisions of Article 46; and </w:t>
      </w:r>
    </w:p>
    <w:p w:rsidR="002B04BD" w:rsidRPr="001E323E" w:rsidRDefault="002B04BD" w:rsidP="00E418EB">
      <w:pPr>
        <w:widowControl w:val="0"/>
        <w:numPr>
          <w:ilvl w:val="0"/>
          <w:numId w:val="6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any other sum to which the Contractor may be entitled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50.2.</w:t>
      </w:r>
      <w:r w:rsidRPr="001E323E">
        <w:rPr>
          <w:rFonts w:ascii="Arial" w:hAnsi="Arial"/>
          <w:color w:val="000000"/>
          <w:sz w:val="18"/>
        </w:rPr>
        <w:tab/>
        <w:t xml:space="preserve">The Contractor shall be entitled to such sums as the Supervisor may consider proper in respect of plant and materials intended for, but not yet incorporated in, the permanent works provided that: </w:t>
      </w:r>
    </w:p>
    <w:p w:rsidR="002B04BD" w:rsidRPr="001E323E" w:rsidRDefault="002B04BD" w:rsidP="00E418EB">
      <w:pPr>
        <w:widowControl w:val="0"/>
        <w:numPr>
          <w:ilvl w:val="0"/>
          <w:numId w:val="6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plant and materials conform with the specifications for the permanent works and are set out in batches in a way that they may be recognized by the Supervisor; </w:t>
      </w:r>
    </w:p>
    <w:p w:rsidR="002B04BD" w:rsidRPr="001E323E" w:rsidRDefault="002B04BD" w:rsidP="00E418EB">
      <w:pPr>
        <w:widowControl w:val="0"/>
        <w:numPr>
          <w:ilvl w:val="0"/>
          <w:numId w:val="7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such plant and materials have been delivered to the site, and are properly stored and protected against loss or damage or deterioration to the satisfaction of the Supervisor; </w:t>
      </w:r>
    </w:p>
    <w:p w:rsidR="002B04BD" w:rsidRPr="001E323E" w:rsidRDefault="002B04BD" w:rsidP="00E418EB">
      <w:pPr>
        <w:widowControl w:val="0"/>
        <w:numPr>
          <w:ilvl w:val="0"/>
          <w:numId w:val="71"/>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Contractor's record of requirements, orders, receipts and use of plant and materials under the contract are kept in a form approved by the Supervisor and such records are available for inspection by the Supervisor; </w:t>
      </w:r>
    </w:p>
    <w:p w:rsidR="002B04BD" w:rsidRPr="001E323E" w:rsidRDefault="002B04BD" w:rsidP="00E418EB">
      <w:pPr>
        <w:widowControl w:val="0"/>
        <w:numPr>
          <w:ilvl w:val="0"/>
          <w:numId w:val="72"/>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submits with its statement, the estimated value of the plant and materials on site together with such documents as may be required by the Supervisor for the purpose of valuation of the plant and materials and providing evidence of ownership and payment therefor; and </w:t>
      </w:r>
    </w:p>
    <w:p w:rsidR="002B04BD" w:rsidRPr="001E323E" w:rsidRDefault="002B04BD" w:rsidP="00E418EB">
      <w:pPr>
        <w:widowControl w:val="0"/>
        <w:numPr>
          <w:ilvl w:val="0"/>
          <w:numId w:val="72"/>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where the Special Conditions so provide, ownership of the plant and materials referred to in Article 43 shall be deemed to be vested in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50.3.</w:t>
      </w:r>
      <w:r w:rsidRPr="001E323E">
        <w:rPr>
          <w:rFonts w:ascii="Arial" w:hAnsi="Arial"/>
          <w:color w:val="000000"/>
          <w:sz w:val="18"/>
        </w:rPr>
        <w:tab/>
        <w:t xml:space="preserve">Approval by the Supervisor of any interim invoice t certified by him in respect of plant and materials pursuant to Article 50 shall be without prejudice to the exercise of any power of the Supervisor under the contract to reject any plant or materials which are not in accordance with the provisions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50.4.</w:t>
      </w:r>
      <w:r w:rsidRPr="001E323E">
        <w:rPr>
          <w:rFonts w:ascii="Arial" w:hAnsi="Arial"/>
          <w:color w:val="000000"/>
          <w:sz w:val="18"/>
        </w:rPr>
        <w:tab/>
        <w:t xml:space="preserve">The Contractor shall be responsible for any loss or damage to, and for the cost of storing and handling of, such plant and materials on site and shall effect such additional insurance as may be necessary to cover the risk of such loss or damage from any cause.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50.5.</w:t>
      </w:r>
      <w:r w:rsidRPr="001E323E">
        <w:rPr>
          <w:rFonts w:ascii="Arial" w:hAnsi="Arial"/>
          <w:color w:val="000000"/>
          <w:sz w:val="18"/>
        </w:rPr>
        <w:tab/>
        <w:t xml:space="preserve">Within 30 days of receipt of the said invoice for interim payment, the Supervisor shall: </w:t>
      </w:r>
    </w:p>
    <w:p w:rsidR="002B04BD" w:rsidRPr="001E323E" w:rsidRDefault="002B04BD" w:rsidP="00E418EB">
      <w:pPr>
        <w:widowControl w:val="0"/>
        <w:numPr>
          <w:ilvl w:val="0"/>
          <w:numId w:val="7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lastRenderedPageBreak/>
        <w:t xml:space="preserve">verify that, in the Supervisor's opinion, the invoice for interim payment reflects the amount due to the Contractor in accordance with the contract. In cases where there is a difference of opinion as to the value of an item, the Supervisor's view shall prevail.  </w:t>
      </w:r>
    </w:p>
    <w:p w:rsidR="002B04BD" w:rsidRPr="001E323E" w:rsidRDefault="002B04BD" w:rsidP="00E418EB">
      <w:pPr>
        <w:widowControl w:val="0"/>
        <w:numPr>
          <w:ilvl w:val="0"/>
          <w:numId w:val="7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on determination of the amount due to the Contractor, issue and transmit to the Contracting Authority for payment and to the Contractor for information, an interim payment certificate for the amount due to the Contractor and shall inform the Contractor of the works for which payment is being made.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50.6.</w:t>
      </w:r>
      <w:r w:rsidRPr="001E323E">
        <w:rPr>
          <w:rFonts w:ascii="Arial" w:hAnsi="Arial"/>
          <w:color w:val="000000"/>
          <w:sz w:val="18"/>
        </w:rPr>
        <w:tab/>
        <w:t xml:space="preserve">The Supervisor may, by an interim  payment certificate, make any corrections or modifications to any previous certificate issued by him, and has power to modify the valuation in or withhold the issue of, any interim payment certificate if the works or any part thereof is not being carried out to his satisfaction.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50.7.</w:t>
      </w:r>
      <w:r w:rsidRPr="001E323E">
        <w:rPr>
          <w:rFonts w:ascii="Arial" w:hAnsi="Arial"/>
          <w:color w:val="000000"/>
          <w:sz w:val="18"/>
        </w:rPr>
        <w:tab/>
        <w:t xml:space="preserve">Unless the Special Conditions provide otherwise, the frequency shall be one interim payment per month.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51 - </w:t>
      </w:r>
      <w:r w:rsidRPr="00BD6E9B">
        <w:rPr>
          <w:rFonts w:ascii="Arial" w:hAnsi="Arial"/>
          <w:b/>
          <w:i/>
          <w:color w:val="000000"/>
          <w:sz w:val="18"/>
        </w:rPr>
        <w:tab/>
        <w:t xml:space="preserve">Final statement of account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51.1.</w:t>
      </w:r>
      <w:r w:rsidRPr="001E323E">
        <w:rPr>
          <w:rFonts w:ascii="Arial" w:hAnsi="Arial"/>
          <w:color w:val="000000"/>
          <w:sz w:val="18"/>
        </w:rPr>
        <w:tab/>
        <w:t xml:space="preserve">Unless otherwise agreed in the Special Conditions, the Contractor shall, submit to the Supervisor a draft final statement of account no later than 90 days after the issue of the final acceptance certificate referred to in Article 62. In order to enable the Supervisor to prepare the final statement of account, the draft final statement of account is submitted with supporting documents showing in detail the value of the work done in accordance with the contract and all further sums which the Contractor considers to be due to it under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51.2.</w:t>
      </w:r>
      <w:r w:rsidRPr="001E323E">
        <w:rPr>
          <w:rFonts w:ascii="Arial" w:hAnsi="Arial"/>
          <w:color w:val="000000"/>
          <w:sz w:val="18"/>
        </w:rPr>
        <w:tab/>
        <w:t xml:space="preserve">Within 90 days after receipt of the draft final statement of account and of all information reasonably required for its verification, the Supervisor shall prepare and signed the final statement of account, which determines: </w:t>
      </w:r>
    </w:p>
    <w:p w:rsidR="002B04BD" w:rsidRPr="001E323E" w:rsidRDefault="002B04BD" w:rsidP="00E418EB">
      <w:pPr>
        <w:widowControl w:val="0"/>
        <w:numPr>
          <w:ilvl w:val="0"/>
          <w:numId w:val="7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the amount which in his opinion is finally due under the contract; and </w:t>
      </w:r>
    </w:p>
    <w:p w:rsidR="002B04BD" w:rsidRPr="001E323E" w:rsidRDefault="002B04BD" w:rsidP="00E418EB">
      <w:pPr>
        <w:widowControl w:val="0"/>
        <w:numPr>
          <w:ilvl w:val="0"/>
          <w:numId w:val="75"/>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after establishing the amounts previously paid by the Contracting Authority and all sums to which the Contracting Authority is entitled under the contract, the balance, if any, due from the Contracting Authority to the Contractor, or from the Contractor to the Contracting Authority, as the case may be.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51.3.</w:t>
      </w:r>
      <w:r w:rsidRPr="001E323E">
        <w:rPr>
          <w:rFonts w:ascii="Arial" w:hAnsi="Arial"/>
          <w:color w:val="000000"/>
          <w:sz w:val="18"/>
        </w:rPr>
        <w:tab/>
        <w:t xml:space="preserve">The Supervisor shall issue to the Contracting Authority or to its duly authorized representative, and to the Contractor, the final statement of account showing the final amount to which the Contractor is entitled under the contract. The Contracting Authority or its duly authorized representative and the Contractor shall sign the final statement of account as an acknowledgement of the full and final value of the work implemented under the contract and shall promptly submit a signed copy to the Supervisor together with the invoice for the payment of the agreed balance, if any, due from to the Contractor. However, the final statement of account and the invoice for the payment of the balance shall not include amounts in dispute which are the subject of negotiations, conciliation, arbitration or litigation.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51.4.</w:t>
      </w:r>
      <w:r w:rsidRPr="001E323E">
        <w:rPr>
          <w:rFonts w:ascii="Arial" w:hAnsi="Arial"/>
          <w:color w:val="000000"/>
          <w:sz w:val="18"/>
        </w:rPr>
        <w:tab/>
        <w:t xml:space="preserve">The final statement of account signed by the Contractor constitutes a written discharge of the Contracting Authority confirming that the total in the final statement of account represents full and final settlement of all monies due to the Contractor under the contract, other than those amounts which are the subject of amicable settlement, arbitration or litigation. However, such discharge becomes effective only after any payment due in accordance with the final statement of account has been made and the performance guarantee referred to in Article 15 has been returned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51.5.</w:t>
      </w:r>
      <w:r w:rsidRPr="001E323E">
        <w:rPr>
          <w:rFonts w:ascii="Arial" w:hAnsi="Arial"/>
          <w:color w:val="000000"/>
          <w:sz w:val="18"/>
        </w:rPr>
        <w:tab/>
        <w:t xml:space="preserve">The Contracting Authority is not liable to the Contractor for any matter or thing whatsoever arising out of, or in accordance with, the contract or execution of the works, unless the Contractor has included a claim in respect thereof in its draft final statement of account.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52 - </w:t>
      </w:r>
      <w:r w:rsidRPr="00BD6E9B">
        <w:rPr>
          <w:rFonts w:ascii="Arial" w:hAnsi="Arial"/>
          <w:b/>
          <w:i/>
          <w:color w:val="000000"/>
          <w:sz w:val="18"/>
        </w:rPr>
        <w:tab/>
        <w:t xml:space="preserve">Direct payments to sub-contractors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52.1.</w:t>
      </w:r>
      <w:r w:rsidRPr="001E323E">
        <w:rPr>
          <w:rFonts w:ascii="Arial" w:hAnsi="Arial"/>
          <w:color w:val="000000"/>
          <w:sz w:val="18"/>
        </w:rPr>
        <w:tab/>
        <w:t xml:space="preserve">When the Supervisor receives a claim from a sub-Contractor duly approved under Article 7 to the effect that the Contractor has not met its financial obligations so far as the sub- Contractor is concerned, the Supervisor gives notice to the Contractor either to pay the sub-Contractor or to inform it of the reasons why payment should not be made. Should such payment not be made, or reasons not be given within the period of notice, the Supervisor may, after satisfying himself that the work has been carried out, certify, and the Contracting Authority pays the debt claimed by the sub-Contractor out of the sums remaining due to the Contractor. The Contractor remains entirely responsible for the work in respect of which direct payment has been made.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52.2.</w:t>
      </w:r>
      <w:r w:rsidRPr="001E323E">
        <w:rPr>
          <w:rFonts w:ascii="Arial" w:hAnsi="Arial"/>
          <w:color w:val="000000"/>
          <w:sz w:val="18"/>
        </w:rPr>
        <w:tab/>
        <w:t xml:space="preserve">If the Contractor gives adequate reasons for refusing to settle all or part of the debt claimed by the sub-contractor, the Contracting Authority only pays to the sub-contractor only the amounts not in dispute. Sums claimed by the sub-Contractor in respect of which the Contractor has given adequate reasons for its refusal to pay shall be paid by the Contracting Authority only after the parties have come to an amicable settlement, or after the decision of an arbitrating authority or after a judgment of a court has been duly notified to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lastRenderedPageBreak/>
        <w:t>52.3.</w:t>
      </w:r>
      <w:r w:rsidRPr="001E323E">
        <w:rPr>
          <w:rFonts w:ascii="Arial" w:hAnsi="Arial"/>
          <w:color w:val="000000"/>
          <w:sz w:val="18"/>
        </w:rPr>
        <w:tab/>
        <w:t xml:space="preserve">Direct payments to sub-contractors shall not exceed the value at contract prices of the services performed by the sub-contractors for which they request payment; the value at contract prices is calculated or assessed on the basis of the bill of quantities, the price schedule or the breakdown of the lump sum price.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52.4.</w:t>
      </w:r>
      <w:r w:rsidRPr="001E323E">
        <w:rPr>
          <w:rFonts w:ascii="Arial" w:hAnsi="Arial"/>
          <w:color w:val="000000"/>
          <w:sz w:val="18"/>
        </w:rPr>
        <w:tab/>
        <w:t xml:space="preserve">Direct payments to sub-contractors are made entirely in the national currency of the Country in which the works are executed, or partly in such national currency and partly in foreign currency, in accordance with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52.5.</w:t>
      </w:r>
      <w:r w:rsidRPr="001E323E">
        <w:rPr>
          <w:rFonts w:ascii="Arial" w:hAnsi="Arial"/>
          <w:color w:val="000000"/>
          <w:sz w:val="18"/>
        </w:rPr>
        <w:tab/>
        <w:t xml:space="preserve">Where direct payments to sub-contractors are  made  in  foreign currency, they are calculated in accordance with Article 56. They shall not result in any increase in the total amount payable in foreign currency, as stipulated in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52.6.</w:t>
      </w:r>
      <w:r w:rsidRPr="001E323E">
        <w:rPr>
          <w:rFonts w:ascii="Arial" w:hAnsi="Arial"/>
          <w:color w:val="000000"/>
          <w:sz w:val="18"/>
        </w:rPr>
        <w:tab/>
        <w:t xml:space="preserve">The provisions of Article 52 apply subject to the requirements of the law applicable by virtue of Article 54 concerning the right to payment of creditors who are beneficiaries of an assignment of credit or of a collateral security.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53 - </w:t>
      </w:r>
      <w:r w:rsidRPr="00BD6E9B">
        <w:rPr>
          <w:rFonts w:ascii="Arial" w:hAnsi="Arial"/>
          <w:b/>
          <w:i/>
          <w:color w:val="000000"/>
          <w:sz w:val="18"/>
        </w:rPr>
        <w:tab/>
        <w:t xml:space="preserve">Delayed payments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53.1.</w:t>
      </w:r>
      <w:r w:rsidRPr="001E323E">
        <w:rPr>
          <w:rFonts w:ascii="Arial" w:hAnsi="Arial"/>
          <w:color w:val="000000"/>
          <w:sz w:val="18"/>
        </w:rPr>
        <w:tab/>
        <w:t xml:space="preserve"> Once the time-limit referred to in Article 44.3 of the General Conditions has expired, the Contractor – unless the Contractor is a government department or public body in a European Union Member State – shall upon demand, submitted within two months of receiving late payment, be entitled to late-payment interest: </w:t>
      </w:r>
    </w:p>
    <w:p w:rsidR="002B04BD" w:rsidRPr="001E323E" w:rsidRDefault="002B04BD" w:rsidP="00E418EB">
      <w:pPr>
        <w:widowControl w:val="0"/>
        <w:numPr>
          <w:ilvl w:val="0"/>
          <w:numId w:val="110"/>
        </w:numPr>
        <w:autoSpaceDE w:val="0"/>
        <w:autoSpaceDN w:val="0"/>
        <w:adjustRightInd w:val="0"/>
        <w:spacing w:before="120" w:after="120"/>
        <w:ind w:left="1530" w:right="-30" w:hanging="540"/>
        <w:jc w:val="both"/>
        <w:rPr>
          <w:rFonts w:ascii="Arial" w:hAnsi="Arial"/>
          <w:color w:val="000000"/>
          <w:sz w:val="18"/>
        </w:rPr>
      </w:pPr>
      <w:r w:rsidRPr="001E323E">
        <w:rPr>
          <w:rFonts w:ascii="Arial" w:hAnsi="Arial"/>
          <w:color w:val="000000"/>
          <w:sz w:val="18"/>
        </w:rPr>
        <w:t xml:space="preserve">at the rediscount rate applied by the central bank by the law of the Country in which the works are executed if payments are in the currency of that country; </w:t>
      </w:r>
    </w:p>
    <w:p w:rsidR="002B04BD" w:rsidRPr="001E323E" w:rsidRDefault="002B04BD" w:rsidP="00E418EB">
      <w:pPr>
        <w:widowControl w:val="0"/>
        <w:numPr>
          <w:ilvl w:val="0"/>
          <w:numId w:val="110"/>
        </w:numPr>
        <w:autoSpaceDE w:val="0"/>
        <w:autoSpaceDN w:val="0"/>
        <w:adjustRightInd w:val="0"/>
        <w:spacing w:before="120" w:after="120"/>
        <w:ind w:left="1530" w:right="-30" w:hanging="540"/>
        <w:jc w:val="both"/>
        <w:rPr>
          <w:rFonts w:ascii="Arial" w:hAnsi="Arial"/>
          <w:color w:val="000000"/>
          <w:sz w:val="18"/>
        </w:rPr>
      </w:pPr>
      <w:r w:rsidRPr="001E323E">
        <w:rPr>
          <w:rFonts w:ascii="Arial" w:hAnsi="Arial"/>
          <w:color w:val="000000"/>
          <w:sz w:val="18"/>
        </w:rPr>
        <w:t xml:space="preserve">at the rate applied by the European Central Bank to its main refinancing transactions in euro, as published in the Official Journal of the European Union, C series, if payments are in </w:t>
      </w:r>
      <w:r>
        <w:rPr>
          <w:rFonts w:ascii="Arial" w:hAnsi="Arial"/>
          <w:color w:val="000000"/>
          <w:sz w:val="18"/>
        </w:rPr>
        <w:t>NIS</w:t>
      </w:r>
      <w:r w:rsidRPr="001E323E">
        <w:rPr>
          <w:rFonts w:ascii="Arial" w:hAnsi="Arial"/>
          <w:color w:val="000000"/>
          <w:sz w:val="18"/>
        </w:rPr>
        <w:t xml:space="preserve">  </w:t>
      </w:r>
    </w:p>
    <w:p w:rsidR="002B04BD" w:rsidRPr="001E323E" w:rsidRDefault="002B04BD" w:rsidP="002B04BD">
      <w:pPr>
        <w:widowControl w:val="0"/>
        <w:autoSpaceDE w:val="0"/>
        <w:autoSpaceDN w:val="0"/>
        <w:adjustRightInd w:val="0"/>
        <w:spacing w:before="120" w:after="120"/>
        <w:ind w:left="990" w:right="-30"/>
        <w:jc w:val="both"/>
        <w:rPr>
          <w:rFonts w:ascii="Arial" w:hAnsi="Arial"/>
          <w:color w:val="000000"/>
          <w:sz w:val="18"/>
        </w:rPr>
      </w:pPr>
      <w:r w:rsidRPr="001E323E">
        <w:rPr>
          <w:rFonts w:ascii="Arial" w:hAnsi="Arial"/>
          <w:color w:val="000000"/>
          <w:sz w:val="18"/>
        </w:rPr>
        <w:t xml:space="preserve">on the first day of the month in which the time-limit expired, plus three and a half percentage points. The interest shall be payable for the time elapsed between the expiry of the payment deadline and the date on which the Contracting Authority’s account is debited.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53.2.</w:t>
      </w:r>
      <w:r w:rsidRPr="001E323E">
        <w:rPr>
          <w:rFonts w:ascii="Arial" w:hAnsi="Arial"/>
          <w:color w:val="000000"/>
          <w:sz w:val="18"/>
        </w:rPr>
        <w:tab/>
        <w:t xml:space="preserve">Any default in payment of more than 30 days from the expiry of the time-limit referred to in Article 44.3 shall entitle the Contractor to suspend the work in accordance with the procedure lay down in article 38.2.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53.3.</w:t>
      </w:r>
      <w:r w:rsidRPr="001E323E">
        <w:rPr>
          <w:rFonts w:ascii="Arial" w:hAnsi="Arial"/>
          <w:color w:val="000000"/>
          <w:sz w:val="18"/>
        </w:rPr>
        <w:tab/>
        <w:t xml:space="preserve">Any default in payment of more than 120 days from the expiry of the time-limit referred to in Article 44.3 shall entitle the Contractor to terminate the contract accordance with the procedure lay down in Article 65.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54 - </w:t>
      </w:r>
      <w:r w:rsidRPr="00BD6E9B">
        <w:rPr>
          <w:rFonts w:ascii="Arial" w:hAnsi="Arial"/>
          <w:b/>
          <w:i/>
          <w:color w:val="000000"/>
          <w:sz w:val="18"/>
        </w:rPr>
        <w:tab/>
        <w:t xml:space="preserve">Payments to third parties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54.1.</w:t>
      </w:r>
      <w:r w:rsidRPr="001E323E">
        <w:rPr>
          <w:rFonts w:ascii="Arial" w:hAnsi="Arial"/>
          <w:color w:val="000000"/>
          <w:sz w:val="18"/>
        </w:rPr>
        <w:tab/>
        <w:t xml:space="preserve">Orders for payments to third parties may be carried out only after an assignment made in accordance with Article 6. The assignment is notified to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54.2.</w:t>
      </w:r>
      <w:r w:rsidRPr="001E323E">
        <w:rPr>
          <w:rFonts w:ascii="Arial" w:hAnsi="Arial"/>
          <w:color w:val="000000"/>
          <w:sz w:val="18"/>
        </w:rPr>
        <w:tab/>
        <w:t xml:space="preserve">Notification of beneficiaries of the assignment is be the sole responsibility of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54.3. </w:t>
      </w:r>
      <w:r w:rsidRPr="001E323E">
        <w:rPr>
          <w:rFonts w:ascii="Arial" w:hAnsi="Arial"/>
          <w:color w:val="000000"/>
          <w:sz w:val="18"/>
        </w:rPr>
        <w:tab/>
        <w:t xml:space="preserve">In the event of a legally binding attachment of the property of the Contractor affecting payments due to it under the contract, and without prejudice to the time limit laid down in Article 53, the Contracting Authority has 30 days, starting from the day when it receives notification of the definitive lifting of the obstacle to payment, to resume payments to the Contractor.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55 - </w:t>
      </w:r>
      <w:r w:rsidRPr="00BD6E9B">
        <w:rPr>
          <w:rFonts w:ascii="Arial" w:hAnsi="Arial"/>
          <w:b/>
          <w:i/>
          <w:color w:val="000000"/>
          <w:sz w:val="18"/>
        </w:rPr>
        <w:tab/>
        <w:t xml:space="preserve">Claims for additional payment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55.1.</w:t>
      </w:r>
      <w:r w:rsidRPr="001E323E">
        <w:rPr>
          <w:rFonts w:ascii="Arial" w:hAnsi="Arial"/>
          <w:color w:val="000000"/>
          <w:sz w:val="18"/>
        </w:rPr>
        <w:tab/>
        <w:t xml:space="preserve">If the Contract considers itself being entitle to additional payment under the contract, the Contractor shall: </w:t>
      </w:r>
    </w:p>
    <w:p w:rsidR="002B04BD" w:rsidRPr="001E323E" w:rsidRDefault="002B04BD" w:rsidP="00E418EB">
      <w:pPr>
        <w:widowControl w:val="0"/>
        <w:numPr>
          <w:ilvl w:val="0"/>
          <w:numId w:val="7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if it intends to make any claim for additional payment, give to the Supervisor notice of his intention or make such claim no later than 15 days after the Contractor became aware, or should have become aware of the event or circumstances giving rise of such claim, stating the reason for its claim; </w:t>
      </w:r>
    </w:p>
    <w:p w:rsidR="002B04BD" w:rsidRPr="001E323E" w:rsidRDefault="002B04BD" w:rsidP="002B04BD">
      <w:pPr>
        <w:widowControl w:val="0"/>
        <w:autoSpaceDE w:val="0"/>
        <w:autoSpaceDN w:val="0"/>
        <w:adjustRightInd w:val="0"/>
        <w:spacing w:before="120" w:after="120"/>
        <w:ind w:left="1620" w:right="-30"/>
        <w:jc w:val="both"/>
        <w:rPr>
          <w:rFonts w:ascii="Arial" w:hAnsi="Arial"/>
          <w:color w:val="000000"/>
          <w:sz w:val="18"/>
        </w:rPr>
      </w:pPr>
      <w:r w:rsidRPr="001E323E">
        <w:rPr>
          <w:rFonts w:ascii="Arial" w:hAnsi="Arial"/>
          <w:color w:val="000000"/>
          <w:sz w:val="18"/>
        </w:rPr>
        <w:t xml:space="preserve">If the Contractor fails to give notice of a claim for additional payment within such period of 15 days, the Contractor shall not be entitled to additional payment, and the Contracting Authority shall be discharged from all liability in connection with the request; and  </w:t>
      </w:r>
    </w:p>
    <w:p w:rsidR="002B04BD" w:rsidRPr="001E323E" w:rsidRDefault="002B04BD" w:rsidP="00E418EB">
      <w:pPr>
        <w:widowControl w:val="0"/>
        <w:numPr>
          <w:ilvl w:val="0"/>
          <w:numId w:val="7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submit full and detailed particulars of its claim as soon as it is reasonably practicable, but no later than 60 days after the date of such notice, unless otherwise agreed by the Supervisor. In case the Supervisor agrees to another deadline than the said 60 days, the agreed upon deadline will in any event, require that  such  particulars  shall  be submitted no later than the date of submission of the draft final statement of account. The Contractor shall thereafter promptly submit such further particulars as the Supervisor may reasonably require assessing the validity of the claim.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55.2.</w:t>
      </w:r>
      <w:r w:rsidRPr="001E323E">
        <w:rPr>
          <w:rFonts w:ascii="Arial" w:hAnsi="Arial"/>
          <w:color w:val="000000"/>
          <w:sz w:val="18"/>
        </w:rPr>
        <w:tab/>
        <w:t xml:space="preserve">When the Supervisor has received the full and detailed particulars of the Contractor's claim that it requires, he shall, without prejudice to Article 21.4, after due consultation with the Contracting Authority and, where appropriate, the Contractor, determine whether the Contractor is entitled to additional payment and notify the </w:t>
      </w:r>
      <w:r w:rsidRPr="001E323E">
        <w:rPr>
          <w:rFonts w:ascii="Arial" w:hAnsi="Arial"/>
          <w:color w:val="000000"/>
          <w:sz w:val="18"/>
        </w:rPr>
        <w:lastRenderedPageBreak/>
        <w:t xml:space="preserve">parties accordingly.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55.3.</w:t>
      </w:r>
      <w:r w:rsidRPr="001E323E">
        <w:rPr>
          <w:rFonts w:ascii="Arial" w:hAnsi="Arial"/>
          <w:color w:val="000000"/>
          <w:sz w:val="18"/>
        </w:rPr>
        <w:tab/>
        <w:t xml:space="preserve">The Supervisor may reject any claim for additional payment which does not comply with the requirements of Article 55.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56 - </w:t>
      </w:r>
      <w:r w:rsidRPr="00BD6E9B">
        <w:rPr>
          <w:rFonts w:ascii="Arial" w:hAnsi="Arial"/>
          <w:b/>
          <w:i/>
          <w:color w:val="000000"/>
          <w:sz w:val="18"/>
        </w:rPr>
        <w:tab/>
        <w:t xml:space="preserve">End date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56.1.</w:t>
      </w:r>
      <w:r w:rsidRPr="001E323E">
        <w:rPr>
          <w:rFonts w:ascii="Arial" w:hAnsi="Arial"/>
          <w:color w:val="000000"/>
          <w:sz w:val="18"/>
        </w:rPr>
        <w:tab/>
        <w:t xml:space="preserve">The payment obligations of the EC under this Contract shall cease at most 18 months after the end of the period of implementation of tasks, unless the contract is terminated in accordance with these General Conditions. In the event of co-financing, this date shall be laid down in the Special Conditions. </w:t>
      </w: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ACCEPTANCE AND DEFECTS LIABILITY</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57 - </w:t>
      </w:r>
      <w:r w:rsidRPr="00BD6E9B">
        <w:rPr>
          <w:rFonts w:ascii="Arial" w:hAnsi="Arial"/>
          <w:b/>
          <w:i/>
          <w:color w:val="000000"/>
          <w:sz w:val="18"/>
        </w:rPr>
        <w:tab/>
        <w:t xml:space="preserve">General principles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57.1.</w:t>
      </w:r>
      <w:r w:rsidRPr="001E323E">
        <w:rPr>
          <w:rFonts w:ascii="Arial" w:hAnsi="Arial"/>
          <w:color w:val="000000"/>
          <w:sz w:val="18"/>
        </w:rPr>
        <w:tab/>
        <w:t xml:space="preserve">Verification of the works by the Supervisor with a view to provisional or final acceptance shall take place in the presence of the Contractor. The absence of the Contractor shall not be a bar to verification on condition that the Contractor has been summoned in due form at least 30 days prior to the date of verification.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57.2.</w:t>
      </w:r>
      <w:r w:rsidRPr="001E323E">
        <w:rPr>
          <w:rFonts w:ascii="Arial" w:hAnsi="Arial"/>
          <w:color w:val="000000"/>
          <w:sz w:val="18"/>
        </w:rPr>
        <w:tab/>
        <w:t xml:space="preserve">Should exceptional circumstances make it impossible to ascertain the state of the works or otherwise proceed with their acceptance during the period fixed for provisional or final acceptance, a statement certifying such impossibility shall be drawn up by the Supervisor after consultation, where possible, with the Contractor. The verification shall take place and a statement of acceptance or rejection shall be drawn up by the Supervisor within 30 days following the date on which such impossibility ceases to exist. The Contractor shall not invoke these circumstances in order to avoid its obligation of presenting the works in a state suitable for acceptance.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58 - </w:t>
      </w:r>
      <w:r w:rsidRPr="00BD6E9B">
        <w:rPr>
          <w:rFonts w:ascii="Arial" w:hAnsi="Arial"/>
          <w:b/>
          <w:i/>
          <w:color w:val="000000"/>
          <w:sz w:val="18"/>
        </w:rPr>
        <w:tab/>
        <w:t xml:space="preserve">Tests on completion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58.1.</w:t>
      </w:r>
      <w:r w:rsidRPr="001E323E">
        <w:rPr>
          <w:rFonts w:ascii="Arial" w:hAnsi="Arial"/>
          <w:color w:val="000000"/>
          <w:sz w:val="18"/>
        </w:rPr>
        <w:tab/>
        <w:t xml:space="preserve">The works shall not be accepted until the prescribed verifications and tests have been carried out at the expense of the Contractor. The Contractor shall notify the Supervisor of the date on which such verification and tests may commence.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58.2.</w:t>
      </w:r>
      <w:r w:rsidRPr="001E323E">
        <w:rPr>
          <w:rFonts w:ascii="Arial" w:hAnsi="Arial"/>
          <w:color w:val="000000"/>
          <w:sz w:val="18"/>
        </w:rPr>
        <w:tab/>
        <w:t xml:space="preserve">Works which do not satisfy the terms and conditions of the contract, or in the absence of such terms and conditions, which are not carried out in accordance with trade practices in the Country in which the works are executed, shall, if required, be demolished and rebuilt by the Contractor or repaired to the satisfaction of the Supervisor, otherwise this shall be done as of right after due notice at the expense of the Contractor, by order of the Supervisor. The Supervisor may also require the demolition and reconstruction by the Contractor, or repair to the satisfaction of the Supervisor, under the same conditions, of any work in which unacceptable materials have been used, or carried out in the periods of suspension provided for in Article 38.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59 - </w:t>
      </w:r>
      <w:r w:rsidRPr="00BD6E9B">
        <w:rPr>
          <w:rFonts w:ascii="Arial" w:hAnsi="Arial"/>
          <w:b/>
          <w:i/>
          <w:color w:val="000000"/>
          <w:sz w:val="18"/>
        </w:rPr>
        <w:tab/>
        <w:t xml:space="preserve"> Partial acceptance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59.1.</w:t>
      </w:r>
      <w:r w:rsidRPr="001E323E">
        <w:rPr>
          <w:rFonts w:ascii="Arial" w:hAnsi="Arial"/>
          <w:color w:val="000000"/>
          <w:sz w:val="18"/>
        </w:rPr>
        <w:tab/>
        <w:t xml:space="preserve">The Contracting Authority may make use of the various structures, parts of structures or sections of the works forming part of the contract as and when they are completed. Any taking over of the structures, parts of structures or sections of the  works by the Contracting Authority shall be preceded by their partial provisional acceptance. However, works may in cases of urgency be taken over prior to acceptance provided an inventory of outstanding work is drawn up by the Supervisor and agreed to by the Contractor and the Supervisor beforehand. Once the  Contracting Authority has taken possession of a structure, a part thereof or section of the works, the Contractor shall no longer be required to make good any damage resulting otherwise than from  faulty construction or workmanship.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59.2. </w:t>
      </w:r>
      <w:r w:rsidRPr="001E323E">
        <w:rPr>
          <w:rFonts w:ascii="Arial" w:hAnsi="Arial"/>
          <w:color w:val="000000"/>
          <w:sz w:val="18"/>
        </w:rPr>
        <w:tab/>
        <w:t xml:space="preserve">The Supervisor may, at the request of the Contractor and if the nature of the works so permits, proceed with partial provisional acceptance, provided that the structures, parts of structures or sections of the works are completed and suited to the use as described in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59.3.</w:t>
      </w:r>
      <w:r w:rsidRPr="001E323E">
        <w:rPr>
          <w:rFonts w:ascii="Arial" w:hAnsi="Arial"/>
          <w:color w:val="000000"/>
          <w:sz w:val="18"/>
        </w:rPr>
        <w:tab/>
        <w:t xml:space="preserve">In the cases of partial provisional acceptance referred to in Article 59.1 and 59.2 the defects liability period provided for in Article 62 shall, unless the Special Conditions provide otherwise, run as from the date of such partial provisional acceptance.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60 - </w:t>
      </w:r>
      <w:r w:rsidRPr="00BD6E9B">
        <w:rPr>
          <w:rFonts w:ascii="Arial" w:hAnsi="Arial"/>
          <w:b/>
          <w:i/>
          <w:color w:val="000000"/>
          <w:sz w:val="18"/>
        </w:rPr>
        <w:tab/>
        <w:t xml:space="preserve">Provisional acceptance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60.1.</w:t>
      </w:r>
      <w:r w:rsidRPr="001E323E">
        <w:rPr>
          <w:rFonts w:ascii="Arial" w:hAnsi="Arial"/>
          <w:color w:val="000000"/>
          <w:sz w:val="18"/>
        </w:rPr>
        <w:tab/>
        <w:t xml:space="preserve">The works shall be taken over by the Contracting Authority when they have satisfactorily passed the tests on completion and a certificate of provisional acceptance has been issued or is deemed to have been issued.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60.2.</w:t>
      </w:r>
      <w:r w:rsidRPr="001E323E">
        <w:rPr>
          <w:rFonts w:ascii="Arial" w:hAnsi="Arial"/>
          <w:color w:val="000000"/>
          <w:sz w:val="18"/>
        </w:rPr>
        <w:tab/>
        <w:t xml:space="preserve">The Contractor may apply, by notice to the Supervisor, for a certificate of provisional acceptance not earlier </w:t>
      </w:r>
      <w:r w:rsidRPr="001E323E">
        <w:rPr>
          <w:rFonts w:ascii="Arial" w:hAnsi="Arial"/>
          <w:color w:val="000000"/>
          <w:sz w:val="18"/>
        </w:rPr>
        <w:lastRenderedPageBreak/>
        <w:t xml:space="preserve">than 15 days before the works, in the Contractor's opinion, are complete and ready for provisional acceptance. The Supervisor shall within 30 days after the receipt of the Contractor's application either: </w:t>
      </w:r>
    </w:p>
    <w:p w:rsidR="002B04BD" w:rsidRPr="001E323E" w:rsidRDefault="002B04BD" w:rsidP="00E418EB">
      <w:pPr>
        <w:widowControl w:val="0"/>
        <w:numPr>
          <w:ilvl w:val="0"/>
          <w:numId w:val="7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issue the certificate of provisional acceptance to the Contractor with a copy to the Contracting Authority stating, where appropriate, its reservations, and, inter alia, the date on which, in its opinion, the works were completed in accordance with the contract and ready for provisional acceptance; or </w:t>
      </w:r>
    </w:p>
    <w:p w:rsidR="002B04BD" w:rsidRPr="001E323E" w:rsidRDefault="002B04BD" w:rsidP="00E418EB">
      <w:pPr>
        <w:widowControl w:val="0"/>
        <w:numPr>
          <w:ilvl w:val="0"/>
          <w:numId w:val="7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reject the application giving its reasons and specifying the action which, in its opinion, is required of the Contractor for the certificate to be issued.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60.3.</w:t>
      </w:r>
      <w:r w:rsidRPr="001E323E">
        <w:rPr>
          <w:rFonts w:ascii="Arial" w:hAnsi="Arial"/>
          <w:color w:val="000000"/>
          <w:sz w:val="18"/>
        </w:rPr>
        <w:tab/>
        <w:t xml:space="preserve">If the Supervisor fails either to issue the certificate of provisional acceptance or to reject the Contractor's application within the period of 30 days, he shall be deemed to have issued the certificate on the last day of that period. The certificate of provisional acceptance shall not be deemed to be an admission that the works have been completed in every respect. If the works are divided by the contract into sections, the Contractor shall be entitled to apply for separate certificates for each of the sections.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60.4.</w:t>
      </w:r>
      <w:r w:rsidRPr="001E323E">
        <w:rPr>
          <w:rFonts w:ascii="Arial" w:hAnsi="Arial"/>
          <w:color w:val="000000"/>
          <w:sz w:val="18"/>
        </w:rPr>
        <w:tab/>
        <w:t xml:space="preserve">Upon provisional acceptance of the works, the Contractor shall dismantle and remove temporary structures as well as materials no longer required for use in connection with the implementation of the contract. It shall also remove any litter or obstruction and redress any change in the condition of the site as required by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60.5.</w:t>
      </w:r>
      <w:r w:rsidRPr="001E323E">
        <w:rPr>
          <w:rFonts w:ascii="Arial" w:hAnsi="Arial"/>
          <w:color w:val="000000"/>
          <w:sz w:val="18"/>
        </w:rPr>
        <w:tab/>
        <w:t xml:space="preserve">Immediately after provisional acceptance, the Contracting Authority may make use of all the works as completed.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61 - </w:t>
      </w:r>
      <w:r w:rsidRPr="00BD6E9B">
        <w:rPr>
          <w:rFonts w:ascii="Arial" w:hAnsi="Arial"/>
          <w:b/>
          <w:i/>
          <w:color w:val="000000"/>
          <w:sz w:val="18"/>
        </w:rPr>
        <w:tab/>
        <w:t xml:space="preserve">Defects liability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61.1.</w:t>
      </w:r>
      <w:r w:rsidRPr="001E323E">
        <w:rPr>
          <w:rFonts w:ascii="Arial" w:hAnsi="Arial"/>
          <w:color w:val="000000"/>
          <w:sz w:val="18"/>
        </w:rPr>
        <w:tab/>
        <w:t xml:space="preserve">The Contractor shall be responsible for making good any defect in, or damage to, any part of the works which may appear or occur during the defects liability period and which: </w:t>
      </w:r>
    </w:p>
    <w:p w:rsidR="002B04BD" w:rsidRPr="001E323E" w:rsidRDefault="002B04BD" w:rsidP="00E418EB">
      <w:pPr>
        <w:widowControl w:val="0"/>
        <w:numPr>
          <w:ilvl w:val="0"/>
          <w:numId w:val="80"/>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results from the use of defective plant or materials or faulty workmanship or design of the Contractor; and/or </w:t>
      </w:r>
    </w:p>
    <w:p w:rsidR="002B04BD" w:rsidRPr="006C3391" w:rsidRDefault="002B04BD" w:rsidP="00E418EB">
      <w:pPr>
        <w:widowControl w:val="0"/>
        <w:numPr>
          <w:ilvl w:val="0"/>
          <w:numId w:val="80"/>
        </w:numPr>
        <w:autoSpaceDE w:val="0"/>
        <w:autoSpaceDN w:val="0"/>
        <w:adjustRightInd w:val="0"/>
        <w:spacing w:before="120" w:after="120"/>
        <w:ind w:left="1440" w:right="-30" w:hanging="630"/>
        <w:jc w:val="both"/>
        <w:rPr>
          <w:rFonts w:ascii="Arial" w:hAnsi="Arial"/>
          <w:color w:val="000000"/>
          <w:sz w:val="18"/>
        </w:rPr>
      </w:pPr>
      <w:r w:rsidRPr="006C3391">
        <w:rPr>
          <w:rFonts w:ascii="Arial" w:hAnsi="Arial"/>
          <w:color w:val="000000"/>
          <w:sz w:val="18"/>
        </w:rPr>
        <w:t xml:space="preserve">results from any act or omission of the Contractor during the defects liability period; and/or; </w:t>
      </w:r>
    </w:p>
    <w:p w:rsidR="002B04BD" w:rsidRPr="006C3391" w:rsidRDefault="002B04BD" w:rsidP="00E418EB">
      <w:pPr>
        <w:widowControl w:val="0"/>
        <w:numPr>
          <w:ilvl w:val="0"/>
          <w:numId w:val="81"/>
        </w:numPr>
        <w:autoSpaceDE w:val="0"/>
        <w:autoSpaceDN w:val="0"/>
        <w:adjustRightInd w:val="0"/>
        <w:spacing w:before="120" w:after="120"/>
        <w:ind w:left="1440" w:right="-30" w:hanging="630"/>
        <w:jc w:val="both"/>
        <w:rPr>
          <w:rFonts w:ascii="Arial" w:hAnsi="Arial"/>
          <w:color w:val="000000"/>
          <w:sz w:val="18"/>
        </w:rPr>
      </w:pPr>
      <w:r w:rsidRPr="006C3391">
        <w:rPr>
          <w:rFonts w:ascii="Arial" w:hAnsi="Arial"/>
          <w:color w:val="000000"/>
          <w:sz w:val="18"/>
        </w:rPr>
        <w:t xml:space="preserve">appears in the course of an inspection made by, or on behalf of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61.2.</w:t>
      </w:r>
      <w:r w:rsidRPr="001E323E">
        <w:rPr>
          <w:rFonts w:ascii="Arial" w:hAnsi="Arial"/>
          <w:color w:val="000000"/>
          <w:sz w:val="18"/>
        </w:rPr>
        <w:tab/>
        <w:t xml:space="preserve">The Contractor shall at its own cost make good the defect or damage as soon as practicable. The  defects liability period  for  all items  replaced  or  renewed  shall recommence from the date when the replacement or renewal was made to the satisfaction of the Supervisor.  If the contract provides for partial acceptance, the defects liability period shall be extended only for the part of the works affected by the replacement or renewal.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61.3.</w:t>
      </w:r>
      <w:r w:rsidRPr="001E323E">
        <w:rPr>
          <w:rFonts w:ascii="Arial" w:hAnsi="Arial"/>
          <w:color w:val="000000"/>
          <w:sz w:val="18"/>
        </w:rPr>
        <w:tab/>
        <w:t xml:space="preserve">If any such defect appears or such damage occurs, during the defects liability period, the Contracting Authority or the Supervisor shall notify the Contractor. If the Contractor fails to remedy a defect or damage within the time limit stipulated in the notification, the Contracting Authority may: </w:t>
      </w:r>
    </w:p>
    <w:p w:rsidR="002B04BD" w:rsidRPr="001E323E" w:rsidRDefault="002B04BD" w:rsidP="00E418EB">
      <w:pPr>
        <w:widowControl w:val="0"/>
        <w:numPr>
          <w:ilvl w:val="0"/>
          <w:numId w:val="82"/>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carry out the works itself, or employ someone else to carry out the works at the Contractor's risk and cost, in which case the costs incurred by the Contracting Authority shall be deducted from monies due to or from guarantees held against the Contractor or from both; or </w:t>
      </w:r>
    </w:p>
    <w:p w:rsidR="002B04BD" w:rsidRPr="001E323E" w:rsidRDefault="002B04BD" w:rsidP="00E418EB">
      <w:pPr>
        <w:widowControl w:val="0"/>
        <w:numPr>
          <w:ilvl w:val="0"/>
          <w:numId w:val="83"/>
        </w:numPr>
        <w:autoSpaceDE w:val="0"/>
        <w:autoSpaceDN w:val="0"/>
        <w:adjustRightInd w:val="0"/>
        <w:spacing w:before="120" w:after="120"/>
        <w:ind w:left="1530" w:right="-30" w:hanging="630"/>
        <w:jc w:val="both"/>
        <w:rPr>
          <w:rFonts w:ascii="Arial" w:hAnsi="Arial"/>
          <w:color w:val="000000"/>
          <w:sz w:val="18"/>
        </w:rPr>
      </w:pPr>
      <w:r w:rsidRPr="001E323E">
        <w:rPr>
          <w:rFonts w:ascii="Arial" w:hAnsi="Arial"/>
          <w:color w:val="000000"/>
          <w:sz w:val="18"/>
        </w:rPr>
        <w:t xml:space="preserve">terminate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61.4.</w:t>
      </w:r>
      <w:r w:rsidRPr="001E323E">
        <w:rPr>
          <w:rFonts w:ascii="Arial" w:hAnsi="Arial"/>
          <w:color w:val="000000"/>
          <w:sz w:val="18"/>
        </w:rPr>
        <w:tab/>
        <w:t xml:space="preserve">If the defect or damage is such that the Contracting Authority has been deprived substantially of the whole or a part of the benefit of the works, the Contracting Authority shall, without prejudice to any other remedy, be entitled to recover all sums paid in respect of the parts of the works concerned together with the cost of dismantling such parts and clearing the site.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61.5.</w:t>
      </w:r>
      <w:r w:rsidRPr="001E323E">
        <w:rPr>
          <w:rFonts w:ascii="Arial" w:hAnsi="Arial"/>
          <w:color w:val="000000"/>
          <w:sz w:val="18"/>
        </w:rPr>
        <w:tab/>
        <w:t xml:space="preserve">In case of emergency, where the Contractor is not immediately available or, having been reached, is unable to take the measures required, the Contracting Authority or the Supervisor may have the work carried out at the expense of the Contractor. The Contracting Authority or the Supervisor shall as soon as practicable inform the Contractor of the action taken.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61.6.</w:t>
      </w:r>
      <w:r w:rsidRPr="001E323E">
        <w:rPr>
          <w:rFonts w:ascii="Arial" w:hAnsi="Arial"/>
          <w:color w:val="000000"/>
          <w:sz w:val="18"/>
        </w:rPr>
        <w:tab/>
        <w:t xml:space="preserve">Where the Special Conditions stipulate that the maintenance work, necessitated by normal wear and tear, shall be carried out by the Contractor, such work shall be paid for from a provisional sum. Deterioration resulting from the circumstances provided for in Article 21 or from abnormal use shall be excluded from this obligation unless it reveals a fault or defect justifying the request for repair or replacement under Article 61.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61.7.</w:t>
      </w:r>
      <w:r w:rsidRPr="001E323E">
        <w:rPr>
          <w:rFonts w:ascii="Arial" w:hAnsi="Arial"/>
          <w:color w:val="000000"/>
          <w:sz w:val="18"/>
        </w:rPr>
        <w:tab/>
        <w:t xml:space="preserve">The  defects  liability  shall be  stipulated  in the Special Conditions and  technical specifications. If the duration of the defects liability period is not specified, it shall be 365 days. The defects liability period shall commence on the date of provisional acceptance and may recommence in accordance with Article 61.2.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lastRenderedPageBreak/>
        <w:t>61.8.</w:t>
      </w:r>
      <w:r w:rsidRPr="001E323E">
        <w:rPr>
          <w:rFonts w:ascii="Arial" w:hAnsi="Arial"/>
          <w:color w:val="000000"/>
          <w:sz w:val="18"/>
        </w:rPr>
        <w:tab/>
        <w:t xml:space="preserve">After provisional acceptance and without prejudice to the defects liability referred to in Article 61, the Contractor shall no longer be responsible for risks which may affect the works and which result from causes not attributable to it. However, the Contractor shall be responsible as from the date of provisional acceptance for the soundness of the construction, as laid down in the special condition or in the law of the Contracting Authority.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62 - </w:t>
      </w:r>
      <w:r w:rsidRPr="00BD6E9B">
        <w:rPr>
          <w:rFonts w:ascii="Arial" w:hAnsi="Arial"/>
          <w:b/>
          <w:i/>
          <w:color w:val="000000"/>
          <w:sz w:val="18"/>
        </w:rPr>
        <w:tab/>
        <w:t xml:space="preserve"> Final acceptance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62.1.</w:t>
      </w:r>
      <w:r w:rsidRPr="001E323E">
        <w:rPr>
          <w:rFonts w:ascii="Arial" w:hAnsi="Arial"/>
          <w:color w:val="000000"/>
          <w:sz w:val="18"/>
        </w:rPr>
        <w:tab/>
        <w:t xml:space="preserve">Upon the expiry of the defects liability period, or where there is more than one such period, upon the expiry of the latest period, and when all defects or damage have been rectified, the Supervisor shall issue to the Contractor a final acceptance certificate and a copy thereof to the Contracting Authority stating the date on which the Contractor completed its obligations under the contract to the Supervisor's satisfaction. The final acceptance certificate shall be given by the Supervisor within 30 days after the expiration of the defects liability period, or as soon as any works ordered under Article 61 have been completed to the satisfaction of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62.2.</w:t>
      </w:r>
      <w:r w:rsidRPr="001E323E">
        <w:rPr>
          <w:rFonts w:ascii="Arial" w:hAnsi="Arial"/>
          <w:color w:val="000000"/>
          <w:sz w:val="18"/>
        </w:rPr>
        <w:tab/>
        <w:t xml:space="preserve">The works shall not be considered as completed until the final acceptance certificate has been signed by the Supervisor and delivered to the Contracting Authority, with a copy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62.3.</w:t>
      </w:r>
      <w:r w:rsidRPr="001E323E">
        <w:rPr>
          <w:rFonts w:ascii="Arial" w:hAnsi="Arial"/>
          <w:color w:val="000000"/>
          <w:sz w:val="18"/>
        </w:rPr>
        <w:tab/>
        <w:t xml:space="preserve">Notwithstanding the issue of the final acceptance certificate, the Contractor and the Contracting Authority shall remain liable for the fulfilment of any obligation incurred under the contract prior to the issue of the final acceptance certificate, which remains unperformed at the time such final acceptance certificate is issued. The nature and extent of any such obligation shall be determined by reference to the provisions of the contract. </w:t>
      </w: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BREACH OF CONTRACT AND TERMINATION</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63 - </w:t>
      </w:r>
      <w:r w:rsidRPr="00BD6E9B">
        <w:rPr>
          <w:rFonts w:ascii="Arial" w:hAnsi="Arial"/>
          <w:b/>
          <w:i/>
          <w:color w:val="000000"/>
          <w:sz w:val="18"/>
        </w:rPr>
        <w:tab/>
        <w:t xml:space="preserve">Breach of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63.1.</w:t>
      </w:r>
      <w:r w:rsidRPr="001E323E">
        <w:rPr>
          <w:rFonts w:ascii="Arial" w:hAnsi="Arial"/>
          <w:color w:val="000000"/>
          <w:sz w:val="18"/>
        </w:rPr>
        <w:tab/>
        <w:t xml:space="preserve">Either party commits a breach of contract where it fails to perform its obligations in accordance with the provisions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63.2.</w:t>
      </w:r>
      <w:r w:rsidRPr="001E323E">
        <w:rPr>
          <w:rFonts w:ascii="Arial" w:hAnsi="Arial"/>
          <w:color w:val="000000"/>
          <w:sz w:val="18"/>
        </w:rPr>
        <w:tab/>
        <w:t xml:space="preserve">Where a breach of contract occurs, the party injured by the breach is entitled to the following remedies: </w:t>
      </w:r>
    </w:p>
    <w:p w:rsidR="002B04BD" w:rsidRPr="001E323E" w:rsidRDefault="002B04BD" w:rsidP="00E418EB">
      <w:pPr>
        <w:widowControl w:val="0"/>
        <w:numPr>
          <w:ilvl w:val="0"/>
          <w:numId w:val="84"/>
        </w:numPr>
        <w:autoSpaceDE w:val="0"/>
        <w:autoSpaceDN w:val="0"/>
        <w:adjustRightInd w:val="0"/>
        <w:spacing w:before="120" w:after="120"/>
        <w:ind w:left="1980" w:right="-30" w:hanging="630"/>
        <w:jc w:val="both"/>
        <w:rPr>
          <w:rFonts w:ascii="Arial" w:hAnsi="Arial"/>
          <w:color w:val="000000"/>
          <w:sz w:val="18"/>
        </w:rPr>
      </w:pPr>
      <w:r w:rsidRPr="001E323E">
        <w:rPr>
          <w:rFonts w:ascii="Arial" w:hAnsi="Arial"/>
          <w:color w:val="000000"/>
          <w:sz w:val="18"/>
        </w:rPr>
        <w:t xml:space="preserve">damages; and/or </w:t>
      </w:r>
    </w:p>
    <w:p w:rsidR="002B04BD" w:rsidRPr="001E323E" w:rsidRDefault="002B04BD" w:rsidP="00E418EB">
      <w:pPr>
        <w:widowControl w:val="0"/>
        <w:numPr>
          <w:ilvl w:val="0"/>
          <w:numId w:val="84"/>
        </w:numPr>
        <w:autoSpaceDE w:val="0"/>
        <w:autoSpaceDN w:val="0"/>
        <w:adjustRightInd w:val="0"/>
        <w:spacing w:before="120" w:after="120"/>
        <w:ind w:left="1980" w:right="-30" w:hanging="630"/>
        <w:jc w:val="both"/>
        <w:rPr>
          <w:rFonts w:ascii="Arial" w:hAnsi="Arial"/>
          <w:color w:val="000000"/>
          <w:sz w:val="18"/>
        </w:rPr>
      </w:pPr>
      <w:r w:rsidRPr="001E323E">
        <w:rPr>
          <w:rFonts w:ascii="Arial" w:hAnsi="Arial"/>
          <w:color w:val="000000"/>
          <w:sz w:val="18"/>
        </w:rPr>
        <w:t xml:space="preserve">termination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pacing w:val="-1"/>
          <w:sz w:val="18"/>
        </w:rPr>
      </w:pPr>
      <w:r w:rsidRPr="001E323E">
        <w:rPr>
          <w:rFonts w:ascii="Arial" w:hAnsi="Arial"/>
          <w:color w:val="000000"/>
          <w:sz w:val="18"/>
        </w:rPr>
        <w:t>63.3.</w:t>
      </w:r>
      <w:r w:rsidRPr="001E323E">
        <w:rPr>
          <w:rFonts w:ascii="Arial" w:hAnsi="Arial"/>
          <w:color w:val="000000"/>
          <w:spacing w:val="-1"/>
          <w:sz w:val="18"/>
        </w:rPr>
        <w:tab/>
        <w:t xml:space="preserve">Damages may be either: </w:t>
      </w:r>
    </w:p>
    <w:p w:rsidR="002B04BD" w:rsidRPr="001E323E" w:rsidRDefault="002B04BD" w:rsidP="00E418EB">
      <w:pPr>
        <w:widowControl w:val="0"/>
        <w:numPr>
          <w:ilvl w:val="0"/>
          <w:numId w:val="85"/>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general damages; or </w:t>
      </w:r>
    </w:p>
    <w:p w:rsidR="002B04BD" w:rsidRPr="001E323E" w:rsidRDefault="002B04BD" w:rsidP="00E418EB">
      <w:pPr>
        <w:widowControl w:val="0"/>
        <w:numPr>
          <w:ilvl w:val="0"/>
          <w:numId w:val="85"/>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liquidated damages.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63.4.</w:t>
      </w:r>
      <w:r w:rsidRPr="001E323E">
        <w:rPr>
          <w:rFonts w:ascii="Arial" w:hAnsi="Arial"/>
          <w:color w:val="000000"/>
          <w:sz w:val="18"/>
        </w:rPr>
        <w:tab/>
        <w:t xml:space="preserve">Should the Contractor fail to perform any of its obligations in accordance with the provisions of the contract, the Contracting Authority is without prejudice to its right under article 63.2, also entitled to the following remedies: </w:t>
      </w:r>
    </w:p>
    <w:p w:rsidR="002B04BD" w:rsidRPr="001E323E" w:rsidRDefault="002B04BD" w:rsidP="00E418EB">
      <w:pPr>
        <w:widowControl w:val="0"/>
        <w:numPr>
          <w:ilvl w:val="0"/>
          <w:numId w:val="86"/>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suspension of payments; and/or </w:t>
      </w:r>
    </w:p>
    <w:p w:rsidR="002B04BD" w:rsidRPr="001E323E" w:rsidRDefault="002B04BD" w:rsidP="00E418EB">
      <w:pPr>
        <w:widowControl w:val="0"/>
        <w:numPr>
          <w:ilvl w:val="0"/>
          <w:numId w:val="86"/>
        </w:numPr>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reduction or recovery of payments in proportion to the failure's extent.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 xml:space="preserve">63.5. </w:t>
      </w:r>
      <w:r w:rsidRPr="001E323E">
        <w:rPr>
          <w:rFonts w:ascii="Arial" w:hAnsi="Arial"/>
          <w:color w:val="000000"/>
          <w:sz w:val="18"/>
        </w:rPr>
        <w:tab/>
        <w:t xml:space="preserve">Where the Contracting Authority is entitled to damages, it may deduct such damages from any sums due to the Contractor or call on the appropriate guarantee.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64 - </w:t>
      </w:r>
      <w:r w:rsidRPr="00BD6E9B">
        <w:rPr>
          <w:rFonts w:ascii="Arial" w:hAnsi="Arial"/>
          <w:b/>
          <w:i/>
          <w:color w:val="000000"/>
          <w:sz w:val="18"/>
        </w:rPr>
        <w:tab/>
        <w:t xml:space="preserve">Termination by the Contracting Authority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64.1.</w:t>
      </w:r>
      <w:r w:rsidRPr="001E323E">
        <w:rPr>
          <w:rFonts w:ascii="Arial" w:hAnsi="Arial"/>
          <w:color w:val="000000"/>
          <w:sz w:val="18"/>
        </w:rPr>
        <w:tab/>
        <w:t xml:space="preserve">The Contracting Authority may, at any time and with immediate effect, terminate the contract, except as provided for under Article 64.2.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64.2.</w:t>
      </w:r>
      <w:r w:rsidRPr="001E323E">
        <w:rPr>
          <w:rFonts w:ascii="Arial" w:hAnsi="Arial"/>
          <w:color w:val="000000"/>
          <w:sz w:val="18"/>
        </w:rPr>
        <w:tab/>
        <w:t xml:space="preserve">Subject to any  other provision of these Generals Conditions the Contracting Authority may, after giving seven days' notice to the Contractor, terminate the contract and expel the Contractor from the site in any of the following cases where: </w:t>
      </w:r>
    </w:p>
    <w:p w:rsidR="002B04BD" w:rsidRPr="001E323E" w:rsidRDefault="002B04BD" w:rsidP="00E418EB">
      <w:pPr>
        <w:widowControl w:val="0"/>
        <w:numPr>
          <w:ilvl w:val="0"/>
          <w:numId w:val="8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is  in serious breach  of  contract  for failure to perform its contractual obligations; </w:t>
      </w:r>
    </w:p>
    <w:p w:rsidR="002B04BD" w:rsidRPr="001E323E" w:rsidRDefault="002B04BD" w:rsidP="00E418EB">
      <w:pPr>
        <w:widowControl w:val="0"/>
        <w:numPr>
          <w:ilvl w:val="0"/>
          <w:numId w:val="8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fails to comply within a reasonable time with the notice given by the Supervisor requiring it to make good the neglect or failure to perform its obligations under the contract which </w:t>
      </w:r>
      <w:r w:rsidRPr="001E323E">
        <w:rPr>
          <w:rFonts w:ascii="Arial" w:hAnsi="Arial"/>
          <w:color w:val="000000"/>
          <w:sz w:val="18"/>
        </w:rPr>
        <w:lastRenderedPageBreak/>
        <w:t xml:space="preserve">seriously affects the proper and timely performance of the works; </w:t>
      </w:r>
    </w:p>
    <w:p w:rsidR="002B04BD" w:rsidRPr="001E323E" w:rsidRDefault="002B04BD" w:rsidP="00E418EB">
      <w:pPr>
        <w:widowControl w:val="0"/>
        <w:numPr>
          <w:ilvl w:val="0"/>
          <w:numId w:val="8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refuses or neglects to carry out any administrative orders given by the Supervisor; </w:t>
      </w:r>
    </w:p>
    <w:p w:rsidR="002B04BD" w:rsidRPr="001E323E" w:rsidRDefault="002B04BD" w:rsidP="00E418EB">
      <w:pPr>
        <w:widowControl w:val="0"/>
        <w:numPr>
          <w:ilvl w:val="0"/>
          <w:numId w:val="9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assigns the contract or sub-contracts without the authorisation of the Contracting Authority; </w:t>
      </w:r>
    </w:p>
    <w:p w:rsidR="002B04BD" w:rsidRPr="001E323E" w:rsidRDefault="002B04BD" w:rsidP="00E418EB">
      <w:pPr>
        <w:widowControl w:val="0"/>
        <w:numPr>
          <w:ilvl w:val="0"/>
          <w:numId w:val="91"/>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is in state of bankruptcy or in the process of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 </w:t>
      </w:r>
    </w:p>
    <w:p w:rsidR="002B04BD" w:rsidRPr="001E323E" w:rsidRDefault="002B04BD" w:rsidP="00E418EB">
      <w:pPr>
        <w:widowControl w:val="0"/>
        <w:numPr>
          <w:ilvl w:val="0"/>
          <w:numId w:val="92"/>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any organisational  modification occurs  involving a change  in the  legal personality, nature or control of the Contractor, unless such modification is recorded in an addendum to the contract; </w:t>
      </w:r>
    </w:p>
    <w:p w:rsidR="002B04BD" w:rsidRPr="001E323E" w:rsidRDefault="002B04BD" w:rsidP="00E418EB">
      <w:pPr>
        <w:widowControl w:val="0"/>
        <w:numPr>
          <w:ilvl w:val="0"/>
          <w:numId w:val="93"/>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any other legal disability hindering performance of the contract occurs; </w:t>
      </w:r>
    </w:p>
    <w:p w:rsidR="002B04BD" w:rsidRPr="001E323E" w:rsidRDefault="002B04BD" w:rsidP="00E418EB">
      <w:pPr>
        <w:widowControl w:val="0"/>
        <w:numPr>
          <w:ilvl w:val="0"/>
          <w:numId w:val="93"/>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fails to provide the required guarantees or insurance, or the person providing the earlier  guarantee  or  insurance  is not able  to abide  by its commitments; </w:t>
      </w:r>
    </w:p>
    <w:p w:rsidR="002B04BD" w:rsidRPr="001E323E" w:rsidRDefault="002B04BD" w:rsidP="00E418EB">
      <w:pPr>
        <w:widowControl w:val="0"/>
        <w:numPr>
          <w:ilvl w:val="0"/>
          <w:numId w:val="94"/>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has been guilty of grave professional misconduct justifiably proven by any means which the Contracting Authority can justify;  </w:t>
      </w:r>
    </w:p>
    <w:p w:rsidR="002B04BD" w:rsidRPr="001E323E" w:rsidRDefault="002B04BD" w:rsidP="00E418EB">
      <w:pPr>
        <w:widowControl w:val="0"/>
        <w:numPr>
          <w:ilvl w:val="0"/>
          <w:numId w:val="95"/>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has been the subject of a judgment which has the force of res judicata for fraud, corruption, involvement in a criminal organisation, money laundering or any other illegal activity, where such illegal activity is detrimental to the European Union's financial interests;  </w:t>
      </w:r>
    </w:p>
    <w:p w:rsidR="002B04BD" w:rsidRPr="001E323E" w:rsidRDefault="002B04BD" w:rsidP="00E418EB">
      <w:pPr>
        <w:widowControl w:val="0"/>
        <w:numPr>
          <w:ilvl w:val="0"/>
          <w:numId w:val="9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in the performance of another contract financed by the EU budget/EDF funds, has been declared to be in serious breach of contract;  </w:t>
      </w:r>
    </w:p>
    <w:p w:rsidR="002B04BD" w:rsidRPr="001E323E" w:rsidRDefault="002B04BD" w:rsidP="00E418EB">
      <w:pPr>
        <w:widowControl w:val="0"/>
        <w:numPr>
          <w:ilvl w:val="0"/>
          <w:numId w:val="9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after the award of the contract, the award procedure or the performance of the contract proves to have been subject to substantial errors, irregularities or fraud;  </w:t>
      </w:r>
    </w:p>
    <w:p w:rsidR="002B04BD" w:rsidRPr="001E323E" w:rsidRDefault="002B04BD" w:rsidP="00E418EB">
      <w:pPr>
        <w:widowControl w:val="0"/>
        <w:numPr>
          <w:ilvl w:val="0"/>
          <w:numId w:val="97"/>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award procedure or the performance of another contract financed by the EU budget/EDF funds proves to have been subject to substantial errors, irregularities or fraud which are likely to affect the performance of the present contract;  </w:t>
      </w:r>
    </w:p>
    <w:p w:rsidR="002B04BD" w:rsidRPr="001E323E" w:rsidRDefault="002B04BD" w:rsidP="00E418EB">
      <w:pPr>
        <w:widowControl w:val="0"/>
        <w:numPr>
          <w:ilvl w:val="0"/>
          <w:numId w:val="98"/>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fails to maintain the contract record during a 7 years period after the final payment is made under the contract; </w:t>
      </w:r>
    </w:p>
    <w:p w:rsidR="002B04BD" w:rsidRPr="001E323E" w:rsidRDefault="002B04BD" w:rsidP="00E418EB">
      <w:pPr>
        <w:widowControl w:val="0"/>
        <w:numPr>
          <w:ilvl w:val="0"/>
          <w:numId w:val="99"/>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Contractor fails to perform its obligation in accordance with Article 12a and Article 12b; </w:t>
      </w:r>
    </w:p>
    <w:p w:rsidR="002B04BD" w:rsidRPr="001E323E" w:rsidRDefault="002B04BD" w:rsidP="00E418EB">
      <w:pPr>
        <w:widowControl w:val="0"/>
        <w:numPr>
          <w:ilvl w:val="0"/>
          <w:numId w:val="100"/>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the Contracting Authority has become entitled to the maximum claim under Article 36.1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64.3.</w:t>
      </w:r>
      <w:r w:rsidRPr="001E323E">
        <w:rPr>
          <w:rFonts w:ascii="Arial" w:hAnsi="Arial"/>
          <w:color w:val="000000"/>
          <w:sz w:val="18"/>
        </w:rPr>
        <w:tab/>
        <w:t xml:space="preserve">Termination shall be without prejudice to any other rights or powers under the contract of the Contracting Authority and the Contractor. The Contracting Authority may, thereafter, complete the works itself or conclude any other contract with a third party, at the Contractor's own expense. The  Contractor's  liability for delay  in completion shall immediately cease  when the Contracting Authority terminates the contract without prejudice to any liability thereunder that may already have arisen.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64.4.</w:t>
      </w:r>
      <w:r w:rsidRPr="001E323E">
        <w:rPr>
          <w:rFonts w:ascii="Arial" w:hAnsi="Arial"/>
          <w:color w:val="000000"/>
          <w:sz w:val="18"/>
        </w:rPr>
        <w:tab/>
        <w:t xml:space="preserve">Upon termination of the contract or when it has received notice thereof, the Contractor shall take immediate steps to bring the works to a close in a prompt and orderly manner and to reduce expenditure to a minimum.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64.5.</w:t>
      </w:r>
      <w:r w:rsidRPr="001E323E">
        <w:rPr>
          <w:rFonts w:ascii="Arial" w:hAnsi="Arial"/>
          <w:color w:val="000000"/>
          <w:sz w:val="18"/>
        </w:rPr>
        <w:tab/>
        <w:t xml:space="preserve">The Supervisor shall, as soon as possible after termination, certify the value of the works and all sums due to the Contractor as at the date of termination.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64.6.</w:t>
      </w:r>
      <w:r w:rsidRPr="001E323E">
        <w:rPr>
          <w:rFonts w:ascii="Arial" w:hAnsi="Arial"/>
          <w:color w:val="000000"/>
          <w:sz w:val="18"/>
        </w:rPr>
        <w:tab/>
        <w:t xml:space="preserve">In the event of termination: </w:t>
      </w:r>
    </w:p>
    <w:p w:rsidR="002B04BD" w:rsidRPr="001E323E" w:rsidRDefault="002B04BD" w:rsidP="00E418EB">
      <w:pPr>
        <w:widowControl w:val="0"/>
        <w:numPr>
          <w:ilvl w:val="0"/>
          <w:numId w:val="101"/>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a report of work performed by the Contractor shall be drawn up by the Supervisor as soon as possible after inspection of the works, and inventory taken of temporary structures, materials, plant and equipment. The Contractor shall be summoned to be present during the inspection and the taking of the inventory. The Supervisor shall also draw up statements of emoluments still owed by the Contractor to workers employed by him in relation to the contract and of sums owed by the Contractor to the Contracting Authority; </w:t>
      </w:r>
    </w:p>
    <w:p w:rsidR="002B04BD" w:rsidRPr="001E323E" w:rsidRDefault="002B04BD" w:rsidP="00E418EB">
      <w:pPr>
        <w:widowControl w:val="0"/>
        <w:numPr>
          <w:ilvl w:val="0"/>
          <w:numId w:val="102"/>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the Contracting Authority shall have the option of acquiring in whole or in part temporary  structures  which have  been approved by  the Supervisor, and equipment  plant  and materials specifically supplied  or manufactured  in connection with the execution of work under the contract; </w:t>
      </w:r>
    </w:p>
    <w:p w:rsidR="002B04BD" w:rsidRPr="001E323E" w:rsidRDefault="002B04BD" w:rsidP="00E418EB">
      <w:pPr>
        <w:widowControl w:val="0"/>
        <w:numPr>
          <w:ilvl w:val="0"/>
          <w:numId w:val="103"/>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t xml:space="preserve">the purchase price of the temporary structures, equipment, plant and materials referred to above shall not exceed the unpaid portion of the expenditure incurred by the Contractor, such expenditure being limited to that required for the performance of the contract under normal conditions; </w:t>
      </w:r>
    </w:p>
    <w:p w:rsidR="002B04BD" w:rsidRPr="001E323E" w:rsidRDefault="002B04BD" w:rsidP="00E418EB">
      <w:pPr>
        <w:widowControl w:val="0"/>
        <w:numPr>
          <w:ilvl w:val="0"/>
          <w:numId w:val="104"/>
        </w:numPr>
        <w:autoSpaceDE w:val="0"/>
        <w:autoSpaceDN w:val="0"/>
        <w:adjustRightInd w:val="0"/>
        <w:spacing w:before="120" w:after="120"/>
        <w:ind w:left="1710" w:right="-30" w:hanging="630"/>
        <w:jc w:val="both"/>
        <w:rPr>
          <w:rFonts w:ascii="Arial" w:hAnsi="Arial"/>
          <w:color w:val="000000"/>
          <w:sz w:val="18"/>
        </w:rPr>
      </w:pPr>
      <w:r w:rsidRPr="001E323E">
        <w:rPr>
          <w:rFonts w:ascii="Arial" w:hAnsi="Arial"/>
          <w:color w:val="000000"/>
          <w:sz w:val="18"/>
        </w:rPr>
        <w:lastRenderedPageBreak/>
        <w:t xml:space="preserve">the Contracting Authority may purchase, at market prices, the materials and items supplied or ordered by the Contractor and not already paid for by the Contracting Authority on such conditions as the Supervisor considers appropriate.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64.7.</w:t>
      </w:r>
      <w:r w:rsidRPr="001E323E">
        <w:rPr>
          <w:rFonts w:ascii="Arial" w:hAnsi="Arial"/>
          <w:color w:val="000000"/>
          <w:sz w:val="18"/>
        </w:rPr>
        <w:tab/>
        <w:t xml:space="preserve">The Contracting Authority shall not be obliged to make any further payments to the Contractor until the works are completed. After the works are completed, the Contracting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Authority shall recover from the Contractor the extra costs, if any, of completing the works, or shall pay any balance still due to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64.8.</w:t>
      </w:r>
      <w:r w:rsidRPr="001E323E">
        <w:rPr>
          <w:rFonts w:ascii="Arial" w:hAnsi="Arial"/>
          <w:color w:val="000000"/>
          <w:sz w:val="18"/>
        </w:rPr>
        <w:tab/>
        <w:t xml:space="preserve">If the Contracting Authority terminates the contract, it shall, in addition to the extra costs for completion of the works and without prejudice to its other remedies under the contract, be entitled to recover from the Contractor any loss it has suffered up to 10% of the contract price.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64.9.</w:t>
      </w:r>
      <w:r w:rsidRPr="001E323E">
        <w:rPr>
          <w:rFonts w:ascii="Arial" w:hAnsi="Arial"/>
          <w:color w:val="000000"/>
          <w:sz w:val="18"/>
        </w:rPr>
        <w:tab/>
        <w:t xml:space="preserve">Where the termination is not due to an act or omission of the Contractor, force majeure or other circumstances beyond the control of the Contracting Authority, the Contractor shall be entitled to claim in addition to sums owed to it for work already performed, an indemnity for loss suffered.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64.10.</w:t>
      </w:r>
      <w:r w:rsidRPr="001E323E">
        <w:rPr>
          <w:rFonts w:ascii="Arial" w:hAnsi="Arial"/>
          <w:color w:val="000000"/>
          <w:sz w:val="18"/>
        </w:rPr>
        <w:tab/>
        <w:t xml:space="preserve">This contract shall be automatically terminated if it has not given rise to any payment in the three years following its signing by both parties.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65 - </w:t>
      </w:r>
      <w:r w:rsidRPr="00BD6E9B">
        <w:rPr>
          <w:rFonts w:ascii="Arial" w:hAnsi="Arial"/>
          <w:b/>
          <w:i/>
          <w:color w:val="000000"/>
          <w:sz w:val="18"/>
        </w:rPr>
        <w:tab/>
        <w:t xml:space="preserve">Termination by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65.1.</w:t>
      </w:r>
      <w:r w:rsidRPr="001E323E">
        <w:rPr>
          <w:rFonts w:ascii="Arial" w:hAnsi="Arial"/>
          <w:color w:val="000000"/>
          <w:sz w:val="18"/>
        </w:rPr>
        <w:tab/>
        <w:t xml:space="preserve">The Contractor may, after giving 14 days' notice to the Contracting Authority, terminate the contract if the Contracting Authority: </w:t>
      </w:r>
    </w:p>
    <w:p w:rsidR="002B04BD" w:rsidRPr="001E323E" w:rsidRDefault="002B04BD" w:rsidP="00E418EB">
      <w:pPr>
        <w:widowControl w:val="0"/>
        <w:numPr>
          <w:ilvl w:val="0"/>
          <w:numId w:val="105"/>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fails for more than 120 days to pay the Contractor the amounts due under any certificate issued by the Supervisor after the expiry of the time limit stated in Article 44.3; or </w:t>
      </w:r>
    </w:p>
    <w:p w:rsidR="002B04BD" w:rsidRPr="001E323E" w:rsidRDefault="002B04BD" w:rsidP="00E418EB">
      <w:pPr>
        <w:widowControl w:val="0"/>
        <w:numPr>
          <w:ilvl w:val="0"/>
          <w:numId w:val="10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consistently fails to meet its obligations after repeated reminders; or </w:t>
      </w:r>
    </w:p>
    <w:p w:rsidR="002B04BD" w:rsidRPr="001E323E" w:rsidRDefault="002B04BD" w:rsidP="00E418EB">
      <w:pPr>
        <w:widowControl w:val="0"/>
        <w:numPr>
          <w:ilvl w:val="0"/>
          <w:numId w:val="106"/>
        </w:numPr>
        <w:autoSpaceDE w:val="0"/>
        <w:autoSpaceDN w:val="0"/>
        <w:adjustRightInd w:val="0"/>
        <w:spacing w:before="120" w:after="120"/>
        <w:ind w:left="1620" w:right="-30" w:hanging="630"/>
        <w:jc w:val="both"/>
        <w:rPr>
          <w:rFonts w:ascii="Arial" w:hAnsi="Arial"/>
          <w:color w:val="000000"/>
          <w:sz w:val="18"/>
        </w:rPr>
      </w:pPr>
      <w:r w:rsidRPr="001E323E">
        <w:rPr>
          <w:rFonts w:ascii="Arial" w:hAnsi="Arial"/>
          <w:color w:val="000000"/>
          <w:sz w:val="18"/>
        </w:rPr>
        <w:t xml:space="preserve">suspends the progress of the works or any part thereof for more than 180 days for reasons not specified in the contract, or not attributable to the Contractor's breach or default.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65.2.</w:t>
      </w:r>
      <w:r w:rsidRPr="001E323E">
        <w:rPr>
          <w:rFonts w:ascii="Arial" w:hAnsi="Arial"/>
          <w:color w:val="000000"/>
          <w:sz w:val="18"/>
        </w:rPr>
        <w:tab/>
        <w:t xml:space="preserve">Such termination shall be without prejudice to any other rights of the Contracting Authority or the Contractor acquired under the contract. Upon such termination, the Contractor shall, subject to the law of the Country in which the works are executed, be entitled to immediately remove its equipment from the site.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65.3.</w:t>
      </w:r>
      <w:r w:rsidRPr="001E323E">
        <w:rPr>
          <w:rFonts w:ascii="Arial" w:hAnsi="Arial"/>
          <w:color w:val="000000"/>
          <w:sz w:val="18"/>
        </w:rPr>
        <w:tab/>
        <w:t xml:space="preserve">In the event of such termination, the Contracting Authority shall pay the Contractor for any loss or damage the Contractor may have suffered. The maximum amount shall be 10% of the contract price.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66 - </w:t>
      </w:r>
      <w:r w:rsidRPr="00BD6E9B">
        <w:rPr>
          <w:rFonts w:ascii="Arial" w:hAnsi="Arial"/>
          <w:b/>
          <w:i/>
          <w:color w:val="000000"/>
          <w:sz w:val="18"/>
        </w:rPr>
        <w:tab/>
        <w:t xml:space="preserve">Force majeure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66.1.</w:t>
      </w:r>
      <w:r w:rsidRPr="001E323E">
        <w:rPr>
          <w:rFonts w:ascii="Arial" w:hAnsi="Arial"/>
          <w:color w:val="000000"/>
          <w:sz w:val="18"/>
        </w:rPr>
        <w:tab/>
        <w:t xml:space="preserve">Neither party shall be considered to be in default or in breach of its obligations under the contract if the performance of such obligations is prevented by any circumstances of force majeure which arises after the date of notification of award or the date when the contract becomes effective.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66.2.</w:t>
      </w:r>
      <w:r w:rsidRPr="001E323E">
        <w:rPr>
          <w:rFonts w:ascii="Arial" w:hAnsi="Arial"/>
          <w:color w:val="000000"/>
          <w:sz w:val="18"/>
        </w:rPr>
        <w:tab/>
        <w:t>The term force majeure, as used herein covers any unforeseeable events, not within the control of either party and which by the exercise of due diligence neither party is able to overcome such as acts of God, strikes, lock-outs or other industrial disturbances, acts of the public enemy, wars whether declared or not, blockades, insurrection, riots, epidemics</w:t>
      </w:r>
      <w:r>
        <w:rPr>
          <w:rFonts w:ascii="Arial" w:hAnsi="Arial"/>
          <w:color w:val="000000"/>
          <w:sz w:val="18"/>
        </w:rPr>
        <w:t xml:space="preserve"> </w:t>
      </w:r>
      <w:r w:rsidRPr="001E323E">
        <w:rPr>
          <w:rFonts w:ascii="Arial" w:hAnsi="Arial"/>
          <w:color w:val="000000"/>
          <w:sz w:val="18"/>
        </w:rPr>
        <w:t>,landslides</w:t>
      </w:r>
      <w:r>
        <w:rPr>
          <w:rFonts w:ascii="Arial" w:hAnsi="Arial"/>
          <w:color w:val="000000"/>
          <w:sz w:val="18"/>
        </w:rPr>
        <w:t xml:space="preserve"> </w:t>
      </w:r>
      <w:r w:rsidRPr="001E323E">
        <w:rPr>
          <w:rFonts w:ascii="Arial" w:hAnsi="Arial"/>
          <w:color w:val="000000"/>
          <w:sz w:val="18"/>
        </w:rPr>
        <w:t xml:space="preserve">,earthquakes, storms, lightning,  floods,  washouts, civil disturbances, explosions. A decision of the European Union to suspend the cooperation with the beneficiary country  is considered to be a case of force  majeure  when  it implies suspension of funding this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66.3.</w:t>
      </w:r>
      <w:r w:rsidRPr="001E323E">
        <w:rPr>
          <w:rFonts w:ascii="Arial" w:hAnsi="Arial"/>
          <w:color w:val="000000"/>
          <w:sz w:val="18"/>
        </w:rPr>
        <w:tab/>
        <w:t xml:space="preserve">Notwithstanding the provisions of Articles 36 and 64, the Contractor shall not be liable to forfeiture of its performance guarantee, liquidated damages or termination for default if, and to the extent that, its delay in performance or other failure to perform its obligations under the contract is the result of an event of force majeure. The Contracting Authority shall similarly not be liable, notwithstanding the provisions of Articles 53 and 65, to payment of interest on delayed payments, for non-performance or for termination by the Contractor for default, if, and to the extent that, the Contracting Authority's delay or other failure to perform his obligations is the result of force majeure.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66.4.</w:t>
      </w:r>
      <w:r w:rsidRPr="001E323E">
        <w:rPr>
          <w:rFonts w:ascii="Arial" w:hAnsi="Arial"/>
          <w:color w:val="000000"/>
          <w:sz w:val="18"/>
        </w:rPr>
        <w:tab/>
        <w:t xml:space="preserve">If either party considers that any circumstances of force majeure have occurred which may affect performance of its obligations, it shall promptly notify the other party and the Supervisor, giving details of the nature, the probable duration and the likely effect of the circumstances. Unless otherwise directed by the Supervisor in writing, the Contractor shall continue to perform its obligations under the contract as far as is reasonably practicable, and shall seek all reasonable alternative means for performance of its obligations which are not prevented by the force majeure event. The Contractor shall not put into effect such alternative means unless directed so to do by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66.5.</w:t>
      </w:r>
      <w:r w:rsidRPr="001E323E">
        <w:rPr>
          <w:rFonts w:ascii="Arial" w:hAnsi="Arial"/>
          <w:color w:val="000000"/>
          <w:sz w:val="18"/>
        </w:rPr>
        <w:tab/>
        <w:t xml:space="preserve">If the Contractor incurs additional costs in complying with the Supervisor's directions or using alternative </w:t>
      </w:r>
      <w:r w:rsidRPr="001E323E">
        <w:rPr>
          <w:rFonts w:ascii="Arial" w:hAnsi="Arial"/>
          <w:color w:val="000000"/>
          <w:sz w:val="18"/>
        </w:rPr>
        <w:lastRenderedPageBreak/>
        <w:t xml:space="preserve">means under Article 66.4, the amount thereof shall be certified by the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66.6.</w:t>
      </w:r>
      <w:r w:rsidRPr="001E323E">
        <w:rPr>
          <w:rFonts w:ascii="Arial" w:hAnsi="Arial"/>
          <w:color w:val="000000"/>
          <w:sz w:val="18"/>
        </w:rPr>
        <w:tab/>
        <w:t xml:space="preserve">If circumstances of force majeure have occurred and continue for a period of 180 days then, notwithstanding any extension of time for completion of the works that the Contractor may be reason thereof have been granted, either party shall be entitled to serve upon the other 30 days' notice to terminate the contract. If, at the expiry of the period of 30 days, force majeure persists, the contract shall terminate and, in consequence thereof under the law  governing the contract, the parties  shall be released from  further performance of the contract.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67 - </w:t>
      </w:r>
      <w:r w:rsidRPr="00BD6E9B">
        <w:rPr>
          <w:rFonts w:ascii="Arial" w:hAnsi="Arial"/>
          <w:b/>
          <w:i/>
          <w:color w:val="000000"/>
          <w:sz w:val="18"/>
        </w:rPr>
        <w:tab/>
        <w:t xml:space="preserve">Decease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67.1.</w:t>
      </w:r>
      <w:r w:rsidRPr="001E323E">
        <w:rPr>
          <w:rFonts w:ascii="Arial" w:hAnsi="Arial"/>
          <w:color w:val="000000"/>
          <w:sz w:val="18"/>
        </w:rPr>
        <w:tab/>
        <w:t xml:space="preserve">Where the Contractor is a natural person, the contract shall be automatically terminated if that person dies. However, the Contracting Authority shall examine any proposal made by the heirs or beneficiaries if they have notified their wish to continue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67.2.</w:t>
      </w:r>
      <w:r w:rsidRPr="001E323E">
        <w:rPr>
          <w:rFonts w:ascii="Arial" w:hAnsi="Arial"/>
          <w:color w:val="000000"/>
          <w:sz w:val="18"/>
        </w:rPr>
        <w:tab/>
        <w:t xml:space="preserve">Where the Contractor consists of a number of persons and one or more of them die, a report shall be agreed between the parties on the progress of the works, and the Contracting Authority shall decide whether to terminate or continue the contract in accordance with the undertaking given by the survivors and by the heirs or beneficiaries, as the case may be. The decision of the Contracting Authority shall be notified to those concerned within 30 days of receipt of such proposal.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67.3.</w:t>
      </w:r>
      <w:r w:rsidRPr="001E323E">
        <w:rPr>
          <w:rFonts w:ascii="Arial" w:hAnsi="Arial"/>
          <w:color w:val="000000"/>
          <w:sz w:val="18"/>
        </w:rPr>
        <w:tab/>
        <w:t xml:space="preserve">In the cases provided for in Article 67.1 and 67.2, persons offering to continue to perform the contract shall notify the Contracting Authority thereof within 15 days of the date of decease.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67.4.</w:t>
      </w:r>
      <w:r w:rsidRPr="001E323E">
        <w:rPr>
          <w:rFonts w:ascii="Arial" w:hAnsi="Arial"/>
          <w:color w:val="000000"/>
          <w:sz w:val="18"/>
        </w:rPr>
        <w:tab/>
        <w:t xml:space="preserve">Such persons shall be jointly and severally liable for the proper performance of the contract to the same extent as the deceased Contractor. Continuation of the contract shall be subject to the rules relating to establishment of any guarantee provided for in the contract. </w:t>
      </w: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SETTLEMENT OF DISPUTES AND APPLICABLE LAW</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68 - </w:t>
      </w:r>
      <w:r w:rsidRPr="00BD6E9B">
        <w:rPr>
          <w:rFonts w:ascii="Arial" w:hAnsi="Arial"/>
          <w:b/>
          <w:i/>
          <w:color w:val="000000"/>
          <w:sz w:val="18"/>
        </w:rPr>
        <w:tab/>
        <w:t xml:space="preserve">Settlement of disputes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68.1.</w:t>
      </w:r>
      <w:r w:rsidRPr="001E323E">
        <w:rPr>
          <w:rFonts w:ascii="Arial" w:hAnsi="Arial"/>
          <w:color w:val="000000"/>
          <w:sz w:val="18"/>
        </w:rPr>
        <w:tab/>
        <w:t xml:space="preserve">The parties shall make every effort to settle amicably disputes relating to the contract which may arise between them, or between the Supervisor and the Contractor.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68.2.</w:t>
      </w:r>
      <w:r w:rsidRPr="001E323E">
        <w:rPr>
          <w:rFonts w:ascii="Arial" w:hAnsi="Arial"/>
          <w:color w:val="000000"/>
          <w:sz w:val="18"/>
        </w:rPr>
        <w:tab/>
        <w:t xml:space="preserve">Once a dispute has arisen, a party shall notify the other party in writing of the dispute, stating its position on the dispute and any solution which it envisages, and requesting an amicable settlement. The other party shall respond to this request for amicable settlement within 30 days, stating its position on the dispute. Unless the parties agree otherwise, the maximum time period laid down for reaching an amicable settlement shall be 120 days from the date of the notification requesting such a procedure. Should a party not agree to the other party's request for an amicable settlement, should a party not respond in time to that request or should no amicable settlement be reached within the maximum time period, the amicable settlement procedure is considered to have failed.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68.3.</w:t>
      </w:r>
      <w:r w:rsidRPr="001E323E">
        <w:rPr>
          <w:rFonts w:ascii="Arial" w:hAnsi="Arial"/>
          <w:color w:val="000000"/>
          <w:sz w:val="18"/>
        </w:rPr>
        <w:tab/>
        <w:t xml:space="preserve">In the absence of an amicable settlement, a party may notify the other party in writing requesting  a  settlement through conciliation  by a third  person. If the European Commission is not a party to the contract, the European Commission may accept to intervene as conciliator. The other party shall respond to this request for conciliation within 30 days. Unless the parties agree otherwise, the maximum time period laid down for reaching a settlement through conciliation shall be 120 days from the notification requesting such a procedure. Should a party not agree to the other party's request for conciliation, should a party not respond in time to that request or should no settlement be reached within the maximum time period, the conciliation procedure is considered to have failed.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68.4.</w:t>
      </w:r>
      <w:r w:rsidRPr="001E323E">
        <w:rPr>
          <w:rFonts w:ascii="Arial" w:hAnsi="Arial"/>
          <w:color w:val="000000"/>
          <w:sz w:val="18"/>
        </w:rPr>
        <w:tab/>
        <w:t xml:space="preserve">If the amicable settlement procedure and, if so requested, the conciliation procedure fails, each party may refer the dispute to either the decision of a national jurisdiction or arbitration, as specified in the Special Conditions.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69 - </w:t>
      </w:r>
      <w:r w:rsidRPr="00BD6E9B">
        <w:rPr>
          <w:rFonts w:ascii="Arial" w:hAnsi="Arial"/>
          <w:b/>
          <w:i/>
          <w:color w:val="000000"/>
          <w:sz w:val="18"/>
        </w:rPr>
        <w:tab/>
        <w:t xml:space="preserve">Applicable Law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69.1.</w:t>
      </w:r>
      <w:r w:rsidRPr="001E323E">
        <w:rPr>
          <w:rFonts w:ascii="Arial" w:hAnsi="Arial"/>
          <w:color w:val="000000"/>
          <w:sz w:val="18"/>
        </w:rPr>
        <w:tab/>
        <w:t xml:space="preserve">This Contract shall be governed by the law of the country of the Contracting Authority or, where the Contracting Authority is the European Commission, by the European Union law supplemented as appropriate by Belgian law. </w:t>
      </w: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r w:rsidRPr="006C3391">
        <w:rPr>
          <w:rFonts w:ascii="Arial" w:hAnsi="Arial" w:cs="Arial"/>
          <w:b/>
          <w:color w:val="000000"/>
        </w:rPr>
        <w:t>FINAL PROVISIONS</w:t>
      </w:r>
    </w:p>
    <w:p w:rsidR="002B04BD" w:rsidRPr="006C3391" w:rsidRDefault="002B04BD" w:rsidP="002B04BD">
      <w:pPr>
        <w:widowControl w:val="0"/>
        <w:autoSpaceDE w:val="0"/>
        <w:autoSpaceDN w:val="0"/>
        <w:adjustRightInd w:val="0"/>
        <w:spacing w:before="120" w:after="120"/>
        <w:ind w:left="990" w:right="-30" w:hanging="630"/>
        <w:jc w:val="center"/>
        <w:rPr>
          <w:rFonts w:ascii="Arial" w:hAnsi="Arial" w:cs="Arial"/>
          <w:b/>
          <w:color w:val="000000"/>
        </w:rPr>
      </w:pP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70 - </w:t>
      </w:r>
      <w:r w:rsidRPr="00BD6E9B">
        <w:rPr>
          <w:rFonts w:ascii="Arial" w:hAnsi="Arial"/>
          <w:b/>
          <w:i/>
          <w:color w:val="000000"/>
          <w:sz w:val="18"/>
        </w:rPr>
        <w:tab/>
        <w:t xml:space="preserve">Administrative and financial penalties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70.1.</w:t>
      </w:r>
      <w:r w:rsidRPr="001E323E">
        <w:rPr>
          <w:rFonts w:ascii="Arial" w:hAnsi="Arial"/>
          <w:color w:val="000000"/>
          <w:sz w:val="18"/>
        </w:rPr>
        <w:tab/>
        <w:t xml:space="preserve">Without prejudice to the application of other remedies laid down in the contract, a Contractor who has made false declarations, has made substantial errors or committed irregularities and fraud, or has been found in serious breach of its contractual obligations may be excluded from all contracts and grants financed by the EU for a maximum of five years from the date on which the infringement is committed, to be confirmed after an adversarial procedure with the Contractor, in accordance with the relevant EU Financial Regulations. The period may be increased to ten years in the event of a repeat offence within five years of the first infringement.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70.2.</w:t>
      </w:r>
      <w:r w:rsidRPr="001E323E">
        <w:rPr>
          <w:rFonts w:ascii="Arial" w:hAnsi="Arial"/>
          <w:color w:val="000000"/>
          <w:sz w:val="18"/>
        </w:rPr>
        <w:tab/>
        <w:t xml:space="preserve">In addition or in alternative to the administrative penalty laid down in Article 70.1, the Contractor may also be subject to financial penalties representing 2-10% of the total value of the contract. This rate may be increased to 4-20% in the event of a repeat offence within five years of the first infringement.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70.3.</w:t>
      </w:r>
      <w:r w:rsidRPr="001E323E">
        <w:rPr>
          <w:rFonts w:ascii="Arial" w:hAnsi="Arial"/>
          <w:color w:val="000000"/>
          <w:sz w:val="18"/>
        </w:rPr>
        <w:tab/>
        <w:t xml:space="preserve">Where the Contracting Authority is entitled to impose financial penalties, it may deduct such financial penalties from any sums due to the Contractor or call on the appropriate guarantee.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71 - </w:t>
      </w:r>
      <w:r w:rsidRPr="00BD6E9B">
        <w:rPr>
          <w:rFonts w:ascii="Arial" w:hAnsi="Arial"/>
          <w:b/>
          <w:i/>
          <w:color w:val="000000"/>
          <w:sz w:val="18"/>
        </w:rPr>
        <w:tab/>
        <w:t xml:space="preserve">Verifications, checks and audits by European Union bodies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71.1.</w:t>
      </w:r>
      <w:r w:rsidRPr="001E323E">
        <w:rPr>
          <w:rFonts w:ascii="Arial" w:hAnsi="Arial"/>
          <w:color w:val="000000"/>
          <w:sz w:val="18"/>
        </w:rPr>
        <w:tab/>
        <w:t xml:space="preserve">The Contractor will allow the European Commission, the European Anti-Fraud Office and the European Court of Auditors to verify, by examining the documents and to make copies thereof or by  means  of on-the-spot checks,  including checks  of original documents, the implementation of the contract. In order to carry out these verifications and audits, the EU bodies mentioned above shall be allowed to conduct a full audit, if necessary, on the basis of supporting documents for the accounts, accounting documents and any other document relevant to the financing of the project. The Contractor shall ensure that on-the-spot accesses is available at all reasonable times, notably at the Contractor's offices, to its computer data, to its accounting data and to all the information needed to carry out the audits, including information on individual salaries of persons involved in the project. The Contractor shall ensure that the information is readily available at the moment of the audit and, if so requested, that data be handed over in an appropriate form. These inspections may take place up to 7 years after the final payment.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71.2.</w:t>
      </w:r>
      <w:r w:rsidRPr="001E323E">
        <w:rPr>
          <w:rFonts w:ascii="Arial" w:hAnsi="Arial"/>
          <w:color w:val="000000"/>
          <w:sz w:val="18"/>
        </w:rPr>
        <w:tab/>
        <w:t xml:space="preserve">Furthermore, the Contractor will allow the European Anti-Fraud Office to carry out checks and verification on the spot in accordance with the procedures set out in the </w:t>
      </w:r>
      <w:r>
        <w:rPr>
          <w:rFonts w:ascii="Arial" w:hAnsi="Arial"/>
          <w:color w:val="000000"/>
          <w:sz w:val="18"/>
        </w:rPr>
        <w:t xml:space="preserve"> Euro</w:t>
      </w:r>
      <w:r w:rsidRPr="001E323E">
        <w:rPr>
          <w:rFonts w:ascii="Arial" w:hAnsi="Arial"/>
          <w:color w:val="000000"/>
          <w:sz w:val="18"/>
        </w:rPr>
        <w:t xml:space="preserve">pean Union legislation for the protection of the financial interests of the European Union against fraud and other irregularities.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71.3.</w:t>
      </w:r>
      <w:r w:rsidRPr="001E323E">
        <w:rPr>
          <w:rFonts w:ascii="Arial" w:hAnsi="Arial"/>
          <w:color w:val="000000"/>
          <w:sz w:val="18"/>
        </w:rPr>
        <w:tab/>
        <w:t>To this end, the Contractor undertakes to give appropriate access to staff or agents of the European Commission, of the European Anti-Fraud Office and of the European Court of Auditors to the sites and locations at which the Contract is carried out, including its information systems, as well as all documents and databases concerning the technical and financial management of the project and to take all steps to facilitate their work.  Access given to agents of the European Commission, European Anti-Fraud Office and the</w:t>
      </w:r>
      <w:r>
        <w:rPr>
          <w:rFonts w:ascii="Arial" w:hAnsi="Arial"/>
          <w:color w:val="000000"/>
          <w:sz w:val="18"/>
        </w:rPr>
        <w:t xml:space="preserve"> </w:t>
      </w:r>
      <w:r w:rsidRPr="001E323E">
        <w:rPr>
          <w:rFonts w:ascii="Arial" w:hAnsi="Arial"/>
          <w:color w:val="000000"/>
          <w:sz w:val="18"/>
        </w:rPr>
        <w:t xml:space="preserve">European Court of Auditors shall be on the basis of confidentiality with respect to third parties, without prejudice to the obligations of public law to which they are subject.  Documents must be easily accessible and filed so as to facilitate their examination and the Contractor must inform the Contracting Authority of their precise location.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71.4.</w:t>
      </w:r>
      <w:r w:rsidRPr="001E323E">
        <w:rPr>
          <w:rFonts w:ascii="Arial" w:hAnsi="Arial"/>
          <w:color w:val="000000"/>
          <w:sz w:val="18"/>
        </w:rPr>
        <w:tab/>
        <w:t xml:space="preserve">The Contractor guarantees that the rights of the European Commission, of the European Anti-Fraud Office and of the European Court of Auditors to carry out audits, checks and verification will be equally applicable, under the same conditions and according to the same rules as those set out in this Article, to any sub-Contractor or any other party benefiting from EU budget/EDF funds. </w:t>
      </w:r>
    </w:p>
    <w:p w:rsidR="002B04BD" w:rsidRPr="00BD6E9B" w:rsidRDefault="002B04BD" w:rsidP="002B04BD">
      <w:pPr>
        <w:widowControl w:val="0"/>
        <w:tabs>
          <w:tab w:val="left" w:pos="2463"/>
        </w:tabs>
        <w:autoSpaceDE w:val="0"/>
        <w:autoSpaceDN w:val="0"/>
        <w:adjustRightInd w:val="0"/>
        <w:spacing w:before="120" w:after="120"/>
        <w:ind w:left="990" w:right="-30" w:hanging="630"/>
        <w:jc w:val="both"/>
        <w:rPr>
          <w:rFonts w:ascii="Arial" w:hAnsi="Arial"/>
          <w:b/>
          <w:i/>
          <w:color w:val="000000"/>
          <w:sz w:val="18"/>
        </w:rPr>
      </w:pPr>
      <w:r w:rsidRPr="00BD6E9B">
        <w:rPr>
          <w:rFonts w:ascii="Arial" w:hAnsi="Arial"/>
          <w:b/>
          <w:i/>
          <w:color w:val="000000"/>
          <w:sz w:val="18"/>
        </w:rPr>
        <w:t xml:space="preserve">Article 72 - </w:t>
      </w:r>
      <w:r w:rsidRPr="00BD6E9B">
        <w:rPr>
          <w:rFonts w:ascii="Arial" w:hAnsi="Arial"/>
          <w:b/>
          <w:i/>
          <w:color w:val="000000"/>
          <w:sz w:val="18"/>
        </w:rPr>
        <w:tab/>
        <w:t xml:space="preserve">Data protection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sidRPr="001E323E">
        <w:rPr>
          <w:rFonts w:ascii="Arial" w:hAnsi="Arial"/>
          <w:color w:val="000000"/>
          <w:sz w:val="18"/>
        </w:rPr>
        <w:t>72.1.</w:t>
      </w:r>
      <w:r w:rsidRPr="001E323E">
        <w:rPr>
          <w:rFonts w:ascii="Arial" w:hAnsi="Arial"/>
          <w:color w:val="000000"/>
          <w:sz w:val="18"/>
        </w:rPr>
        <w:tab/>
        <w:t xml:space="preserve">Any personal data included in the Contract shall be processed pursuant to Regulation (EC) No 45/2001 on the protection of individuals with regard to the processing of personal data by the Community institutions and bodies and on the free movement of such data. The data shall be processed solely for the purposes of the performance, management and monitoring of the Contract by the Contracting Authority without prejudice to possible transmission to the bodies charged with a monitoring or inspection task in application of Union law. The Contractor shall have the right of access to his/her personal data and the right to rectify any such data. Should the Contractor have any queries concerning the processing of his/her personal data, s/he shall address them to the Contracting Authority. The Contractor shall have right of recourse at any time to the </w:t>
      </w:r>
      <w:r w:rsidRPr="001E323E">
        <w:rPr>
          <w:rFonts w:ascii="Arial" w:hAnsi="Arial"/>
          <w:color w:val="000000"/>
          <w:sz w:val="18"/>
        </w:rPr>
        <w:lastRenderedPageBreak/>
        <w:t xml:space="preserve">European Data Protection Supervisor.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Where the Contract requires the processing of personal data, the Contractor may act only under the supervision of the data controller, in particular with regard to the purposes of the processing, the categories of data which may be processed, the recipients of the data, and the means by which the data subject may exercise his/her rights.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The data shall be confidential within the meaning of Regulation (EC) No 45/2001 of the European Parliament and of the Council on the protection of individuals with regard to the processing of personal data by Community institutions and bodies and on the free movement of such data. The Contractor shall limit access to the data to the staff strictly necessary for the performance, management and monitoring of the Contract. </w:t>
      </w:r>
    </w:p>
    <w:p w:rsidR="002B04BD" w:rsidRPr="001E323E" w:rsidRDefault="002B04BD" w:rsidP="002B04BD">
      <w:pPr>
        <w:widowControl w:val="0"/>
        <w:tabs>
          <w:tab w:val="left" w:pos="1531"/>
        </w:tabs>
        <w:autoSpaceDE w:val="0"/>
        <w:autoSpaceDN w:val="0"/>
        <w:adjustRightInd w:val="0"/>
        <w:spacing w:before="120" w:after="120"/>
        <w:ind w:left="990" w:right="-30" w:hanging="630"/>
        <w:jc w:val="both"/>
        <w:rPr>
          <w:rFonts w:ascii="Arial" w:hAnsi="Arial"/>
          <w:color w:val="000000"/>
          <w:sz w:val="18"/>
        </w:rPr>
      </w:pPr>
      <w:r>
        <w:rPr>
          <w:rFonts w:ascii="Arial" w:hAnsi="Arial"/>
          <w:color w:val="000000"/>
          <w:sz w:val="18"/>
        </w:rPr>
        <w:tab/>
      </w:r>
      <w:r w:rsidRPr="001E323E">
        <w:rPr>
          <w:rFonts w:ascii="Arial" w:hAnsi="Arial"/>
          <w:color w:val="000000"/>
          <w:sz w:val="18"/>
        </w:rPr>
        <w:t xml:space="preserve">The Contractor undertakes to adopt appropriate technical and organisational security measures having regard to the risks inherent in the processing and to the nature of the personal data concerned in order to: </w:t>
      </w:r>
    </w:p>
    <w:p w:rsidR="002B04BD" w:rsidRPr="001E323E" w:rsidRDefault="002B04BD" w:rsidP="00E418EB">
      <w:pPr>
        <w:widowControl w:val="0"/>
        <w:numPr>
          <w:ilvl w:val="0"/>
          <w:numId w:val="107"/>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 prevent any unauthorised person from having access to computer systems processing personal data, and especially: </w:t>
      </w:r>
    </w:p>
    <w:p w:rsidR="002B04BD" w:rsidRPr="001E323E" w:rsidRDefault="002B04BD" w:rsidP="002B04BD">
      <w:pPr>
        <w:widowControl w:val="0"/>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aa)  unauthorised reading, copying, alteration or removal of storage media; </w:t>
      </w:r>
    </w:p>
    <w:p w:rsidR="002B04BD" w:rsidRPr="001E323E" w:rsidRDefault="002B04BD" w:rsidP="002B04BD">
      <w:pPr>
        <w:widowControl w:val="0"/>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ab)  unauthorised data input as well as any unauthorised disclosure, alteration or erasure of stored personal data; </w:t>
      </w:r>
    </w:p>
    <w:p w:rsidR="002B04BD" w:rsidRPr="001E323E" w:rsidRDefault="002B04BD" w:rsidP="002B04BD">
      <w:pPr>
        <w:widowControl w:val="0"/>
        <w:autoSpaceDE w:val="0"/>
        <w:autoSpaceDN w:val="0"/>
        <w:adjustRightInd w:val="0"/>
        <w:spacing w:before="120" w:after="120"/>
        <w:ind w:left="2070" w:right="-30" w:hanging="630"/>
        <w:jc w:val="both"/>
        <w:rPr>
          <w:rFonts w:ascii="Arial" w:hAnsi="Arial"/>
          <w:color w:val="000000"/>
          <w:sz w:val="18"/>
        </w:rPr>
      </w:pPr>
      <w:r w:rsidRPr="001E323E">
        <w:rPr>
          <w:rFonts w:ascii="Arial" w:hAnsi="Arial"/>
          <w:color w:val="000000"/>
          <w:sz w:val="18"/>
        </w:rPr>
        <w:t xml:space="preserve">ac)  unauthorised persons from using data-processing systems by means of data transmission facilities; </w:t>
      </w:r>
    </w:p>
    <w:p w:rsidR="002B04BD" w:rsidRPr="001E323E" w:rsidRDefault="002B04BD" w:rsidP="00E418EB">
      <w:pPr>
        <w:widowControl w:val="0"/>
        <w:numPr>
          <w:ilvl w:val="0"/>
          <w:numId w:val="108"/>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 ensure that authorised users of a data-processing system can access only the personal data to which their access right refers; </w:t>
      </w:r>
    </w:p>
    <w:p w:rsidR="002B04BD" w:rsidRPr="001E323E" w:rsidRDefault="002B04BD" w:rsidP="00E418EB">
      <w:pPr>
        <w:widowControl w:val="0"/>
        <w:numPr>
          <w:ilvl w:val="0"/>
          <w:numId w:val="108"/>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record which personal data have been communicated, when and to whom; </w:t>
      </w:r>
    </w:p>
    <w:p w:rsidR="002B04BD" w:rsidRPr="001E323E" w:rsidRDefault="002B04BD" w:rsidP="00E418EB">
      <w:pPr>
        <w:widowControl w:val="0"/>
        <w:numPr>
          <w:ilvl w:val="0"/>
          <w:numId w:val="108"/>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 ensure that personal data being processed on behalf of third parties can be processed only in the manner prescribed by the contracting institution or body; </w:t>
      </w:r>
    </w:p>
    <w:p w:rsidR="002B04BD" w:rsidRPr="001E323E" w:rsidRDefault="002B04BD" w:rsidP="00E418EB">
      <w:pPr>
        <w:widowControl w:val="0"/>
        <w:numPr>
          <w:ilvl w:val="0"/>
          <w:numId w:val="108"/>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 ensure that, during communication of personal data and transport of storage media, the data cannot be read, copied or erased without authorisation; </w:t>
      </w:r>
    </w:p>
    <w:p w:rsidR="002B04BD" w:rsidRPr="001E323E" w:rsidRDefault="002B04BD" w:rsidP="00E418EB">
      <w:pPr>
        <w:widowControl w:val="0"/>
        <w:numPr>
          <w:ilvl w:val="0"/>
          <w:numId w:val="108"/>
        </w:numPr>
        <w:autoSpaceDE w:val="0"/>
        <w:autoSpaceDN w:val="0"/>
        <w:adjustRightInd w:val="0"/>
        <w:spacing w:before="120" w:after="120"/>
        <w:ind w:left="1440" w:right="-30" w:hanging="630"/>
        <w:jc w:val="both"/>
        <w:rPr>
          <w:rFonts w:ascii="Arial" w:hAnsi="Arial"/>
          <w:color w:val="000000"/>
          <w:sz w:val="18"/>
        </w:rPr>
      </w:pPr>
      <w:r w:rsidRPr="001E323E">
        <w:rPr>
          <w:rFonts w:ascii="Arial" w:hAnsi="Arial"/>
          <w:color w:val="000000"/>
          <w:sz w:val="18"/>
        </w:rPr>
        <w:t xml:space="preserve">design its organisational  structure  in  such a  way that  it  meets data protection requirements. </w:t>
      </w:r>
    </w:p>
    <w:p w:rsidR="002B04BD" w:rsidRDefault="002B04BD" w:rsidP="002B04BD">
      <w:pPr>
        <w:widowControl w:val="0"/>
        <w:autoSpaceDE w:val="0"/>
        <w:autoSpaceDN w:val="0"/>
        <w:adjustRightInd w:val="0"/>
        <w:spacing w:line="200" w:lineRule="exact"/>
        <w:ind w:left="1530" w:right="-22"/>
        <w:rPr>
          <w:color w:val="000000"/>
          <w:sz w:val="20"/>
        </w:rPr>
      </w:pPr>
    </w:p>
    <w:p w:rsidR="002B04BD" w:rsidRDefault="002B04BD" w:rsidP="002B04BD">
      <w:pPr>
        <w:rPr>
          <w:color w:val="000000"/>
          <w:sz w:val="20"/>
        </w:rPr>
      </w:pPr>
      <w:r>
        <w:rPr>
          <w:color w:val="000000"/>
          <w:sz w:val="20"/>
        </w:rPr>
        <w:br w:type="page"/>
      </w:r>
    </w:p>
    <w:p w:rsidR="002B04BD" w:rsidRPr="00687D3F" w:rsidRDefault="002B04BD" w:rsidP="002B04BD">
      <w:pPr>
        <w:pStyle w:val="oddl-nadpis"/>
        <w:widowControl/>
        <w:tabs>
          <w:tab w:val="clear" w:pos="567"/>
          <w:tab w:val="left" w:pos="1560"/>
        </w:tabs>
        <w:spacing w:before="80" w:line="264" w:lineRule="auto"/>
        <w:jc w:val="center"/>
        <w:outlineLvl w:val="0"/>
        <w:rPr>
          <w:rFonts w:cs="Arial"/>
          <w:bCs/>
          <w:sz w:val="28"/>
          <w:szCs w:val="16"/>
          <w:lang w:val="en-GB"/>
        </w:rPr>
      </w:pPr>
      <w:r w:rsidRPr="00687D3F">
        <w:rPr>
          <w:rFonts w:cs="Arial"/>
          <w:bCs/>
          <w:sz w:val="28"/>
          <w:szCs w:val="16"/>
          <w:lang w:val="en-GB"/>
        </w:rPr>
        <w:lastRenderedPageBreak/>
        <w:t>SPECIAL CONDITIONS</w:t>
      </w:r>
    </w:p>
    <w:p w:rsidR="002B04BD" w:rsidRPr="00687D3F" w:rsidRDefault="002B04BD" w:rsidP="002B04BD">
      <w:pPr>
        <w:rPr>
          <w:rFonts w:ascii="Arial" w:hAnsi="Arial" w:cs="Arial"/>
          <w:b/>
          <w:bCs/>
          <w:sz w:val="18"/>
          <w:szCs w:val="18"/>
        </w:rPr>
      </w:pPr>
    </w:p>
    <w:p w:rsidR="002B04BD" w:rsidRPr="00687D3F" w:rsidRDefault="002B04BD" w:rsidP="002B04BD">
      <w:pPr>
        <w:outlineLvl w:val="0"/>
        <w:rPr>
          <w:rFonts w:ascii="Arial" w:hAnsi="Arial" w:cs="Arial"/>
          <w:sz w:val="18"/>
          <w:szCs w:val="18"/>
          <w:lang w:val="en-US"/>
        </w:rPr>
      </w:pPr>
      <w:r w:rsidRPr="00687D3F">
        <w:rPr>
          <w:rFonts w:ascii="Arial" w:hAnsi="Arial" w:cs="Arial"/>
          <w:b/>
          <w:bCs/>
          <w:sz w:val="18"/>
          <w:szCs w:val="18"/>
        </w:rPr>
        <w:t>Art. 2.  Law and language of the contract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2.1</w:t>
      </w:r>
      <w:r w:rsidRPr="00687D3F">
        <w:rPr>
          <w:rFonts w:ascii="Arial" w:hAnsi="Arial" w:cs="Arial"/>
          <w:sz w:val="18"/>
          <w:szCs w:val="18"/>
        </w:rPr>
        <w:tab/>
        <w:t>The language used shall be English. The Palestinian Law shall apply in all matters not covered by the provisions of the contract.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r w:rsidRPr="00687D3F">
        <w:rPr>
          <w:rFonts w:ascii="Arial" w:hAnsi="Arial" w:cs="Arial"/>
          <w:sz w:val="18"/>
          <w:szCs w:val="18"/>
        </w:rPr>
        <w:tab/>
      </w:r>
    </w:p>
    <w:p w:rsidR="002B04BD" w:rsidRPr="00687D3F" w:rsidRDefault="002B04BD" w:rsidP="002B04BD">
      <w:pPr>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3.  Order of precedence of contract documents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3.1</w:t>
      </w:r>
      <w:r w:rsidRPr="00687D3F">
        <w:rPr>
          <w:rFonts w:ascii="Arial" w:hAnsi="Arial" w:cs="Arial"/>
          <w:sz w:val="18"/>
          <w:szCs w:val="18"/>
        </w:rPr>
        <w:tab/>
        <w:t>During the execution of the works, should the Contractor find any conflict, error or discrepancy between the documents forming the Tender Dossier and related to the quality or quantity of works, materials, devices or installation procedures, the Contractor shall follow the indication of the document requesting the highest performance requirements.</w:t>
      </w:r>
    </w:p>
    <w:p w:rsidR="002B04BD" w:rsidRPr="00687D3F" w:rsidRDefault="002B04BD" w:rsidP="002B04BD">
      <w:pPr>
        <w:tabs>
          <w:tab w:val="left" w:pos="540"/>
        </w:tabs>
        <w:autoSpaceDE w:val="0"/>
        <w:autoSpaceDN w:val="0"/>
        <w:adjustRightInd w:val="0"/>
        <w:spacing w:before="80" w:line="264" w:lineRule="auto"/>
        <w:ind w:left="540"/>
        <w:rPr>
          <w:rFonts w:ascii="Arial" w:hAnsi="Arial" w:cs="Arial"/>
          <w:sz w:val="18"/>
          <w:szCs w:val="18"/>
        </w:rPr>
      </w:pPr>
      <w:r w:rsidRPr="00687D3F">
        <w:rPr>
          <w:rFonts w:ascii="Arial" w:hAnsi="Arial" w:cs="Arial"/>
          <w:sz w:val="18"/>
          <w:szCs w:val="18"/>
        </w:rPr>
        <w:t>The highest performance requirements shall be considered the equipment, material, devices or installation procedure which represents the most stringent option, the highest quality or the largest quantity (in volume, area, thickness, length or any specified measurement unit) among those mentioned in the conflicting documents.</w:t>
      </w:r>
    </w:p>
    <w:p w:rsidR="002B04BD" w:rsidRPr="00687D3F" w:rsidRDefault="002B04BD" w:rsidP="002B04BD">
      <w:pPr>
        <w:tabs>
          <w:tab w:val="left" w:pos="540"/>
        </w:tabs>
        <w:autoSpaceDE w:val="0"/>
        <w:autoSpaceDN w:val="0"/>
        <w:adjustRightInd w:val="0"/>
        <w:spacing w:before="80" w:line="264" w:lineRule="auto"/>
        <w:ind w:left="540"/>
        <w:rPr>
          <w:rFonts w:ascii="Arial" w:hAnsi="Arial" w:cs="Arial"/>
          <w:sz w:val="18"/>
          <w:szCs w:val="18"/>
        </w:rPr>
      </w:pPr>
      <w:r w:rsidRPr="00687D3F">
        <w:rPr>
          <w:rFonts w:ascii="Arial" w:hAnsi="Arial" w:cs="Arial"/>
          <w:sz w:val="18"/>
          <w:szCs w:val="18"/>
        </w:rPr>
        <w:t>With the exception of what mentioned above in this article, the contract is made up of the following documents, in order of precedence:</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the Contract with the annexes</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the General Conditions</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c)</w:t>
      </w:r>
      <w:r w:rsidRPr="00687D3F">
        <w:rPr>
          <w:rFonts w:ascii="Arial" w:hAnsi="Arial" w:cs="Arial"/>
          <w:sz w:val="18"/>
          <w:szCs w:val="18"/>
        </w:rPr>
        <w:tab/>
        <w:t>the Special Conditions</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d)</w:t>
      </w:r>
      <w:r w:rsidRPr="00687D3F">
        <w:rPr>
          <w:rFonts w:ascii="Arial" w:hAnsi="Arial" w:cs="Arial"/>
          <w:sz w:val="18"/>
          <w:szCs w:val="18"/>
        </w:rPr>
        <w:tab/>
        <w:t>the last version of the GTS (General Technical Specification ) approved by MoW</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e)</w:t>
      </w:r>
      <w:r w:rsidRPr="00687D3F">
        <w:rPr>
          <w:rFonts w:ascii="Arial" w:hAnsi="Arial" w:cs="Arial"/>
          <w:sz w:val="18"/>
          <w:szCs w:val="18"/>
        </w:rPr>
        <w:tab/>
        <w:t>the design documentation (drawings)</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f)</w:t>
      </w:r>
      <w:r w:rsidRPr="00687D3F">
        <w:rPr>
          <w:rFonts w:ascii="Arial" w:hAnsi="Arial" w:cs="Arial"/>
          <w:sz w:val="18"/>
          <w:szCs w:val="18"/>
        </w:rPr>
        <w:tab/>
        <w:t>the priced bill of quantities (after arithmetical corrections)/price breakdown</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g)</w:t>
      </w:r>
      <w:r w:rsidRPr="00687D3F">
        <w:rPr>
          <w:rFonts w:ascii="Arial" w:hAnsi="Arial" w:cs="Arial"/>
          <w:sz w:val="18"/>
          <w:szCs w:val="18"/>
        </w:rPr>
        <w:tab/>
        <w:t>the tender with the appendix</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h)</w:t>
      </w:r>
      <w:r w:rsidRPr="00687D3F">
        <w:rPr>
          <w:rFonts w:ascii="Arial" w:hAnsi="Arial" w:cs="Arial"/>
          <w:sz w:val="18"/>
          <w:szCs w:val="18"/>
        </w:rPr>
        <w:tab/>
        <w:t>any other document forming part of the contract.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ab/>
        <w:t>Addenda have the order of precedence of the document they are modifying.</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4.  Communications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4.1</w:t>
      </w:r>
      <w:r w:rsidRPr="00687D3F">
        <w:rPr>
          <w:rFonts w:ascii="Arial" w:hAnsi="Arial" w:cs="Arial"/>
          <w:sz w:val="18"/>
          <w:szCs w:val="18"/>
        </w:rPr>
        <w:tab/>
        <w:t>Communications between the Contracting Authority and/or the Supervisor on the one hand, and the Contractor on the other, shall be exclusively in writing, and shall be sent by Fax, Post or delivered by hand, at the addresses designated by the two parties for the purpose and reported in Art. 5 of the Contract.</w:t>
      </w:r>
    </w:p>
    <w:p w:rsidR="002B04BD" w:rsidRPr="00687D3F" w:rsidRDefault="002B04BD" w:rsidP="002B04BD">
      <w:pPr>
        <w:tabs>
          <w:tab w:val="left" w:pos="1260"/>
        </w:tabs>
        <w:spacing w:before="80" w:line="264" w:lineRule="auto"/>
        <w:ind w:left="720" w:hanging="180"/>
        <w:rPr>
          <w:rFonts w:ascii="Arial" w:hAnsi="Arial" w:cs="Arial"/>
          <w:bCs/>
          <w:sz w:val="18"/>
          <w:szCs w:val="18"/>
        </w:rPr>
      </w:pPr>
      <w:r w:rsidRPr="00687D3F">
        <w:rPr>
          <w:rFonts w:ascii="Arial" w:hAnsi="Arial" w:cs="Arial"/>
          <w:bCs/>
          <w:sz w:val="18"/>
          <w:szCs w:val="18"/>
        </w:rPr>
        <w:t>4.1.1</w:t>
      </w:r>
      <w:r w:rsidRPr="00687D3F">
        <w:rPr>
          <w:rFonts w:ascii="Arial" w:hAnsi="Arial" w:cs="Arial"/>
          <w:bCs/>
          <w:sz w:val="18"/>
          <w:szCs w:val="18"/>
        </w:rPr>
        <w:tab/>
        <w:t xml:space="preserve">Any communications sent via fax or delivered by hand to the fax number or to the address reported in Art. 5 of the contract are deemed to be received. </w:t>
      </w:r>
    </w:p>
    <w:p w:rsidR="002B04BD" w:rsidRPr="00687D3F" w:rsidRDefault="002B04BD" w:rsidP="002B04BD">
      <w:pPr>
        <w:tabs>
          <w:tab w:val="left" w:pos="1260"/>
        </w:tabs>
        <w:spacing w:before="80" w:line="264" w:lineRule="auto"/>
        <w:ind w:left="720" w:hanging="180"/>
        <w:rPr>
          <w:rFonts w:ascii="Arial" w:hAnsi="Arial" w:cs="Arial"/>
          <w:bCs/>
          <w:sz w:val="18"/>
          <w:szCs w:val="18"/>
        </w:rPr>
      </w:pPr>
      <w:r w:rsidRPr="00687D3F">
        <w:rPr>
          <w:rFonts w:ascii="Arial" w:hAnsi="Arial" w:cs="Arial"/>
          <w:bCs/>
          <w:sz w:val="18"/>
          <w:szCs w:val="18"/>
        </w:rPr>
        <w:t>4.1.2</w:t>
      </w:r>
      <w:r w:rsidRPr="00687D3F">
        <w:rPr>
          <w:rFonts w:ascii="Arial" w:hAnsi="Arial" w:cs="Arial"/>
          <w:bCs/>
          <w:sz w:val="18"/>
          <w:szCs w:val="18"/>
        </w:rPr>
        <w:tab/>
        <w:t xml:space="preserve">Changes in addresses and contacts reported in Art. 5 of the Contract must be notified to the other party in writing. Until such notification, either party is entitled to address any communication to the last notified address and contact. </w:t>
      </w:r>
    </w:p>
    <w:p w:rsidR="002B04BD" w:rsidRPr="00687D3F" w:rsidRDefault="002B04BD" w:rsidP="002B04BD">
      <w:pPr>
        <w:tabs>
          <w:tab w:val="left" w:pos="1260"/>
        </w:tabs>
        <w:spacing w:before="80" w:line="264" w:lineRule="auto"/>
        <w:ind w:left="720" w:hanging="180"/>
        <w:rPr>
          <w:rFonts w:ascii="Arial" w:hAnsi="Arial" w:cs="Arial"/>
          <w:bCs/>
          <w:sz w:val="18"/>
          <w:szCs w:val="18"/>
        </w:rPr>
      </w:pPr>
      <w:r w:rsidRPr="00687D3F">
        <w:rPr>
          <w:rFonts w:ascii="Arial" w:hAnsi="Arial" w:cs="Arial"/>
          <w:bCs/>
          <w:sz w:val="18"/>
          <w:szCs w:val="18"/>
        </w:rPr>
        <w:t>4.1.3</w:t>
      </w:r>
      <w:r w:rsidRPr="00687D3F">
        <w:rPr>
          <w:rFonts w:ascii="Arial" w:hAnsi="Arial" w:cs="Arial"/>
          <w:bCs/>
          <w:sz w:val="18"/>
          <w:szCs w:val="18"/>
        </w:rPr>
        <w:tab/>
        <w:t xml:space="preserve">In general, any communication between the Contracting Authority and the Contractor - including instructions and orders issued by the Supervisor - shall be exclusively in writing, in the language of the procedure. </w:t>
      </w:r>
    </w:p>
    <w:p w:rsidR="002B04BD" w:rsidRPr="00687D3F" w:rsidRDefault="002B04BD" w:rsidP="002B04BD">
      <w:pPr>
        <w:tabs>
          <w:tab w:val="left" w:pos="1260"/>
        </w:tabs>
        <w:spacing w:before="80" w:line="264" w:lineRule="auto"/>
        <w:ind w:left="720" w:hanging="180"/>
        <w:rPr>
          <w:rFonts w:ascii="Arial" w:hAnsi="Arial" w:cs="Arial"/>
          <w:bCs/>
          <w:sz w:val="18"/>
          <w:szCs w:val="18"/>
        </w:rPr>
      </w:pPr>
      <w:r w:rsidRPr="00687D3F">
        <w:rPr>
          <w:rFonts w:ascii="Arial" w:hAnsi="Arial" w:cs="Arial"/>
          <w:bCs/>
          <w:sz w:val="18"/>
          <w:szCs w:val="18"/>
        </w:rPr>
        <w:t>4.1.4</w:t>
      </w:r>
      <w:r w:rsidRPr="00687D3F">
        <w:rPr>
          <w:rFonts w:ascii="Arial" w:hAnsi="Arial" w:cs="Arial"/>
          <w:bCs/>
          <w:sz w:val="18"/>
          <w:szCs w:val="18"/>
        </w:rPr>
        <w:tab/>
        <w:t xml:space="preserve">Verbal communications not followed by a written communication signed by both Parties - or written in a language different than that of the procedure - shall not have contractual validity. </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5.  Supervisor and Supervisor's representative</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5.3</w:t>
      </w:r>
      <w:r w:rsidRPr="00687D3F">
        <w:rPr>
          <w:rFonts w:ascii="Arial" w:hAnsi="Arial" w:cs="Arial"/>
          <w:sz w:val="18"/>
          <w:szCs w:val="18"/>
        </w:rPr>
        <w:tab/>
        <w:t xml:space="preserve">The Contracting Authority delegates the technical supervision of the contract implementation to the Supervisor and his representative(s). </w:t>
      </w:r>
    </w:p>
    <w:p w:rsidR="002B04BD" w:rsidRPr="00687D3F" w:rsidRDefault="002B04BD" w:rsidP="002B04BD">
      <w:pPr>
        <w:tabs>
          <w:tab w:val="left" w:pos="540"/>
        </w:tabs>
        <w:autoSpaceDE w:val="0"/>
        <w:autoSpaceDN w:val="0"/>
        <w:adjustRightInd w:val="0"/>
        <w:spacing w:before="80" w:line="264" w:lineRule="auto"/>
        <w:ind w:left="540"/>
        <w:rPr>
          <w:rFonts w:ascii="Arial" w:hAnsi="Arial" w:cs="Arial"/>
          <w:sz w:val="18"/>
          <w:szCs w:val="18"/>
        </w:rPr>
      </w:pPr>
      <w:r w:rsidRPr="00687D3F">
        <w:rPr>
          <w:rFonts w:ascii="Arial" w:hAnsi="Arial" w:cs="Arial"/>
          <w:sz w:val="18"/>
          <w:szCs w:val="18"/>
        </w:rPr>
        <w:t>The Contracting Authority delegates to the Supervisor the authority to issue instructions and orders related to the technical aspects of the contract implementation.</w:t>
      </w:r>
    </w:p>
    <w:p w:rsidR="002B04BD" w:rsidRPr="00687D3F" w:rsidRDefault="002B04BD" w:rsidP="002B04BD">
      <w:pPr>
        <w:tabs>
          <w:tab w:val="left" w:pos="540"/>
        </w:tabs>
        <w:autoSpaceDE w:val="0"/>
        <w:autoSpaceDN w:val="0"/>
        <w:adjustRightInd w:val="0"/>
        <w:spacing w:before="80" w:line="264" w:lineRule="auto"/>
        <w:ind w:left="540"/>
        <w:rPr>
          <w:rFonts w:ascii="Arial" w:hAnsi="Arial" w:cs="Arial"/>
          <w:sz w:val="18"/>
          <w:szCs w:val="18"/>
        </w:rPr>
      </w:pPr>
      <w:r w:rsidRPr="00687D3F">
        <w:rPr>
          <w:rFonts w:ascii="Arial" w:hAnsi="Arial" w:cs="Arial"/>
          <w:sz w:val="18"/>
          <w:szCs w:val="18"/>
        </w:rPr>
        <w:t xml:space="preserve">Instructions and orders entailing a) a variation of the final value of the contract (variation of unit prices or quantities; additional works); b) a variation of the hand-over date of the works; c) a significant variation of the work-plan, shall be authorised in writing by the Contracting Authority. </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lastRenderedPageBreak/>
        <w:t>5.4</w:t>
      </w:r>
      <w:r w:rsidRPr="00687D3F">
        <w:rPr>
          <w:rFonts w:ascii="Arial" w:hAnsi="Arial" w:cs="Arial"/>
          <w:sz w:val="18"/>
          <w:szCs w:val="18"/>
        </w:rPr>
        <w:tab/>
        <w:t xml:space="preserve">Administrative orders and instructions issued by the Supervisor shall be: </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1)</w:t>
      </w:r>
      <w:r w:rsidRPr="00687D3F">
        <w:rPr>
          <w:rFonts w:ascii="Arial" w:hAnsi="Arial" w:cs="Arial"/>
          <w:sz w:val="18"/>
          <w:szCs w:val="18"/>
        </w:rPr>
        <w:tab/>
        <w:t>written - in the language of the procedure - in the template proposed by the Contracting Authority, dated and numbered;</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pacing w:val="-2"/>
          <w:sz w:val="18"/>
          <w:szCs w:val="18"/>
        </w:rPr>
      </w:pPr>
      <w:r w:rsidRPr="00687D3F">
        <w:rPr>
          <w:rFonts w:ascii="Arial" w:hAnsi="Arial" w:cs="Arial"/>
          <w:sz w:val="18"/>
          <w:szCs w:val="18"/>
        </w:rPr>
        <w:t>2)</w:t>
      </w:r>
      <w:r w:rsidRPr="00687D3F">
        <w:rPr>
          <w:rFonts w:ascii="Arial" w:hAnsi="Arial" w:cs="Arial"/>
          <w:sz w:val="18"/>
          <w:szCs w:val="18"/>
        </w:rPr>
        <w:tab/>
      </w:r>
      <w:r w:rsidRPr="00687D3F">
        <w:rPr>
          <w:rFonts w:ascii="Arial" w:hAnsi="Arial" w:cs="Arial"/>
          <w:spacing w:val="-2"/>
          <w:sz w:val="18"/>
          <w:szCs w:val="18"/>
        </w:rPr>
        <w:t>sent by fax - or hand-delivered with acknowledgement of receipt - to the Contractor or the Contractor’s Engineer;</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pacing w:val="-4"/>
          <w:sz w:val="18"/>
          <w:szCs w:val="18"/>
        </w:rPr>
      </w:pPr>
      <w:r w:rsidRPr="00687D3F">
        <w:rPr>
          <w:rFonts w:ascii="Arial" w:hAnsi="Arial" w:cs="Arial"/>
          <w:sz w:val="18"/>
          <w:szCs w:val="18"/>
        </w:rPr>
        <w:t>3)</w:t>
      </w:r>
      <w:r w:rsidRPr="00687D3F">
        <w:rPr>
          <w:rFonts w:ascii="Arial" w:hAnsi="Arial" w:cs="Arial"/>
          <w:sz w:val="18"/>
          <w:szCs w:val="18"/>
        </w:rPr>
        <w:tab/>
      </w:r>
      <w:r w:rsidRPr="00687D3F">
        <w:rPr>
          <w:rFonts w:ascii="Arial" w:hAnsi="Arial" w:cs="Arial"/>
          <w:spacing w:val="-4"/>
          <w:sz w:val="18"/>
          <w:szCs w:val="18"/>
        </w:rPr>
        <w:t>entered by the Supervisor in a register (copies shall be delivered to the Contracting Authority and the Contractor);</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6.  Assignment</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6.1</w:t>
      </w:r>
      <w:r w:rsidRPr="00687D3F">
        <w:rPr>
          <w:rFonts w:ascii="Arial" w:hAnsi="Arial" w:cs="Arial"/>
          <w:sz w:val="18"/>
          <w:szCs w:val="18"/>
        </w:rPr>
        <w:tab/>
        <w:t>An assignment shall be valid only if it is a written agreement by which the Contractor transfers his contract or part thereof to a third party.</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6.2</w:t>
      </w:r>
      <w:r w:rsidRPr="00687D3F">
        <w:rPr>
          <w:rFonts w:ascii="Arial" w:hAnsi="Arial" w:cs="Arial"/>
          <w:sz w:val="18"/>
          <w:szCs w:val="18"/>
        </w:rPr>
        <w:tab/>
        <w:t>The Contractor may not, without the prior written consent of the Contracting Authority, assign the contract or any part thereof, or any benefit or interest there under, except in the following cases:</w:t>
      </w:r>
    </w:p>
    <w:p w:rsidR="002B04BD" w:rsidRPr="00687D3F" w:rsidRDefault="002B04BD" w:rsidP="002B04BD">
      <w:pPr>
        <w:tabs>
          <w:tab w:val="left" w:pos="1260"/>
        </w:tabs>
        <w:autoSpaceDE w:val="0"/>
        <w:autoSpaceDN w:val="0"/>
        <w:adjustRightInd w:val="0"/>
        <w:spacing w:before="80" w:line="264" w:lineRule="auto"/>
        <w:ind w:left="1080" w:hanging="54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a charge, in favour of the Contractor's bankers, of any monies due or to become due under the contract; or</w:t>
      </w:r>
    </w:p>
    <w:p w:rsidR="002B04BD" w:rsidRPr="00687D3F" w:rsidRDefault="002B04BD" w:rsidP="002B04BD">
      <w:pPr>
        <w:tabs>
          <w:tab w:val="left" w:pos="1260"/>
        </w:tabs>
        <w:autoSpaceDE w:val="0"/>
        <w:autoSpaceDN w:val="0"/>
        <w:adjustRightInd w:val="0"/>
        <w:spacing w:before="80" w:line="264" w:lineRule="auto"/>
        <w:ind w:left="1080" w:hanging="54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the assignment to the Contractor's insurers of the Contractor's right to obtain relief against any other person liable in cases where the insurers have discharged the Contractor's loss or liability.</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6.3</w:t>
      </w:r>
      <w:r w:rsidRPr="00687D3F">
        <w:rPr>
          <w:rFonts w:ascii="Arial" w:hAnsi="Arial" w:cs="Arial"/>
          <w:sz w:val="18"/>
          <w:szCs w:val="18"/>
        </w:rPr>
        <w:tab/>
        <w:t>For the purpose of Article 6.2, the approval of an assignment by the Contracting Authority shall not relieve the Contractor of his obligations for the part of the contract already performed or the part not assigned.</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6.4</w:t>
      </w:r>
      <w:r w:rsidRPr="00687D3F">
        <w:rPr>
          <w:rFonts w:ascii="Arial" w:hAnsi="Arial" w:cs="Arial"/>
          <w:sz w:val="18"/>
          <w:szCs w:val="18"/>
        </w:rPr>
        <w:tab/>
        <w:t>If the Contractor has assigned his contract without authorisation, the Contracting Authority may, without giving formal notice thereof, apply as of right the sanctions for breach of contract provided for in Articles 60 and 61.</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6.5</w:t>
      </w:r>
      <w:r w:rsidRPr="00687D3F">
        <w:rPr>
          <w:rFonts w:ascii="Arial" w:hAnsi="Arial" w:cs="Arial"/>
          <w:sz w:val="18"/>
          <w:szCs w:val="18"/>
        </w:rPr>
        <w:tab/>
        <w:t>Assignees must satisfy the eligibility criteria applicable for the award of the contract.</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7.  Subcontracting</w:t>
      </w:r>
    </w:p>
    <w:p w:rsidR="002B04BD" w:rsidRPr="00687D3F" w:rsidRDefault="002B04BD" w:rsidP="002B04BD">
      <w:pPr>
        <w:autoSpaceDE w:val="0"/>
        <w:autoSpaceDN w:val="0"/>
        <w:adjustRightInd w:val="0"/>
        <w:spacing w:before="80" w:line="264" w:lineRule="auto"/>
        <w:ind w:left="540" w:hanging="540"/>
        <w:jc w:val="both"/>
        <w:rPr>
          <w:rFonts w:ascii="Arial" w:hAnsi="Arial" w:cs="Arial"/>
          <w:b/>
          <w:bCs/>
          <w:sz w:val="18"/>
          <w:szCs w:val="18"/>
        </w:rPr>
      </w:pPr>
      <w:r w:rsidRPr="00687D3F">
        <w:rPr>
          <w:rFonts w:ascii="Arial" w:hAnsi="Arial" w:cs="Arial"/>
          <w:sz w:val="18"/>
          <w:szCs w:val="18"/>
        </w:rPr>
        <w:t>7.1</w:t>
      </w:r>
      <w:r w:rsidRPr="00687D3F">
        <w:rPr>
          <w:rFonts w:ascii="Arial" w:hAnsi="Arial" w:cs="Arial"/>
          <w:sz w:val="18"/>
          <w:szCs w:val="18"/>
        </w:rPr>
        <w:tab/>
        <w:t xml:space="preserve">A subcontract shall be valid only </w:t>
      </w:r>
      <w:r w:rsidRPr="00687D3F">
        <w:rPr>
          <w:rFonts w:ascii="Arial" w:hAnsi="Arial" w:cs="Arial"/>
          <w:b/>
          <w:bCs/>
          <w:sz w:val="18"/>
          <w:szCs w:val="18"/>
        </w:rPr>
        <w:t>if it is a written agreement by which the Contractor entrusts implementation of a part of his contract to a third party.</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7.2</w:t>
      </w:r>
      <w:r w:rsidRPr="00687D3F">
        <w:rPr>
          <w:rFonts w:ascii="Arial" w:hAnsi="Arial" w:cs="Arial"/>
          <w:sz w:val="18"/>
          <w:szCs w:val="18"/>
        </w:rPr>
        <w:tab/>
        <w:t>The Contractor shall not subcontract without the prior written authorisation of the Contracting Authority. The elements of the contract to be subcontracted and the identity of the subcontractors shall be notified to the Contracting Authority. With due regard to the provisions of Article 4.3, the Contracting Authority shall notify the Contractor of its decision within 30 days of receiving the notification, stating its reasons if authorisation is withheld.</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7.3</w:t>
      </w:r>
      <w:r w:rsidRPr="00687D3F">
        <w:rPr>
          <w:rFonts w:ascii="Arial" w:hAnsi="Arial" w:cs="Arial"/>
          <w:sz w:val="18"/>
          <w:szCs w:val="18"/>
        </w:rPr>
        <w:tab/>
        <w:t>Subcontractors must satisfy the eligibility criteria applicable for the award of the contract and they can not be in any of the situations excluding them from participating in contracts which are listed in Section 2.3.3 of the Practical Guide to contract procedure for EC external actions.</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7.4</w:t>
      </w:r>
      <w:r w:rsidRPr="00687D3F">
        <w:rPr>
          <w:rFonts w:ascii="Arial" w:hAnsi="Arial" w:cs="Arial"/>
          <w:sz w:val="18"/>
          <w:szCs w:val="18"/>
        </w:rPr>
        <w:tab/>
        <w:t>The Contracting Authority shall not be bound to the subcontractors.</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7.5</w:t>
      </w:r>
      <w:r w:rsidRPr="00687D3F">
        <w:rPr>
          <w:rFonts w:ascii="Arial" w:hAnsi="Arial" w:cs="Arial"/>
          <w:sz w:val="18"/>
          <w:szCs w:val="18"/>
        </w:rPr>
        <w:tab/>
        <w:t>The Contractor shall be responsible for the acts, defaults and negligence of his subcontractors and their agents or employees, as if they were the acts, defaults or negligence of the Contractor, his agents or employees. The approval by the Contracting Authority of the subcontracting of any part of the contract or of the subcontractor to perform any part of the works shall not relieve the Contractor of any of his obligations under the contract.</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7.6</w:t>
      </w:r>
      <w:r w:rsidRPr="00687D3F">
        <w:rPr>
          <w:rFonts w:ascii="Arial" w:hAnsi="Arial" w:cs="Arial"/>
          <w:sz w:val="18"/>
          <w:szCs w:val="18"/>
        </w:rPr>
        <w:tab/>
        <w:t>If a subcontractor has undertaken any continuing obligation extending for a period exceeding that of the maintenance period under the contract towards the Contractor in respect of the work executed or the goods, materials, plant or services supplied by the subcontractor, the Contractor shall, at any time after the expiration of the maintenance period, transfer immediately to the Contracting Authority, at the Contracting Authority's request and cost, the benefit of such obligation for the unexpired duration thereof.</w:t>
      </w:r>
    </w:p>
    <w:p w:rsidR="002B04BD" w:rsidRPr="00687D3F" w:rsidRDefault="002B04BD" w:rsidP="002B04BD">
      <w:pPr>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7.7</w:t>
      </w:r>
      <w:r w:rsidRPr="00687D3F">
        <w:rPr>
          <w:rFonts w:ascii="Arial" w:hAnsi="Arial" w:cs="Arial"/>
          <w:sz w:val="18"/>
          <w:szCs w:val="18"/>
        </w:rPr>
        <w:tab/>
        <w:t>If the Contractor enters into a subcontract without approval, the Contracting Authority may, without giving formal notice thereof, apply as of right the sanctions for breach of contract provided for in Article 60.</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8.  Supply of documents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8.1</w:t>
      </w:r>
      <w:r w:rsidRPr="00687D3F">
        <w:rPr>
          <w:rFonts w:ascii="Arial" w:hAnsi="Arial" w:cs="Arial"/>
          <w:sz w:val="18"/>
          <w:szCs w:val="18"/>
        </w:rPr>
        <w:tab/>
        <w:t>The Supervisor shall, on behalf of the Contracting Authority, provide the Contractor, free of charge, with a copy of the drawings prepared for the implementation of the contract and a copy of the specifications and other contract documents within 7 days of the signing of the contract.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8.3</w:t>
      </w:r>
      <w:r w:rsidRPr="00687D3F">
        <w:rPr>
          <w:rFonts w:ascii="Arial" w:hAnsi="Arial" w:cs="Arial"/>
          <w:sz w:val="18"/>
          <w:szCs w:val="18"/>
        </w:rPr>
        <w:tab/>
        <w:t xml:space="preserve">All drawings prepared by the Contractor for the execution of temporary and permanent works are subject to prior approval by the Contracting Authority’s Supervisor before this use. </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lastRenderedPageBreak/>
        <w:t>8.4</w:t>
      </w:r>
      <w:r w:rsidRPr="00687D3F">
        <w:rPr>
          <w:rFonts w:ascii="Arial" w:hAnsi="Arial" w:cs="Arial"/>
          <w:sz w:val="18"/>
          <w:szCs w:val="18"/>
        </w:rPr>
        <w:tab/>
        <w:t>Administrative orders issued by the Supervisor and related to modifications and variations that affect the final contract price or the implementation period shall have written approval of the Contracting Authority and be the subject of an amendment to the Contract to be signed by the two Parties.</w:t>
      </w:r>
    </w:p>
    <w:p w:rsidR="002B04BD" w:rsidRPr="00687D3F" w:rsidRDefault="002B04BD" w:rsidP="002B04BD">
      <w:pPr>
        <w:tabs>
          <w:tab w:val="left" w:pos="540"/>
        </w:tabs>
        <w:autoSpaceDE w:val="0"/>
        <w:autoSpaceDN w:val="0"/>
        <w:adjustRightInd w:val="0"/>
        <w:spacing w:before="80" w:line="264" w:lineRule="auto"/>
        <w:rPr>
          <w:rFonts w:ascii="Arial" w:hAnsi="Arial" w:cs="Arial"/>
          <w:sz w:val="6"/>
          <w:szCs w:val="6"/>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12.  The Contractor's obligations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12.4</w:t>
      </w:r>
      <w:r w:rsidRPr="00687D3F">
        <w:rPr>
          <w:rFonts w:ascii="Arial" w:hAnsi="Arial" w:cs="Arial"/>
          <w:sz w:val="18"/>
          <w:szCs w:val="18"/>
        </w:rPr>
        <w:tab/>
        <w:t>Where the Contractor considers that the requirements of an administrative order exceed the authority of the Supervisor or the scope of the contract, he shall, on pain of being time-barred, notify the Supervisor of this fact within 3 days of receiving the administrative order and inform the Contracting Authority. Execution of the administrative order shall be suspended during this period.</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12.9</w:t>
      </w:r>
      <w:r w:rsidRPr="00687D3F">
        <w:rPr>
          <w:rFonts w:ascii="Arial" w:hAnsi="Arial" w:cs="Arial"/>
          <w:sz w:val="18"/>
          <w:szCs w:val="18"/>
        </w:rPr>
        <w:tab/>
        <w:t>Layout and content of panels or other visibility means shall be approved by the Contracting Authority.</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15.  Performance guarantee</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15.1</w:t>
      </w:r>
      <w:r w:rsidRPr="00687D3F">
        <w:rPr>
          <w:rFonts w:ascii="Arial" w:hAnsi="Arial" w:cs="Arial"/>
          <w:sz w:val="18"/>
          <w:szCs w:val="18"/>
        </w:rPr>
        <w:tab/>
        <w:t xml:space="preserve">The amount of the performance guarantee shall be 10 % of the Contract Value. </w:t>
      </w:r>
    </w:p>
    <w:p w:rsidR="002B04BD" w:rsidRPr="00687D3F" w:rsidRDefault="002B04BD" w:rsidP="002B04BD">
      <w:pPr>
        <w:tabs>
          <w:tab w:val="left" w:pos="900"/>
        </w:tabs>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15.8    A performance guarantee in the form of a bank guarantee or a certified cheque shall be issued by a bank duly licensed in occupied Palestinian territories. It shall be issued on the name of PHG  -</w:t>
      </w:r>
      <w:r w:rsidRPr="00687D3F">
        <w:rPr>
          <w:rFonts w:ascii="Arial" w:hAnsi="Arial" w:cs="Arial"/>
          <w:b/>
          <w:bCs/>
          <w:sz w:val="18"/>
          <w:szCs w:val="18"/>
        </w:rPr>
        <w:t>Palestinian Hydrology Group</w:t>
      </w:r>
      <w:r w:rsidRPr="00687D3F">
        <w:rPr>
          <w:rFonts w:ascii="Arial" w:hAnsi="Arial" w:cs="Arial"/>
          <w:sz w:val="18"/>
          <w:szCs w:val="18"/>
        </w:rPr>
        <w:t xml:space="preserve">, and </w:t>
      </w:r>
      <w:r w:rsidRPr="00687D3F">
        <w:rPr>
          <w:rFonts w:ascii="Arial" w:hAnsi="Arial" w:cs="Arial"/>
          <w:b/>
          <w:sz w:val="18"/>
          <w:szCs w:val="18"/>
        </w:rPr>
        <w:t>GVC - Gruppo di Volontariato</w:t>
      </w:r>
      <w:r>
        <w:rPr>
          <w:rFonts w:ascii="Arial" w:hAnsi="Arial" w:cs="Arial"/>
          <w:b/>
          <w:sz w:val="18"/>
          <w:szCs w:val="18"/>
        </w:rPr>
        <w:t xml:space="preserve"> </w:t>
      </w:r>
      <w:r w:rsidRPr="00687D3F">
        <w:rPr>
          <w:rFonts w:ascii="Arial" w:hAnsi="Arial" w:cs="Arial"/>
          <w:b/>
          <w:sz w:val="18"/>
          <w:szCs w:val="18"/>
        </w:rPr>
        <w:t>Civile</w:t>
      </w:r>
      <w:r>
        <w:rPr>
          <w:rFonts w:ascii="Arial" w:hAnsi="Arial" w:cs="Arial"/>
          <w:b/>
          <w:sz w:val="18"/>
          <w:szCs w:val="18"/>
        </w:rPr>
        <w:t xml:space="preserve"> </w:t>
      </w:r>
      <w:r w:rsidRPr="00687D3F">
        <w:rPr>
          <w:rFonts w:ascii="Arial" w:hAnsi="Arial" w:cs="Arial"/>
          <w:sz w:val="18"/>
          <w:szCs w:val="18"/>
        </w:rPr>
        <w:t>shall be valid for 28 days after the Intended Completion Date and shall be returned to the contractor within 10 days after the issue of the Certificate of Provisional Acceptance (Completion of the works) and submission of the Maintenance Guarantee (Vol.II).</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16.  Insurance</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16.1</w:t>
      </w:r>
      <w:r w:rsidRPr="00687D3F">
        <w:rPr>
          <w:rFonts w:ascii="Arial" w:hAnsi="Arial" w:cs="Arial"/>
          <w:sz w:val="18"/>
          <w:szCs w:val="18"/>
        </w:rPr>
        <w:tab/>
        <w:t>The minimum insurance amounts and deductibles shall be for:</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Works, Plant and Materials: Equal to the Contract Price.</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Loss or damage to Equipment: Equal to the Contract Price.</w:t>
      </w:r>
    </w:p>
    <w:p w:rsidR="002B04BD"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c)</w:t>
      </w:r>
      <w:r w:rsidRPr="00687D3F">
        <w:rPr>
          <w:rFonts w:ascii="Arial" w:hAnsi="Arial" w:cs="Arial"/>
          <w:sz w:val="18"/>
          <w:szCs w:val="18"/>
        </w:rPr>
        <w:tab/>
        <w:t xml:space="preserve">Loss or damage to property (except the Works, Plant, Materials and Equipment) in connection with the Contract: at least </w:t>
      </w:r>
      <w:r>
        <w:rPr>
          <w:rFonts w:ascii="Arial" w:hAnsi="Arial" w:cs="Arial"/>
          <w:sz w:val="18"/>
          <w:szCs w:val="18"/>
        </w:rPr>
        <w:t>200000</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d)</w:t>
      </w:r>
      <w:r w:rsidRPr="00687D3F">
        <w:rPr>
          <w:rFonts w:ascii="Arial" w:hAnsi="Arial" w:cs="Arial"/>
          <w:sz w:val="18"/>
          <w:szCs w:val="18"/>
        </w:rPr>
        <w:tab/>
        <w:t>Personal injury or death of Contractor’s employees and Contracting Authority staff: at least 200 000 NIS.</w:t>
      </w:r>
    </w:p>
    <w:p w:rsidR="002B04BD" w:rsidRPr="00687D3F" w:rsidRDefault="002B04BD" w:rsidP="002B04BD">
      <w:pPr>
        <w:tabs>
          <w:tab w:val="left" w:pos="900"/>
        </w:tabs>
        <w:autoSpaceDE w:val="0"/>
        <w:autoSpaceDN w:val="0"/>
        <w:adjustRightInd w:val="0"/>
        <w:spacing w:before="80" w:line="264" w:lineRule="auto"/>
        <w:ind w:left="900" w:hanging="360"/>
        <w:rPr>
          <w:rFonts w:ascii="Arial" w:hAnsi="Arial" w:cs="Arial"/>
          <w:sz w:val="18"/>
          <w:szCs w:val="18"/>
        </w:rPr>
      </w:pPr>
      <w:r w:rsidRPr="00687D3F">
        <w:rPr>
          <w:rFonts w:ascii="Arial" w:hAnsi="Arial" w:cs="Arial"/>
          <w:sz w:val="18"/>
          <w:szCs w:val="18"/>
        </w:rPr>
        <w:t>e)</w:t>
      </w:r>
      <w:r w:rsidRPr="00687D3F">
        <w:rPr>
          <w:rFonts w:ascii="Arial" w:hAnsi="Arial" w:cs="Arial"/>
          <w:sz w:val="18"/>
          <w:szCs w:val="18"/>
        </w:rPr>
        <w:tab/>
        <w:t>Personal injury or death of other people: at least 1</w:t>
      </w:r>
      <w:r>
        <w:rPr>
          <w:rFonts w:ascii="Arial" w:hAnsi="Arial" w:cs="Arial"/>
          <w:sz w:val="18"/>
          <w:szCs w:val="18"/>
        </w:rPr>
        <w:t>5</w:t>
      </w:r>
      <w:r w:rsidRPr="00687D3F">
        <w:rPr>
          <w:rFonts w:ascii="Arial" w:hAnsi="Arial" w:cs="Arial"/>
          <w:sz w:val="18"/>
          <w:szCs w:val="18"/>
        </w:rPr>
        <w:t>00 000 NIS.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17  Programme of implementation of tasks</w:t>
      </w:r>
    </w:p>
    <w:p w:rsidR="002B04BD" w:rsidRPr="00687D3F" w:rsidRDefault="002B04BD" w:rsidP="00E418EB">
      <w:pPr>
        <w:numPr>
          <w:ilvl w:val="1"/>
          <w:numId w:val="111"/>
        </w:numPr>
        <w:autoSpaceDE w:val="0"/>
        <w:autoSpaceDN w:val="0"/>
        <w:adjustRightInd w:val="0"/>
        <w:spacing w:before="80" w:line="264" w:lineRule="auto"/>
        <w:rPr>
          <w:rFonts w:ascii="Arial" w:hAnsi="Arial" w:cs="Arial"/>
          <w:sz w:val="18"/>
          <w:szCs w:val="18"/>
        </w:rPr>
      </w:pPr>
      <w:r w:rsidRPr="00687D3F">
        <w:rPr>
          <w:rFonts w:ascii="Arial" w:hAnsi="Arial" w:cs="Arial"/>
          <w:sz w:val="18"/>
          <w:szCs w:val="18"/>
        </w:rPr>
        <w:t>– 17.5    The contractor should provide the work plan before signing the contract as specified in Vol. II of the tender dossier</w:t>
      </w: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18. Detailed breakdown of prices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18.1</w:t>
      </w:r>
      <w:r w:rsidRPr="00687D3F">
        <w:rPr>
          <w:rFonts w:ascii="Arial" w:hAnsi="Arial" w:cs="Arial"/>
          <w:sz w:val="18"/>
          <w:szCs w:val="18"/>
        </w:rPr>
        <w:tab/>
        <w:t>The Contractor shall provide a detailed breakdown of his rates and prices within no more than 7 days of the Supervisor's reasoned request.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21.  Exceptional risks</w:t>
      </w:r>
    </w:p>
    <w:p w:rsidR="002B04BD" w:rsidRPr="00687D3F" w:rsidRDefault="002B04BD" w:rsidP="00E418EB">
      <w:pPr>
        <w:numPr>
          <w:ilvl w:val="1"/>
          <w:numId w:val="112"/>
        </w:numPr>
        <w:spacing w:before="120" w:line="264" w:lineRule="auto"/>
        <w:rPr>
          <w:rFonts w:ascii="Arial" w:hAnsi="Arial" w:cs="Arial"/>
          <w:b/>
          <w:bCs/>
          <w:sz w:val="18"/>
          <w:szCs w:val="18"/>
        </w:rPr>
      </w:pPr>
      <w:r w:rsidRPr="00687D3F">
        <w:rPr>
          <w:rFonts w:ascii="Arial" w:hAnsi="Arial" w:cs="Arial"/>
          <w:sz w:val="18"/>
          <w:szCs w:val="18"/>
        </w:rPr>
        <w:t xml:space="preserve">    The Contractor should be aware about all the risks for the implementation of the action and adopt all the means in order to accomplish on time the contract work. </w:t>
      </w:r>
    </w:p>
    <w:p w:rsidR="002B04BD" w:rsidRPr="00687D3F" w:rsidRDefault="002B04BD" w:rsidP="00E418EB">
      <w:pPr>
        <w:numPr>
          <w:ilvl w:val="1"/>
          <w:numId w:val="112"/>
        </w:numPr>
        <w:spacing w:before="120" w:line="264" w:lineRule="auto"/>
        <w:rPr>
          <w:rFonts w:ascii="Arial" w:hAnsi="Arial" w:cs="Arial"/>
          <w:sz w:val="18"/>
          <w:szCs w:val="18"/>
        </w:rPr>
      </w:pPr>
      <w:r w:rsidRPr="00687D3F">
        <w:rPr>
          <w:rFonts w:ascii="Arial" w:hAnsi="Arial" w:cs="Arial"/>
          <w:sz w:val="18"/>
          <w:szCs w:val="18"/>
        </w:rPr>
        <w:t xml:space="preserve">     In case of confiscation of the equipment and materials, the Contract Authority would not be responsible. In case the confiscation will be more than 10 days the Contract Authority will be liable to refund the contractor with the market price of the material and/or equipment renting counting the days starting from the 11</w:t>
      </w:r>
      <w:r w:rsidRPr="00687D3F">
        <w:rPr>
          <w:rFonts w:ascii="Arial" w:hAnsi="Arial" w:cs="Arial"/>
          <w:sz w:val="18"/>
          <w:szCs w:val="18"/>
          <w:vertAlign w:val="superscript"/>
        </w:rPr>
        <w:t>th</w:t>
      </w:r>
      <w:r w:rsidRPr="00687D3F">
        <w:rPr>
          <w:rFonts w:ascii="Arial" w:hAnsi="Arial" w:cs="Arial"/>
          <w:sz w:val="18"/>
          <w:szCs w:val="18"/>
        </w:rPr>
        <w:t xml:space="preserve"> one. The maximum total refunding amount will be equal to the 5% of the Contract Value. </w:t>
      </w:r>
    </w:p>
    <w:p w:rsidR="002B04BD" w:rsidRPr="00687D3F" w:rsidRDefault="002B04BD" w:rsidP="002B04BD">
      <w:pPr>
        <w:autoSpaceDE w:val="0"/>
        <w:autoSpaceDN w:val="0"/>
        <w:adjustRightInd w:val="0"/>
        <w:spacing w:before="80" w:line="264" w:lineRule="auto"/>
        <w:jc w:val="both"/>
        <w:rPr>
          <w:rFonts w:ascii="Arial" w:hAnsi="Arial" w:cs="Arial"/>
          <w:sz w:val="18"/>
          <w:szCs w:val="18"/>
        </w:rPr>
      </w:pPr>
    </w:p>
    <w:p w:rsidR="002B04BD" w:rsidRPr="00687D3F" w:rsidRDefault="002B04BD" w:rsidP="002B04BD">
      <w:pPr>
        <w:autoSpaceDE w:val="0"/>
        <w:autoSpaceDN w:val="0"/>
        <w:adjustRightInd w:val="0"/>
        <w:spacing w:before="80" w:line="264" w:lineRule="auto"/>
        <w:outlineLvl w:val="0"/>
        <w:rPr>
          <w:rFonts w:ascii="Arial" w:hAnsi="Arial" w:cs="Arial"/>
          <w:b/>
          <w:bCs/>
          <w:sz w:val="18"/>
          <w:szCs w:val="18"/>
        </w:rPr>
      </w:pPr>
      <w:r w:rsidRPr="00687D3F">
        <w:rPr>
          <w:rFonts w:ascii="Arial" w:hAnsi="Arial" w:cs="Arial"/>
          <w:b/>
          <w:bCs/>
          <w:sz w:val="18"/>
          <w:szCs w:val="18"/>
        </w:rPr>
        <w:t>COMMENCEMENT OF IMPLEMENTATION AND DELAYS</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33.  Commencement order</w:t>
      </w:r>
    </w:p>
    <w:p w:rsidR="002B04BD" w:rsidRPr="00687D3F" w:rsidRDefault="002B04BD" w:rsidP="002B04BD">
      <w:pPr>
        <w:tabs>
          <w:tab w:val="left" w:pos="900"/>
        </w:tabs>
        <w:autoSpaceDE w:val="0"/>
        <w:autoSpaceDN w:val="0"/>
        <w:adjustRightInd w:val="0"/>
        <w:spacing w:before="80" w:line="264" w:lineRule="auto"/>
        <w:ind w:left="540" w:hanging="540"/>
        <w:jc w:val="both"/>
        <w:rPr>
          <w:rFonts w:ascii="Arial" w:hAnsi="Arial" w:cs="Arial"/>
          <w:sz w:val="18"/>
          <w:szCs w:val="18"/>
        </w:rPr>
      </w:pPr>
      <w:r w:rsidRPr="00687D3F">
        <w:rPr>
          <w:rFonts w:ascii="Arial" w:hAnsi="Arial" w:cs="Arial"/>
          <w:sz w:val="18"/>
          <w:szCs w:val="18"/>
        </w:rPr>
        <w:t>33.1</w:t>
      </w:r>
      <w:r w:rsidRPr="00687D3F">
        <w:rPr>
          <w:rFonts w:ascii="Arial" w:hAnsi="Arial" w:cs="Arial"/>
          <w:sz w:val="18"/>
          <w:szCs w:val="18"/>
        </w:rPr>
        <w:tab/>
        <w:t xml:space="preserve">The Contracting Authority shall fix the date on which implementation of the contract is to commence and advise the Contractor thereof either in the notice of award of the contract or by administrative order issued by the Supervisor. </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lastRenderedPageBreak/>
        <w:t>33.2</w:t>
      </w:r>
      <w:r w:rsidRPr="00687D3F">
        <w:rPr>
          <w:rFonts w:ascii="Arial" w:hAnsi="Arial" w:cs="Arial"/>
          <w:sz w:val="18"/>
          <w:szCs w:val="18"/>
        </w:rPr>
        <w:tab/>
        <w:t>Save where the Parties agree otherwise, implementation of the contract shall begin no later than 90 days after notification of award of contract. After that date the Contractor shall be entitled not to implement the contract and to obtain its termination without any compensation for the</w:t>
      </w:r>
    </w:p>
    <w:p w:rsidR="002B04BD" w:rsidRPr="00687D3F" w:rsidRDefault="002B04BD" w:rsidP="002B04BD">
      <w:pPr>
        <w:spacing w:before="120" w:line="264" w:lineRule="auto"/>
        <w:outlineLvl w:val="0"/>
        <w:rPr>
          <w:rFonts w:ascii="Arial" w:hAnsi="Arial" w:cs="Arial"/>
          <w:b/>
          <w:bCs/>
          <w:sz w:val="18"/>
          <w:szCs w:val="18"/>
        </w:rPr>
      </w:pPr>
      <w:r w:rsidRPr="00687D3F">
        <w:rPr>
          <w:rFonts w:ascii="Arial" w:hAnsi="Arial" w:cs="Arial"/>
          <w:b/>
          <w:bCs/>
          <w:sz w:val="18"/>
          <w:szCs w:val="18"/>
        </w:rPr>
        <w:t>Art. 34.  Period of implementation of the tasks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34.1</w:t>
      </w:r>
      <w:r w:rsidRPr="00687D3F">
        <w:rPr>
          <w:rFonts w:ascii="Arial" w:hAnsi="Arial" w:cs="Arial"/>
          <w:sz w:val="18"/>
          <w:szCs w:val="18"/>
        </w:rPr>
        <w:tab/>
        <w:t xml:space="preserve">The period of implementation is </w:t>
      </w:r>
      <w:r w:rsidRPr="00687D3F">
        <w:rPr>
          <w:rFonts w:ascii="Arial" w:hAnsi="Arial" w:cs="Arial"/>
          <w:b/>
          <w:sz w:val="18"/>
          <w:szCs w:val="18"/>
        </w:rPr>
        <w:t>stated in the art. 8 of the contract</w:t>
      </w:r>
      <w:r w:rsidRPr="00687D3F">
        <w:rPr>
          <w:rFonts w:ascii="Arial" w:hAnsi="Arial" w:cs="Arial"/>
          <w:sz w:val="18"/>
          <w:szCs w:val="18"/>
        </w:rPr>
        <w:t>, starting from the date fixed in accordance with Article 33.</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8"/>
          <w:szCs w:val="8"/>
        </w:rPr>
      </w:pP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35.  Extension of the period of implementation of the tasks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b/>
          <w:bCs/>
          <w:sz w:val="18"/>
          <w:szCs w:val="18"/>
        </w:rPr>
      </w:pPr>
      <w:r w:rsidRPr="00687D3F">
        <w:rPr>
          <w:rFonts w:ascii="Arial" w:hAnsi="Arial" w:cs="Arial"/>
          <w:sz w:val="18"/>
          <w:szCs w:val="18"/>
        </w:rPr>
        <w:t>35.2</w:t>
      </w:r>
      <w:r w:rsidRPr="00687D3F">
        <w:rPr>
          <w:rFonts w:ascii="Arial" w:hAnsi="Arial" w:cs="Arial"/>
          <w:sz w:val="18"/>
          <w:szCs w:val="18"/>
        </w:rPr>
        <w:tab/>
        <w:t xml:space="preserve">The Contractor shall notify the Supervisor of his intention to make a request for extension of the period of implementation within 7 days of realising that a delay might occur. He shall provide the Supervisor with comprehensive details so that the request can be examined </w:t>
      </w:r>
      <w:r w:rsidRPr="00687D3F">
        <w:rPr>
          <w:rFonts w:ascii="Arial" w:hAnsi="Arial" w:cs="Arial"/>
          <w:b/>
          <w:bCs/>
          <w:sz w:val="18"/>
          <w:szCs w:val="18"/>
        </w:rPr>
        <w:t>within 15 days.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35.3</w:t>
      </w:r>
      <w:r w:rsidRPr="00687D3F">
        <w:rPr>
          <w:rFonts w:ascii="Arial" w:hAnsi="Arial" w:cs="Arial"/>
          <w:sz w:val="18"/>
          <w:szCs w:val="18"/>
        </w:rPr>
        <w:tab/>
        <w:t xml:space="preserve">The Supervisor shall, by written notice to the Contractor after due consultation with the Contracting Authority and, where appropriate, the Contractor, grant such extension or inform the Contractor that he is not entitled to an extension </w:t>
      </w:r>
      <w:r w:rsidRPr="00687D3F">
        <w:rPr>
          <w:rFonts w:ascii="Arial" w:hAnsi="Arial" w:cs="Arial"/>
          <w:b/>
          <w:bCs/>
          <w:sz w:val="18"/>
          <w:szCs w:val="18"/>
        </w:rPr>
        <w:t>within 15 days</w:t>
      </w:r>
      <w:r w:rsidRPr="00687D3F">
        <w:rPr>
          <w:rFonts w:ascii="Arial" w:hAnsi="Arial" w:cs="Arial"/>
          <w:sz w:val="18"/>
          <w:szCs w:val="18"/>
        </w:rPr>
        <w:t>.</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36.  Delays in implementation</w:t>
      </w:r>
    </w:p>
    <w:p w:rsidR="002B04BD" w:rsidRPr="00687D3F" w:rsidRDefault="002B04BD" w:rsidP="002B04BD">
      <w:pPr>
        <w:tabs>
          <w:tab w:val="left" w:pos="90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36.1</w:t>
      </w:r>
      <w:r w:rsidRPr="00687D3F">
        <w:rPr>
          <w:rFonts w:ascii="Arial" w:hAnsi="Arial" w:cs="Arial"/>
          <w:sz w:val="18"/>
          <w:szCs w:val="18"/>
        </w:rPr>
        <w:tab/>
        <w:t xml:space="preserve">The compensation due to the Contracting Authority, according to the provisions set out in Art.34 of the General Conditions, is equal to </w:t>
      </w:r>
      <w:r>
        <w:rPr>
          <w:rFonts w:ascii="Arial" w:hAnsi="Arial" w:cs="Arial"/>
          <w:sz w:val="18"/>
          <w:szCs w:val="18"/>
        </w:rPr>
        <w:t>500</w:t>
      </w:r>
      <w:r w:rsidRPr="00687D3F">
        <w:rPr>
          <w:rFonts w:ascii="Arial" w:hAnsi="Arial" w:cs="Arial"/>
          <w:sz w:val="18"/>
          <w:szCs w:val="18"/>
        </w:rPr>
        <w:t xml:space="preserve"> NIS per day’s delay, up to </w:t>
      </w:r>
      <w:r w:rsidRPr="00687D3F">
        <w:rPr>
          <w:rFonts w:ascii="Arial" w:hAnsi="Arial" w:cs="Arial"/>
          <w:b/>
          <w:bCs/>
          <w:sz w:val="18"/>
          <w:szCs w:val="18"/>
        </w:rPr>
        <w:t>20%</w:t>
      </w:r>
      <w:r w:rsidRPr="00687D3F">
        <w:rPr>
          <w:rFonts w:ascii="Arial" w:hAnsi="Arial" w:cs="Arial"/>
          <w:sz w:val="18"/>
          <w:szCs w:val="18"/>
        </w:rPr>
        <w:t xml:space="preserve"> of the contract price. </w:t>
      </w: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37.  Amendments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37.8</w:t>
      </w:r>
      <w:r w:rsidRPr="00687D3F">
        <w:rPr>
          <w:rFonts w:ascii="Arial" w:hAnsi="Arial" w:cs="Arial"/>
          <w:sz w:val="18"/>
          <w:szCs w:val="18"/>
        </w:rPr>
        <w:tab/>
        <w:t xml:space="preserve">In the event of an increase or decrease in the total volume of work required by the Contracting Authority such changes shall not amount to more or less than 33% of the contract price. Where the modification exceeds </w:t>
      </w:r>
      <w:r w:rsidRPr="00687D3F">
        <w:rPr>
          <w:rFonts w:ascii="Arial" w:hAnsi="Arial" w:cs="Arial"/>
          <w:b/>
          <w:bCs/>
          <w:sz w:val="18"/>
          <w:szCs w:val="18"/>
        </w:rPr>
        <w:t>33%</w:t>
      </w:r>
      <w:r w:rsidRPr="00687D3F">
        <w:rPr>
          <w:rFonts w:ascii="Arial" w:hAnsi="Arial" w:cs="Arial"/>
          <w:sz w:val="18"/>
          <w:szCs w:val="18"/>
        </w:rPr>
        <w:t xml:space="preserve">, the Contractor is entitled to refuse to carry out any work beyond that value. In that case, he shall inform the Contracting Authority of his decision by registered letter with acknowledgement of delivery </w:t>
      </w:r>
      <w:r w:rsidRPr="00687D3F">
        <w:rPr>
          <w:rFonts w:ascii="Arial" w:hAnsi="Arial" w:cs="Arial"/>
          <w:b/>
          <w:bCs/>
          <w:sz w:val="18"/>
          <w:szCs w:val="18"/>
        </w:rPr>
        <w:t>within 5 days</w:t>
      </w:r>
      <w:r w:rsidRPr="00687D3F">
        <w:rPr>
          <w:rFonts w:ascii="Arial" w:hAnsi="Arial" w:cs="Arial"/>
          <w:sz w:val="18"/>
          <w:szCs w:val="18"/>
        </w:rPr>
        <w:t xml:space="preserve"> of the administrative order specifying that modification.</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38.  Suspension</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38.1</w:t>
      </w:r>
      <w:r w:rsidRPr="00687D3F">
        <w:rPr>
          <w:rFonts w:ascii="Arial" w:hAnsi="Arial" w:cs="Arial"/>
          <w:sz w:val="18"/>
          <w:szCs w:val="18"/>
        </w:rPr>
        <w:tab/>
        <w:t xml:space="preserve">The Contractor shall, on the order of the Supervisor, suspend the progress of the works or any part thereof for such time or times and in such manner as the Supervisor may consider necessary. </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38.4</w:t>
      </w:r>
      <w:r w:rsidRPr="00687D3F">
        <w:rPr>
          <w:rFonts w:ascii="Arial" w:hAnsi="Arial" w:cs="Arial"/>
          <w:sz w:val="18"/>
          <w:szCs w:val="18"/>
        </w:rPr>
        <w:tab/>
        <w:t>During the period of suspension, the Contractor shall take such protective measures as may be necessary to safeguard the works, plant, equipment and site against any deterioration, loss or damage. Additional expenses incurred in connection with such protective measures shall be added to the contract price, unless such suspension is:</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dealt with differently in the contract;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necessary owing to some default of the Contractor;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c)</w:t>
      </w:r>
      <w:r w:rsidRPr="00687D3F">
        <w:rPr>
          <w:rFonts w:ascii="Arial" w:hAnsi="Arial" w:cs="Arial"/>
          <w:sz w:val="18"/>
          <w:szCs w:val="18"/>
        </w:rPr>
        <w:tab/>
        <w:t>necessary owing to normal weather conditions on site;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d)</w:t>
      </w:r>
      <w:r w:rsidRPr="00687D3F">
        <w:rPr>
          <w:rFonts w:ascii="Arial" w:hAnsi="Arial" w:cs="Arial"/>
          <w:sz w:val="18"/>
          <w:szCs w:val="18"/>
        </w:rPr>
        <w:tab/>
        <w:t>necessary for the safety or the proper execution of the works or any part thereof insofar as such necessity does not arise from any act or default by the Supervisor or the Contracting Authority or from any of the exceptional risks referred to in Article 19.</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38.5</w:t>
      </w:r>
      <w:r w:rsidRPr="00687D3F">
        <w:rPr>
          <w:rFonts w:ascii="Arial" w:hAnsi="Arial" w:cs="Arial"/>
          <w:sz w:val="18"/>
          <w:szCs w:val="18"/>
        </w:rPr>
        <w:tab/>
        <w:t>The Contractor shall not be entitled to such additions to the contract price unless he notifies the Supervisor, within 30 days of receiving the order to suspend the works, of his intention to make a claim for them. The Supervisor, after consultation with the Contracting Authority and the Contractor, shall determine such extra payment and/or extension of the period of implementation to be made to the Contractor in respect of such claim as shall, in the opinion of the Supervisor, be fair and reasonable.</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38.6</w:t>
      </w:r>
      <w:r w:rsidRPr="00687D3F">
        <w:rPr>
          <w:rFonts w:ascii="Arial" w:hAnsi="Arial" w:cs="Arial"/>
          <w:sz w:val="18"/>
          <w:szCs w:val="18"/>
        </w:rPr>
        <w:tab/>
        <w:t>If the period of suspension exceeds 180 days (or any shorter period specified in the Special Conditions) and the suspension is not due to the Contractor's default, the Contractor may, by notifying the Supervisor and the Contracting Authority, either request permission to restart or terminate the contract within 30 days.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38.7</w:t>
      </w:r>
      <w:r w:rsidRPr="00687D3F">
        <w:rPr>
          <w:rFonts w:ascii="Arial" w:hAnsi="Arial" w:cs="Arial"/>
          <w:sz w:val="18"/>
          <w:szCs w:val="18"/>
        </w:rPr>
        <w:tab/>
        <w:t xml:space="preserve">Where the contract's award procedure or implementation is vitiated by substantial errors or irregularities or by fraud, the institutions shall suspend execution of the contract. Where such errors, irregularities or fraud are attributable to the Contractor, the Commission may also refuse to make payments or may recover amounts already paid, in proportion to the seriousness of the errors, irregularities or fraud. The Contracting Authority may also suspend payments in cases where there are suspected or established errors, irregularities or fraud committed by the Contractor in the performance of another contract funded by the general budget of the </w:t>
      </w:r>
      <w:r w:rsidRPr="00687D3F">
        <w:rPr>
          <w:rFonts w:ascii="Arial" w:hAnsi="Arial" w:cs="Arial"/>
          <w:sz w:val="18"/>
          <w:szCs w:val="18"/>
        </w:rPr>
        <w:lastRenderedPageBreak/>
        <w:t xml:space="preserve">European Community or by budgets managed by it which are likely to affect the performance of the present contract. </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The purpose of suspending the contract shall be to verify whether presumed substantial errors and irregularities or fraud have actually occurred. If they are not confirmed, execution of the contract shall resume as soon as possible. A substantial error or irregularity shall be any infringement of a contract or regulatory provision resulting from an act or an omission that causes or might cause a loss to the Community budget.</w:t>
      </w:r>
    </w:p>
    <w:p w:rsidR="002B04BD" w:rsidRPr="00687D3F" w:rsidRDefault="002B04BD" w:rsidP="002B04BD">
      <w:pPr>
        <w:autoSpaceDE w:val="0"/>
        <w:autoSpaceDN w:val="0"/>
        <w:adjustRightInd w:val="0"/>
        <w:spacing w:before="80" w:line="264" w:lineRule="auto"/>
        <w:jc w:val="center"/>
        <w:rPr>
          <w:rFonts w:ascii="Arial" w:hAnsi="Arial" w:cs="Arial"/>
          <w:b/>
          <w:bCs/>
          <w:sz w:val="18"/>
          <w:szCs w:val="18"/>
        </w:rPr>
      </w:pPr>
    </w:p>
    <w:p w:rsidR="002B04BD" w:rsidRPr="00687D3F" w:rsidRDefault="002B04BD" w:rsidP="002B04BD">
      <w:pPr>
        <w:autoSpaceDE w:val="0"/>
        <w:autoSpaceDN w:val="0"/>
        <w:adjustRightInd w:val="0"/>
        <w:spacing w:before="80" w:line="264" w:lineRule="auto"/>
        <w:jc w:val="center"/>
        <w:outlineLvl w:val="0"/>
        <w:rPr>
          <w:rFonts w:ascii="Arial" w:hAnsi="Arial" w:cs="Arial"/>
          <w:b/>
          <w:bCs/>
          <w:sz w:val="18"/>
          <w:szCs w:val="18"/>
        </w:rPr>
      </w:pPr>
      <w:r w:rsidRPr="00687D3F">
        <w:rPr>
          <w:rFonts w:ascii="Arial" w:hAnsi="Arial" w:cs="Arial"/>
          <w:b/>
          <w:bCs/>
          <w:sz w:val="18"/>
          <w:szCs w:val="18"/>
        </w:rPr>
        <w:t>MATERIALS AND WORKMANSHIP</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40.  Origin and quality of works and materials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40.1</w:t>
      </w:r>
      <w:r w:rsidRPr="00687D3F">
        <w:rPr>
          <w:rFonts w:ascii="Arial" w:hAnsi="Arial" w:cs="Arial"/>
          <w:sz w:val="18"/>
          <w:szCs w:val="18"/>
        </w:rPr>
        <w:tab/>
        <w:t>The works under this contract are authorised a derogation to the rules of origin.</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43.  Ownership of plant and materials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43.2</w:t>
      </w:r>
      <w:r w:rsidRPr="00687D3F">
        <w:rPr>
          <w:rFonts w:ascii="Arial" w:hAnsi="Arial" w:cs="Arial"/>
          <w:sz w:val="18"/>
          <w:szCs w:val="18"/>
        </w:rPr>
        <w:tab/>
        <w:t>Except where otherwise provided by the contract, Art. 43.2 of the General Conditions is not applicable to equipment, temporary structures, plant and materials on the site.</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6"/>
          <w:szCs w:val="6"/>
        </w:rPr>
      </w:pPr>
    </w:p>
    <w:p w:rsidR="002B04BD" w:rsidRPr="00687D3F" w:rsidRDefault="002B04BD" w:rsidP="002B04BD">
      <w:pPr>
        <w:spacing w:line="320" w:lineRule="exact"/>
        <w:outlineLvl w:val="0"/>
        <w:rPr>
          <w:rFonts w:ascii="Arial" w:hAnsi="Arial" w:cs="Arial"/>
          <w:b/>
          <w:bCs/>
          <w:sz w:val="18"/>
          <w:szCs w:val="18"/>
        </w:rPr>
      </w:pPr>
      <w:r w:rsidRPr="00687D3F">
        <w:rPr>
          <w:rFonts w:ascii="Arial" w:hAnsi="Arial" w:cs="Arial"/>
          <w:b/>
          <w:bCs/>
          <w:sz w:val="18"/>
          <w:szCs w:val="18"/>
        </w:rPr>
        <w:t>Art. 44.  Payments – General principles</w:t>
      </w:r>
    </w:p>
    <w:p w:rsidR="002B04BD" w:rsidRPr="005F75AC" w:rsidRDefault="002B04BD" w:rsidP="002B04BD">
      <w:pPr>
        <w:tabs>
          <w:tab w:val="left" w:pos="900"/>
          <w:tab w:val="left" w:pos="7767"/>
        </w:tabs>
        <w:autoSpaceDE w:val="0"/>
        <w:autoSpaceDN w:val="0"/>
        <w:adjustRightInd w:val="0"/>
        <w:spacing w:line="320" w:lineRule="exact"/>
        <w:ind w:left="346" w:hanging="346"/>
        <w:jc w:val="both"/>
        <w:rPr>
          <w:rFonts w:ascii="Arial" w:hAnsi="Arial" w:cs="Arial"/>
          <w:sz w:val="18"/>
          <w:szCs w:val="18"/>
        </w:rPr>
      </w:pPr>
      <w:r w:rsidRPr="005F75AC">
        <w:rPr>
          <w:rFonts w:ascii="Arial" w:hAnsi="Arial" w:cs="Arial"/>
          <w:sz w:val="18"/>
          <w:szCs w:val="18"/>
        </w:rPr>
        <w:t>44.1</w:t>
      </w:r>
      <w:r>
        <w:rPr>
          <w:rFonts w:ascii="Arial" w:hAnsi="Arial" w:cs="Arial"/>
          <w:sz w:val="18"/>
          <w:szCs w:val="18"/>
        </w:rPr>
        <w:t xml:space="preserve"> </w:t>
      </w:r>
      <w:r w:rsidRPr="005F75AC">
        <w:rPr>
          <w:rFonts w:ascii="Arial" w:hAnsi="Arial" w:cs="Arial"/>
          <w:sz w:val="18"/>
          <w:szCs w:val="18"/>
        </w:rPr>
        <w:t>Payments shall be made in NIS, as per the following scheme:</w:t>
      </w:r>
    </w:p>
    <w:p w:rsidR="002B04BD" w:rsidRDefault="002B04BD" w:rsidP="002B04BD">
      <w:pPr>
        <w:pStyle w:val="ListParagraph"/>
        <w:tabs>
          <w:tab w:val="left" w:pos="900"/>
          <w:tab w:val="left" w:pos="7767"/>
        </w:tabs>
        <w:autoSpaceDE w:val="0"/>
        <w:autoSpaceDN w:val="0"/>
        <w:adjustRightInd w:val="0"/>
        <w:spacing w:line="320" w:lineRule="exact"/>
        <w:ind w:left="360"/>
        <w:jc w:val="both"/>
        <w:rPr>
          <w:rFonts w:ascii="Arial" w:hAnsi="Arial" w:cs="Arial"/>
          <w:sz w:val="18"/>
          <w:szCs w:val="18"/>
        </w:rPr>
      </w:pPr>
      <w:r w:rsidRPr="00BE53B7">
        <w:rPr>
          <w:rFonts w:ascii="Arial" w:hAnsi="Arial" w:cs="Arial"/>
          <w:sz w:val="18"/>
          <w:szCs w:val="18"/>
        </w:rPr>
        <w:t xml:space="preserve">Any payment is set to financing after the approval by the supervisor engineer and the project committee. The payment will take place within 60 days after the approval. </w:t>
      </w:r>
    </w:p>
    <w:p w:rsidR="002B04BD" w:rsidRPr="001436E7" w:rsidRDefault="002B04BD" w:rsidP="002B04BD">
      <w:pPr>
        <w:pStyle w:val="ListParagraph"/>
        <w:tabs>
          <w:tab w:val="left" w:pos="900"/>
          <w:tab w:val="left" w:pos="7767"/>
        </w:tabs>
        <w:autoSpaceDE w:val="0"/>
        <w:autoSpaceDN w:val="0"/>
        <w:adjustRightInd w:val="0"/>
        <w:spacing w:line="320" w:lineRule="exact"/>
        <w:ind w:left="360"/>
        <w:jc w:val="both"/>
        <w:rPr>
          <w:rFonts w:ascii="Arial" w:hAnsi="Arial" w:cs="Arial"/>
          <w:sz w:val="18"/>
          <w:szCs w:val="18"/>
        </w:rPr>
      </w:pPr>
      <w:r>
        <w:rPr>
          <w:rFonts w:ascii="Arial" w:hAnsi="Arial" w:cs="Arial"/>
          <w:sz w:val="18"/>
          <w:szCs w:val="18"/>
        </w:rPr>
        <w:t xml:space="preserve">The final payment will not take place before </w:t>
      </w:r>
      <w:r w:rsidRPr="001436E7">
        <w:rPr>
          <w:rFonts w:ascii="Arial" w:hAnsi="Arial" w:cs="Arial"/>
          <w:sz w:val="18"/>
          <w:szCs w:val="18"/>
        </w:rPr>
        <w:t xml:space="preserve">the issuing of the Certificate of Works Completion and the receipt of the Maintenance Guarantee (equal to 5% of the total value of the implemented works - see 2.1 - and with a 1-year validity starting from the issuing of the Certificate – Vol. II) within </w:t>
      </w:r>
      <w:r>
        <w:rPr>
          <w:rFonts w:ascii="Arial" w:hAnsi="Arial" w:cs="Arial"/>
          <w:sz w:val="18"/>
          <w:szCs w:val="18"/>
        </w:rPr>
        <w:t>6</w:t>
      </w:r>
      <w:r w:rsidRPr="001436E7">
        <w:rPr>
          <w:rFonts w:ascii="Arial" w:hAnsi="Arial" w:cs="Arial"/>
          <w:sz w:val="18"/>
          <w:szCs w:val="18"/>
        </w:rPr>
        <w:t>0 days of the date of submission of the original invoice.</w:t>
      </w:r>
    </w:p>
    <w:p w:rsidR="002B04BD" w:rsidRPr="005F75AC" w:rsidRDefault="002B04BD" w:rsidP="002B04BD">
      <w:pPr>
        <w:spacing w:line="320" w:lineRule="exact"/>
        <w:outlineLvl w:val="0"/>
        <w:rPr>
          <w:rFonts w:ascii="Arial" w:hAnsi="Arial" w:cs="Arial"/>
          <w:b/>
          <w:bCs/>
          <w:sz w:val="18"/>
          <w:szCs w:val="18"/>
        </w:rPr>
      </w:pPr>
      <w:r w:rsidRPr="005F75AC">
        <w:rPr>
          <w:rFonts w:ascii="Arial" w:hAnsi="Arial" w:cs="Arial"/>
          <w:b/>
          <w:bCs/>
          <w:sz w:val="18"/>
          <w:szCs w:val="18"/>
        </w:rPr>
        <w:t xml:space="preserve">Art. 45 Payments  documents. </w:t>
      </w:r>
    </w:p>
    <w:p w:rsidR="002B04BD" w:rsidRPr="004A5178" w:rsidRDefault="002B04BD" w:rsidP="002B04BD">
      <w:pPr>
        <w:spacing w:line="320" w:lineRule="exact"/>
        <w:outlineLvl w:val="0"/>
        <w:rPr>
          <w:rFonts w:ascii="Arial" w:hAnsi="Arial" w:cs="Arial"/>
          <w:bCs/>
          <w:sz w:val="18"/>
          <w:szCs w:val="18"/>
          <w:lang w:val="en-US"/>
        </w:rPr>
      </w:pPr>
      <w:r w:rsidRPr="005F75AC">
        <w:rPr>
          <w:rFonts w:ascii="Arial" w:hAnsi="Arial" w:cs="Arial"/>
          <w:b/>
          <w:bCs/>
          <w:sz w:val="18"/>
          <w:szCs w:val="18"/>
        </w:rPr>
        <w:t>45.1</w:t>
      </w:r>
      <w:r>
        <w:rPr>
          <w:rFonts w:ascii="Arial" w:hAnsi="Arial" w:cs="Arial"/>
          <w:bCs/>
          <w:sz w:val="18"/>
          <w:szCs w:val="18"/>
          <w:lang w:val="en-US"/>
        </w:rPr>
        <w:t xml:space="preserve"> </w:t>
      </w:r>
      <w:r w:rsidRPr="004A5178">
        <w:rPr>
          <w:rFonts w:ascii="Arial" w:hAnsi="Arial" w:cs="Arial"/>
          <w:bCs/>
          <w:sz w:val="18"/>
          <w:szCs w:val="18"/>
          <w:lang w:val="en-US"/>
        </w:rPr>
        <w:t xml:space="preserve">will be performed upon submission </w:t>
      </w:r>
      <w:r w:rsidRPr="004A5178">
        <w:rPr>
          <w:rFonts w:ascii="Arial" w:hAnsi="Arial" w:cs="Arial"/>
          <w:bCs/>
          <w:sz w:val="18"/>
          <w:szCs w:val="18"/>
        </w:rPr>
        <w:t>to the Contracting Authority of a Works Progress Table approved and countersigned by the Contracting Authority’s Supervisor; once the Table is approved and countersigned by the Contracting Authority, the Contractor may submit the original invoice, duly filled in and stamped with the VAT exemption by the Ministry of Finance</w:t>
      </w:r>
      <w:r w:rsidRPr="004A5178">
        <w:rPr>
          <w:rFonts w:ascii="Arial" w:hAnsi="Arial" w:cs="Arial"/>
          <w:bCs/>
          <w:sz w:val="18"/>
          <w:szCs w:val="18"/>
          <w:lang w:val="en-US"/>
        </w:rPr>
        <w:t>.</w:t>
      </w:r>
    </w:p>
    <w:p w:rsidR="002B04BD" w:rsidRDefault="002B04BD" w:rsidP="002B04BD">
      <w:pPr>
        <w:spacing w:line="320" w:lineRule="exact"/>
        <w:outlineLvl w:val="0"/>
        <w:rPr>
          <w:rFonts w:ascii="Arial" w:hAnsi="Arial" w:cs="Arial"/>
          <w:b/>
          <w:bCs/>
          <w:sz w:val="18"/>
          <w:szCs w:val="18"/>
        </w:rPr>
      </w:pPr>
      <w:r w:rsidRPr="004A5178">
        <w:rPr>
          <w:rFonts w:ascii="Arial" w:hAnsi="Arial" w:cs="Arial"/>
          <w:bCs/>
          <w:sz w:val="18"/>
          <w:szCs w:val="18"/>
          <w:lang w:val="en-US"/>
        </w:rPr>
        <w:t>Additional payments originated from addenda or variations to the Contract will be included in and paid with the final payment</w:t>
      </w:r>
      <w:r w:rsidRPr="005F75AC">
        <w:rPr>
          <w:rFonts w:ascii="Arial" w:hAnsi="Arial" w:cs="Arial"/>
          <w:b/>
          <w:bCs/>
          <w:sz w:val="18"/>
          <w:szCs w:val="18"/>
        </w:rPr>
        <w:t xml:space="preserve"> </w:t>
      </w:r>
    </w:p>
    <w:p w:rsidR="002B04BD" w:rsidRPr="005F75AC" w:rsidRDefault="002B04BD" w:rsidP="002B04BD">
      <w:pPr>
        <w:spacing w:line="320" w:lineRule="exact"/>
        <w:outlineLvl w:val="0"/>
        <w:rPr>
          <w:rFonts w:ascii="Arial" w:hAnsi="Arial" w:cs="Arial"/>
          <w:b/>
          <w:bCs/>
          <w:sz w:val="18"/>
          <w:szCs w:val="18"/>
        </w:rPr>
      </w:pPr>
      <w:r w:rsidRPr="005F75AC">
        <w:rPr>
          <w:rFonts w:ascii="Arial" w:hAnsi="Arial" w:cs="Arial"/>
          <w:b/>
          <w:bCs/>
          <w:sz w:val="18"/>
          <w:szCs w:val="18"/>
        </w:rPr>
        <w:t>Art. 46.  Pre financing</w:t>
      </w:r>
    </w:p>
    <w:p w:rsidR="002B04BD" w:rsidRPr="00687D3F" w:rsidRDefault="002B04BD" w:rsidP="002B04BD">
      <w:pPr>
        <w:tabs>
          <w:tab w:val="right" w:pos="9885"/>
        </w:tabs>
        <w:spacing w:before="80" w:line="264" w:lineRule="auto"/>
        <w:rPr>
          <w:rFonts w:ascii="Arial" w:hAnsi="Arial" w:cs="Arial"/>
          <w:sz w:val="6"/>
          <w:szCs w:val="6"/>
        </w:rPr>
      </w:pPr>
      <w:r w:rsidRPr="004A5178">
        <w:rPr>
          <w:rFonts w:ascii="Arial" w:hAnsi="Arial" w:cs="Arial"/>
          <w:bCs/>
          <w:sz w:val="18"/>
          <w:szCs w:val="18"/>
          <w:lang w:val="en-US"/>
        </w:rPr>
        <w:t>.</w:t>
      </w:r>
      <w:r w:rsidRPr="005F75AC">
        <w:rPr>
          <w:rFonts w:ascii="Arial" w:hAnsi="Arial" w:cs="Arial"/>
          <w:sz w:val="18"/>
          <w:szCs w:val="18"/>
        </w:rPr>
        <w:t>46.1</w:t>
      </w:r>
      <w:r>
        <w:rPr>
          <w:rFonts w:ascii="Arial" w:hAnsi="Arial" w:cs="Arial"/>
          <w:sz w:val="18"/>
          <w:szCs w:val="18"/>
        </w:rPr>
        <w:t xml:space="preserve"> No  </w:t>
      </w:r>
      <w:r w:rsidRPr="005F75AC">
        <w:rPr>
          <w:rFonts w:ascii="Arial" w:hAnsi="Arial" w:cs="Arial"/>
          <w:sz w:val="18"/>
          <w:szCs w:val="18"/>
        </w:rPr>
        <w:t>advance paymen</w:t>
      </w:r>
      <w:r w:rsidRPr="00687D3F">
        <w:rPr>
          <w:rFonts w:ascii="Arial" w:hAnsi="Arial" w:cs="Arial"/>
          <w:sz w:val="18"/>
          <w:szCs w:val="18"/>
        </w:rPr>
        <w:t>t in this contract</w:t>
      </w: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47.  Retention monies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47.1</w:t>
      </w:r>
      <w:r w:rsidRPr="00687D3F">
        <w:rPr>
          <w:rFonts w:ascii="Arial" w:hAnsi="Arial" w:cs="Arial"/>
          <w:sz w:val="18"/>
          <w:szCs w:val="18"/>
        </w:rPr>
        <w:tab/>
        <w:t xml:space="preserve">No retention of money will be applied in this Contract. </w:t>
      </w: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48.  Revision of prices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48.1</w:t>
      </w:r>
      <w:r w:rsidRPr="00687D3F">
        <w:rPr>
          <w:rFonts w:ascii="Arial" w:hAnsi="Arial" w:cs="Arial"/>
          <w:sz w:val="18"/>
          <w:szCs w:val="18"/>
        </w:rPr>
        <w:tab/>
        <w:t>This contract does not include a price revision clause.</w:t>
      </w: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50.  Interim payments</w:t>
      </w:r>
    </w:p>
    <w:p w:rsidR="002B04BD" w:rsidRPr="00687D3F" w:rsidRDefault="002B04BD" w:rsidP="002B04BD">
      <w:pPr>
        <w:tabs>
          <w:tab w:val="left" w:pos="540"/>
        </w:tabs>
        <w:autoSpaceDE w:val="0"/>
        <w:autoSpaceDN w:val="0"/>
        <w:adjustRightInd w:val="0"/>
        <w:spacing w:before="80" w:line="264" w:lineRule="auto"/>
        <w:ind w:left="540" w:hanging="540"/>
        <w:rPr>
          <w:rFonts w:ascii="Arial" w:hAnsi="Arial" w:cs="Arial"/>
          <w:sz w:val="18"/>
          <w:szCs w:val="18"/>
        </w:rPr>
      </w:pPr>
      <w:r w:rsidRPr="00687D3F">
        <w:rPr>
          <w:rFonts w:ascii="Arial" w:hAnsi="Arial" w:cs="Arial"/>
          <w:sz w:val="18"/>
          <w:szCs w:val="18"/>
        </w:rPr>
        <w:t>50.1</w:t>
      </w:r>
      <w:r w:rsidRPr="00687D3F">
        <w:rPr>
          <w:rFonts w:ascii="Arial" w:hAnsi="Arial" w:cs="Arial"/>
          <w:sz w:val="18"/>
          <w:szCs w:val="18"/>
        </w:rPr>
        <w:tab/>
        <w:t>The Contractor shall submit an application for interim payment to the Supervisor at the end of each period. The application shall include the estimated contract value of the permanent works executed up to the end of the period in question.</w:t>
      </w:r>
    </w:p>
    <w:p w:rsidR="002B04BD" w:rsidRPr="00687D3F" w:rsidRDefault="002B04BD" w:rsidP="002B04BD">
      <w:pPr>
        <w:tabs>
          <w:tab w:val="left" w:pos="540"/>
        </w:tabs>
        <w:spacing w:before="120" w:line="264" w:lineRule="auto"/>
        <w:ind w:left="540" w:hanging="540"/>
        <w:outlineLvl w:val="0"/>
        <w:rPr>
          <w:rFonts w:ascii="Arial" w:hAnsi="Arial" w:cs="Arial"/>
          <w:b/>
          <w:bCs/>
          <w:sz w:val="18"/>
          <w:szCs w:val="18"/>
        </w:rPr>
      </w:pPr>
      <w:r w:rsidRPr="00687D3F">
        <w:rPr>
          <w:rFonts w:ascii="Arial" w:hAnsi="Arial" w:cs="Arial"/>
          <w:b/>
          <w:bCs/>
          <w:sz w:val="18"/>
          <w:szCs w:val="18"/>
        </w:rPr>
        <w:t>Art. 51.  Final statement of account</w:t>
      </w:r>
    </w:p>
    <w:p w:rsidR="002B04BD" w:rsidRPr="00687D3F" w:rsidRDefault="002B04BD" w:rsidP="002B04BD">
      <w:pPr>
        <w:tabs>
          <w:tab w:val="left" w:pos="540"/>
        </w:tabs>
        <w:autoSpaceDE w:val="0"/>
        <w:autoSpaceDN w:val="0"/>
        <w:adjustRightInd w:val="0"/>
        <w:spacing w:before="80" w:line="264" w:lineRule="auto"/>
        <w:ind w:left="540" w:hanging="540"/>
        <w:outlineLvl w:val="0"/>
        <w:rPr>
          <w:rFonts w:ascii="Arial" w:hAnsi="Arial" w:cs="Arial"/>
          <w:sz w:val="18"/>
          <w:szCs w:val="18"/>
        </w:rPr>
      </w:pPr>
      <w:r w:rsidRPr="00687D3F">
        <w:rPr>
          <w:rFonts w:ascii="Arial" w:hAnsi="Arial" w:cs="Arial"/>
          <w:sz w:val="18"/>
          <w:szCs w:val="18"/>
        </w:rPr>
        <w:t>51.2</w:t>
      </w:r>
      <w:r w:rsidRPr="00687D3F">
        <w:rPr>
          <w:rFonts w:ascii="Arial" w:hAnsi="Arial" w:cs="Arial"/>
          <w:sz w:val="18"/>
          <w:szCs w:val="18"/>
        </w:rPr>
        <w:tab/>
        <w:t>The Supervisor shall prepare the final statement of account within 15 days of receiving the draft final statement of account and of all information reasonably required for its verification.</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53.  Delayed payments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lastRenderedPageBreak/>
        <w:t>53.1</w:t>
      </w:r>
      <w:r w:rsidRPr="00687D3F">
        <w:rPr>
          <w:rFonts w:ascii="Arial" w:hAnsi="Arial" w:cs="Arial"/>
          <w:sz w:val="18"/>
          <w:szCs w:val="18"/>
        </w:rPr>
        <w:tab/>
        <w:t>The Contracting Authority shall pay the Contractor sums due within 45 days of the date on which an admissible payment is registered, in accordance with Article 43 of these General Conditions. This period shall begin to run from the approval of these documents by the competent department referred to in Article 43 of the Special Conditions. These documents shall be approved either expressly or tacitly, in the absence of any written reaction in the 45 days following their receipt accompanied by the requisite documents.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53.2</w:t>
      </w:r>
      <w:r w:rsidRPr="00687D3F">
        <w:rPr>
          <w:rFonts w:ascii="Arial" w:hAnsi="Arial" w:cs="Arial"/>
          <w:sz w:val="18"/>
          <w:szCs w:val="18"/>
        </w:rPr>
        <w:tab/>
        <w:t>Once the deadline laid down in Article 50.1 has expired, the Contractor may, within two months of late payment, claim late-payment interest:</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w:t>
      </w:r>
      <w:r w:rsidRPr="00687D3F">
        <w:rPr>
          <w:rFonts w:ascii="Arial" w:hAnsi="Arial" w:cs="Arial"/>
          <w:sz w:val="18"/>
          <w:szCs w:val="18"/>
        </w:rPr>
        <w:tab/>
        <w:t>at the rediscount rate applied by the issuing institution of the country of the Contracting Authority where payments are in national currency;</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w:t>
      </w:r>
      <w:r w:rsidRPr="00687D3F">
        <w:rPr>
          <w:rFonts w:ascii="Arial" w:hAnsi="Arial" w:cs="Arial"/>
          <w:sz w:val="18"/>
          <w:szCs w:val="18"/>
        </w:rPr>
        <w:tab/>
        <w:t xml:space="preserve">at the rate applied by the European Central Bank to its main refinancing transactions in </w:t>
      </w:r>
      <w:r>
        <w:rPr>
          <w:rFonts w:ascii="Arial" w:hAnsi="Arial" w:cs="Arial"/>
          <w:sz w:val="18"/>
          <w:szCs w:val="18"/>
        </w:rPr>
        <w:t>Euro</w:t>
      </w:r>
      <w:r w:rsidRPr="00687D3F">
        <w:rPr>
          <w:rFonts w:ascii="Arial" w:hAnsi="Arial" w:cs="Arial"/>
          <w:sz w:val="18"/>
          <w:szCs w:val="18"/>
        </w:rPr>
        <w:t xml:space="preserve">, as published in the Official Journal of the European Union, where payments are in </w:t>
      </w:r>
      <w:r>
        <w:rPr>
          <w:rFonts w:ascii="Arial" w:hAnsi="Arial" w:cs="Arial"/>
          <w:sz w:val="18"/>
          <w:szCs w:val="18"/>
        </w:rPr>
        <w:t>NIS</w:t>
      </w:r>
      <w:r w:rsidRPr="00687D3F">
        <w:rPr>
          <w:rFonts w:ascii="Arial" w:hAnsi="Arial" w:cs="Arial"/>
          <w:sz w:val="18"/>
          <w:szCs w:val="18"/>
        </w:rPr>
        <w:t>, on the first day of the month in which the deadline expired, plus three and a half percentage points.</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The late-payment interest shall apply to the time which elapses between the date of the payment deadline (exclusive) and the date on which the Contracting Authority's account is debited (inclusive).</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53.3</w:t>
      </w:r>
      <w:r w:rsidRPr="00687D3F">
        <w:rPr>
          <w:rFonts w:ascii="Arial" w:hAnsi="Arial" w:cs="Arial"/>
          <w:sz w:val="18"/>
          <w:szCs w:val="18"/>
        </w:rPr>
        <w:tab/>
        <w:t>Any default in payment of more than 90 days from the expiry of the period laid down in Article 50.1 shall entitle the Contractor either not to perform the contract or to terminate it, with 30 days' prior notice to the Contracting Authority and the Supervisor.</w:t>
      </w:r>
    </w:p>
    <w:p w:rsidR="002B04BD" w:rsidRPr="00687D3F" w:rsidRDefault="002B04BD" w:rsidP="002B04BD">
      <w:pPr>
        <w:autoSpaceDE w:val="0"/>
        <w:autoSpaceDN w:val="0"/>
        <w:adjustRightInd w:val="0"/>
        <w:spacing w:before="80" w:line="264" w:lineRule="auto"/>
        <w:jc w:val="both"/>
        <w:rPr>
          <w:rFonts w:ascii="Arial" w:hAnsi="Arial" w:cs="Arial"/>
          <w:b/>
          <w:bCs/>
          <w:sz w:val="18"/>
          <w:szCs w:val="18"/>
        </w:rPr>
      </w:pPr>
    </w:p>
    <w:p w:rsidR="002B04BD" w:rsidRPr="00687D3F" w:rsidRDefault="002B04BD" w:rsidP="002B04BD">
      <w:pPr>
        <w:autoSpaceDE w:val="0"/>
        <w:autoSpaceDN w:val="0"/>
        <w:adjustRightInd w:val="0"/>
        <w:spacing w:before="80" w:line="264" w:lineRule="auto"/>
        <w:jc w:val="center"/>
        <w:outlineLvl w:val="0"/>
        <w:rPr>
          <w:rFonts w:ascii="Arial" w:hAnsi="Arial" w:cs="Arial"/>
          <w:b/>
          <w:bCs/>
          <w:sz w:val="18"/>
          <w:szCs w:val="18"/>
        </w:rPr>
      </w:pPr>
      <w:r w:rsidRPr="00687D3F">
        <w:rPr>
          <w:rFonts w:ascii="Arial" w:hAnsi="Arial" w:cs="Arial"/>
          <w:b/>
          <w:bCs/>
          <w:sz w:val="18"/>
          <w:szCs w:val="18"/>
        </w:rPr>
        <w:t>BREACH OF CONTRACT AND TERMINATION</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63.  Breach of contract</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63.1</w:t>
      </w:r>
      <w:r w:rsidRPr="00687D3F">
        <w:rPr>
          <w:rFonts w:ascii="Arial" w:hAnsi="Arial" w:cs="Arial"/>
          <w:sz w:val="18"/>
          <w:szCs w:val="18"/>
        </w:rPr>
        <w:tab/>
        <w:t>A Party shall be in a breach of contract if it fails to discharge any of its obligations under the contract. Breaches of contract shall be entered in the work record. Where a breach of contract occurs, the injured Party shall be entitled to damages and/or termination of the contract. 63.2</w:t>
      </w:r>
      <w:r w:rsidRPr="00687D3F">
        <w:rPr>
          <w:rFonts w:ascii="Arial" w:hAnsi="Arial" w:cs="Arial"/>
          <w:sz w:val="18"/>
          <w:szCs w:val="18"/>
        </w:rPr>
        <w:tab/>
        <w:t>Where a breach of contract is attributable to the Contractor, the Contracting Authority shall also be entitled to the following remedies as of right:</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implementation of all or part of the works using directly-employed labour;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termination of all or part of the contract with or without compensation payable by the Contractor;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c)</w:t>
      </w:r>
      <w:r w:rsidRPr="00687D3F">
        <w:rPr>
          <w:rFonts w:ascii="Arial" w:hAnsi="Arial" w:cs="Arial"/>
          <w:sz w:val="18"/>
          <w:szCs w:val="18"/>
        </w:rPr>
        <w:tab/>
        <w:t>conclusion of a contract with a third party replacing the Contractor, after prior termination of the original contract;</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d)</w:t>
      </w:r>
      <w:r w:rsidRPr="00687D3F">
        <w:rPr>
          <w:rFonts w:ascii="Arial" w:hAnsi="Arial" w:cs="Arial"/>
          <w:sz w:val="18"/>
          <w:szCs w:val="18"/>
        </w:rPr>
        <w:tab/>
        <w:t>temporary or permanent exclusion from the award of contracts.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60.3</w:t>
      </w:r>
      <w:r w:rsidRPr="00687D3F">
        <w:rPr>
          <w:rFonts w:ascii="Arial" w:hAnsi="Arial" w:cs="Arial"/>
          <w:sz w:val="18"/>
          <w:szCs w:val="18"/>
        </w:rPr>
        <w:tab/>
        <w:t>The following procedures must be used for the application of measures taken as of right:</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Any decision relating to the application of measures taken as of right shall be adopted by the Contracting Authority and notified to the Contractor by registered letter with acknowledgement of delivery.</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In applying any of these measures, the Supervisor shall take all appropriate steps to protect or ensure proper implementation of the works.</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In the event of the works being executed by directly employed labour or by a contract with a third party replacing the Contractor, the Supervisor shall inspect the works, draw up an inventory of plant and materials and make out a statement of emoluments due to, and amounts owed by, the Contractor under the contract, after summoning the Contractor by registered letter with acknowledgement of delivery.</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In the event of the works being executed by directly employed labour, the Supervisor shall be entitled to use the Contractor's equipment to complete the implementation of the contract. Where the works are undertaken using directly employed labour, the Contractor shall be authorised to observe the operations, without, however, being able to interfere in the execution of instructions given by the Supervisor. The use of directly employed labour may be discontinued if the Contractor furnishes proof of the necessary means to resume the works and bring them to a satisfactory conclusion.</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Additional expenditure resulting from the use of directly employed labour or of a contract with a third party replacing the Contractor shall be borne by the latter.</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If the use of directly employed labour or a contract with a third party replacing the Contractor results in a reduction in expenditure, the Contractor may not claim any part of the profit thus derived; it shall be the property of the Contracting Authority.</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lastRenderedPageBreak/>
        <w:t>60.4</w:t>
      </w:r>
      <w:r w:rsidRPr="00687D3F">
        <w:rPr>
          <w:rFonts w:ascii="Arial" w:hAnsi="Arial" w:cs="Arial"/>
          <w:sz w:val="18"/>
          <w:szCs w:val="18"/>
        </w:rPr>
        <w:tab/>
        <w:t>In addition to the above-mentioned measures, damages may be awarded. They may be either: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general damages;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liquidated damages.</w:t>
      </w:r>
    </w:p>
    <w:p w:rsidR="002B04BD" w:rsidRPr="00687D3F" w:rsidRDefault="002B04BD" w:rsidP="002B04BD">
      <w:pPr>
        <w:tabs>
          <w:tab w:val="left" w:pos="900"/>
        </w:tabs>
        <w:autoSpaceDE w:val="0"/>
        <w:autoSpaceDN w:val="0"/>
        <w:adjustRightInd w:val="0"/>
        <w:spacing w:before="80" w:line="264" w:lineRule="auto"/>
        <w:ind w:left="900"/>
        <w:jc w:val="both"/>
        <w:rPr>
          <w:rFonts w:ascii="Arial" w:hAnsi="Arial" w:cs="Arial"/>
          <w:sz w:val="18"/>
          <w:szCs w:val="18"/>
        </w:rPr>
      </w:pPr>
      <w:r w:rsidRPr="00687D3F">
        <w:rPr>
          <w:rFonts w:ascii="Arial" w:hAnsi="Arial" w:cs="Arial"/>
          <w:sz w:val="18"/>
          <w:szCs w:val="18"/>
        </w:rPr>
        <w:t>The amount and procedures for these damages shall be laid down in the Special Conditions.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60.5</w:t>
      </w:r>
      <w:r w:rsidRPr="00687D3F">
        <w:rPr>
          <w:rFonts w:ascii="Arial" w:hAnsi="Arial" w:cs="Arial"/>
          <w:sz w:val="18"/>
          <w:szCs w:val="18"/>
        </w:rPr>
        <w:tab/>
        <w:t>Recovery of damages, disbursements or expenses resulting from the application of measures provided for in this Article shall be effected by deduction from the sums due to the Contractor, from the deposit, or by payment under the guarantee.</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65.  Termination by the Contractor</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65.1</w:t>
      </w:r>
      <w:r w:rsidRPr="00687D3F">
        <w:rPr>
          <w:rFonts w:ascii="Arial" w:hAnsi="Arial" w:cs="Arial"/>
          <w:sz w:val="18"/>
          <w:szCs w:val="18"/>
        </w:rPr>
        <w:tab/>
        <w:t>The Contractor may, after giving 14 days notice to the Contracting Authority, terminate the contract if the Contracting Authority:</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fails to pay the Contractor the amounts due under any certificate issued by the Supervisor after the expiry of the deadline laid down in Article 50.3;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consistently fails to meet its obligations after repeated reminders; or</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c)</w:t>
      </w:r>
      <w:r w:rsidRPr="00687D3F">
        <w:rPr>
          <w:rFonts w:ascii="Arial" w:hAnsi="Arial" w:cs="Arial"/>
          <w:sz w:val="18"/>
          <w:szCs w:val="18"/>
        </w:rPr>
        <w:tab/>
        <w:t>suspends the progress of the works or any part thereof for more than 180 days, for reasons not specified in the contract or not attributable to the Contractor.</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65.2</w:t>
      </w:r>
      <w:r w:rsidRPr="00687D3F">
        <w:rPr>
          <w:rFonts w:ascii="Arial" w:hAnsi="Arial" w:cs="Arial"/>
          <w:sz w:val="18"/>
          <w:szCs w:val="18"/>
        </w:rPr>
        <w:tab/>
        <w:t>Termination shall be without prejudice to any other rights or powers under the contract of the Contracting Authority and the Contractor. Upon such termination, the Contractor shall, subject to the law of the state of the Contracting Authority, be entitled to immediately remove his equipment from the site.</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65.3</w:t>
      </w:r>
      <w:r w:rsidRPr="00687D3F">
        <w:rPr>
          <w:rFonts w:ascii="Arial" w:hAnsi="Arial" w:cs="Arial"/>
          <w:sz w:val="18"/>
          <w:szCs w:val="18"/>
        </w:rPr>
        <w:tab/>
        <w:t>In the event of such termination, the Contracting Authority shall pay the Contractor for any loss or damage the Contractor may have suffered.</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p>
    <w:p w:rsidR="002B04BD" w:rsidRPr="00687D3F" w:rsidRDefault="002B04BD" w:rsidP="002B04BD">
      <w:pPr>
        <w:autoSpaceDE w:val="0"/>
        <w:autoSpaceDN w:val="0"/>
        <w:adjustRightInd w:val="0"/>
        <w:spacing w:before="80" w:line="264" w:lineRule="auto"/>
        <w:jc w:val="center"/>
        <w:outlineLvl w:val="0"/>
        <w:rPr>
          <w:rFonts w:ascii="Arial" w:hAnsi="Arial" w:cs="Arial"/>
          <w:b/>
          <w:bCs/>
          <w:sz w:val="18"/>
          <w:szCs w:val="18"/>
        </w:rPr>
      </w:pPr>
      <w:r w:rsidRPr="00687D3F">
        <w:rPr>
          <w:rFonts w:ascii="Arial" w:hAnsi="Arial" w:cs="Arial"/>
          <w:b/>
          <w:bCs/>
          <w:sz w:val="18"/>
          <w:szCs w:val="18"/>
        </w:rPr>
        <w:t>DISPUTE SETTLEMENT</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68.  Settlement of disputes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68.1</w:t>
      </w:r>
      <w:r w:rsidRPr="00687D3F">
        <w:rPr>
          <w:rFonts w:ascii="Arial" w:hAnsi="Arial" w:cs="Arial"/>
          <w:sz w:val="18"/>
          <w:szCs w:val="18"/>
        </w:rPr>
        <w:tab/>
        <w:t>The Parties shall make every effort to settle amicably any dispute, which may arise between them. Once a dispute has arisen, the Parties shall notify each other in writing of their positions on the dispute and any solution, which they consider possible. If either Party deems it useful, the Parties shall meet and try and settle the dispute. A Party shall respond to a request for amicable settlement within 30 days of such a request. The maximum period laid down for reaching such a settlement shall be 120 days from the commencement of the procedure. Should the attempt to reach an amicable settlement fail or a Party fail to respond in time to requests for a settlement, either Party shall be free to proceed to the next stage of the dispute-settlement procedure by notifying the other.</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68.4</w:t>
      </w:r>
      <w:r w:rsidRPr="00687D3F">
        <w:rPr>
          <w:rFonts w:ascii="Arial" w:hAnsi="Arial" w:cs="Arial"/>
          <w:sz w:val="18"/>
          <w:szCs w:val="18"/>
        </w:rPr>
        <w:tab/>
        <w:t>If the amicable dispute-settlement procedure fails, the Parties may, in the case of decentralised contracts, agree to try conciliation through the European Commission. If no settlement is reached within 120 days of the start of the conciliation procedure, each Party shall be entitled to move on to the next state of the dispute-settlement procedure.</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ab/>
        <w:t>If no settlement is reached within 120 days of the start of the amicable dispute-settlement procedure, each Party may seek:</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a)</w:t>
      </w:r>
      <w:r w:rsidRPr="00687D3F">
        <w:rPr>
          <w:rFonts w:ascii="Arial" w:hAnsi="Arial" w:cs="Arial"/>
          <w:sz w:val="18"/>
          <w:szCs w:val="18"/>
        </w:rPr>
        <w:tab/>
        <w:t>either a ruling from a national court</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b)</w:t>
      </w:r>
      <w:r w:rsidRPr="00687D3F">
        <w:rPr>
          <w:rFonts w:ascii="Arial" w:hAnsi="Arial" w:cs="Arial"/>
          <w:sz w:val="18"/>
          <w:szCs w:val="18"/>
        </w:rPr>
        <w:tab/>
        <w:t>or an arbitration ruling</w:t>
      </w:r>
    </w:p>
    <w:p w:rsidR="002B04BD" w:rsidRPr="00687D3F" w:rsidRDefault="002B04BD" w:rsidP="002B04BD">
      <w:pPr>
        <w:tabs>
          <w:tab w:val="left" w:pos="1260"/>
        </w:tabs>
        <w:autoSpaceDE w:val="0"/>
        <w:autoSpaceDN w:val="0"/>
        <w:adjustRightInd w:val="0"/>
        <w:spacing w:before="80" w:line="264" w:lineRule="auto"/>
        <w:ind w:left="1260" w:hanging="360"/>
        <w:jc w:val="both"/>
        <w:rPr>
          <w:rFonts w:ascii="Arial" w:hAnsi="Arial" w:cs="Arial"/>
          <w:sz w:val="18"/>
          <w:szCs w:val="18"/>
        </w:rPr>
      </w:pPr>
      <w:r w:rsidRPr="00687D3F">
        <w:rPr>
          <w:rFonts w:ascii="Arial" w:hAnsi="Arial" w:cs="Arial"/>
          <w:sz w:val="18"/>
          <w:szCs w:val="18"/>
        </w:rPr>
        <w:t>in accordance with the Special Conditions of this contract.</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p>
    <w:p w:rsidR="002B04BD" w:rsidRPr="00687D3F" w:rsidRDefault="002B04BD" w:rsidP="002B04BD">
      <w:pPr>
        <w:autoSpaceDE w:val="0"/>
        <w:autoSpaceDN w:val="0"/>
        <w:adjustRightInd w:val="0"/>
        <w:spacing w:before="80" w:line="264" w:lineRule="auto"/>
        <w:jc w:val="center"/>
        <w:outlineLvl w:val="0"/>
        <w:rPr>
          <w:rFonts w:ascii="Arial" w:hAnsi="Arial" w:cs="Arial"/>
          <w:b/>
          <w:bCs/>
          <w:sz w:val="18"/>
          <w:szCs w:val="18"/>
        </w:rPr>
      </w:pPr>
      <w:r w:rsidRPr="00687D3F">
        <w:rPr>
          <w:rFonts w:ascii="Arial" w:hAnsi="Arial" w:cs="Arial"/>
          <w:b/>
          <w:bCs/>
          <w:sz w:val="18"/>
          <w:szCs w:val="18"/>
        </w:rPr>
        <w:t>ETHICS CLAUSES</w:t>
      </w:r>
    </w:p>
    <w:p w:rsidR="002B04BD" w:rsidRPr="00687D3F" w:rsidRDefault="002B04BD" w:rsidP="002B04BD">
      <w:pPr>
        <w:autoSpaceDE w:val="0"/>
        <w:autoSpaceDN w:val="0"/>
        <w:adjustRightInd w:val="0"/>
        <w:spacing w:before="80" w:line="264" w:lineRule="auto"/>
        <w:jc w:val="both"/>
        <w:outlineLvl w:val="0"/>
        <w:rPr>
          <w:rFonts w:ascii="Arial" w:hAnsi="Arial" w:cs="Arial"/>
          <w:b/>
          <w:bCs/>
          <w:sz w:val="18"/>
          <w:szCs w:val="18"/>
        </w:rPr>
      </w:pPr>
      <w:r w:rsidRPr="00687D3F">
        <w:rPr>
          <w:rFonts w:ascii="Arial" w:hAnsi="Arial" w:cs="Arial"/>
          <w:b/>
          <w:bCs/>
          <w:sz w:val="18"/>
          <w:szCs w:val="18"/>
        </w:rPr>
        <w:t>Art. 67.  Ethics clauses</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67.1</w:t>
      </w:r>
      <w:r w:rsidRPr="00687D3F">
        <w:rPr>
          <w:rFonts w:ascii="Arial" w:hAnsi="Arial" w:cs="Arial"/>
          <w:sz w:val="18"/>
          <w:szCs w:val="18"/>
        </w:rPr>
        <w:tab/>
        <w:t>Any attempt by a candidate or tenderer to obtain confidential information, enter into unlawful agreements with competitors or influence the committee or the Contracting Authority during the process of examining, clarifying, evaluating and comparing tenders shall lead to the rejection of his candidacy or tender.</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67.2</w:t>
      </w:r>
      <w:r w:rsidRPr="00687D3F">
        <w:rPr>
          <w:rFonts w:ascii="Arial" w:hAnsi="Arial" w:cs="Arial"/>
          <w:sz w:val="18"/>
          <w:szCs w:val="18"/>
        </w:rPr>
        <w:tab/>
        <w:t>Without the Contracting Authority's prior written authorisation, a Contractor and his staff or any other Company with which the Contractor is associated or linked may not, even on an ancillary or subcontracting basis, supply other services, carry out works or supply equipment for the project.</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lastRenderedPageBreak/>
        <w:t>67.3</w:t>
      </w:r>
      <w:r w:rsidRPr="00687D3F">
        <w:rPr>
          <w:rFonts w:ascii="Arial" w:hAnsi="Arial" w:cs="Arial"/>
          <w:sz w:val="18"/>
          <w:szCs w:val="18"/>
        </w:rPr>
        <w:tab/>
        <w:t>This prohibition also applies to any other programmes or projects that could, owing to the nature of the contract, give rise to a conflict of interest on the part of the Contractor.</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67.4</w:t>
      </w:r>
      <w:r w:rsidRPr="00687D3F">
        <w:rPr>
          <w:rFonts w:ascii="Arial" w:hAnsi="Arial" w:cs="Arial"/>
          <w:sz w:val="18"/>
          <w:szCs w:val="18"/>
        </w:rPr>
        <w:tab/>
        <w:t>When putting forward a candidacy or tender, the candidate or tenderer shall declare that he is affected by no potential conflict of interest and has no particular link with other tenderers or parties involved in the project. Should such a situation arise during execution of the contract, the Contractor must immediately inform the Contracting Authority.</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67.5</w:t>
      </w:r>
      <w:r w:rsidRPr="00687D3F">
        <w:rPr>
          <w:rFonts w:ascii="Arial" w:hAnsi="Arial" w:cs="Arial"/>
          <w:sz w:val="18"/>
          <w:szCs w:val="18"/>
        </w:rPr>
        <w:tab/>
        <w:t>The Contractor must at all times act impartially and as a faithful adviser in accordance with the code of conduct of his profession. He shall refrain from making public statements about the project or services without the Contracting Authority's prior approval. He may not commit the Contracting Authority in any way without its prior written consent.</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67.6</w:t>
      </w:r>
      <w:r w:rsidRPr="00687D3F">
        <w:rPr>
          <w:rFonts w:ascii="Arial" w:hAnsi="Arial" w:cs="Arial"/>
          <w:sz w:val="18"/>
          <w:szCs w:val="18"/>
        </w:rPr>
        <w:tab/>
        <w:t>For the duration of the contract the Contractor and his staff shall respect human rights and undertake not to offend the political, cultural and religious mores of the beneficiary state.</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67.7</w:t>
      </w:r>
      <w:r w:rsidRPr="00687D3F">
        <w:rPr>
          <w:rFonts w:ascii="Arial" w:hAnsi="Arial" w:cs="Arial"/>
          <w:sz w:val="18"/>
          <w:szCs w:val="18"/>
        </w:rPr>
        <w:tab/>
        <w:t xml:space="preserve">The Contractor may accept no payment connected with the contract other than that provided for therein. The Contractor and his staff must not exercise any activity or receive any advantage inconsistent with their obligations to the Contracting Authority. </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67.8</w:t>
      </w:r>
      <w:r w:rsidRPr="00687D3F">
        <w:rPr>
          <w:rFonts w:ascii="Arial" w:hAnsi="Arial" w:cs="Arial"/>
          <w:sz w:val="18"/>
          <w:szCs w:val="18"/>
        </w:rPr>
        <w:tab/>
        <w:t>The Contractor and his staff shall be obliged to maintain professional secrecy for the entire duration of the contract and after its completion. All reports and documents drawn up or received by the Contractor shall be confidential.</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67.9</w:t>
      </w:r>
      <w:r w:rsidRPr="00687D3F">
        <w:rPr>
          <w:rFonts w:ascii="Arial" w:hAnsi="Arial" w:cs="Arial"/>
          <w:sz w:val="18"/>
          <w:szCs w:val="18"/>
        </w:rPr>
        <w:tab/>
        <w:t>The contract shall govern the Parties' use of all reports and documents drawn up, received or presented by them during the execution of the contract.</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67.10</w:t>
      </w:r>
      <w:r w:rsidRPr="00687D3F">
        <w:rPr>
          <w:rFonts w:ascii="Arial" w:hAnsi="Arial" w:cs="Arial"/>
          <w:sz w:val="18"/>
          <w:szCs w:val="18"/>
        </w:rPr>
        <w:tab/>
        <w:t>The Contractor shall refrain from any relationship likely to compromise his independence or that of his staff. If the Contractor ceases to be independent, the Contracting Authority may, regardless of injury, terminate the contract without further notice and without the Contractor having any claim to compensation.</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67.11</w:t>
      </w:r>
      <w:r w:rsidRPr="00687D3F">
        <w:rPr>
          <w:rFonts w:ascii="Arial" w:hAnsi="Arial" w:cs="Arial"/>
          <w:sz w:val="18"/>
          <w:szCs w:val="18"/>
        </w:rPr>
        <w:tab/>
        <w:t xml:space="preserve">The Commission reserves the right to suspend or cancel project financing if corrupt practices of any kind are discovered at any stage of the award process and if the Contracting Authority fails to take all appropriate measures to remedy the situation. For the purposes of this provision, "corrupt practices" are the offer of a bribe, gift, gratuity or commission to any person as an inducement or reward for performing or refraining from any act relating to the award of a contract or implementation of a contract already concluded with the Contracting Authority. </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67.12</w:t>
      </w:r>
      <w:r w:rsidRPr="00687D3F">
        <w:rPr>
          <w:rFonts w:ascii="Arial" w:hAnsi="Arial" w:cs="Arial"/>
          <w:sz w:val="18"/>
          <w:szCs w:val="18"/>
        </w:rPr>
        <w:tab/>
        <w:t>Such unusual commercial expenses are commissions not mentioned in the main contract or not stemming from a properly concluded contract referring to the main contract, commissions not paid in return for any actual and legitimate service, commissions remitted to a tax haven, commissions paid to a recipient who is not clearly identified or commissions paid to a company which has every appearance of being a front company.</w:t>
      </w:r>
    </w:p>
    <w:p w:rsidR="002B04BD" w:rsidRPr="00687D3F" w:rsidRDefault="002B04BD" w:rsidP="002B04BD">
      <w:pPr>
        <w:tabs>
          <w:tab w:val="left" w:pos="900"/>
        </w:tabs>
        <w:autoSpaceDE w:val="0"/>
        <w:autoSpaceDN w:val="0"/>
        <w:adjustRightInd w:val="0"/>
        <w:spacing w:before="80" w:line="264" w:lineRule="auto"/>
        <w:ind w:left="900" w:hanging="660"/>
        <w:jc w:val="both"/>
        <w:rPr>
          <w:rFonts w:ascii="Arial" w:hAnsi="Arial" w:cs="Arial"/>
          <w:sz w:val="18"/>
          <w:szCs w:val="18"/>
        </w:rPr>
      </w:pPr>
      <w:r w:rsidRPr="00687D3F">
        <w:rPr>
          <w:rFonts w:ascii="Arial" w:hAnsi="Arial" w:cs="Arial"/>
          <w:sz w:val="18"/>
          <w:szCs w:val="18"/>
        </w:rPr>
        <w:t>67.13</w:t>
      </w:r>
      <w:r w:rsidRPr="00687D3F">
        <w:rPr>
          <w:rFonts w:ascii="Arial" w:hAnsi="Arial" w:cs="Arial"/>
          <w:sz w:val="18"/>
          <w:szCs w:val="18"/>
        </w:rPr>
        <w:tab/>
        <w:t>The Contractor undertakes to supply the Commission on request with all supporting documents relating to the conditions of the contract's execution. The Commission may carry out whatever documentary or on-the-spot checks it deems necessary to find evidence in cases of suspected unusual commercial expenses.</w:t>
      </w:r>
    </w:p>
    <w:p w:rsidR="002B04BD" w:rsidRPr="00687D3F" w:rsidRDefault="002B04BD" w:rsidP="002B04BD">
      <w:pPr>
        <w:rPr>
          <w:rFonts w:ascii="Arial" w:hAnsi="Arial" w:cs="Arial"/>
          <w:sz w:val="18"/>
          <w:szCs w:val="18"/>
        </w:rPr>
      </w:pPr>
    </w:p>
    <w:p w:rsidR="002B04BD" w:rsidRPr="00687D3F" w:rsidRDefault="002B04BD" w:rsidP="002B04BD">
      <w:pPr>
        <w:jc w:val="both"/>
        <w:rPr>
          <w:rFonts w:ascii="Arial" w:hAnsi="Arial" w:cs="Arial"/>
          <w:sz w:val="18"/>
          <w:szCs w:val="18"/>
        </w:rPr>
      </w:pPr>
      <w:r w:rsidRPr="00687D3F">
        <w:rPr>
          <w:rFonts w:ascii="Arial" w:hAnsi="Arial" w:cs="Arial"/>
          <w:sz w:val="18"/>
          <w:szCs w:val="18"/>
        </w:rPr>
        <w:t xml:space="preserve">The specifications and bill of quantities were used for Rehabilitation of the Road </w:t>
      </w:r>
      <w:r>
        <w:rPr>
          <w:rFonts w:ascii="Arial" w:hAnsi="Arial" w:cs="Arial"/>
          <w:sz w:val="18"/>
          <w:szCs w:val="18"/>
        </w:rPr>
        <w:t>at</w:t>
      </w:r>
      <w:r w:rsidRPr="00687D3F">
        <w:rPr>
          <w:rFonts w:ascii="Arial" w:hAnsi="Arial" w:cs="Arial"/>
          <w:sz w:val="18"/>
          <w:szCs w:val="18"/>
        </w:rPr>
        <w:t xml:space="preserve"> Khirbet Tell al Khashaba (Twayyel) in Nablus District. The unit price in any item in the tables below must include the following notes and conditions as follows: </w:t>
      </w:r>
    </w:p>
    <w:p w:rsidR="002B04BD" w:rsidRPr="00687D3F" w:rsidRDefault="002B04BD" w:rsidP="002B04BD">
      <w:pPr>
        <w:pStyle w:val="Normal1"/>
        <w:rPr>
          <w:lang w:val="en-GB"/>
        </w:rPr>
      </w:pP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t xml:space="preserve">The exact lengths of the required road and any other materials will be determined during the implementation of the works. The unit price must not change; however, the quantity will change as less 25% of the tender quantity.  The project will include the main road; therefore, and according to the supervisor instruction.  The contractor must take into consideration to choose to do the work in suitable times and select the most suitable machines and routes and the way of the implementation.  So that the work does not attract or disturb the attention by the passing road vehicles. All these measures must be done without any additional costs on of the specified rates in this tender. </w:t>
      </w: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t>The standards specified in these specifications shall be of the latest editions or shall be according to standards and references which are equivalent</w:t>
      </w: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t>The requirements of the latest editions of Standard References to be taken into consideration without contradiction with these mentioned in the technical specifications.</w:t>
      </w: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t>For the equivalent standards, certificate of equivalence issued by Palestine Standards Institution (PSI) should be submitted by the contractor at his own expense.</w:t>
      </w: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t>All the works should be done by coordination with the local committee,  Aqraba Municipal Council and any relevant institution; submission of shop drawing to be approved by the supervisor engineer before starting any work activity</w:t>
      </w:r>
    </w:p>
    <w:p w:rsidR="002B04BD" w:rsidRPr="00687D3F" w:rsidRDefault="002B04BD" w:rsidP="00E418EB">
      <w:pPr>
        <w:pStyle w:val="ListParagraph"/>
        <w:numPr>
          <w:ilvl w:val="0"/>
          <w:numId w:val="5"/>
        </w:numPr>
        <w:jc w:val="both"/>
        <w:rPr>
          <w:rFonts w:ascii="Arial" w:hAnsi="Arial" w:cs="Arial"/>
          <w:sz w:val="18"/>
          <w:szCs w:val="18"/>
        </w:rPr>
      </w:pPr>
      <w:r w:rsidRPr="00687D3F">
        <w:rPr>
          <w:rFonts w:ascii="Arial" w:hAnsi="Arial" w:cs="Arial"/>
          <w:sz w:val="18"/>
          <w:szCs w:val="18"/>
        </w:rPr>
        <w:lastRenderedPageBreak/>
        <w:t xml:space="preserve">All the works should be include repair any damage of any service at full satisfaction of relevant Service Authority, Restoring the existing surface to original status and approval of the Engineer. </w:t>
      </w:r>
    </w:p>
    <w:p w:rsidR="002B04BD" w:rsidRPr="00687D3F" w:rsidRDefault="002B04BD" w:rsidP="00E418EB">
      <w:pPr>
        <w:pStyle w:val="ListParagraph"/>
        <w:widowControl w:val="0"/>
        <w:numPr>
          <w:ilvl w:val="0"/>
          <w:numId w:val="5"/>
        </w:numPr>
        <w:autoSpaceDE w:val="0"/>
        <w:autoSpaceDN w:val="0"/>
        <w:adjustRightInd w:val="0"/>
        <w:snapToGrid w:val="0"/>
        <w:jc w:val="both"/>
        <w:rPr>
          <w:rFonts w:ascii="Arial" w:hAnsi="Arial" w:cs="Arial"/>
          <w:sz w:val="18"/>
          <w:szCs w:val="18"/>
        </w:rPr>
      </w:pPr>
      <w:r w:rsidRPr="00687D3F">
        <w:rPr>
          <w:rFonts w:ascii="Arial" w:hAnsi="Arial" w:cs="Arial"/>
          <w:sz w:val="18"/>
          <w:szCs w:val="18"/>
        </w:rPr>
        <w:t xml:space="preserve">The winning contractor should hire a permanent or resident (on site) surveyor available all the working hours every day and over the project period. The wining contractor should convey a clear statement to his surveyor to follow the Supervisor Engineer instructions and provide the engineer with daily data he wants including levels, areas, lengths within the project site and to carry any additional field data he wants. The surveyor should take all necessary levels to insure having the required slopes were achieved and the final levels of the road will be exactly matches with ground levels.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The contractor should keep a daily record of all works and actions at the project site. Meanwhile he should inform the supervisor engineer with the list names of the worker at the site or any change in the plan of work.</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The contractor should document all works through digital or card pictures. At least these pictures should reflect the initial conditions, during implementation and the final shape of the project.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The contractor should handle all the traffic safety measures during work and insure secure working times. The contractor who fails to be adequate to these safety rules will pay a penalty of 500 NIS/day.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The prices in this tender include the reparation and/or compensation for any damage that may happen to the surrounding environment during the project implementation. This includes damages to the roads, stone walls, asphalt and concrete structures, cesspits…etc. The contractor should bring back the effected structure to its original conditions and function.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The wining contractor should immediately start the implementation after signing the contract; and he must complete all work within maximum of </w:t>
      </w:r>
      <w:r w:rsidR="00E761E3">
        <w:rPr>
          <w:rFonts w:ascii="Arial" w:hAnsi="Arial" w:cs="Arial"/>
          <w:sz w:val="18"/>
          <w:szCs w:val="18"/>
        </w:rPr>
        <w:t>100</w:t>
      </w:r>
      <w:r w:rsidRPr="00687D3F">
        <w:rPr>
          <w:rFonts w:ascii="Arial" w:hAnsi="Arial" w:cs="Arial"/>
          <w:sz w:val="18"/>
          <w:szCs w:val="18"/>
        </w:rPr>
        <w:t xml:space="preserve"> calendar days.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The contractor should submit a valid registration to the Union of Palestinian Contractors.</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The contractor must provide the tender opening committee with all useful documentation (catalogues, price lists etc.) and contact addresses of the manufacturing companies supplying the materials mentioned in the Bill of quantity.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The winning contractor must submit implementation work plan and shows clearly how he will accomplish each activity. He should first get the supervisor engineer approval before going to work.</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Disputes and Arbitration: </w:t>
      </w:r>
      <w:r w:rsidRPr="00687D3F">
        <w:rPr>
          <w:rFonts w:ascii="Arial" w:hAnsi="Arial" w:cs="Arial"/>
          <w:sz w:val="18"/>
          <w:szCs w:val="18"/>
        </w:rPr>
        <w:tab/>
        <w:t>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 xml:space="preserve">All conditions of works, specifications in this tender are technically and financially linked to the attached drawings. </w:t>
      </w:r>
    </w:p>
    <w:p w:rsidR="002B04BD" w:rsidRPr="00687D3F" w:rsidRDefault="002B04BD" w:rsidP="00E418EB">
      <w:pPr>
        <w:numPr>
          <w:ilvl w:val="0"/>
          <w:numId w:val="5"/>
        </w:numPr>
        <w:jc w:val="both"/>
        <w:rPr>
          <w:rFonts w:ascii="Arial" w:hAnsi="Arial" w:cs="Arial"/>
          <w:b/>
          <w:bCs/>
          <w:sz w:val="18"/>
          <w:szCs w:val="18"/>
        </w:rPr>
      </w:pPr>
      <w:r w:rsidRPr="00687D3F">
        <w:rPr>
          <w:rFonts w:ascii="Arial" w:hAnsi="Arial" w:cs="Arial"/>
          <w:b/>
          <w:bCs/>
          <w:sz w:val="18"/>
          <w:szCs w:val="18"/>
        </w:rPr>
        <w:t xml:space="preserve">This project will be implemented in area C, therefore; the contractor is responsible to get all necessary permits and find the ways to access the site and supply the materials and implement the project in this area; moreover the contactor must be aware that he may face work stoppage or seizing of his equipments; the contractor must be prepared for all that; however, the contracting authority is not responsible for any kind loss or damages (and with no financial compensation) that may happen to the contractor working staff or equipment and power of plant and machines. The contractor should put a flexible work plan (choose the suitable times and machines of work) and takes into consideration the worksite conditions and avoid as possible all such warns that may lead to stop the work.      </w:t>
      </w:r>
    </w:p>
    <w:p w:rsidR="002B04BD" w:rsidRPr="00687D3F" w:rsidRDefault="002B04BD" w:rsidP="00E418EB">
      <w:pPr>
        <w:numPr>
          <w:ilvl w:val="0"/>
          <w:numId w:val="5"/>
        </w:numPr>
        <w:jc w:val="both"/>
        <w:rPr>
          <w:rFonts w:ascii="Arial" w:hAnsi="Arial" w:cs="Arial"/>
          <w:sz w:val="18"/>
          <w:szCs w:val="18"/>
        </w:rPr>
      </w:pPr>
      <w:r w:rsidRPr="00687D3F">
        <w:rPr>
          <w:rFonts w:ascii="Arial" w:hAnsi="Arial" w:cs="Arial"/>
          <w:sz w:val="18"/>
          <w:szCs w:val="18"/>
        </w:rPr>
        <w:t>The prices of the BOQ (materials and works)  includes project documentation as making photos each day of work and fixing the logo sign according to the specifications shown at the end of this tender</w:t>
      </w:r>
    </w:p>
    <w:p w:rsidR="00D52E98" w:rsidRDefault="00D52E98" w:rsidP="00D52E98">
      <w:pPr>
        <w:rPr>
          <w:rFonts w:ascii="Arial" w:hAnsi="Arial" w:cs="Arial"/>
          <w:sz w:val="18"/>
          <w:szCs w:val="18"/>
        </w:rPr>
      </w:pPr>
    </w:p>
    <w:p w:rsidR="00D52E98" w:rsidRPr="00593F83" w:rsidRDefault="00D52E98" w:rsidP="00081E04">
      <w:pPr>
        <w:pStyle w:val="Header"/>
        <w:jc w:val="left"/>
        <w:rPr>
          <w:rFonts w:ascii="Arial" w:hAnsi="Arial"/>
          <w:sz w:val="18"/>
          <w:szCs w:val="18"/>
        </w:rPr>
      </w:pPr>
      <w:r w:rsidRPr="00593F83">
        <w:rPr>
          <w:rFonts w:ascii="Arial" w:hAnsi="Arial"/>
          <w:sz w:val="18"/>
          <w:szCs w:val="18"/>
        </w:rPr>
        <w:t xml:space="preserve">The specifications and bill of quantities were used for </w:t>
      </w:r>
      <w:r w:rsidR="00081E04">
        <w:rPr>
          <w:rFonts w:ascii="Arial" w:hAnsi="Arial"/>
          <w:sz w:val="18"/>
          <w:szCs w:val="18"/>
        </w:rPr>
        <w:t xml:space="preserve">the </w:t>
      </w:r>
      <w:r w:rsidR="00081E04">
        <w:rPr>
          <w:rStyle w:val="hps"/>
          <w:rFonts w:ascii="Calibri" w:hAnsi="Calibri" w:cs="Calibri"/>
          <w:b/>
          <w:bCs/>
          <w:color w:val="333333"/>
          <w:szCs w:val="24"/>
        </w:rPr>
        <w:t xml:space="preserve">Operation of the drinking water system in Marj Na’jeh, Al-Zbeidat and Marj Ghazal </w:t>
      </w:r>
      <w:r w:rsidR="00081E04">
        <w:rPr>
          <w:rStyle w:val="shorttext"/>
          <w:rFonts w:ascii="Calibri" w:hAnsi="Calibri" w:cs="Calibri"/>
          <w:b/>
          <w:bCs/>
          <w:color w:val="333333"/>
          <w:szCs w:val="24"/>
        </w:rPr>
        <w:t>in Jericho District</w:t>
      </w:r>
      <w:r w:rsidRPr="00593F83">
        <w:rPr>
          <w:rFonts w:ascii="Arial" w:hAnsi="Arial"/>
          <w:sz w:val="18"/>
          <w:szCs w:val="18"/>
        </w:rPr>
        <w:t xml:space="preserve">. The unit price in any item in the tables below must include the following notes and conditions as follows: </w:t>
      </w:r>
    </w:p>
    <w:p w:rsidR="00D52E98" w:rsidRDefault="00D52E98" w:rsidP="00D52E98">
      <w:pPr>
        <w:pStyle w:val="Normal1"/>
        <w:rPr>
          <w:lang w:val="en-GB"/>
        </w:rPr>
      </w:pPr>
    </w:p>
    <w:p w:rsidR="00D52E98" w:rsidRPr="0031241A" w:rsidRDefault="00D52E98" w:rsidP="00A2748B">
      <w:pPr>
        <w:pStyle w:val="ListParagraph"/>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exact </w:t>
      </w:r>
      <w:r w:rsidR="00A2748B">
        <w:rPr>
          <w:rFonts w:ascii="Arial" w:hAnsi="Arial" w:cs="Arial"/>
          <w:sz w:val="18"/>
          <w:szCs w:val="18"/>
        </w:rPr>
        <w:t>quantities</w:t>
      </w:r>
      <w:r w:rsidRPr="0031241A">
        <w:rPr>
          <w:rFonts w:ascii="Arial" w:hAnsi="Arial" w:cs="Arial"/>
          <w:sz w:val="18"/>
          <w:szCs w:val="18"/>
        </w:rPr>
        <w:t xml:space="preserve"> of the required </w:t>
      </w:r>
      <w:r w:rsidR="00C138BC">
        <w:rPr>
          <w:rFonts w:ascii="Arial" w:hAnsi="Arial" w:cs="Arial"/>
          <w:sz w:val="18"/>
          <w:szCs w:val="18"/>
        </w:rPr>
        <w:t>fittings</w:t>
      </w:r>
      <w:r w:rsidR="003E509F">
        <w:rPr>
          <w:rFonts w:ascii="Arial" w:hAnsi="Arial" w:cs="Arial"/>
          <w:sz w:val="18"/>
          <w:szCs w:val="18"/>
        </w:rPr>
        <w:t xml:space="preserve"> and</w:t>
      </w:r>
      <w:r w:rsidRPr="0031241A">
        <w:rPr>
          <w:rFonts w:ascii="Arial" w:hAnsi="Arial" w:cs="Arial"/>
          <w:sz w:val="18"/>
          <w:szCs w:val="18"/>
        </w:rPr>
        <w:t xml:space="preserve"> any other materials will be determined during the implementation of the works. The unit price must not change; however, the quantity will change as less 25% of the tender quantity.  The project will include the main </w:t>
      </w:r>
      <w:r w:rsidR="00D62FE4">
        <w:rPr>
          <w:rFonts w:ascii="Arial" w:hAnsi="Arial" w:cs="Arial"/>
          <w:sz w:val="18"/>
          <w:szCs w:val="18"/>
        </w:rPr>
        <w:t>pipeline</w:t>
      </w:r>
      <w:r w:rsidRPr="0031241A">
        <w:rPr>
          <w:rFonts w:ascii="Arial" w:hAnsi="Arial" w:cs="Arial"/>
          <w:sz w:val="18"/>
          <w:szCs w:val="18"/>
        </w:rPr>
        <w:t>; therefore,</w:t>
      </w:r>
      <w:r w:rsidR="003E509F">
        <w:rPr>
          <w:rFonts w:ascii="Arial" w:hAnsi="Arial" w:cs="Arial"/>
          <w:sz w:val="18"/>
          <w:szCs w:val="18"/>
        </w:rPr>
        <w:t xml:space="preserve"> and according to the supervisor instruction</w:t>
      </w:r>
      <w:r w:rsidRPr="0031241A">
        <w:rPr>
          <w:rFonts w:ascii="Arial" w:hAnsi="Arial" w:cs="Arial"/>
          <w:sz w:val="18"/>
          <w:szCs w:val="18"/>
        </w:rPr>
        <w:t xml:space="preserve">.  The contractor must take into consideration to choose to do the work in suitable times and select the most suitable machines and routes and the way of the </w:t>
      </w:r>
      <w:r w:rsidR="003E509F">
        <w:rPr>
          <w:rFonts w:ascii="Arial" w:hAnsi="Arial" w:cs="Arial"/>
          <w:sz w:val="18"/>
          <w:szCs w:val="18"/>
        </w:rPr>
        <w:t xml:space="preserve">implementation. </w:t>
      </w:r>
      <w:r w:rsidRPr="0031241A">
        <w:rPr>
          <w:rFonts w:ascii="Arial" w:hAnsi="Arial" w:cs="Arial"/>
          <w:sz w:val="18"/>
          <w:szCs w:val="18"/>
        </w:rPr>
        <w:t xml:space="preserve"> </w:t>
      </w:r>
      <w:r w:rsidR="003E509F">
        <w:rPr>
          <w:rFonts w:ascii="Arial" w:hAnsi="Arial" w:cs="Arial"/>
          <w:sz w:val="18"/>
          <w:szCs w:val="18"/>
        </w:rPr>
        <w:t>S</w:t>
      </w:r>
      <w:r w:rsidRPr="0031241A">
        <w:rPr>
          <w:rFonts w:ascii="Arial" w:hAnsi="Arial" w:cs="Arial"/>
          <w:sz w:val="18"/>
          <w:szCs w:val="18"/>
        </w:rPr>
        <w:t xml:space="preserve">o that the work does not attract or disturb the attention by the passing road vehicles. All these measures must be done without any additional costs on of the specified rates in this tender. </w:t>
      </w:r>
    </w:p>
    <w:p w:rsidR="00D52E98" w:rsidRPr="003E509F" w:rsidRDefault="00D52E98" w:rsidP="00E418EB">
      <w:pPr>
        <w:pStyle w:val="ListParagraph"/>
        <w:numPr>
          <w:ilvl w:val="0"/>
          <w:numId w:val="5"/>
        </w:numPr>
        <w:spacing w:line="340" w:lineRule="exact"/>
        <w:jc w:val="both"/>
        <w:rPr>
          <w:rFonts w:ascii="Arial" w:hAnsi="Arial" w:cs="Arial"/>
          <w:sz w:val="18"/>
          <w:szCs w:val="18"/>
        </w:rPr>
      </w:pPr>
      <w:r w:rsidRPr="003E509F">
        <w:rPr>
          <w:rFonts w:ascii="Arial" w:hAnsi="Arial" w:cs="Arial"/>
          <w:sz w:val="18"/>
          <w:szCs w:val="18"/>
        </w:rPr>
        <w:lastRenderedPageBreak/>
        <w:t>The</w:t>
      </w:r>
      <w:r w:rsidR="003E509F">
        <w:rPr>
          <w:rFonts w:ascii="Arial" w:hAnsi="Arial" w:cs="Arial"/>
          <w:sz w:val="18"/>
          <w:szCs w:val="18"/>
        </w:rPr>
        <w:t xml:space="preserve"> s</w:t>
      </w:r>
      <w:r w:rsidRPr="003E509F">
        <w:rPr>
          <w:rFonts w:ascii="Arial" w:hAnsi="Arial" w:cs="Arial"/>
          <w:sz w:val="18"/>
          <w:szCs w:val="18"/>
        </w:rPr>
        <w:t>tandards specified in these specifications shall be of the latest editions or shall be according to standards and references which are equivalent</w:t>
      </w:r>
    </w:p>
    <w:p w:rsidR="00D52E98" w:rsidRPr="0031241A" w:rsidRDefault="00D52E98" w:rsidP="00E418EB">
      <w:pPr>
        <w:pStyle w:val="ListParagraph"/>
        <w:numPr>
          <w:ilvl w:val="0"/>
          <w:numId w:val="5"/>
        </w:numPr>
        <w:spacing w:line="340" w:lineRule="exact"/>
        <w:jc w:val="both"/>
        <w:rPr>
          <w:rFonts w:ascii="Arial" w:hAnsi="Arial" w:cs="Arial"/>
          <w:sz w:val="18"/>
          <w:szCs w:val="18"/>
        </w:rPr>
      </w:pPr>
      <w:r w:rsidRPr="0031241A">
        <w:rPr>
          <w:rFonts w:ascii="Arial" w:hAnsi="Arial" w:cs="Arial"/>
          <w:sz w:val="18"/>
          <w:szCs w:val="18"/>
        </w:rPr>
        <w:t>The requirements of the latest editions of Standard References to be taken into consideration without contradiction with these mentioned in the technical specifications.</w:t>
      </w:r>
    </w:p>
    <w:p w:rsidR="00D52E98" w:rsidRPr="0031241A" w:rsidRDefault="00D52E98" w:rsidP="00E418EB">
      <w:pPr>
        <w:pStyle w:val="ListParagraph"/>
        <w:numPr>
          <w:ilvl w:val="0"/>
          <w:numId w:val="5"/>
        </w:numPr>
        <w:spacing w:line="340" w:lineRule="exact"/>
        <w:jc w:val="both"/>
        <w:rPr>
          <w:rFonts w:ascii="Arial" w:hAnsi="Arial" w:cs="Arial"/>
          <w:sz w:val="18"/>
          <w:szCs w:val="18"/>
        </w:rPr>
      </w:pPr>
      <w:r w:rsidRPr="0031241A">
        <w:rPr>
          <w:rFonts w:ascii="Arial" w:hAnsi="Arial" w:cs="Arial"/>
          <w:sz w:val="18"/>
          <w:szCs w:val="18"/>
        </w:rPr>
        <w:t>For the equivalent standards, certificate of equivalence issued by Palestine Standards Institution (PSI) should be submitted by the contractor at his own expense.</w:t>
      </w:r>
    </w:p>
    <w:p w:rsidR="0096140F" w:rsidRDefault="00D52E98" w:rsidP="00E418EB">
      <w:pPr>
        <w:pStyle w:val="ListParagraph"/>
        <w:numPr>
          <w:ilvl w:val="0"/>
          <w:numId w:val="5"/>
        </w:numPr>
        <w:spacing w:line="340" w:lineRule="exact"/>
        <w:jc w:val="both"/>
        <w:rPr>
          <w:rFonts w:ascii="Arial" w:hAnsi="Arial" w:cs="Arial"/>
          <w:sz w:val="18"/>
          <w:szCs w:val="18"/>
        </w:rPr>
      </w:pPr>
      <w:r w:rsidRPr="0031241A">
        <w:rPr>
          <w:rFonts w:ascii="Arial" w:hAnsi="Arial" w:cs="Arial"/>
          <w:sz w:val="18"/>
          <w:szCs w:val="18"/>
        </w:rPr>
        <w:t>All the works should be done by coordination with the</w:t>
      </w:r>
      <w:r w:rsidR="0096140F">
        <w:rPr>
          <w:rFonts w:ascii="Arial" w:hAnsi="Arial" w:cs="Arial"/>
          <w:sz w:val="18"/>
          <w:szCs w:val="18"/>
        </w:rPr>
        <w:t xml:space="preserve"> local committee</w:t>
      </w:r>
      <w:r w:rsidR="00E761E3">
        <w:rPr>
          <w:rFonts w:ascii="Arial" w:hAnsi="Arial" w:cs="Arial"/>
          <w:sz w:val="18"/>
          <w:szCs w:val="18"/>
        </w:rPr>
        <w:t>s</w:t>
      </w:r>
      <w:r w:rsidR="0096140F">
        <w:rPr>
          <w:rFonts w:ascii="Arial" w:hAnsi="Arial" w:cs="Arial"/>
          <w:sz w:val="18"/>
          <w:szCs w:val="18"/>
        </w:rPr>
        <w:t xml:space="preserve">, </w:t>
      </w:r>
      <w:r w:rsidRPr="0031241A">
        <w:rPr>
          <w:rFonts w:ascii="Arial" w:hAnsi="Arial" w:cs="Arial"/>
          <w:sz w:val="18"/>
          <w:szCs w:val="18"/>
        </w:rPr>
        <w:t xml:space="preserve"> </w:t>
      </w:r>
      <w:r w:rsidR="002B04BD">
        <w:rPr>
          <w:rFonts w:ascii="Arial" w:hAnsi="Arial" w:cs="Arial"/>
          <w:sz w:val="18"/>
          <w:szCs w:val="18"/>
        </w:rPr>
        <w:t>Al-Zbiedat, Marj Na’jeh and Marj Ghazal</w:t>
      </w:r>
      <w:r w:rsidR="003E509F">
        <w:rPr>
          <w:rFonts w:ascii="Arial" w:hAnsi="Arial" w:cs="Arial"/>
          <w:sz w:val="18"/>
          <w:szCs w:val="18"/>
        </w:rPr>
        <w:t xml:space="preserve"> </w:t>
      </w:r>
      <w:r w:rsidR="002B04BD">
        <w:rPr>
          <w:rFonts w:ascii="Arial" w:hAnsi="Arial" w:cs="Arial"/>
          <w:sz w:val="18"/>
          <w:szCs w:val="18"/>
        </w:rPr>
        <w:t>local</w:t>
      </w:r>
      <w:r w:rsidR="003E509F">
        <w:rPr>
          <w:rFonts w:ascii="Arial" w:hAnsi="Arial" w:cs="Arial"/>
          <w:sz w:val="18"/>
          <w:szCs w:val="18"/>
        </w:rPr>
        <w:t xml:space="preserve"> </w:t>
      </w:r>
      <w:r w:rsidR="002B04BD">
        <w:rPr>
          <w:rFonts w:ascii="Arial" w:hAnsi="Arial" w:cs="Arial"/>
          <w:sz w:val="18"/>
          <w:szCs w:val="18"/>
        </w:rPr>
        <w:t>c</w:t>
      </w:r>
      <w:r w:rsidRPr="0031241A">
        <w:rPr>
          <w:rFonts w:ascii="Arial" w:hAnsi="Arial" w:cs="Arial"/>
          <w:sz w:val="18"/>
          <w:szCs w:val="18"/>
        </w:rPr>
        <w:t>ouncil</w:t>
      </w:r>
      <w:r w:rsidR="002B04BD">
        <w:rPr>
          <w:rFonts w:ascii="Arial" w:hAnsi="Arial" w:cs="Arial"/>
          <w:sz w:val="18"/>
          <w:szCs w:val="18"/>
        </w:rPr>
        <w:t>s</w:t>
      </w:r>
      <w:r w:rsidRPr="0031241A">
        <w:rPr>
          <w:rFonts w:ascii="Arial" w:hAnsi="Arial" w:cs="Arial"/>
          <w:sz w:val="18"/>
          <w:szCs w:val="18"/>
        </w:rPr>
        <w:t xml:space="preserve"> and any relevant institution; submission of shop drawing to be approved by the supervisor engineer be</w:t>
      </w:r>
      <w:r w:rsidR="0096140F">
        <w:rPr>
          <w:rFonts w:ascii="Arial" w:hAnsi="Arial" w:cs="Arial"/>
          <w:sz w:val="18"/>
          <w:szCs w:val="18"/>
        </w:rPr>
        <w:t>fore starting any work activity</w:t>
      </w:r>
    </w:p>
    <w:p w:rsidR="00D52E98" w:rsidRPr="0096140F" w:rsidRDefault="00D52E98" w:rsidP="00E418EB">
      <w:pPr>
        <w:pStyle w:val="ListParagraph"/>
        <w:numPr>
          <w:ilvl w:val="0"/>
          <w:numId w:val="5"/>
        </w:numPr>
        <w:spacing w:line="340" w:lineRule="exact"/>
        <w:jc w:val="both"/>
        <w:rPr>
          <w:rFonts w:ascii="Arial" w:hAnsi="Arial" w:cs="Arial"/>
          <w:sz w:val="18"/>
          <w:szCs w:val="18"/>
        </w:rPr>
      </w:pPr>
      <w:r w:rsidRPr="0096140F">
        <w:rPr>
          <w:rFonts w:ascii="Arial" w:hAnsi="Arial" w:cs="Arial"/>
          <w:sz w:val="18"/>
          <w:szCs w:val="18"/>
        </w:rPr>
        <w:t>All the works should be include repair any damage of any service at full satisfaction of relevant Service Authority, Restoring the existing surface to original statu</w:t>
      </w:r>
      <w:r w:rsidR="0096140F" w:rsidRPr="0096140F">
        <w:rPr>
          <w:rFonts w:ascii="Arial" w:hAnsi="Arial" w:cs="Arial"/>
          <w:sz w:val="18"/>
          <w:szCs w:val="18"/>
        </w:rPr>
        <w:t xml:space="preserve">s and approval of the Engineer. </w:t>
      </w:r>
    </w:p>
    <w:p w:rsidR="00D52E98" w:rsidRPr="0031241A" w:rsidRDefault="00D52E98" w:rsidP="00E418EB">
      <w:pPr>
        <w:numPr>
          <w:ilvl w:val="0"/>
          <w:numId w:val="5"/>
        </w:numPr>
        <w:spacing w:line="340" w:lineRule="exact"/>
        <w:jc w:val="both"/>
        <w:rPr>
          <w:rFonts w:ascii="Arial" w:hAnsi="Arial" w:cs="Arial"/>
          <w:sz w:val="18"/>
          <w:szCs w:val="18"/>
        </w:rPr>
      </w:pPr>
      <w:r w:rsidRPr="00074C3E">
        <w:rPr>
          <w:rFonts w:ascii="Arial" w:hAnsi="Arial" w:cs="Arial"/>
          <w:sz w:val="18"/>
          <w:szCs w:val="18"/>
        </w:rPr>
        <w:t>The contractor should keep a daily record of all works and actions at the project site. Meanwhile he should inform the supervisor engineer with the list names of the worker at the site or any change in the plan of work.</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contractor should document all works through digital or card pictures. At least these pictures should reflect the initial conditions, during implementation and the final shape of the project.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contractor should handle all the traffic safety measures during work and insure secure working times. The contractor who fails to be adequate to these safety rules will pay a penalty of 500 NIS/day.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prices in this tender include the reparation and/or compensation for any damage that may happen to the surrounding environment during the project implementation. This includes damages to the roads, stone walls, asphalt and concrete structures, cesspits…etc. The contractor should bring back the effected structure to its original conditions and function.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wining contractor should immediately start the implementation after signing the contract; and he must complete all work within maximum of </w:t>
      </w:r>
      <w:r w:rsidR="00E761E3">
        <w:rPr>
          <w:rFonts w:ascii="Arial" w:hAnsi="Arial" w:cs="Arial"/>
          <w:sz w:val="18"/>
          <w:szCs w:val="18"/>
        </w:rPr>
        <w:t>100</w:t>
      </w:r>
      <w:r w:rsidRPr="0031241A">
        <w:rPr>
          <w:rFonts w:ascii="Arial" w:hAnsi="Arial" w:cs="Arial"/>
          <w:sz w:val="18"/>
          <w:szCs w:val="18"/>
        </w:rPr>
        <w:t xml:space="preserve"> calendar days.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The contractor should submit a valid registration to the Union of Palestinian Contractors.</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The contractor must provide the tender opening committee with all useful documentation (catalogues, price lists etc.) and contact addresses of the manufacturing companies supplying the materials mentioned in the Bill of quantity.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The winning contractor must submit implementation work plan and shows clearly how he will accomplish each activity. He should first get the supervisor engineer approval before going to work.</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Disputes and Arbitration: </w:t>
      </w:r>
      <w:r w:rsidRPr="0031241A">
        <w:rPr>
          <w:rFonts w:ascii="Arial" w:hAnsi="Arial" w:cs="Arial"/>
          <w:sz w:val="18"/>
          <w:szCs w:val="18"/>
        </w:rPr>
        <w:tab/>
        <w:t>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t xml:space="preserve">All conditions of works, specifications in this tender are technically and financially linked to the attached drawings. </w:t>
      </w:r>
    </w:p>
    <w:p w:rsidR="00D52E98" w:rsidRPr="0031241A" w:rsidRDefault="00D52E98" w:rsidP="00E418EB">
      <w:pPr>
        <w:numPr>
          <w:ilvl w:val="0"/>
          <w:numId w:val="5"/>
        </w:numPr>
        <w:spacing w:line="340" w:lineRule="exact"/>
        <w:jc w:val="both"/>
        <w:rPr>
          <w:rFonts w:ascii="Arial" w:hAnsi="Arial" w:cs="Arial"/>
          <w:sz w:val="18"/>
          <w:szCs w:val="18"/>
        </w:rPr>
      </w:pPr>
      <w:r w:rsidRPr="0031241A">
        <w:rPr>
          <w:rFonts w:ascii="Arial" w:hAnsi="Arial" w:cs="Arial"/>
          <w:sz w:val="18"/>
          <w:szCs w:val="18"/>
        </w:rPr>
        <w:lastRenderedPageBreak/>
        <w:t>The prices of the BOQ (materials and works)  includes project documentation as making photos each day of work and fixing the logo sign according to the specifications shown at the end of this tender</w:t>
      </w:r>
    </w:p>
    <w:p w:rsidR="00D52E98" w:rsidRPr="0031241A" w:rsidRDefault="00D52E98" w:rsidP="00D52E98">
      <w:pPr>
        <w:spacing w:before="60" w:line="264" w:lineRule="auto"/>
        <w:rPr>
          <w:rFonts w:ascii="Arial" w:hAnsi="Arial" w:cs="Arial"/>
          <w:sz w:val="18"/>
          <w:szCs w:val="18"/>
        </w:rPr>
      </w:pPr>
    </w:p>
    <w:p w:rsidR="00D52E98" w:rsidRPr="0031241A" w:rsidRDefault="00D52E98" w:rsidP="00D52E98">
      <w:pPr>
        <w:spacing w:before="60" w:line="264" w:lineRule="auto"/>
        <w:jc w:val="center"/>
        <w:rPr>
          <w:rFonts w:ascii="Arial" w:hAnsi="Arial" w:cs="Arial"/>
          <w:sz w:val="18"/>
          <w:szCs w:val="18"/>
        </w:rPr>
      </w:pPr>
    </w:p>
    <w:p w:rsidR="00D52E98" w:rsidRPr="0031241A" w:rsidRDefault="00D52E98" w:rsidP="00D52E98">
      <w:pPr>
        <w:jc w:val="center"/>
        <w:rPr>
          <w:rFonts w:ascii="Arial" w:hAnsi="Arial" w:cs="Arial"/>
          <w:sz w:val="18"/>
          <w:szCs w:val="18"/>
        </w:rPr>
      </w:pPr>
    </w:p>
    <w:tbl>
      <w:tblPr>
        <w:tblW w:w="9900" w:type="dxa"/>
        <w:tblInd w:w="-252" w:type="dxa"/>
        <w:tblBorders>
          <w:insideV w:val="single" w:sz="8" w:space="0" w:color="auto"/>
        </w:tblBorders>
        <w:tblLook w:val="0000"/>
      </w:tblPr>
      <w:tblGrid>
        <w:gridCol w:w="9900"/>
      </w:tblGrid>
      <w:tr w:rsidR="00D52E98" w:rsidRPr="0031241A" w:rsidTr="00C71F87">
        <w:trPr>
          <w:trHeight w:val="420"/>
        </w:trPr>
        <w:tc>
          <w:tcPr>
            <w:tcW w:w="9900" w:type="dxa"/>
            <w:shd w:val="clear" w:color="auto" w:fill="auto"/>
            <w:noWrap/>
            <w:vAlign w:val="bottom"/>
          </w:tcPr>
          <w:p w:rsidR="00D52E98" w:rsidRPr="0031241A" w:rsidRDefault="00D52E98" w:rsidP="00B859D8">
            <w:pPr>
              <w:rPr>
                <w:rFonts w:ascii="Arial" w:hAnsi="Arial" w:cs="Arial"/>
                <w:b/>
                <w:bCs/>
                <w:sz w:val="18"/>
                <w:szCs w:val="18"/>
              </w:rPr>
            </w:pPr>
            <w:r w:rsidRPr="0031241A">
              <w:rPr>
                <w:rFonts w:ascii="Arial" w:hAnsi="Arial" w:cs="Arial"/>
                <w:b/>
                <w:bCs/>
                <w:sz w:val="18"/>
                <w:szCs w:val="18"/>
              </w:rPr>
              <w:t>Particular Conditions</w:t>
            </w:r>
          </w:p>
          <w:p w:rsidR="00D52E98" w:rsidRPr="0031241A" w:rsidRDefault="00D52E98" w:rsidP="00B859D8">
            <w:pPr>
              <w:jc w:val="center"/>
              <w:rPr>
                <w:rFonts w:ascii="Arial" w:hAnsi="Arial" w:cs="Arial"/>
                <w:sz w:val="18"/>
                <w:szCs w:val="18"/>
              </w:rPr>
            </w:pPr>
            <w:r w:rsidRPr="0031241A">
              <w:rPr>
                <w:rFonts w:ascii="Arial" w:hAnsi="Arial" w:cs="Arial"/>
                <w:sz w:val="18"/>
                <w:szCs w:val="18"/>
              </w:rPr>
              <w:t xml:space="preserve"> </w:t>
            </w:r>
          </w:p>
        </w:tc>
      </w:tr>
      <w:tr w:rsidR="00D52E98" w:rsidRPr="0031241A" w:rsidTr="00C71F87">
        <w:trPr>
          <w:trHeight w:val="420"/>
        </w:trPr>
        <w:tc>
          <w:tcPr>
            <w:tcW w:w="9900" w:type="dxa"/>
            <w:shd w:val="clear" w:color="auto" w:fill="auto"/>
            <w:noWrap/>
            <w:vAlign w:val="bottom"/>
          </w:tcPr>
          <w:p w:rsidR="00D52E98" w:rsidRPr="0031241A" w:rsidRDefault="00D52E98" w:rsidP="00E418EB">
            <w:pPr>
              <w:pStyle w:val="ListParagraph"/>
              <w:numPr>
                <w:ilvl w:val="0"/>
                <w:numId w:val="4"/>
              </w:numPr>
              <w:spacing w:line="320" w:lineRule="exact"/>
              <w:ind w:left="252" w:hanging="284"/>
              <w:jc w:val="both"/>
              <w:rPr>
                <w:rFonts w:ascii="Arial" w:hAnsi="Arial" w:cs="Arial"/>
                <w:sz w:val="18"/>
                <w:szCs w:val="18"/>
              </w:rPr>
            </w:pPr>
            <w:r w:rsidRPr="0031241A">
              <w:rPr>
                <w:rFonts w:ascii="Arial" w:hAnsi="Arial" w:cs="Arial"/>
                <w:sz w:val="18"/>
                <w:szCs w:val="18"/>
              </w:rPr>
              <w:t>The contractor shall read the</w:t>
            </w:r>
            <w:r>
              <w:rPr>
                <w:rFonts w:ascii="Arial" w:hAnsi="Arial" w:cs="Arial"/>
                <w:sz w:val="18"/>
                <w:szCs w:val="18"/>
              </w:rPr>
              <w:t xml:space="preserve"> </w:t>
            </w:r>
            <w:r w:rsidRPr="0031241A">
              <w:rPr>
                <w:rFonts w:ascii="Arial" w:hAnsi="Arial" w:cs="Arial"/>
                <w:sz w:val="18"/>
                <w:szCs w:val="18"/>
              </w:rPr>
              <w:t xml:space="preserve">General Technical Specifications </w:t>
            </w:r>
            <w:r>
              <w:rPr>
                <w:rFonts w:ascii="Arial" w:hAnsi="Arial" w:cs="Arial"/>
                <w:sz w:val="18"/>
                <w:szCs w:val="18"/>
              </w:rPr>
              <w:t>issued by the</w:t>
            </w:r>
            <w:r w:rsidR="00D62FE4">
              <w:rPr>
                <w:rFonts w:ascii="Arial" w:hAnsi="Arial" w:cs="Arial"/>
                <w:sz w:val="18"/>
                <w:szCs w:val="18"/>
              </w:rPr>
              <w:t xml:space="preserve"> Palestinian Water Authority</w:t>
            </w:r>
            <w:r>
              <w:rPr>
                <w:rFonts w:ascii="Arial" w:hAnsi="Arial" w:cs="Arial"/>
                <w:sz w:val="18"/>
                <w:szCs w:val="18"/>
              </w:rPr>
              <w:t xml:space="preserve"> </w:t>
            </w:r>
            <w:r w:rsidRPr="0031241A">
              <w:rPr>
                <w:rFonts w:ascii="Arial" w:hAnsi="Arial" w:cs="Arial"/>
                <w:sz w:val="18"/>
                <w:szCs w:val="18"/>
              </w:rPr>
              <w:t>and visit the site acquaint him</w:t>
            </w:r>
            <w:r>
              <w:rPr>
                <w:rFonts w:ascii="Arial" w:hAnsi="Arial" w:cs="Arial"/>
                <w:sz w:val="18"/>
                <w:szCs w:val="18"/>
              </w:rPr>
              <w:t>s</w:t>
            </w:r>
            <w:r w:rsidRPr="0031241A">
              <w:rPr>
                <w:rFonts w:ascii="Arial" w:hAnsi="Arial" w:cs="Arial"/>
                <w:sz w:val="18"/>
                <w:szCs w:val="18"/>
              </w:rPr>
              <w:t>elf fully with the employer's requirements and with mutual obligations, the method of measurements and the detailing of unit prices.</w:t>
            </w:r>
          </w:p>
        </w:tc>
      </w:tr>
      <w:tr w:rsidR="00D52E98" w:rsidRPr="0031241A" w:rsidTr="00C71F87">
        <w:trPr>
          <w:trHeight w:val="420"/>
        </w:trPr>
        <w:tc>
          <w:tcPr>
            <w:tcW w:w="9900" w:type="dxa"/>
            <w:shd w:val="clear" w:color="auto" w:fill="auto"/>
            <w:noWrap/>
            <w:vAlign w:val="bottom"/>
          </w:tcPr>
          <w:p w:rsidR="00D52E98" w:rsidRPr="001F3A0B" w:rsidRDefault="00D52E98" w:rsidP="00E418EB">
            <w:pPr>
              <w:pStyle w:val="ListParagraph"/>
              <w:numPr>
                <w:ilvl w:val="0"/>
                <w:numId w:val="4"/>
              </w:numPr>
              <w:spacing w:line="320" w:lineRule="exact"/>
              <w:ind w:left="252" w:hanging="284"/>
              <w:jc w:val="both"/>
              <w:rPr>
                <w:rFonts w:ascii="Arial" w:hAnsi="Arial" w:cs="Arial"/>
                <w:sz w:val="18"/>
                <w:szCs w:val="18"/>
              </w:rPr>
            </w:pPr>
            <w:r w:rsidRPr="0031241A">
              <w:rPr>
                <w:rFonts w:ascii="Arial" w:hAnsi="Arial" w:cs="Arial"/>
                <w:sz w:val="18"/>
                <w:szCs w:val="18"/>
              </w:rPr>
              <w:t>Final quantities of the contract are the measured quantities in the presence of the contractor and the supervisor.</w:t>
            </w:r>
          </w:p>
        </w:tc>
      </w:tr>
      <w:tr w:rsidR="00D52E98" w:rsidRPr="0031241A" w:rsidTr="00C71F87">
        <w:trPr>
          <w:trHeight w:val="420"/>
        </w:trPr>
        <w:tc>
          <w:tcPr>
            <w:tcW w:w="9900" w:type="dxa"/>
            <w:shd w:val="clear" w:color="auto" w:fill="auto"/>
            <w:noWrap/>
            <w:vAlign w:val="bottom"/>
          </w:tcPr>
          <w:p w:rsidR="00D52E98" w:rsidRPr="0031241A" w:rsidRDefault="00D52E98" w:rsidP="00E418EB">
            <w:pPr>
              <w:pStyle w:val="ListParagraph"/>
              <w:numPr>
                <w:ilvl w:val="0"/>
                <w:numId w:val="4"/>
              </w:numPr>
              <w:spacing w:line="320" w:lineRule="exact"/>
              <w:ind w:left="252" w:hanging="284"/>
              <w:jc w:val="both"/>
              <w:rPr>
                <w:rFonts w:ascii="Arial" w:hAnsi="Arial" w:cs="Arial"/>
                <w:sz w:val="18"/>
                <w:szCs w:val="18"/>
              </w:rPr>
            </w:pPr>
            <w:r w:rsidRPr="0031241A">
              <w:rPr>
                <w:rFonts w:ascii="Arial" w:hAnsi="Arial" w:cs="Arial"/>
                <w:sz w:val="18"/>
                <w:szCs w:val="18"/>
              </w:rPr>
              <w:t xml:space="preserve">In the Bill of quantities, only the general description of the work is given, without specifying all the contractor's obligations set out in the relevant items of the </w:t>
            </w:r>
            <w:r>
              <w:rPr>
                <w:rFonts w:ascii="Arial" w:hAnsi="Arial" w:cs="Arial"/>
                <w:sz w:val="18"/>
                <w:szCs w:val="18"/>
              </w:rPr>
              <w:t xml:space="preserve">general technical specifications </w:t>
            </w:r>
            <w:r w:rsidRPr="0031241A">
              <w:rPr>
                <w:rFonts w:ascii="Arial" w:hAnsi="Arial" w:cs="Arial"/>
                <w:sz w:val="18"/>
                <w:szCs w:val="18"/>
              </w:rPr>
              <w:t xml:space="preserve">the contractor must read the BoQ in conjunction with the </w:t>
            </w:r>
            <w:r>
              <w:rPr>
                <w:rFonts w:ascii="Arial" w:hAnsi="Arial" w:cs="Arial"/>
                <w:sz w:val="18"/>
                <w:szCs w:val="18"/>
              </w:rPr>
              <w:t>general instructions</w:t>
            </w:r>
            <w:r w:rsidRPr="0031241A">
              <w:rPr>
                <w:rFonts w:ascii="Arial" w:hAnsi="Arial" w:cs="Arial"/>
                <w:sz w:val="18"/>
                <w:szCs w:val="18"/>
              </w:rPr>
              <w:t>.</w:t>
            </w:r>
          </w:p>
        </w:tc>
      </w:tr>
      <w:tr w:rsidR="00D52E98" w:rsidRPr="0031241A" w:rsidTr="00C71F87">
        <w:trPr>
          <w:trHeight w:val="420"/>
        </w:trPr>
        <w:tc>
          <w:tcPr>
            <w:tcW w:w="9900" w:type="dxa"/>
            <w:shd w:val="clear" w:color="auto" w:fill="auto"/>
            <w:noWrap/>
            <w:vAlign w:val="bottom"/>
          </w:tcPr>
          <w:p w:rsidR="00D52E98" w:rsidRPr="0031241A" w:rsidRDefault="00D52E98" w:rsidP="00E418EB">
            <w:pPr>
              <w:pStyle w:val="ListParagraph"/>
              <w:numPr>
                <w:ilvl w:val="0"/>
                <w:numId w:val="4"/>
              </w:numPr>
              <w:spacing w:line="320" w:lineRule="exact"/>
              <w:ind w:left="252" w:hanging="284"/>
              <w:jc w:val="both"/>
              <w:rPr>
                <w:rFonts w:ascii="Arial" w:hAnsi="Arial" w:cs="Arial"/>
                <w:sz w:val="18"/>
                <w:szCs w:val="18"/>
              </w:rPr>
            </w:pPr>
            <w:r w:rsidRPr="0031241A">
              <w:rPr>
                <w:rFonts w:ascii="Arial" w:hAnsi="Arial" w:cs="Arial"/>
                <w:sz w:val="18"/>
                <w:szCs w:val="18"/>
              </w:rPr>
              <w:t xml:space="preserve"> Submittals for engineer's approval of shop drawings, supplying any material needed as mentioned in the (BOQ). </w:t>
            </w:r>
          </w:p>
        </w:tc>
      </w:tr>
      <w:tr w:rsidR="00D52E98" w:rsidRPr="0031241A" w:rsidTr="00C71F87">
        <w:trPr>
          <w:trHeight w:val="420"/>
        </w:trPr>
        <w:tc>
          <w:tcPr>
            <w:tcW w:w="9900" w:type="dxa"/>
            <w:shd w:val="clear" w:color="auto" w:fill="auto"/>
            <w:noWrap/>
            <w:vAlign w:val="bottom"/>
          </w:tcPr>
          <w:p w:rsidR="00D52E98" w:rsidRPr="0031241A" w:rsidRDefault="00D52E98" w:rsidP="00E418EB">
            <w:pPr>
              <w:pStyle w:val="ListParagraph"/>
              <w:numPr>
                <w:ilvl w:val="0"/>
                <w:numId w:val="4"/>
              </w:numPr>
              <w:spacing w:line="320" w:lineRule="exact"/>
              <w:ind w:left="252" w:hanging="284"/>
              <w:jc w:val="both"/>
              <w:rPr>
                <w:rFonts w:ascii="Arial" w:hAnsi="Arial" w:cs="Arial"/>
                <w:sz w:val="18"/>
                <w:szCs w:val="18"/>
              </w:rPr>
            </w:pPr>
            <w:r w:rsidRPr="0031241A">
              <w:rPr>
                <w:rFonts w:ascii="Arial" w:hAnsi="Arial" w:cs="Arial"/>
                <w:sz w:val="18"/>
                <w:szCs w:val="18"/>
              </w:rPr>
              <w:t xml:space="preserve">The contractor must figure out all potentially missing items(not shown) required for proper installation and operation of the valves' chambers and the cost of these items shall be deemed to be included in the unit cost of the BOQ item, no additional costs will be allowable.  </w:t>
            </w:r>
          </w:p>
        </w:tc>
      </w:tr>
      <w:tr w:rsidR="00D52E98" w:rsidRPr="0031241A" w:rsidTr="00C71F87">
        <w:trPr>
          <w:trHeight w:val="420"/>
        </w:trPr>
        <w:tc>
          <w:tcPr>
            <w:tcW w:w="9900" w:type="dxa"/>
            <w:shd w:val="clear" w:color="auto" w:fill="auto"/>
            <w:noWrap/>
            <w:vAlign w:val="center"/>
          </w:tcPr>
          <w:p w:rsidR="00D52E98" w:rsidRPr="00362359" w:rsidRDefault="00D52E98" w:rsidP="00E418EB">
            <w:pPr>
              <w:pStyle w:val="ListParagraph"/>
              <w:numPr>
                <w:ilvl w:val="0"/>
                <w:numId w:val="4"/>
              </w:numPr>
              <w:spacing w:line="320" w:lineRule="exact"/>
              <w:rPr>
                <w:rFonts w:ascii="Arial" w:hAnsi="Arial" w:cs="Arial"/>
                <w:sz w:val="18"/>
                <w:szCs w:val="18"/>
              </w:rPr>
            </w:pPr>
            <w:r w:rsidRPr="00362359">
              <w:rPr>
                <w:rFonts w:ascii="Arial" w:hAnsi="Arial" w:cs="Arial"/>
                <w:sz w:val="18"/>
                <w:szCs w:val="18"/>
              </w:rPr>
              <w:t xml:space="preserve">Fees and cost needed for issuing permissions and coordinate with the local  related authorities  and departments </w:t>
            </w:r>
          </w:p>
        </w:tc>
      </w:tr>
    </w:tbl>
    <w:p w:rsidR="00D52E98" w:rsidRPr="0031241A" w:rsidRDefault="00D52E98" w:rsidP="00D52E98">
      <w:pPr>
        <w:rPr>
          <w:rFonts w:ascii="Arial" w:hAnsi="Arial" w:cs="Arial"/>
          <w:sz w:val="18"/>
          <w:szCs w:val="18"/>
        </w:rPr>
      </w:pPr>
      <w:r w:rsidRPr="0031241A">
        <w:rPr>
          <w:rFonts w:ascii="Arial" w:hAnsi="Arial" w:cs="Arial"/>
          <w:sz w:val="18"/>
          <w:szCs w:val="18"/>
        </w:rPr>
        <w:br w:type="page"/>
      </w:r>
    </w:p>
    <w:p w:rsidR="00D52E98" w:rsidRPr="0031241A" w:rsidRDefault="00D52E98" w:rsidP="00D52E98">
      <w:pPr>
        <w:rPr>
          <w:rFonts w:ascii="Arial" w:hAnsi="Arial" w:cs="Arial"/>
          <w:b/>
          <w:bCs/>
          <w:sz w:val="18"/>
          <w:szCs w:val="18"/>
        </w:rPr>
      </w:pPr>
      <w:r w:rsidRPr="0031241A">
        <w:rPr>
          <w:rFonts w:ascii="Arial" w:hAnsi="Arial" w:cs="Arial"/>
          <w:b/>
          <w:bCs/>
          <w:sz w:val="18"/>
          <w:szCs w:val="18"/>
        </w:rPr>
        <w:lastRenderedPageBreak/>
        <w:t>TENDER GUARANTEE FORM</w:t>
      </w:r>
    </w:p>
    <w:p w:rsidR="00D52E98" w:rsidRPr="005B0E1C" w:rsidRDefault="00D52E98" w:rsidP="00D52E98">
      <w:pPr>
        <w:spacing w:before="80" w:line="264" w:lineRule="auto"/>
        <w:rPr>
          <w:rFonts w:ascii="Arial" w:hAnsi="Arial" w:cs="Arial"/>
          <w:sz w:val="18"/>
          <w:szCs w:val="18"/>
        </w:rPr>
      </w:pPr>
    </w:p>
    <w:p w:rsidR="00D52E98" w:rsidRPr="0031241A" w:rsidRDefault="00D52E98" w:rsidP="00D52E98">
      <w:pPr>
        <w:spacing w:before="80" w:line="264" w:lineRule="auto"/>
        <w:jc w:val="center"/>
        <w:rPr>
          <w:rFonts w:ascii="Arial" w:hAnsi="Arial" w:cs="Arial"/>
          <w:sz w:val="18"/>
          <w:szCs w:val="18"/>
        </w:rPr>
      </w:pPr>
      <w:r w:rsidRPr="0031241A">
        <w:rPr>
          <w:rFonts w:ascii="Arial" w:hAnsi="Arial" w:cs="Arial"/>
          <w:sz w:val="18"/>
          <w:szCs w:val="18"/>
        </w:rPr>
        <w:t>[ To be completed on paper bearing the letterhead of the financial institution ]</w:t>
      </w:r>
    </w:p>
    <w:p w:rsidR="00D52E98" w:rsidRPr="00E472C9" w:rsidRDefault="00D52E98" w:rsidP="00D52E98">
      <w:pPr>
        <w:spacing w:before="80" w:line="264" w:lineRule="auto"/>
        <w:jc w:val="both"/>
        <w:rPr>
          <w:rFonts w:ascii="Arial" w:hAnsi="Arial" w:cs="Arial"/>
          <w:sz w:val="18"/>
          <w:szCs w:val="18"/>
        </w:rPr>
      </w:pP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For the attention of</w:t>
      </w: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 name of the Contracting Authority ]</w:t>
      </w: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 address ]</w:t>
      </w: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referred to below as the “</w:t>
      </w:r>
      <w:r w:rsidRPr="0031241A">
        <w:rPr>
          <w:rFonts w:ascii="Arial" w:hAnsi="Arial" w:cs="Arial"/>
          <w:sz w:val="18"/>
          <w:szCs w:val="18"/>
        </w:rPr>
        <w:t>Contracting Authority</w:t>
      </w:r>
      <w:r w:rsidRPr="00E472C9">
        <w:rPr>
          <w:rFonts w:ascii="Arial" w:hAnsi="Arial" w:cs="Arial"/>
          <w:sz w:val="18"/>
          <w:szCs w:val="18"/>
        </w:rPr>
        <w:t>”</w:t>
      </w:r>
    </w:p>
    <w:p w:rsidR="00D52E98" w:rsidRPr="00E472C9" w:rsidRDefault="00D52E98" w:rsidP="00D52E98">
      <w:pPr>
        <w:spacing w:before="80" w:line="264" w:lineRule="auto"/>
        <w:jc w:val="both"/>
        <w:rPr>
          <w:rFonts w:ascii="Arial" w:hAnsi="Arial" w:cs="Arial"/>
          <w:sz w:val="18"/>
          <w:szCs w:val="18"/>
        </w:rPr>
      </w:pP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Title of contract: "</w:t>
      </w:r>
      <w:r w:rsidRPr="0031241A">
        <w:rPr>
          <w:rFonts w:ascii="Arial" w:hAnsi="Arial" w:cs="Arial"/>
          <w:sz w:val="18"/>
          <w:szCs w:val="18"/>
        </w:rPr>
        <w:t xml:space="preserve"> [ title and code of the Contract ] </w:t>
      </w:r>
      <w:r w:rsidRPr="00E472C9">
        <w:rPr>
          <w:rFonts w:ascii="Arial" w:hAnsi="Arial" w:cs="Arial"/>
          <w:sz w:val="18"/>
          <w:szCs w:val="18"/>
        </w:rPr>
        <w:t>"</w:t>
      </w:r>
    </w:p>
    <w:p w:rsidR="00D52E98" w:rsidRPr="00E472C9" w:rsidRDefault="00D52E98" w:rsidP="00D52E98">
      <w:pPr>
        <w:spacing w:before="80" w:line="264" w:lineRule="auto"/>
        <w:jc w:val="both"/>
        <w:rPr>
          <w:rFonts w:ascii="Arial" w:hAnsi="Arial" w:cs="Arial"/>
          <w:sz w:val="18"/>
          <w:szCs w:val="18"/>
        </w:rPr>
      </w:pPr>
    </w:p>
    <w:p w:rsidR="00D52E98" w:rsidRPr="0031241A" w:rsidRDefault="00D52E98" w:rsidP="00D52E98">
      <w:pPr>
        <w:spacing w:before="80" w:line="264" w:lineRule="auto"/>
        <w:jc w:val="both"/>
        <w:rPr>
          <w:rFonts w:ascii="Arial" w:hAnsi="Arial" w:cs="Arial"/>
          <w:sz w:val="18"/>
          <w:szCs w:val="18"/>
        </w:rPr>
      </w:pP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 xml:space="preserve">We, the undersigned, </w:t>
      </w:r>
      <w:r w:rsidRPr="0031241A">
        <w:rPr>
          <w:rFonts w:ascii="Arial" w:hAnsi="Arial" w:cs="Arial"/>
          <w:sz w:val="18"/>
          <w:szCs w:val="18"/>
        </w:rPr>
        <w:t>[name and address of financial institution]</w:t>
      </w:r>
      <w:r w:rsidRPr="00E472C9">
        <w:rPr>
          <w:rFonts w:ascii="Arial" w:hAnsi="Arial" w:cs="Arial"/>
          <w:sz w:val="18"/>
          <w:szCs w:val="18"/>
        </w:rPr>
        <w:t>, hereby irrevocably declare that we will guarantee, as primary obligor, and not merely as a surety on behalf of [</w:t>
      </w:r>
      <w:r w:rsidRPr="0031241A">
        <w:rPr>
          <w:rFonts w:ascii="Arial" w:hAnsi="Arial" w:cs="Arial"/>
          <w:sz w:val="18"/>
          <w:szCs w:val="18"/>
        </w:rPr>
        <w:t>Tenderer's name and address</w:t>
      </w:r>
      <w:r w:rsidRPr="00E472C9">
        <w:rPr>
          <w:rFonts w:ascii="Arial" w:hAnsi="Arial" w:cs="Arial"/>
          <w:sz w:val="18"/>
          <w:szCs w:val="18"/>
        </w:rPr>
        <w:t>], the payment to the Contracting Authority of [</w:t>
      </w:r>
      <w:r w:rsidRPr="0031241A">
        <w:rPr>
          <w:rFonts w:ascii="Arial" w:hAnsi="Arial" w:cs="Arial"/>
          <w:sz w:val="18"/>
          <w:szCs w:val="18"/>
        </w:rPr>
        <w:t>amount of the tender guarantee]</w:t>
      </w:r>
      <w:r w:rsidRPr="00E472C9">
        <w:rPr>
          <w:rFonts w:ascii="Arial" w:hAnsi="Arial" w:cs="Arial"/>
          <w:sz w:val="18"/>
          <w:szCs w:val="18"/>
        </w:rPr>
        <w:t>, this amount representing the guarantee referred to in Clause 18 of the Instructions to Tenderers.</w:t>
      </w:r>
    </w:p>
    <w:p w:rsidR="00D52E98" w:rsidRPr="00E472C9" w:rsidRDefault="00D52E98" w:rsidP="00D52E98">
      <w:pPr>
        <w:spacing w:before="80" w:line="264" w:lineRule="auto"/>
        <w:jc w:val="both"/>
        <w:rPr>
          <w:rFonts w:ascii="Arial" w:hAnsi="Arial" w:cs="Arial"/>
          <w:sz w:val="18"/>
          <w:szCs w:val="18"/>
        </w:rPr>
      </w:pP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 xml:space="preserve">Payment shall be made without objection or legal proceedings of any kind, upon receipt of your first written claim (sent by registered letter with confirmation of receipt) if the Tenderer does not fulfil all obligations stated in its tender. We shall not delay the payment, nor shall we oppose it for any reason whatsoever. We shall inform you in writing as soon as payment has been made. </w:t>
      </w:r>
    </w:p>
    <w:p w:rsidR="00D52E98" w:rsidRPr="0031241A" w:rsidRDefault="00D52E98" w:rsidP="00D52E98">
      <w:pPr>
        <w:spacing w:before="80" w:line="264" w:lineRule="auto"/>
        <w:jc w:val="both"/>
        <w:rPr>
          <w:rFonts w:ascii="Arial" w:hAnsi="Arial" w:cs="Arial"/>
          <w:sz w:val="18"/>
          <w:szCs w:val="18"/>
        </w:rPr>
      </w:pPr>
    </w:p>
    <w:p w:rsidR="00D52E98" w:rsidRPr="00E472C9" w:rsidRDefault="00D52E98" w:rsidP="00D52E98">
      <w:pPr>
        <w:spacing w:before="80" w:line="264" w:lineRule="auto"/>
        <w:jc w:val="both"/>
        <w:rPr>
          <w:rFonts w:ascii="Arial" w:hAnsi="Arial" w:cs="Arial"/>
          <w:sz w:val="18"/>
          <w:szCs w:val="18"/>
        </w:rPr>
      </w:pPr>
      <w:r w:rsidRPr="00E472C9">
        <w:rPr>
          <w:rFonts w:ascii="Arial" w:hAnsi="Arial" w:cs="Arial"/>
          <w:sz w:val="18"/>
          <w:szCs w:val="18"/>
        </w:rPr>
        <w:t>We note that the guarantee will be released at the latest within xx days of the expiry of the tender validity period, including any extensions, in accordance with Clause 18.5 of the Instructions to Tenderers.</w:t>
      </w:r>
    </w:p>
    <w:p w:rsidR="00D52E98" w:rsidRPr="00E472C9"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r w:rsidRPr="00E472C9">
        <w:rPr>
          <w:rFonts w:ascii="Arial" w:hAnsi="Arial" w:cs="Arial"/>
          <w:sz w:val="18"/>
          <w:szCs w:val="18"/>
        </w:rPr>
        <w:t>The law applicable to this guarantee shall be that of [ name of the country whose law is applicable ] . Any dispute arising out of or in connection with this guarantee shall be referred to the courts of [relevant court ].</w:t>
      </w:r>
      <w:r w:rsidRPr="005B0E1C">
        <w:rPr>
          <w:rFonts w:ascii="Arial" w:hAnsi="Arial" w:cs="Arial"/>
          <w:sz w:val="18"/>
          <w:szCs w:val="18"/>
        </w:rPr>
        <w:t xml:space="preserve"> </w:t>
      </w:r>
    </w:p>
    <w:p w:rsidR="00D52E98" w:rsidRPr="005B0E1C" w:rsidRDefault="00D52E98" w:rsidP="00D52E98">
      <w:pPr>
        <w:spacing w:before="80" w:line="264" w:lineRule="auto"/>
        <w:jc w:val="both"/>
        <w:rPr>
          <w:rFonts w:ascii="Arial" w:hAnsi="Arial" w:cs="Arial"/>
          <w:sz w:val="18"/>
          <w:szCs w:val="18"/>
        </w:rPr>
      </w:pPr>
      <w:r w:rsidRPr="005B0E1C">
        <w:rPr>
          <w:rFonts w:ascii="Arial" w:hAnsi="Arial" w:cs="Arial"/>
          <w:sz w:val="18"/>
          <w:szCs w:val="18"/>
        </w:rPr>
        <w:br/>
        <w:t>The guarantee will enter into force and take effect from the submission deadline of the tender.</w:t>
      </w: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r w:rsidRPr="005B0E1C">
        <w:rPr>
          <w:rFonts w:ascii="Arial" w:hAnsi="Arial" w:cs="Arial"/>
          <w:sz w:val="18"/>
          <w:szCs w:val="18"/>
        </w:rPr>
        <w:t>Done at ………….., ../.</w:t>
      </w:r>
      <w:r w:rsidR="00E761E3">
        <w:rPr>
          <w:rFonts w:ascii="Arial" w:hAnsi="Arial" w:cs="Arial"/>
          <w:sz w:val="18"/>
          <w:szCs w:val="18"/>
        </w:rPr>
        <w:t xml:space="preserve">    </w:t>
      </w:r>
      <w:r w:rsidRPr="005B0E1C">
        <w:rPr>
          <w:rFonts w:ascii="Arial" w:hAnsi="Arial" w:cs="Arial"/>
          <w:sz w:val="18"/>
          <w:szCs w:val="18"/>
        </w:rPr>
        <w:t>./..</w:t>
      </w: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r w:rsidRPr="005B0E1C">
        <w:rPr>
          <w:rFonts w:ascii="Arial" w:hAnsi="Arial" w:cs="Arial"/>
          <w:sz w:val="18"/>
          <w:szCs w:val="18"/>
        </w:rPr>
        <w:t>Name and first name: …………………………… On behalf of: …………………</w:t>
      </w: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p>
    <w:p w:rsidR="00D52E98" w:rsidRPr="005B0E1C" w:rsidRDefault="00D52E98" w:rsidP="00D52E98">
      <w:pPr>
        <w:spacing w:before="80" w:line="264" w:lineRule="auto"/>
        <w:jc w:val="both"/>
        <w:rPr>
          <w:rFonts w:ascii="Arial" w:hAnsi="Arial" w:cs="Arial"/>
          <w:sz w:val="18"/>
          <w:szCs w:val="18"/>
        </w:rPr>
      </w:pPr>
      <w:r w:rsidRPr="005B0E1C">
        <w:rPr>
          <w:rFonts w:ascii="Arial" w:hAnsi="Arial" w:cs="Arial"/>
          <w:sz w:val="18"/>
          <w:szCs w:val="18"/>
        </w:rPr>
        <w:t>Signature: ……………..</w:t>
      </w:r>
    </w:p>
    <w:p w:rsidR="00D52E98" w:rsidRPr="005B0E1C" w:rsidRDefault="00D52E98" w:rsidP="00D52E98">
      <w:pPr>
        <w:spacing w:before="80" w:line="264" w:lineRule="auto"/>
        <w:jc w:val="both"/>
        <w:rPr>
          <w:rFonts w:ascii="Arial" w:hAnsi="Arial" w:cs="Arial"/>
          <w:sz w:val="18"/>
          <w:szCs w:val="18"/>
        </w:rPr>
      </w:pPr>
    </w:p>
    <w:p w:rsidR="00D52E98" w:rsidRPr="0031241A" w:rsidRDefault="00D52E98" w:rsidP="00D52E98">
      <w:pPr>
        <w:pStyle w:val="oddl-nadpis"/>
        <w:widowControl/>
        <w:spacing w:before="80" w:line="264" w:lineRule="auto"/>
        <w:jc w:val="center"/>
        <w:rPr>
          <w:rFonts w:cs="Arial"/>
          <w:b w:val="0"/>
          <w:snapToGrid/>
          <w:sz w:val="18"/>
          <w:szCs w:val="18"/>
          <w:lang w:val="en-GB" w:eastAsia="it-IT"/>
        </w:rPr>
      </w:pPr>
      <w:r w:rsidRPr="0031241A">
        <w:rPr>
          <w:rFonts w:cs="Arial"/>
          <w:b w:val="0"/>
          <w:snapToGrid/>
          <w:sz w:val="18"/>
          <w:szCs w:val="18"/>
          <w:lang w:val="en-GB" w:eastAsia="it-IT"/>
        </w:rPr>
        <w:t>[stamp of the body providing the guarantee]</w:t>
      </w:r>
    </w:p>
    <w:p w:rsidR="00D52E98" w:rsidRPr="005B0E1C" w:rsidRDefault="00D52E98" w:rsidP="00D52E98">
      <w:pPr>
        <w:spacing w:before="80" w:line="264" w:lineRule="auto"/>
        <w:rPr>
          <w:rFonts w:ascii="Arial" w:hAnsi="Arial" w:cs="Arial"/>
          <w:sz w:val="18"/>
          <w:szCs w:val="18"/>
        </w:rPr>
      </w:pPr>
    </w:p>
    <w:p w:rsidR="00D52E98" w:rsidRDefault="00D52E98" w:rsidP="00D52E98">
      <w:pPr>
        <w:spacing w:before="80" w:line="264" w:lineRule="auto"/>
        <w:rPr>
          <w:rFonts w:ascii="Arial" w:hAnsi="Arial" w:cs="Arial"/>
          <w:sz w:val="18"/>
          <w:szCs w:val="18"/>
        </w:rPr>
      </w:pPr>
    </w:p>
    <w:p w:rsidR="0096140F" w:rsidRPr="0031241A" w:rsidRDefault="0096140F" w:rsidP="00D52E98">
      <w:pPr>
        <w:spacing w:before="80" w:line="264" w:lineRule="auto"/>
        <w:rPr>
          <w:rFonts w:ascii="Arial" w:hAnsi="Arial" w:cs="Arial"/>
          <w:sz w:val="18"/>
          <w:szCs w:val="18"/>
        </w:rPr>
      </w:pPr>
    </w:p>
    <w:p w:rsidR="00D52E98" w:rsidRPr="0031241A" w:rsidRDefault="00D52E98" w:rsidP="00D52E98">
      <w:pPr>
        <w:spacing w:before="80" w:line="264" w:lineRule="auto"/>
        <w:rPr>
          <w:rFonts w:ascii="Arial" w:hAnsi="Arial" w:cs="Arial"/>
          <w:sz w:val="18"/>
          <w:szCs w:val="18"/>
        </w:rPr>
      </w:pPr>
    </w:p>
    <w:p w:rsidR="00D52E98" w:rsidRPr="0031241A" w:rsidRDefault="00D52E98" w:rsidP="00D52E98">
      <w:pPr>
        <w:spacing w:before="80" w:line="264" w:lineRule="auto"/>
        <w:rPr>
          <w:rFonts w:ascii="Arial" w:hAnsi="Arial" w:cs="Arial"/>
          <w:sz w:val="18"/>
          <w:szCs w:val="18"/>
        </w:rPr>
      </w:pPr>
    </w:p>
    <w:p w:rsidR="00D52E98" w:rsidRPr="0031241A" w:rsidRDefault="00D52E98" w:rsidP="00D52E98">
      <w:pPr>
        <w:spacing w:before="80" w:line="264" w:lineRule="auto"/>
        <w:jc w:val="center"/>
        <w:rPr>
          <w:rFonts w:ascii="Arial" w:hAnsi="Arial" w:cs="Arial"/>
          <w:b/>
          <w:bCs/>
          <w:sz w:val="18"/>
          <w:szCs w:val="18"/>
        </w:rPr>
      </w:pPr>
      <w:r w:rsidRPr="0031241A">
        <w:rPr>
          <w:rFonts w:ascii="Arial" w:hAnsi="Arial" w:cs="Arial"/>
          <w:b/>
          <w:bCs/>
          <w:sz w:val="18"/>
          <w:szCs w:val="18"/>
        </w:rPr>
        <w:lastRenderedPageBreak/>
        <w:t>PERFORMANCE GUARANTEE FORM</w:t>
      </w:r>
    </w:p>
    <w:p w:rsidR="00D52E98" w:rsidRPr="0031241A" w:rsidRDefault="00D52E98" w:rsidP="00D52E98">
      <w:pPr>
        <w:spacing w:before="80" w:line="264" w:lineRule="auto"/>
        <w:jc w:val="center"/>
        <w:rPr>
          <w:rFonts w:ascii="Arial" w:hAnsi="Arial" w:cs="Arial"/>
          <w:sz w:val="18"/>
          <w:szCs w:val="18"/>
        </w:rPr>
      </w:pPr>
      <w:r w:rsidRPr="0031241A">
        <w:rPr>
          <w:rFonts w:ascii="Arial" w:hAnsi="Arial" w:cs="Arial"/>
          <w:sz w:val="18"/>
          <w:szCs w:val="18"/>
        </w:rPr>
        <w:t>[ To be completed on paper bearing the letterhead of the financial institution ]</w:t>
      </w: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For the attention of</w:t>
      </w:r>
    </w:p>
    <w:p w:rsidR="00D52E98" w:rsidRPr="0031241A" w:rsidRDefault="00D52E98" w:rsidP="00D52E98">
      <w:pPr>
        <w:tabs>
          <w:tab w:val="left" w:pos="900"/>
        </w:tabs>
        <w:autoSpaceDE w:val="0"/>
        <w:autoSpaceDN w:val="0"/>
        <w:adjustRightInd w:val="0"/>
        <w:spacing w:before="80" w:line="264" w:lineRule="auto"/>
        <w:rPr>
          <w:rFonts w:ascii="Arial" w:hAnsi="Arial" w:cs="Arial"/>
          <w:sz w:val="18"/>
          <w:szCs w:val="18"/>
        </w:rPr>
      </w:pPr>
      <w:r w:rsidRPr="0031241A">
        <w:rPr>
          <w:rFonts w:ascii="Arial" w:hAnsi="Arial" w:cs="Arial"/>
          <w:sz w:val="18"/>
          <w:szCs w:val="18"/>
        </w:rPr>
        <w:t>GVC - Gruppo di Volontariato Civile</w:t>
      </w: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PHG-Palestinian Hydrology group</w:t>
      </w:r>
    </w:p>
    <w:p w:rsidR="00D52E98" w:rsidRPr="009B602C" w:rsidRDefault="00D52E98" w:rsidP="00D52E98">
      <w:pPr>
        <w:spacing w:before="80" w:line="264" w:lineRule="auto"/>
        <w:jc w:val="both"/>
        <w:rPr>
          <w:rFonts w:ascii="Arial" w:hAnsi="Arial" w:cs="Arial"/>
          <w:sz w:val="18"/>
          <w:szCs w:val="18"/>
        </w:rPr>
      </w:pP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referred to below as the “</w:t>
      </w:r>
      <w:r w:rsidRPr="0031241A">
        <w:rPr>
          <w:rFonts w:ascii="Arial" w:hAnsi="Arial" w:cs="Arial"/>
          <w:sz w:val="18"/>
          <w:szCs w:val="18"/>
        </w:rPr>
        <w:t>Contracting Authority</w:t>
      </w:r>
      <w:r w:rsidRPr="009B602C">
        <w:rPr>
          <w:rFonts w:ascii="Arial" w:hAnsi="Arial" w:cs="Arial"/>
          <w:sz w:val="18"/>
          <w:szCs w:val="18"/>
        </w:rPr>
        <w:t>”</w:t>
      </w:r>
    </w:p>
    <w:p w:rsidR="00D52E98" w:rsidRPr="009B602C" w:rsidRDefault="00D52E98" w:rsidP="00D52E98">
      <w:pPr>
        <w:spacing w:before="80" w:line="264" w:lineRule="auto"/>
        <w:jc w:val="both"/>
        <w:rPr>
          <w:rFonts w:ascii="Arial" w:hAnsi="Arial" w:cs="Arial"/>
          <w:sz w:val="18"/>
          <w:szCs w:val="18"/>
        </w:rPr>
      </w:pP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Subject: Guarantee No…</w:t>
      </w:r>
    </w:p>
    <w:p w:rsidR="00FF3ACF" w:rsidRDefault="00D52E98" w:rsidP="00FF3ACF">
      <w:pPr>
        <w:spacing w:before="60" w:line="264" w:lineRule="auto"/>
        <w:jc w:val="center"/>
        <w:rPr>
          <w:rFonts w:ascii="Arial" w:hAnsi="Arial" w:cs="Arial"/>
          <w:b/>
          <w:bCs/>
        </w:rPr>
      </w:pPr>
      <w:r w:rsidRPr="0031241A">
        <w:rPr>
          <w:rFonts w:ascii="Arial" w:hAnsi="Arial"/>
          <w:sz w:val="18"/>
          <w:szCs w:val="18"/>
        </w:rPr>
        <w:t xml:space="preserve">Performance Guarantee for the full and proper execution of contract WORK </w:t>
      </w:r>
      <w:r w:rsidR="00026DF4" w:rsidRPr="0031241A">
        <w:rPr>
          <w:rFonts w:ascii="Arial" w:hAnsi="Arial"/>
          <w:sz w:val="18"/>
          <w:szCs w:val="18"/>
        </w:rPr>
        <w:t>CONTRACT:</w:t>
      </w:r>
      <w:r w:rsidR="00FF3ACF">
        <w:rPr>
          <w:rFonts w:ascii="Arial" w:hAnsi="Arial" w:cs="Arial"/>
          <w:b/>
          <w:sz w:val="20"/>
          <w:szCs w:val="20"/>
        </w:rPr>
        <w:t xml:space="preserve"> </w:t>
      </w:r>
      <w:r w:rsidR="00FF3ACF">
        <w:rPr>
          <w:b/>
          <w:bCs/>
          <w:sz w:val="22"/>
          <w:szCs w:val="22"/>
        </w:rPr>
        <w:t>WORK E19-PHG-</w:t>
      </w:r>
      <w:r w:rsidR="00D22201">
        <w:rPr>
          <w:b/>
          <w:bCs/>
          <w:sz w:val="22"/>
          <w:szCs w:val="22"/>
        </w:rPr>
        <w:t>WC04</w:t>
      </w:r>
    </w:p>
    <w:p w:rsidR="00D52E98" w:rsidRPr="0031241A" w:rsidRDefault="00D52E98" w:rsidP="00FF3ACF">
      <w:pPr>
        <w:pStyle w:val="Header"/>
        <w:jc w:val="left"/>
        <w:rPr>
          <w:rFonts w:ascii="Arial" w:hAnsi="Arial"/>
          <w:sz w:val="18"/>
          <w:szCs w:val="18"/>
          <w:lang w:val="en-GB" w:eastAsia="it-IT"/>
        </w:rPr>
      </w:pPr>
    </w:p>
    <w:p w:rsidR="00D52E98" w:rsidRPr="0031241A" w:rsidRDefault="002F4DDD" w:rsidP="00D52E98">
      <w:pPr>
        <w:pStyle w:val="Header"/>
        <w:jc w:val="left"/>
        <w:rPr>
          <w:rFonts w:ascii="Arial" w:hAnsi="Arial"/>
          <w:sz w:val="18"/>
          <w:szCs w:val="18"/>
          <w:lang w:val="en-GB" w:eastAsia="it-IT"/>
        </w:rPr>
      </w:pPr>
      <w:r w:rsidRPr="00081E04">
        <w:rPr>
          <w:rStyle w:val="hps"/>
          <w:rFonts w:ascii="Calibri" w:hAnsi="Calibri" w:cs="Calibri"/>
          <w:b/>
          <w:bCs/>
          <w:color w:val="333333"/>
          <w:szCs w:val="24"/>
        </w:rPr>
        <w:t>The</w:t>
      </w:r>
      <w:r>
        <w:rPr>
          <w:rStyle w:val="hps"/>
          <w:rFonts w:ascii="Arial" w:hAnsi="Arial"/>
          <w:b/>
          <w:bCs/>
          <w:color w:val="333333"/>
        </w:rPr>
        <w:t xml:space="preserve"> </w:t>
      </w:r>
      <w:r>
        <w:rPr>
          <w:rStyle w:val="hps"/>
          <w:rFonts w:ascii="Calibri" w:hAnsi="Calibri" w:cs="Calibri"/>
          <w:b/>
          <w:bCs/>
          <w:color w:val="333333"/>
          <w:szCs w:val="24"/>
        </w:rPr>
        <w:t xml:space="preserve">Operation of the drinking water system in Marj Na’jeh, Al-Zbeidat and Marj Ghazal </w:t>
      </w:r>
      <w:r>
        <w:rPr>
          <w:rStyle w:val="shorttext"/>
          <w:rFonts w:ascii="Calibri" w:hAnsi="Calibri" w:cs="Calibri"/>
          <w:b/>
          <w:bCs/>
          <w:color w:val="333333"/>
          <w:szCs w:val="24"/>
        </w:rPr>
        <w:t>in Jericho District</w:t>
      </w:r>
    </w:p>
    <w:p w:rsidR="00D52E98" w:rsidRPr="00F90281" w:rsidRDefault="00D52E98" w:rsidP="00D52E98">
      <w:pPr>
        <w:spacing w:before="80" w:line="264" w:lineRule="auto"/>
        <w:jc w:val="both"/>
        <w:rPr>
          <w:rFonts w:ascii="Arial" w:hAnsi="Arial" w:cs="Arial"/>
          <w:sz w:val="18"/>
          <w:szCs w:val="18"/>
        </w:rPr>
      </w:pPr>
      <w:r w:rsidRPr="00F90281">
        <w:rPr>
          <w:rFonts w:ascii="Arial" w:hAnsi="Arial" w:cs="Arial"/>
          <w:sz w:val="18"/>
          <w:szCs w:val="18"/>
        </w:rPr>
        <w:t>We, the undersigned, [</w:t>
      </w:r>
      <w:r w:rsidRPr="0031241A">
        <w:rPr>
          <w:rFonts w:ascii="Arial" w:hAnsi="Arial" w:cs="Arial"/>
          <w:sz w:val="18"/>
          <w:szCs w:val="18"/>
        </w:rPr>
        <w:t>name, and address of financial institution</w:t>
      </w:r>
      <w:r w:rsidRPr="00F90281">
        <w:rPr>
          <w:rFonts w:ascii="Arial" w:hAnsi="Arial" w:cs="Arial"/>
          <w:sz w:val="18"/>
          <w:szCs w:val="18"/>
        </w:rPr>
        <w:t>], hereby irrevocably declare that we guarantee, as primary obligor, and not merely as a surety on behalf of [</w:t>
      </w:r>
      <w:r w:rsidRPr="0031241A">
        <w:rPr>
          <w:rFonts w:ascii="Arial" w:hAnsi="Arial" w:cs="Arial"/>
          <w:sz w:val="18"/>
          <w:szCs w:val="18"/>
        </w:rPr>
        <w:t>Contractor's name and address</w:t>
      </w:r>
      <w:r w:rsidRPr="00F90281">
        <w:rPr>
          <w:rFonts w:ascii="Arial" w:hAnsi="Arial" w:cs="Arial"/>
          <w:sz w:val="18"/>
          <w:szCs w:val="18"/>
        </w:rPr>
        <w:t>], hereinafter referred to as “the Contractor”, payment to the Contracting Authority of [</w:t>
      </w:r>
      <w:r w:rsidRPr="0031241A">
        <w:rPr>
          <w:rFonts w:ascii="Arial" w:hAnsi="Arial" w:cs="Arial"/>
          <w:sz w:val="18"/>
          <w:szCs w:val="18"/>
        </w:rPr>
        <w:t>amount of the performance guarantee</w:t>
      </w:r>
      <w:r w:rsidRPr="00F90281">
        <w:rPr>
          <w:rFonts w:ascii="Arial" w:hAnsi="Arial" w:cs="Arial"/>
          <w:sz w:val="18"/>
          <w:szCs w:val="18"/>
        </w:rPr>
        <w:t xml:space="preserve">], representing the performance guarantee mentioned in Article 13 of the Special Conditions of the </w:t>
      </w:r>
      <w:r>
        <w:rPr>
          <w:rFonts w:ascii="Arial" w:hAnsi="Arial" w:cs="Arial"/>
          <w:sz w:val="18"/>
          <w:szCs w:val="18"/>
        </w:rPr>
        <w:t xml:space="preserve">above mentioned </w:t>
      </w:r>
      <w:r w:rsidRPr="00F90281">
        <w:rPr>
          <w:rFonts w:ascii="Arial" w:hAnsi="Arial" w:cs="Arial"/>
          <w:sz w:val="18"/>
          <w:szCs w:val="18"/>
        </w:rPr>
        <w:t>contract concluded between the Contractor and the Contracting Authority, hereinafter referred to as “the Contract”.</w:t>
      </w:r>
    </w:p>
    <w:p w:rsidR="00D52E98" w:rsidRPr="00F90281" w:rsidRDefault="00D52E98" w:rsidP="00D52E98">
      <w:pPr>
        <w:spacing w:before="80" w:line="264" w:lineRule="auto"/>
        <w:jc w:val="both"/>
        <w:rPr>
          <w:rFonts w:ascii="Arial" w:hAnsi="Arial" w:cs="Arial"/>
          <w:sz w:val="18"/>
          <w:szCs w:val="18"/>
        </w:rPr>
      </w:pPr>
      <w:r w:rsidRPr="00F90281">
        <w:rPr>
          <w:rFonts w:ascii="Arial" w:hAnsi="Arial" w:cs="Arial"/>
          <w:sz w:val="18"/>
          <w:szCs w:val="18"/>
        </w:rPr>
        <w:t>Payment shall be made without objection or legal proceedings of any kind, upon receipt of your first written claim (sent by registered letter with confirmation of receipt) stating that the Contractor has failed to perform his contractual obligations fully and properly or that the Contract has been terminated. We shall not delay the payment, nor shall we oppose it for any reason whatsoever. We shall inform you in writing as soon as payment has been made.</w:t>
      </w:r>
    </w:p>
    <w:p w:rsidR="00D52E98" w:rsidRPr="00F90281" w:rsidRDefault="00D52E98" w:rsidP="00D52E98">
      <w:pPr>
        <w:spacing w:before="80" w:line="264" w:lineRule="auto"/>
        <w:jc w:val="both"/>
        <w:rPr>
          <w:rFonts w:ascii="Arial" w:hAnsi="Arial" w:cs="Arial"/>
          <w:sz w:val="18"/>
          <w:szCs w:val="18"/>
        </w:rPr>
      </w:pPr>
      <w:r w:rsidRPr="00F90281">
        <w:rPr>
          <w:rFonts w:ascii="Arial" w:hAnsi="Arial" w:cs="Arial"/>
          <w:sz w:val="18"/>
          <w:szCs w:val="18"/>
        </w:rPr>
        <w:t xml:space="preserve">We accept notably that no amendment to the terms of the Contract can release us from our obligation under this guarantee. We waive the right to be informed of any change, addition or amendment to the Contract. </w:t>
      </w:r>
    </w:p>
    <w:p w:rsidR="00D52E98" w:rsidRDefault="00D52E98" w:rsidP="00D52E98">
      <w:pPr>
        <w:spacing w:before="80" w:line="264" w:lineRule="auto"/>
        <w:jc w:val="both"/>
        <w:rPr>
          <w:rFonts w:ascii="Arial" w:hAnsi="Arial" w:cs="Arial"/>
          <w:sz w:val="18"/>
          <w:szCs w:val="18"/>
        </w:rPr>
      </w:pPr>
      <w:r w:rsidRPr="00F90281">
        <w:rPr>
          <w:rFonts w:ascii="Arial" w:hAnsi="Arial" w:cs="Arial"/>
          <w:sz w:val="18"/>
          <w:szCs w:val="18"/>
        </w:rPr>
        <w:t xml:space="preserve">We note that the guarantee will be released </w:t>
      </w:r>
      <w:r>
        <w:rPr>
          <w:rFonts w:ascii="Arial" w:hAnsi="Arial" w:cs="Arial"/>
          <w:sz w:val="18"/>
          <w:szCs w:val="18"/>
        </w:rPr>
        <w:t>at the provision of the Maintenance Guarantee and at issue of the final acceptance certificate.</w:t>
      </w:r>
    </w:p>
    <w:p w:rsidR="00D52E98" w:rsidRDefault="00D52E98" w:rsidP="00D52E98">
      <w:pPr>
        <w:spacing w:before="80" w:line="264" w:lineRule="auto"/>
        <w:jc w:val="both"/>
        <w:rPr>
          <w:rFonts w:ascii="Arial" w:hAnsi="Arial" w:cs="Arial"/>
          <w:sz w:val="18"/>
          <w:szCs w:val="18"/>
        </w:rPr>
      </w:pPr>
    </w:p>
    <w:p w:rsidR="00D52E98" w:rsidRPr="004F07C6" w:rsidRDefault="00D52E98" w:rsidP="00D52E98">
      <w:pPr>
        <w:spacing w:before="80" w:line="264" w:lineRule="auto"/>
        <w:jc w:val="both"/>
        <w:rPr>
          <w:rFonts w:ascii="Arial" w:hAnsi="Arial" w:cs="Arial"/>
          <w:sz w:val="18"/>
          <w:szCs w:val="18"/>
        </w:rPr>
      </w:pPr>
      <w:r w:rsidRPr="00B36D1A">
        <w:rPr>
          <w:rFonts w:ascii="Arial" w:hAnsi="Arial" w:cs="Arial"/>
          <w:sz w:val="18"/>
          <w:szCs w:val="18"/>
        </w:rPr>
        <w:t xml:space="preserve">The law applicable to this guarantee shall be that of </w:t>
      </w:r>
      <w:smartTag w:uri="urn:schemas-microsoft-com:office:smarttags" w:element="place">
        <w:smartTag w:uri="urn:schemas-microsoft-com:office:smarttags" w:element="PlaceName">
          <w:r>
            <w:rPr>
              <w:rFonts w:ascii="Arial" w:hAnsi="Arial" w:cs="Arial"/>
              <w:sz w:val="18"/>
              <w:szCs w:val="18"/>
            </w:rPr>
            <w:t>Occupied</w:t>
          </w:r>
        </w:smartTag>
        <w:r>
          <w:rPr>
            <w:rFonts w:ascii="Arial" w:hAnsi="Arial" w:cs="Arial"/>
            <w:sz w:val="18"/>
            <w:szCs w:val="18"/>
          </w:rPr>
          <w:t xml:space="preserve"> </w:t>
        </w:r>
        <w:smartTag w:uri="urn:schemas-microsoft-com:office:smarttags" w:element="PlaceName">
          <w:r>
            <w:rPr>
              <w:rFonts w:ascii="Arial" w:hAnsi="Arial" w:cs="Arial"/>
              <w:sz w:val="18"/>
              <w:szCs w:val="18"/>
            </w:rPr>
            <w:t>Palestinian</w:t>
          </w:r>
        </w:smartTag>
        <w:r>
          <w:rPr>
            <w:rFonts w:ascii="Arial" w:hAnsi="Arial" w:cs="Arial"/>
            <w:sz w:val="18"/>
            <w:szCs w:val="18"/>
          </w:rPr>
          <w:t xml:space="preserve"> </w:t>
        </w:r>
        <w:smartTag w:uri="urn:schemas-microsoft-com:office:smarttags" w:element="PlaceType">
          <w:r>
            <w:rPr>
              <w:rFonts w:ascii="Arial" w:hAnsi="Arial" w:cs="Arial"/>
              <w:sz w:val="18"/>
              <w:szCs w:val="18"/>
            </w:rPr>
            <w:t>Territories</w:t>
          </w:r>
        </w:smartTag>
      </w:smartTag>
      <w:r w:rsidRPr="00B36D1A">
        <w:rPr>
          <w:rFonts w:ascii="Arial" w:hAnsi="Arial" w:cs="Arial"/>
          <w:sz w:val="18"/>
          <w:szCs w:val="18"/>
        </w:rPr>
        <w:t xml:space="preserve">. Any dispute arising out of or in connection with this guarantee shall be referred to the courts of </w:t>
      </w:r>
      <w:smartTag w:uri="urn:schemas-microsoft-com:office:smarttags" w:element="place">
        <w:smartTag w:uri="urn:schemas-microsoft-com:office:smarttags" w:element="PlaceName">
          <w:r>
            <w:rPr>
              <w:rFonts w:ascii="Arial" w:hAnsi="Arial" w:cs="Arial"/>
              <w:sz w:val="18"/>
              <w:szCs w:val="18"/>
            </w:rPr>
            <w:t>Occupied</w:t>
          </w:r>
        </w:smartTag>
        <w:r>
          <w:rPr>
            <w:rFonts w:ascii="Arial" w:hAnsi="Arial" w:cs="Arial"/>
            <w:sz w:val="18"/>
            <w:szCs w:val="18"/>
          </w:rPr>
          <w:t xml:space="preserve"> </w:t>
        </w:r>
        <w:smartTag w:uri="urn:schemas-microsoft-com:office:smarttags" w:element="PlaceName">
          <w:r>
            <w:rPr>
              <w:rFonts w:ascii="Arial" w:hAnsi="Arial" w:cs="Arial"/>
              <w:sz w:val="18"/>
              <w:szCs w:val="18"/>
            </w:rPr>
            <w:t>Palestinian</w:t>
          </w:r>
        </w:smartTag>
        <w:r>
          <w:rPr>
            <w:rFonts w:ascii="Arial" w:hAnsi="Arial" w:cs="Arial"/>
            <w:sz w:val="18"/>
            <w:szCs w:val="18"/>
          </w:rPr>
          <w:t xml:space="preserve"> </w:t>
        </w:r>
        <w:smartTag w:uri="urn:schemas-microsoft-com:office:smarttags" w:element="PlaceType">
          <w:r>
            <w:rPr>
              <w:rFonts w:ascii="Arial" w:hAnsi="Arial" w:cs="Arial"/>
              <w:sz w:val="18"/>
              <w:szCs w:val="18"/>
            </w:rPr>
            <w:t>Territories</w:t>
          </w:r>
        </w:smartTag>
      </w:smartTag>
      <w:r w:rsidRPr="00B36D1A">
        <w:rPr>
          <w:rFonts w:ascii="Arial" w:hAnsi="Arial" w:cs="Arial"/>
          <w:sz w:val="18"/>
          <w:szCs w:val="18"/>
        </w:rPr>
        <w:t>.</w:t>
      </w:r>
      <w:r>
        <w:rPr>
          <w:rFonts w:ascii="Arial" w:hAnsi="Arial" w:cs="Arial"/>
          <w:sz w:val="18"/>
          <w:szCs w:val="18"/>
        </w:rPr>
        <w:t xml:space="preserve"> </w:t>
      </w:r>
    </w:p>
    <w:p w:rsidR="00D52E98" w:rsidRPr="00F90281" w:rsidRDefault="00D52E98" w:rsidP="00D52E98">
      <w:pPr>
        <w:spacing w:before="80" w:line="264" w:lineRule="auto"/>
        <w:jc w:val="both"/>
        <w:rPr>
          <w:rFonts w:ascii="Arial" w:hAnsi="Arial" w:cs="Arial"/>
          <w:sz w:val="18"/>
          <w:szCs w:val="18"/>
        </w:rPr>
      </w:pPr>
      <w:r w:rsidRPr="004F07C6">
        <w:rPr>
          <w:rFonts w:ascii="Arial" w:hAnsi="Arial" w:cs="Arial"/>
          <w:sz w:val="18"/>
          <w:szCs w:val="18"/>
        </w:rPr>
        <w:br/>
      </w:r>
      <w:r w:rsidRPr="00F90281">
        <w:rPr>
          <w:rFonts w:ascii="Arial" w:hAnsi="Arial" w:cs="Arial"/>
          <w:sz w:val="18"/>
          <w:szCs w:val="18"/>
        </w:rPr>
        <w:t>The guarantee shall enter into force and take effect upon its signature.</w:t>
      </w:r>
    </w:p>
    <w:p w:rsidR="00D52E98" w:rsidRPr="00F90281" w:rsidRDefault="00D52E98" w:rsidP="00D52E98">
      <w:pPr>
        <w:keepNext/>
        <w:keepLines/>
        <w:spacing w:before="80" w:line="264" w:lineRule="auto"/>
        <w:jc w:val="both"/>
        <w:rPr>
          <w:rFonts w:ascii="Arial" w:hAnsi="Arial" w:cs="Arial"/>
          <w:sz w:val="18"/>
          <w:szCs w:val="18"/>
        </w:rPr>
      </w:pPr>
    </w:p>
    <w:p w:rsidR="00D52E98" w:rsidRPr="00F90281" w:rsidRDefault="00D52E98" w:rsidP="00E827ED">
      <w:pPr>
        <w:keepNext/>
        <w:keepLines/>
        <w:spacing w:before="80" w:line="264" w:lineRule="auto"/>
        <w:jc w:val="both"/>
        <w:rPr>
          <w:rFonts w:ascii="Arial" w:hAnsi="Arial" w:cs="Arial"/>
          <w:sz w:val="18"/>
          <w:szCs w:val="18"/>
        </w:rPr>
      </w:pPr>
      <w:r w:rsidRPr="00F90281">
        <w:rPr>
          <w:rFonts w:ascii="Arial" w:hAnsi="Arial" w:cs="Arial"/>
          <w:sz w:val="18"/>
          <w:szCs w:val="18"/>
        </w:rPr>
        <w:t>Done at ………….., ../..</w:t>
      </w:r>
      <w:r w:rsidR="00E827ED">
        <w:rPr>
          <w:rFonts w:ascii="Arial" w:hAnsi="Arial" w:cs="Arial"/>
          <w:sz w:val="18"/>
          <w:szCs w:val="18"/>
        </w:rPr>
        <w:t xml:space="preserve">      </w:t>
      </w:r>
      <w:r w:rsidRPr="00F90281">
        <w:rPr>
          <w:rFonts w:ascii="Arial" w:hAnsi="Arial" w:cs="Arial"/>
          <w:sz w:val="18"/>
          <w:szCs w:val="18"/>
        </w:rPr>
        <w:t>/..</w:t>
      </w:r>
    </w:p>
    <w:p w:rsidR="00D52E98" w:rsidRPr="00F90281" w:rsidRDefault="00D52E98" w:rsidP="00D52E98">
      <w:pPr>
        <w:keepNext/>
        <w:keepLines/>
        <w:spacing w:before="80" w:line="264" w:lineRule="auto"/>
        <w:jc w:val="both"/>
        <w:rPr>
          <w:rFonts w:ascii="Arial" w:hAnsi="Arial" w:cs="Arial"/>
          <w:sz w:val="18"/>
          <w:szCs w:val="18"/>
        </w:rPr>
      </w:pPr>
    </w:p>
    <w:p w:rsidR="00D52E98" w:rsidRPr="00F90281" w:rsidRDefault="00D52E98" w:rsidP="00D52E98">
      <w:pPr>
        <w:keepNext/>
        <w:keepLines/>
        <w:spacing w:before="80" w:line="264" w:lineRule="auto"/>
        <w:jc w:val="both"/>
        <w:rPr>
          <w:rFonts w:ascii="Arial" w:hAnsi="Arial" w:cs="Arial"/>
          <w:sz w:val="18"/>
          <w:szCs w:val="18"/>
        </w:rPr>
      </w:pPr>
    </w:p>
    <w:p w:rsidR="00D52E98" w:rsidRPr="00F90281" w:rsidRDefault="00D52E98" w:rsidP="00D52E98">
      <w:pPr>
        <w:keepNext/>
        <w:keepLines/>
        <w:spacing w:before="80" w:line="264" w:lineRule="auto"/>
        <w:jc w:val="both"/>
        <w:rPr>
          <w:rFonts w:ascii="Arial" w:hAnsi="Arial" w:cs="Arial"/>
          <w:sz w:val="18"/>
          <w:szCs w:val="18"/>
        </w:rPr>
      </w:pPr>
      <w:r w:rsidRPr="00F90281">
        <w:rPr>
          <w:rFonts w:ascii="Arial" w:hAnsi="Arial" w:cs="Arial"/>
          <w:sz w:val="18"/>
          <w:szCs w:val="18"/>
        </w:rPr>
        <w:t>Name and first name: …………………………… On behalf of: …………………</w:t>
      </w:r>
    </w:p>
    <w:p w:rsidR="00D52E98" w:rsidRPr="00F90281" w:rsidRDefault="00D52E98" w:rsidP="00D52E98">
      <w:pPr>
        <w:keepNext/>
        <w:keepLines/>
        <w:spacing w:before="80" w:line="264" w:lineRule="auto"/>
        <w:jc w:val="both"/>
        <w:rPr>
          <w:rFonts w:ascii="Arial" w:hAnsi="Arial" w:cs="Arial"/>
          <w:sz w:val="18"/>
          <w:szCs w:val="18"/>
        </w:rPr>
      </w:pPr>
    </w:p>
    <w:p w:rsidR="00D52E98" w:rsidRPr="00F90281" w:rsidRDefault="00D52E98" w:rsidP="00D52E98">
      <w:pPr>
        <w:keepNext/>
        <w:keepLines/>
        <w:spacing w:before="80" w:line="264" w:lineRule="auto"/>
        <w:jc w:val="both"/>
        <w:rPr>
          <w:rFonts w:ascii="Arial" w:hAnsi="Arial" w:cs="Arial"/>
          <w:sz w:val="18"/>
          <w:szCs w:val="18"/>
        </w:rPr>
      </w:pPr>
    </w:p>
    <w:p w:rsidR="00D52E98" w:rsidRPr="00F90281" w:rsidRDefault="00D52E98" w:rsidP="00D52E98">
      <w:pPr>
        <w:keepNext/>
        <w:keepLines/>
        <w:spacing w:before="80" w:line="264" w:lineRule="auto"/>
        <w:jc w:val="both"/>
        <w:rPr>
          <w:rFonts w:ascii="Arial" w:hAnsi="Arial" w:cs="Arial"/>
          <w:sz w:val="18"/>
          <w:szCs w:val="18"/>
        </w:rPr>
      </w:pPr>
      <w:r w:rsidRPr="00F90281">
        <w:rPr>
          <w:rFonts w:ascii="Arial" w:hAnsi="Arial" w:cs="Arial"/>
          <w:sz w:val="18"/>
          <w:szCs w:val="18"/>
        </w:rPr>
        <w:t>Signature: ……………..</w:t>
      </w:r>
    </w:p>
    <w:p w:rsidR="00D52E98" w:rsidRPr="0031241A" w:rsidRDefault="00D52E98" w:rsidP="00D52E98">
      <w:pPr>
        <w:pStyle w:val="oddl-nadpis"/>
        <w:widowControl/>
        <w:spacing w:before="80" w:line="264" w:lineRule="auto"/>
        <w:jc w:val="center"/>
        <w:rPr>
          <w:rFonts w:cs="Arial"/>
          <w:b w:val="0"/>
          <w:snapToGrid/>
          <w:sz w:val="18"/>
          <w:szCs w:val="18"/>
          <w:lang w:val="en-GB" w:eastAsia="it-IT"/>
        </w:rPr>
      </w:pPr>
      <w:r w:rsidRPr="0031241A">
        <w:rPr>
          <w:rFonts w:cs="Arial"/>
          <w:b w:val="0"/>
          <w:snapToGrid/>
          <w:sz w:val="18"/>
          <w:szCs w:val="18"/>
          <w:lang w:val="en-GB" w:eastAsia="it-IT"/>
        </w:rPr>
        <w:t>[stamp of the body providing the guarantee]</w:t>
      </w:r>
    </w:p>
    <w:p w:rsidR="00D52E98" w:rsidRPr="0031241A" w:rsidRDefault="00D52E98" w:rsidP="00D52E98">
      <w:pPr>
        <w:spacing w:before="80" w:line="264" w:lineRule="auto"/>
        <w:jc w:val="center"/>
        <w:rPr>
          <w:rFonts w:ascii="Arial" w:hAnsi="Arial" w:cs="Arial"/>
          <w:sz w:val="18"/>
          <w:szCs w:val="18"/>
        </w:rPr>
      </w:pPr>
      <w:r w:rsidRPr="0031241A">
        <w:rPr>
          <w:rFonts w:ascii="Arial" w:hAnsi="Arial" w:cs="Arial"/>
          <w:sz w:val="18"/>
          <w:szCs w:val="18"/>
        </w:rPr>
        <w:br w:type="page"/>
      </w:r>
    </w:p>
    <w:p w:rsidR="00D52E98" w:rsidRPr="0031241A" w:rsidRDefault="00D52E98" w:rsidP="00D52E98">
      <w:pPr>
        <w:spacing w:before="80" w:line="264" w:lineRule="auto"/>
        <w:jc w:val="center"/>
        <w:rPr>
          <w:rFonts w:ascii="Arial" w:hAnsi="Arial" w:cs="Arial"/>
          <w:sz w:val="18"/>
          <w:szCs w:val="18"/>
        </w:rPr>
        <w:sectPr w:rsidR="00D52E98" w:rsidRPr="0031241A" w:rsidSect="000C2518">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134" w:header="426" w:footer="567" w:gutter="0"/>
          <w:cols w:space="708"/>
          <w:titlePg/>
          <w:docGrid w:linePitch="360"/>
        </w:sectPr>
      </w:pPr>
    </w:p>
    <w:p w:rsidR="00D52E98" w:rsidRPr="0031241A" w:rsidRDefault="00D52E98" w:rsidP="00D52E98">
      <w:pPr>
        <w:spacing w:before="80" w:line="264" w:lineRule="auto"/>
        <w:jc w:val="center"/>
        <w:rPr>
          <w:rFonts w:ascii="Arial" w:hAnsi="Arial" w:cs="Arial"/>
          <w:b/>
          <w:bCs/>
          <w:sz w:val="18"/>
          <w:szCs w:val="18"/>
        </w:rPr>
      </w:pPr>
      <w:r w:rsidRPr="0031241A">
        <w:rPr>
          <w:rFonts w:ascii="Arial" w:hAnsi="Arial" w:cs="Arial"/>
          <w:b/>
          <w:bCs/>
          <w:sz w:val="18"/>
          <w:szCs w:val="18"/>
        </w:rPr>
        <w:lastRenderedPageBreak/>
        <w:t>MAINTENANCE GUARANTEE FORM</w:t>
      </w:r>
    </w:p>
    <w:p w:rsidR="00D52E98" w:rsidRPr="00395B2C" w:rsidRDefault="00D52E98" w:rsidP="00D52E98">
      <w:pPr>
        <w:autoSpaceDE w:val="0"/>
        <w:autoSpaceDN w:val="0"/>
        <w:adjustRightInd w:val="0"/>
        <w:spacing w:before="80" w:line="264" w:lineRule="auto"/>
        <w:jc w:val="both"/>
        <w:rPr>
          <w:rFonts w:ascii="Arial" w:hAnsi="Arial" w:cs="Arial"/>
          <w:sz w:val="18"/>
          <w:szCs w:val="18"/>
        </w:rPr>
      </w:pPr>
    </w:p>
    <w:p w:rsidR="00D52E98" w:rsidRPr="0031241A" w:rsidRDefault="00D52E98" w:rsidP="00D52E98">
      <w:pPr>
        <w:spacing w:before="80" w:line="264" w:lineRule="auto"/>
        <w:jc w:val="center"/>
        <w:rPr>
          <w:rFonts w:ascii="Arial" w:hAnsi="Arial" w:cs="Arial"/>
          <w:sz w:val="18"/>
          <w:szCs w:val="18"/>
        </w:rPr>
      </w:pPr>
      <w:r w:rsidRPr="0031241A">
        <w:rPr>
          <w:rFonts w:ascii="Arial" w:hAnsi="Arial" w:cs="Arial"/>
          <w:sz w:val="18"/>
          <w:szCs w:val="18"/>
        </w:rPr>
        <w:t>[ To be completed on paper bearing the letterhead of the financial institution ]</w:t>
      </w:r>
    </w:p>
    <w:p w:rsidR="00D52E98" w:rsidRPr="004F07C6" w:rsidRDefault="00D52E98" w:rsidP="00D52E98">
      <w:pPr>
        <w:spacing w:before="80" w:line="264" w:lineRule="auto"/>
        <w:jc w:val="both"/>
        <w:rPr>
          <w:rFonts w:ascii="Arial" w:hAnsi="Arial" w:cs="Arial"/>
          <w:sz w:val="18"/>
          <w:szCs w:val="18"/>
        </w:rPr>
      </w:pP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For the attention of</w:t>
      </w:r>
    </w:p>
    <w:p w:rsidR="00D52E98" w:rsidRPr="0031241A" w:rsidRDefault="00D52E98" w:rsidP="00D52E98">
      <w:pPr>
        <w:tabs>
          <w:tab w:val="left" w:pos="900"/>
        </w:tabs>
        <w:autoSpaceDE w:val="0"/>
        <w:autoSpaceDN w:val="0"/>
        <w:adjustRightInd w:val="0"/>
        <w:spacing w:before="80" w:line="264" w:lineRule="auto"/>
        <w:rPr>
          <w:rFonts w:ascii="Arial" w:hAnsi="Arial" w:cs="Arial"/>
          <w:sz w:val="18"/>
          <w:szCs w:val="18"/>
        </w:rPr>
      </w:pPr>
      <w:r w:rsidRPr="0031241A">
        <w:rPr>
          <w:rFonts w:ascii="Arial" w:hAnsi="Arial" w:cs="Arial"/>
          <w:sz w:val="18"/>
          <w:szCs w:val="18"/>
        </w:rPr>
        <w:t>GVC - Gruppo di Volontariato Civile</w:t>
      </w:r>
    </w:p>
    <w:p w:rsidR="00D52E98" w:rsidRPr="0031241A" w:rsidRDefault="00D52E98" w:rsidP="00D52E98">
      <w:pPr>
        <w:spacing w:before="80" w:line="264" w:lineRule="auto"/>
        <w:jc w:val="both"/>
        <w:rPr>
          <w:rFonts w:ascii="Arial" w:hAnsi="Arial" w:cs="Arial"/>
          <w:sz w:val="18"/>
          <w:szCs w:val="18"/>
        </w:rPr>
      </w:pPr>
      <w:r w:rsidRPr="0031241A">
        <w:rPr>
          <w:rFonts w:ascii="Arial" w:hAnsi="Arial" w:cs="Arial"/>
          <w:sz w:val="18"/>
          <w:szCs w:val="18"/>
        </w:rPr>
        <w:t>PHG-</w:t>
      </w:r>
      <w:r w:rsidR="002C4527" w:rsidRPr="0031241A">
        <w:rPr>
          <w:rFonts w:ascii="Arial" w:hAnsi="Arial" w:cs="Arial"/>
          <w:sz w:val="18"/>
          <w:szCs w:val="18"/>
        </w:rPr>
        <w:t>Palestinian</w:t>
      </w:r>
      <w:r w:rsidRPr="0031241A">
        <w:rPr>
          <w:rFonts w:ascii="Arial" w:hAnsi="Arial" w:cs="Arial"/>
          <w:sz w:val="18"/>
          <w:szCs w:val="18"/>
        </w:rPr>
        <w:t xml:space="preserve"> Hydrology group</w:t>
      </w: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referred to below as the “</w:t>
      </w:r>
      <w:r w:rsidRPr="0031241A">
        <w:rPr>
          <w:rFonts w:ascii="Arial" w:hAnsi="Arial" w:cs="Arial"/>
          <w:sz w:val="18"/>
          <w:szCs w:val="18"/>
        </w:rPr>
        <w:t>Contracting Authority</w:t>
      </w:r>
      <w:r w:rsidRPr="009B602C">
        <w:rPr>
          <w:rFonts w:ascii="Arial" w:hAnsi="Arial" w:cs="Arial"/>
          <w:sz w:val="18"/>
          <w:szCs w:val="18"/>
        </w:rPr>
        <w:t>”</w:t>
      </w:r>
    </w:p>
    <w:p w:rsidR="00D52E98" w:rsidRPr="009B602C" w:rsidRDefault="00D52E98" w:rsidP="00D52E98">
      <w:pPr>
        <w:spacing w:before="80" w:line="264" w:lineRule="auto"/>
        <w:jc w:val="both"/>
        <w:rPr>
          <w:rFonts w:ascii="Arial" w:hAnsi="Arial" w:cs="Arial"/>
          <w:sz w:val="18"/>
          <w:szCs w:val="18"/>
        </w:rPr>
      </w:pPr>
    </w:p>
    <w:p w:rsidR="00D52E98" w:rsidRPr="009B602C" w:rsidRDefault="00D52E98" w:rsidP="00D52E98">
      <w:pPr>
        <w:spacing w:before="120" w:after="120"/>
        <w:jc w:val="both"/>
        <w:rPr>
          <w:rFonts w:ascii="Arial" w:hAnsi="Arial" w:cs="Arial"/>
          <w:sz w:val="18"/>
          <w:szCs w:val="18"/>
        </w:rPr>
      </w:pPr>
      <w:r w:rsidRPr="00EB2446">
        <w:rPr>
          <w:rFonts w:ascii="Arial" w:hAnsi="Arial" w:cs="Arial"/>
          <w:b/>
          <w:bCs/>
          <w:sz w:val="18"/>
          <w:szCs w:val="18"/>
        </w:rPr>
        <w:t>Subject: Guarantee No</w:t>
      </w:r>
      <w:r w:rsidRPr="009B602C">
        <w:rPr>
          <w:rFonts w:ascii="Arial" w:hAnsi="Arial" w:cs="Arial"/>
          <w:sz w:val="18"/>
          <w:szCs w:val="18"/>
        </w:rPr>
        <w:t>…</w:t>
      </w:r>
    </w:p>
    <w:p w:rsidR="00D52E98" w:rsidRPr="0031241A" w:rsidRDefault="00D52E98" w:rsidP="002F4DDD">
      <w:pPr>
        <w:spacing w:before="80" w:line="264" w:lineRule="auto"/>
        <w:jc w:val="both"/>
        <w:rPr>
          <w:rFonts w:ascii="Arial" w:hAnsi="Arial"/>
          <w:sz w:val="18"/>
          <w:szCs w:val="18"/>
        </w:rPr>
      </w:pPr>
      <w:r w:rsidRPr="0031241A">
        <w:rPr>
          <w:rFonts w:ascii="Arial" w:hAnsi="Arial"/>
          <w:sz w:val="18"/>
          <w:szCs w:val="18"/>
        </w:rPr>
        <w:t>Maintenance Performance Guarantee for the maintenance of the infrastructures built in the framework of the “WORK CONTRACT</w:t>
      </w:r>
      <w:r w:rsidR="00D92ADA" w:rsidRPr="00D92ADA">
        <w:rPr>
          <w:rFonts w:ascii="Arial" w:hAnsi="Arial"/>
          <w:sz w:val="16"/>
          <w:szCs w:val="16"/>
        </w:rPr>
        <w:t xml:space="preserve"> </w:t>
      </w:r>
      <w:r w:rsidR="00D92ADA">
        <w:rPr>
          <w:rFonts w:ascii="Arial" w:hAnsi="Arial"/>
          <w:sz w:val="16"/>
          <w:szCs w:val="16"/>
        </w:rPr>
        <w:t xml:space="preserve">Improving access to services, lands and assets to the most vulnerable communities in area C - ECHO/PSE/BUD/2013/91016 </w:t>
      </w:r>
      <w:r w:rsidR="00D92ADA">
        <w:rPr>
          <w:rFonts w:ascii="Arial" w:hAnsi="Arial"/>
          <w:sz w:val="18"/>
          <w:szCs w:val="18"/>
        </w:rPr>
        <w:t xml:space="preserve"> </w:t>
      </w:r>
      <w:r w:rsidRPr="0031241A">
        <w:rPr>
          <w:rFonts w:ascii="Arial" w:hAnsi="Arial"/>
          <w:sz w:val="18"/>
          <w:szCs w:val="18"/>
        </w:rPr>
        <w:t xml:space="preserve"> </w:t>
      </w:r>
      <w:r w:rsidR="00B859D8" w:rsidRPr="00C62C32">
        <w:rPr>
          <w:b/>
          <w:bCs/>
          <w:sz w:val="22"/>
          <w:szCs w:val="22"/>
          <w:lang w:val="en-US"/>
        </w:rPr>
        <w:t>WORK E19-PHG-</w:t>
      </w:r>
      <w:r w:rsidR="00D22201">
        <w:rPr>
          <w:b/>
          <w:bCs/>
          <w:sz w:val="22"/>
          <w:szCs w:val="22"/>
          <w:lang w:val="en-US"/>
        </w:rPr>
        <w:t>WC04</w:t>
      </w:r>
      <w:r w:rsidR="00D92ADA">
        <w:rPr>
          <w:rFonts w:ascii="Arial" w:hAnsi="Arial"/>
          <w:sz w:val="18"/>
          <w:szCs w:val="18"/>
        </w:rPr>
        <w:t>)</w:t>
      </w:r>
      <w:r w:rsidRPr="0031241A">
        <w:rPr>
          <w:rFonts w:ascii="Arial" w:hAnsi="Arial"/>
          <w:sz w:val="18"/>
          <w:szCs w:val="18"/>
        </w:rPr>
        <w:t xml:space="preserve"> - “</w:t>
      </w:r>
      <w:r w:rsidR="00D62FE4">
        <w:rPr>
          <w:rStyle w:val="hps"/>
          <w:rFonts w:ascii="Arial" w:hAnsi="Arial" w:cs="Arial"/>
          <w:b/>
          <w:bCs/>
          <w:color w:val="333333"/>
        </w:rPr>
        <w:t xml:space="preserve">construction of drinking </w:t>
      </w:r>
      <w:r w:rsidR="002F4DDD" w:rsidRPr="00081E04">
        <w:rPr>
          <w:rStyle w:val="hps"/>
          <w:rFonts w:ascii="Calibri" w:hAnsi="Calibri" w:cs="Calibri"/>
          <w:b/>
          <w:bCs/>
          <w:color w:val="333333"/>
        </w:rPr>
        <w:t>The</w:t>
      </w:r>
      <w:r w:rsidR="002F4DDD">
        <w:rPr>
          <w:rStyle w:val="hps"/>
          <w:rFonts w:ascii="Arial" w:hAnsi="Arial"/>
          <w:b/>
          <w:bCs/>
          <w:color w:val="333333"/>
        </w:rPr>
        <w:t xml:space="preserve"> </w:t>
      </w:r>
      <w:r w:rsidR="002F4DDD">
        <w:rPr>
          <w:rStyle w:val="hps"/>
          <w:rFonts w:ascii="Calibri" w:hAnsi="Calibri" w:cs="Calibri"/>
          <w:b/>
          <w:bCs/>
          <w:color w:val="333333"/>
        </w:rPr>
        <w:t xml:space="preserve">Operation of the drinking water system in Marj Na’jeh, Al-Zbeidat and Marj Ghazal </w:t>
      </w:r>
      <w:r w:rsidR="002F4DDD">
        <w:rPr>
          <w:rStyle w:val="shorttext"/>
          <w:rFonts w:ascii="Calibri" w:hAnsi="Calibri" w:cs="Calibri"/>
          <w:b/>
          <w:bCs/>
          <w:color w:val="333333"/>
        </w:rPr>
        <w:t>in Jericho District</w:t>
      </w: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We, the undersigned, [</w:t>
      </w:r>
      <w:r w:rsidRPr="0031241A">
        <w:rPr>
          <w:rFonts w:ascii="Arial" w:hAnsi="Arial" w:cs="Arial"/>
          <w:sz w:val="18"/>
          <w:szCs w:val="18"/>
        </w:rPr>
        <w:t>name, and address of financial institution</w:t>
      </w:r>
      <w:r w:rsidRPr="009B602C">
        <w:rPr>
          <w:rFonts w:ascii="Arial" w:hAnsi="Arial" w:cs="Arial"/>
          <w:sz w:val="18"/>
          <w:szCs w:val="18"/>
        </w:rPr>
        <w:t>], hereby irrevocably declare that we guarantee, as primary obligor, and not merely as a surety on behalf of [</w:t>
      </w:r>
      <w:r w:rsidRPr="0031241A">
        <w:rPr>
          <w:rFonts w:ascii="Arial" w:hAnsi="Arial" w:cs="Arial"/>
          <w:sz w:val="18"/>
          <w:szCs w:val="18"/>
        </w:rPr>
        <w:t>Contractor's name and address</w:t>
      </w:r>
      <w:r w:rsidRPr="009B602C">
        <w:rPr>
          <w:rFonts w:ascii="Arial" w:hAnsi="Arial" w:cs="Arial"/>
          <w:sz w:val="18"/>
          <w:szCs w:val="18"/>
        </w:rPr>
        <w:t>], hereinafter referred to as “the Contractor”, payment to the Contracting Authority of [</w:t>
      </w:r>
      <w:r w:rsidRPr="0031241A">
        <w:rPr>
          <w:rFonts w:ascii="Arial" w:hAnsi="Arial" w:cs="Arial"/>
          <w:sz w:val="18"/>
          <w:szCs w:val="18"/>
        </w:rPr>
        <w:t>amount of the performance guarantee</w:t>
      </w:r>
      <w:r w:rsidRPr="009B602C">
        <w:rPr>
          <w:rFonts w:ascii="Arial" w:hAnsi="Arial" w:cs="Arial"/>
          <w:sz w:val="18"/>
          <w:szCs w:val="18"/>
        </w:rPr>
        <w:t>], representing the maintenance guarantee mentioned in Article 58 of the Special and General Conditions of the above mentioned contract concluded between the Contractor and the Contracting Authority, hereinafter referred to as “the Contract”.</w:t>
      </w:r>
    </w:p>
    <w:p w:rsidR="00D52E98" w:rsidRPr="009B602C" w:rsidRDefault="00D52E98" w:rsidP="001B1543">
      <w:pPr>
        <w:spacing w:before="60" w:line="264" w:lineRule="auto"/>
        <w:rPr>
          <w:rFonts w:ascii="Arial" w:hAnsi="Arial" w:cs="Arial"/>
          <w:sz w:val="18"/>
          <w:szCs w:val="18"/>
        </w:rPr>
      </w:pPr>
      <w:r w:rsidRPr="009B602C">
        <w:rPr>
          <w:rFonts w:ascii="Arial" w:hAnsi="Arial" w:cs="Arial"/>
          <w:sz w:val="18"/>
          <w:szCs w:val="18"/>
        </w:rPr>
        <w:t>Payment shall be made without objection or legal proceedings of any kind, upon receipt of your first written claim (sent by registered letter with confirmation of receipt) stating that the Contractor has failed to perform his contractual obligations in terms of maintenance of the infrastructures built in the framework of the contract (</w:t>
      </w:r>
      <w:r w:rsidR="00B859D8" w:rsidRPr="00C62C32">
        <w:rPr>
          <w:b/>
          <w:bCs/>
          <w:sz w:val="22"/>
          <w:szCs w:val="22"/>
          <w:lang w:val="en-US"/>
        </w:rPr>
        <w:t>WORK E19-PHG-</w:t>
      </w:r>
      <w:r w:rsidR="00D22201">
        <w:rPr>
          <w:b/>
          <w:bCs/>
          <w:sz w:val="22"/>
          <w:szCs w:val="22"/>
          <w:lang w:val="en-US"/>
        </w:rPr>
        <w:t>WC04</w:t>
      </w:r>
      <w:r w:rsidRPr="00B859D8">
        <w:rPr>
          <w:rFonts w:ascii="Arial" w:hAnsi="Arial" w:cs="Arial"/>
          <w:sz w:val="18"/>
          <w:szCs w:val="18"/>
        </w:rPr>
        <w:t>).</w:t>
      </w:r>
      <w:r w:rsidRPr="009B602C">
        <w:rPr>
          <w:rFonts w:ascii="Arial" w:hAnsi="Arial" w:cs="Arial"/>
          <w:sz w:val="18"/>
          <w:szCs w:val="18"/>
        </w:rPr>
        <w:t xml:space="preserve"> We shall not delay the payment, nor shall we oppose it for any reason whatsoever. We shall inform you in writing as soon as payment has been made.</w:t>
      </w: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 xml:space="preserve">We accept notably that no amendment to the terms of the Contract can release us from our obligation under this guarantee. We waive the right to be informed of any change, addition or amendment to the Contract. </w:t>
      </w: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We note that the guarantee will be released at the deadline of the maintenance period stated equal to 356 days from the final acceptance certificate.</w:t>
      </w:r>
    </w:p>
    <w:p w:rsidR="00D52E98" w:rsidRPr="009B602C" w:rsidRDefault="00D52E98" w:rsidP="00D52E98">
      <w:pPr>
        <w:spacing w:before="80" w:line="264" w:lineRule="auto"/>
        <w:jc w:val="both"/>
        <w:rPr>
          <w:rFonts w:ascii="Arial" w:hAnsi="Arial" w:cs="Arial"/>
          <w:sz w:val="18"/>
          <w:szCs w:val="18"/>
        </w:rPr>
      </w:pPr>
    </w:p>
    <w:p w:rsidR="00D52E98" w:rsidRPr="009B602C" w:rsidRDefault="00D52E98" w:rsidP="00D52E98">
      <w:pPr>
        <w:spacing w:before="80" w:line="264" w:lineRule="auto"/>
        <w:jc w:val="both"/>
        <w:rPr>
          <w:rFonts w:ascii="Arial" w:hAnsi="Arial" w:cs="Arial"/>
          <w:sz w:val="18"/>
          <w:szCs w:val="18"/>
        </w:rPr>
      </w:pPr>
      <w:r w:rsidRPr="009B602C">
        <w:rPr>
          <w:rFonts w:ascii="Arial" w:hAnsi="Arial" w:cs="Arial"/>
          <w:sz w:val="18"/>
          <w:szCs w:val="18"/>
        </w:rPr>
        <w:t xml:space="preserve">The law applicable to this guarantee shall be that of </w:t>
      </w:r>
      <w:smartTag w:uri="urn:schemas-microsoft-com:office:smarttags" w:element="place">
        <w:smartTag w:uri="urn:schemas-microsoft-com:office:smarttags" w:element="PlaceName">
          <w:r w:rsidRPr="009B602C">
            <w:rPr>
              <w:rFonts w:ascii="Arial" w:hAnsi="Arial" w:cs="Arial"/>
              <w:sz w:val="18"/>
              <w:szCs w:val="18"/>
            </w:rPr>
            <w:t>Occupied</w:t>
          </w:r>
        </w:smartTag>
        <w:r w:rsidRPr="009B602C">
          <w:rPr>
            <w:rFonts w:ascii="Arial" w:hAnsi="Arial" w:cs="Arial"/>
            <w:sz w:val="18"/>
            <w:szCs w:val="18"/>
          </w:rPr>
          <w:t xml:space="preserve"> </w:t>
        </w:r>
        <w:smartTag w:uri="urn:schemas-microsoft-com:office:smarttags" w:element="PlaceName">
          <w:r w:rsidRPr="009B602C">
            <w:rPr>
              <w:rFonts w:ascii="Arial" w:hAnsi="Arial" w:cs="Arial"/>
              <w:sz w:val="18"/>
              <w:szCs w:val="18"/>
            </w:rPr>
            <w:t>Palestinian</w:t>
          </w:r>
        </w:smartTag>
        <w:r w:rsidRPr="009B602C">
          <w:rPr>
            <w:rFonts w:ascii="Arial" w:hAnsi="Arial" w:cs="Arial"/>
            <w:sz w:val="18"/>
            <w:szCs w:val="18"/>
          </w:rPr>
          <w:t xml:space="preserve"> </w:t>
        </w:r>
        <w:smartTag w:uri="urn:schemas-microsoft-com:office:smarttags" w:element="PlaceType">
          <w:r w:rsidRPr="009B602C">
            <w:rPr>
              <w:rFonts w:ascii="Arial" w:hAnsi="Arial" w:cs="Arial"/>
              <w:sz w:val="18"/>
              <w:szCs w:val="18"/>
            </w:rPr>
            <w:t>Territories</w:t>
          </w:r>
        </w:smartTag>
      </w:smartTag>
      <w:r w:rsidRPr="009B602C">
        <w:rPr>
          <w:rFonts w:ascii="Arial" w:hAnsi="Arial" w:cs="Arial"/>
          <w:sz w:val="18"/>
          <w:szCs w:val="18"/>
        </w:rPr>
        <w:t xml:space="preserve">. Any dispute arising out of or in connection with this guarantee shall be referred to the courts of </w:t>
      </w:r>
      <w:smartTag w:uri="urn:schemas-microsoft-com:office:smarttags" w:element="place">
        <w:smartTag w:uri="urn:schemas-microsoft-com:office:smarttags" w:element="PlaceName">
          <w:r w:rsidRPr="009B602C">
            <w:rPr>
              <w:rFonts w:ascii="Arial" w:hAnsi="Arial" w:cs="Arial"/>
              <w:sz w:val="18"/>
              <w:szCs w:val="18"/>
            </w:rPr>
            <w:t>Occupied</w:t>
          </w:r>
        </w:smartTag>
        <w:r w:rsidRPr="009B602C">
          <w:rPr>
            <w:rFonts w:ascii="Arial" w:hAnsi="Arial" w:cs="Arial"/>
            <w:sz w:val="18"/>
            <w:szCs w:val="18"/>
          </w:rPr>
          <w:t xml:space="preserve"> </w:t>
        </w:r>
        <w:smartTag w:uri="urn:schemas-microsoft-com:office:smarttags" w:element="PlaceName">
          <w:r w:rsidRPr="009B602C">
            <w:rPr>
              <w:rFonts w:ascii="Arial" w:hAnsi="Arial" w:cs="Arial"/>
              <w:sz w:val="18"/>
              <w:szCs w:val="18"/>
            </w:rPr>
            <w:t>Palestinian</w:t>
          </w:r>
        </w:smartTag>
        <w:r w:rsidRPr="009B602C">
          <w:rPr>
            <w:rFonts w:ascii="Arial" w:hAnsi="Arial" w:cs="Arial"/>
            <w:sz w:val="18"/>
            <w:szCs w:val="18"/>
          </w:rPr>
          <w:t xml:space="preserve"> </w:t>
        </w:r>
        <w:smartTag w:uri="urn:schemas-microsoft-com:office:smarttags" w:element="PlaceType">
          <w:r w:rsidRPr="009B602C">
            <w:rPr>
              <w:rFonts w:ascii="Arial" w:hAnsi="Arial" w:cs="Arial"/>
              <w:sz w:val="18"/>
              <w:szCs w:val="18"/>
            </w:rPr>
            <w:t>Territories</w:t>
          </w:r>
        </w:smartTag>
      </w:smartTag>
      <w:r w:rsidRPr="009B602C">
        <w:rPr>
          <w:rFonts w:ascii="Arial" w:hAnsi="Arial" w:cs="Arial"/>
          <w:sz w:val="18"/>
          <w:szCs w:val="18"/>
        </w:rPr>
        <w:t xml:space="preserve">. </w:t>
      </w:r>
    </w:p>
    <w:p w:rsidR="00D52E98" w:rsidRPr="00F90281" w:rsidRDefault="00D52E98" w:rsidP="00D52E98">
      <w:pPr>
        <w:spacing w:before="80" w:line="264" w:lineRule="auto"/>
        <w:jc w:val="both"/>
        <w:rPr>
          <w:rFonts w:ascii="Arial" w:hAnsi="Arial" w:cs="Arial"/>
          <w:sz w:val="18"/>
          <w:szCs w:val="18"/>
        </w:rPr>
      </w:pPr>
      <w:r w:rsidRPr="009B602C">
        <w:rPr>
          <w:rFonts w:ascii="Arial" w:hAnsi="Arial" w:cs="Arial"/>
          <w:sz w:val="18"/>
          <w:szCs w:val="18"/>
        </w:rPr>
        <w:br/>
        <w:t>The guarantee shall enter into force and take effect upon its signature.</w:t>
      </w:r>
    </w:p>
    <w:p w:rsidR="00D52E98" w:rsidRPr="00F90281" w:rsidRDefault="00D52E98" w:rsidP="00D52E98">
      <w:pPr>
        <w:keepNext/>
        <w:keepLines/>
        <w:spacing w:before="80" w:line="264" w:lineRule="auto"/>
        <w:jc w:val="both"/>
        <w:rPr>
          <w:rFonts w:ascii="Arial" w:hAnsi="Arial" w:cs="Arial"/>
          <w:sz w:val="18"/>
          <w:szCs w:val="18"/>
        </w:rPr>
      </w:pPr>
    </w:p>
    <w:p w:rsidR="00D52E98" w:rsidRDefault="00D52E98" w:rsidP="000037B9">
      <w:pPr>
        <w:jc w:val="both"/>
        <w:rPr>
          <w:rFonts w:ascii="Arial" w:hAnsi="Arial" w:cs="Arial"/>
          <w:sz w:val="18"/>
          <w:szCs w:val="18"/>
        </w:rPr>
      </w:pPr>
      <w:r w:rsidRPr="00395B2C">
        <w:rPr>
          <w:rFonts w:ascii="Arial" w:hAnsi="Arial" w:cs="Arial"/>
          <w:sz w:val="18"/>
          <w:szCs w:val="18"/>
        </w:rPr>
        <w:t>Done at ………….., ../..</w:t>
      </w:r>
      <w:r w:rsidR="00EB2446">
        <w:rPr>
          <w:rFonts w:ascii="Arial" w:hAnsi="Arial" w:cs="Arial"/>
          <w:sz w:val="18"/>
          <w:szCs w:val="18"/>
        </w:rPr>
        <w:t xml:space="preserve">   /201</w:t>
      </w:r>
      <w:r w:rsidR="000037B9">
        <w:rPr>
          <w:rFonts w:ascii="Arial" w:hAnsi="Arial" w:cs="Arial"/>
          <w:sz w:val="18"/>
          <w:szCs w:val="18"/>
        </w:rPr>
        <w:t>4</w:t>
      </w:r>
    </w:p>
    <w:p w:rsidR="00255A0F" w:rsidRPr="00395B2C" w:rsidRDefault="00255A0F" w:rsidP="00EB2446">
      <w:pPr>
        <w:jc w:val="both"/>
        <w:rPr>
          <w:rFonts w:ascii="Arial" w:hAnsi="Arial" w:cs="Arial"/>
          <w:sz w:val="18"/>
          <w:szCs w:val="18"/>
        </w:rPr>
      </w:pPr>
    </w:p>
    <w:p w:rsidR="00D52E98" w:rsidRPr="00395B2C" w:rsidRDefault="00D52E98" w:rsidP="00D52E98">
      <w:pPr>
        <w:jc w:val="both"/>
        <w:rPr>
          <w:rFonts w:ascii="Arial" w:hAnsi="Arial" w:cs="Arial"/>
          <w:sz w:val="18"/>
          <w:szCs w:val="18"/>
        </w:rPr>
      </w:pPr>
    </w:p>
    <w:p w:rsidR="00D52E98" w:rsidRPr="00395B2C" w:rsidRDefault="00D52E98" w:rsidP="00D52E98">
      <w:pPr>
        <w:jc w:val="both"/>
        <w:rPr>
          <w:rFonts w:ascii="Arial" w:hAnsi="Arial" w:cs="Arial"/>
          <w:sz w:val="18"/>
          <w:szCs w:val="18"/>
        </w:rPr>
      </w:pPr>
      <w:r w:rsidRPr="00395B2C">
        <w:rPr>
          <w:rFonts w:ascii="Arial" w:hAnsi="Arial" w:cs="Arial"/>
          <w:sz w:val="18"/>
          <w:szCs w:val="18"/>
        </w:rPr>
        <w:t>Name and first name: …………………………… On behalf of: …………………</w:t>
      </w:r>
    </w:p>
    <w:p w:rsidR="00D52E98" w:rsidRPr="00395B2C" w:rsidRDefault="00D52E98" w:rsidP="00D52E98">
      <w:pPr>
        <w:jc w:val="both"/>
        <w:rPr>
          <w:rFonts w:ascii="Arial" w:hAnsi="Arial" w:cs="Arial"/>
          <w:sz w:val="18"/>
          <w:szCs w:val="18"/>
        </w:rPr>
      </w:pPr>
    </w:p>
    <w:p w:rsidR="00D52E98" w:rsidRPr="00395B2C" w:rsidRDefault="00D52E98" w:rsidP="00D52E98">
      <w:pPr>
        <w:jc w:val="both"/>
        <w:rPr>
          <w:rFonts w:ascii="Arial" w:hAnsi="Arial" w:cs="Arial"/>
          <w:sz w:val="18"/>
          <w:szCs w:val="18"/>
        </w:rPr>
      </w:pPr>
    </w:p>
    <w:p w:rsidR="00D52E98" w:rsidRPr="00395B2C" w:rsidRDefault="00D52E98" w:rsidP="00D52E98">
      <w:pPr>
        <w:jc w:val="both"/>
        <w:rPr>
          <w:rFonts w:ascii="Arial" w:hAnsi="Arial" w:cs="Arial"/>
          <w:sz w:val="18"/>
          <w:szCs w:val="18"/>
        </w:rPr>
      </w:pPr>
      <w:r w:rsidRPr="00395B2C">
        <w:rPr>
          <w:rFonts w:ascii="Arial" w:hAnsi="Arial" w:cs="Arial"/>
          <w:sz w:val="18"/>
          <w:szCs w:val="18"/>
        </w:rPr>
        <w:t>Signature: ……………..</w:t>
      </w:r>
    </w:p>
    <w:p w:rsidR="00D52E98" w:rsidRPr="0031241A" w:rsidRDefault="00D52E98" w:rsidP="00D52E98">
      <w:pPr>
        <w:pStyle w:val="oddl-nadpis"/>
        <w:widowControl/>
        <w:spacing w:before="80" w:line="264" w:lineRule="auto"/>
        <w:jc w:val="center"/>
        <w:rPr>
          <w:rFonts w:cs="Arial"/>
          <w:b w:val="0"/>
          <w:snapToGrid/>
          <w:sz w:val="18"/>
          <w:szCs w:val="18"/>
          <w:lang w:val="en-GB" w:eastAsia="it-IT"/>
        </w:rPr>
      </w:pPr>
      <w:r w:rsidRPr="0031241A">
        <w:rPr>
          <w:rFonts w:cs="Arial"/>
          <w:b w:val="0"/>
          <w:snapToGrid/>
          <w:sz w:val="18"/>
          <w:szCs w:val="18"/>
          <w:lang w:val="en-GB" w:eastAsia="it-IT"/>
        </w:rPr>
        <w:lastRenderedPageBreak/>
        <w:t>[stamp of the body providing the guarantee]</w:t>
      </w:r>
    </w:p>
    <w:p w:rsidR="00D52E98" w:rsidRPr="0031241A" w:rsidRDefault="00D52E98" w:rsidP="00D52E98">
      <w:pPr>
        <w:pStyle w:val="oddl-nadpis"/>
        <w:widowControl/>
        <w:spacing w:before="80" w:line="264" w:lineRule="auto"/>
        <w:jc w:val="center"/>
        <w:rPr>
          <w:rFonts w:cs="Arial"/>
          <w:b w:val="0"/>
          <w:snapToGrid/>
          <w:sz w:val="18"/>
          <w:szCs w:val="18"/>
          <w:lang w:val="en-GB" w:eastAsia="it-IT"/>
        </w:rPr>
      </w:pPr>
    </w:p>
    <w:p w:rsidR="00D52E98" w:rsidRPr="0031241A" w:rsidRDefault="00D52E98" w:rsidP="00D52E98">
      <w:pPr>
        <w:spacing w:before="80" w:line="264" w:lineRule="auto"/>
        <w:jc w:val="center"/>
        <w:rPr>
          <w:rFonts w:ascii="Arial" w:hAnsi="Arial" w:cs="Arial"/>
          <w:b/>
          <w:bCs/>
          <w:sz w:val="18"/>
          <w:szCs w:val="18"/>
        </w:rPr>
      </w:pPr>
      <w:r w:rsidRPr="0031241A">
        <w:rPr>
          <w:rFonts w:ascii="Arial" w:hAnsi="Arial" w:cs="Arial"/>
          <w:b/>
          <w:bCs/>
          <w:sz w:val="18"/>
          <w:szCs w:val="18"/>
        </w:rPr>
        <w:t>IMPLEMENTING PROGRAM</w:t>
      </w:r>
    </w:p>
    <w:p w:rsidR="00D52E98" w:rsidRPr="0031241A" w:rsidRDefault="00D52E98" w:rsidP="00D52E98">
      <w:pPr>
        <w:pStyle w:val="text-3mezera"/>
        <w:widowControl/>
        <w:tabs>
          <w:tab w:val="left" w:pos="720"/>
        </w:tabs>
        <w:rPr>
          <w:rFonts w:cs="Arial"/>
          <w:b/>
          <w:bCs/>
          <w:snapToGrid/>
          <w:sz w:val="18"/>
          <w:szCs w:val="18"/>
          <w:lang w:val="en-GB" w:eastAsia="it-IT"/>
        </w:rPr>
      </w:pPr>
      <w:r w:rsidRPr="0031241A">
        <w:rPr>
          <w:rFonts w:cs="Arial"/>
          <w:b/>
          <w:bCs/>
          <w:snapToGrid/>
          <w:sz w:val="18"/>
          <w:szCs w:val="18"/>
          <w:lang w:val="en-GB" w:eastAsia="it-IT"/>
        </w:rPr>
        <w:t>WORKPLAN AND PROGRAMME</w:t>
      </w:r>
    </w:p>
    <w:p w:rsidR="00D52E98" w:rsidRPr="0031241A" w:rsidRDefault="00D52E98" w:rsidP="00D52E98">
      <w:pPr>
        <w:pStyle w:val="text-3mezera"/>
        <w:widowControl/>
        <w:tabs>
          <w:tab w:val="left" w:pos="1080"/>
        </w:tabs>
        <w:rPr>
          <w:rFonts w:cs="Arial"/>
          <w:snapToGrid/>
          <w:sz w:val="18"/>
          <w:szCs w:val="18"/>
          <w:lang w:val="en-GB" w:eastAsia="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7"/>
        <w:gridCol w:w="7919"/>
      </w:tblGrid>
      <w:tr w:rsidR="00D52E98" w:rsidRPr="0031241A" w:rsidTr="00255A0F">
        <w:trPr>
          <w:jc w:val="center"/>
        </w:trPr>
        <w:tc>
          <w:tcPr>
            <w:tcW w:w="819" w:type="dxa"/>
            <w:tcBorders>
              <w:top w:val="single" w:sz="4" w:space="0" w:color="auto"/>
              <w:left w:val="nil"/>
              <w:bottom w:val="single" w:sz="4" w:space="0" w:color="auto"/>
              <w:right w:val="nil"/>
            </w:tcBorders>
          </w:tcPr>
          <w:p w:rsidR="00D52E98" w:rsidRPr="0031241A" w:rsidRDefault="00D52E98" w:rsidP="00B859D8">
            <w:pPr>
              <w:pStyle w:val="text-3mezera"/>
              <w:widowControl/>
              <w:spacing w:before="20" w:after="20" w:line="240" w:lineRule="auto"/>
              <w:jc w:val="left"/>
              <w:rPr>
                <w:rFonts w:cs="Arial"/>
                <w:snapToGrid/>
                <w:sz w:val="18"/>
                <w:szCs w:val="18"/>
                <w:lang w:val="en-GB" w:eastAsia="it-IT"/>
              </w:rPr>
            </w:pPr>
            <w:r w:rsidRPr="0031241A">
              <w:rPr>
                <w:rFonts w:cs="Arial"/>
                <w:snapToGrid/>
                <w:sz w:val="18"/>
                <w:szCs w:val="18"/>
                <w:lang w:val="en-GB" w:eastAsia="it-IT"/>
              </w:rPr>
              <w:t>1</w:t>
            </w:r>
          </w:p>
        </w:tc>
        <w:tc>
          <w:tcPr>
            <w:tcW w:w="9034" w:type="dxa"/>
            <w:tcBorders>
              <w:top w:val="single" w:sz="4" w:space="0" w:color="auto"/>
              <w:left w:val="nil"/>
              <w:right w:val="nil"/>
            </w:tcBorders>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Give a brief outline of your programme for the completion of the works in accordance with the required method of construction and stated time of completion</w:t>
            </w:r>
          </w:p>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jc w:val="center"/>
        </w:trPr>
        <w:tc>
          <w:tcPr>
            <w:tcW w:w="819" w:type="dxa"/>
            <w:tcBorders>
              <w:top w:val="single" w:sz="4" w:space="0" w:color="auto"/>
              <w:left w:val="nil"/>
              <w:bottom w:val="single" w:sz="4" w:space="0" w:color="auto"/>
              <w:right w:val="nil"/>
            </w:tcBorders>
          </w:tcPr>
          <w:p w:rsidR="00D52E98" w:rsidRPr="0031241A" w:rsidRDefault="00D52E98" w:rsidP="00B859D8">
            <w:pPr>
              <w:pStyle w:val="text-3mezera"/>
              <w:widowControl/>
              <w:spacing w:before="20" w:after="20" w:line="240" w:lineRule="auto"/>
              <w:jc w:val="left"/>
              <w:rPr>
                <w:rFonts w:cs="Arial"/>
                <w:snapToGrid/>
                <w:sz w:val="18"/>
                <w:szCs w:val="18"/>
                <w:lang w:val="en-GB" w:eastAsia="it-IT"/>
              </w:rPr>
            </w:pPr>
            <w:r w:rsidRPr="0031241A">
              <w:rPr>
                <w:rFonts w:cs="Arial"/>
                <w:snapToGrid/>
                <w:sz w:val="18"/>
                <w:szCs w:val="18"/>
                <w:lang w:val="en-GB" w:eastAsia="it-IT"/>
              </w:rPr>
              <w:t>2</w:t>
            </w:r>
          </w:p>
        </w:tc>
        <w:tc>
          <w:tcPr>
            <w:tcW w:w="9034" w:type="dxa"/>
            <w:tcBorders>
              <w:top w:val="single" w:sz="4" w:space="0" w:color="auto"/>
              <w:left w:val="nil"/>
              <w:bottom w:val="single" w:sz="4" w:space="0" w:color="auto"/>
              <w:right w:val="nil"/>
            </w:tcBorders>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Attach a critical milestone bar chart (schedule of execution) representing the construction programme and detailing the relevant activities, dates, allocation of labour and plant resources, etc.</w:t>
            </w:r>
          </w:p>
          <w:p w:rsidR="00D52E98" w:rsidRPr="0031241A" w:rsidRDefault="00D52E98" w:rsidP="00B859D8">
            <w:pPr>
              <w:pStyle w:val="text-3mezera"/>
              <w:spacing w:before="20" w:after="20" w:line="240" w:lineRule="auto"/>
              <w:rPr>
                <w:rFonts w:cs="Arial"/>
                <w:snapToGrid/>
                <w:sz w:val="18"/>
                <w:szCs w:val="18"/>
                <w:lang w:val="en-GB" w:eastAsia="it-IT"/>
              </w:rPr>
            </w:pPr>
          </w:p>
        </w:tc>
      </w:tr>
    </w:tbl>
    <w:p w:rsidR="00D52E98" w:rsidRPr="0031241A" w:rsidRDefault="00D52E98" w:rsidP="00D52E98">
      <w:pPr>
        <w:pStyle w:val="oddl-nadpis"/>
        <w:widowControl/>
        <w:spacing w:before="80" w:line="264" w:lineRule="auto"/>
        <w:jc w:val="center"/>
        <w:rPr>
          <w:rFonts w:cs="Arial"/>
          <w:b w:val="0"/>
          <w:snapToGrid/>
          <w:sz w:val="18"/>
          <w:szCs w:val="18"/>
          <w:lang w:val="en-GB" w:eastAsia="it-IT"/>
        </w:rPr>
      </w:pPr>
    </w:p>
    <w:tbl>
      <w:tblPr>
        <w:tblW w:w="9653" w:type="dxa"/>
        <w:jc w:val="center"/>
        <w:tblLook w:val="0000"/>
      </w:tblPr>
      <w:tblGrid>
        <w:gridCol w:w="2900"/>
        <w:gridCol w:w="1137"/>
        <w:gridCol w:w="460"/>
        <w:gridCol w:w="460"/>
        <w:gridCol w:w="460"/>
        <w:gridCol w:w="460"/>
        <w:gridCol w:w="460"/>
        <w:gridCol w:w="460"/>
        <w:gridCol w:w="497"/>
        <w:gridCol w:w="519"/>
        <w:gridCol w:w="460"/>
        <w:gridCol w:w="460"/>
        <w:gridCol w:w="454"/>
        <w:gridCol w:w="497"/>
      </w:tblGrid>
      <w:tr w:rsidR="00D52E98" w:rsidRPr="0031241A" w:rsidTr="00255A0F">
        <w:trPr>
          <w:trHeight w:val="300"/>
          <w:jc w:val="center"/>
        </w:trPr>
        <w:tc>
          <w:tcPr>
            <w:tcW w:w="29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Activities</w:t>
            </w:r>
          </w:p>
        </w:tc>
        <w:tc>
          <w:tcPr>
            <w:tcW w:w="110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xml:space="preserve">Resources (HR and Equipment) </w:t>
            </w:r>
          </w:p>
        </w:tc>
        <w:tc>
          <w:tcPr>
            <w:tcW w:w="5647" w:type="dxa"/>
            <w:gridSpan w:val="12"/>
            <w:tcBorders>
              <w:top w:val="single" w:sz="8" w:space="0" w:color="auto"/>
              <w:left w:val="nil"/>
              <w:bottom w:val="single" w:sz="8" w:space="0" w:color="auto"/>
              <w:right w:val="single" w:sz="8" w:space="0" w:color="000000"/>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Weeks</w:t>
            </w:r>
          </w:p>
        </w:tc>
      </w:tr>
      <w:tr w:rsidR="00D52E98" w:rsidRPr="0031241A" w:rsidTr="00255A0F">
        <w:trPr>
          <w:trHeight w:val="300"/>
          <w:jc w:val="center"/>
        </w:trPr>
        <w:tc>
          <w:tcPr>
            <w:tcW w:w="2900" w:type="dxa"/>
            <w:vMerge/>
            <w:tcBorders>
              <w:top w:val="single" w:sz="8" w:space="0" w:color="auto"/>
              <w:left w:val="single" w:sz="8" w:space="0" w:color="auto"/>
              <w:bottom w:val="single" w:sz="8" w:space="0" w:color="000000"/>
              <w:right w:val="single" w:sz="8" w:space="0" w:color="auto"/>
            </w:tcBorders>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vMerge/>
            <w:tcBorders>
              <w:top w:val="single" w:sz="8" w:space="0" w:color="auto"/>
              <w:left w:val="single" w:sz="8" w:space="0" w:color="auto"/>
              <w:bottom w:val="single" w:sz="8" w:space="0" w:color="000000"/>
              <w:right w:val="single" w:sz="8" w:space="0" w:color="auto"/>
            </w:tcBorders>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nil"/>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I</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II</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III</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IV</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V</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VI</w:t>
            </w:r>
          </w:p>
        </w:tc>
        <w:tc>
          <w:tcPr>
            <w:tcW w:w="497"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VII </w:t>
            </w:r>
          </w:p>
        </w:tc>
        <w:tc>
          <w:tcPr>
            <w:tcW w:w="519"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VIII</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IX</w:t>
            </w:r>
          </w:p>
        </w:tc>
        <w:tc>
          <w:tcPr>
            <w:tcW w:w="460"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X </w:t>
            </w:r>
          </w:p>
        </w:tc>
        <w:tc>
          <w:tcPr>
            <w:tcW w:w="454"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XI </w:t>
            </w:r>
          </w:p>
        </w:tc>
        <w:tc>
          <w:tcPr>
            <w:tcW w:w="497" w:type="dxa"/>
            <w:tcBorders>
              <w:top w:val="nil"/>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XII </w:t>
            </w:r>
          </w:p>
        </w:tc>
      </w:tr>
      <w:tr w:rsidR="00D52E98" w:rsidRPr="0031241A" w:rsidTr="00255A0F">
        <w:trPr>
          <w:trHeight w:val="214"/>
          <w:jc w:val="center"/>
        </w:trPr>
        <w:tc>
          <w:tcPr>
            <w:tcW w:w="9653" w:type="dxa"/>
            <w:gridSpan w:val="14"/>
            <w:tcBorders>
              <w:top w:val="nil"/>
              <w:left w:val="single" w:sz="8" w:space="0" w:color="auto"/>
              <w:bottom w:val="single" w:sz="8" w:space="0" w:color="000000"/>
              <w:right w:val="single" w:sz="8" w:space="0" w:color="000000"/>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val="restart"/>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300"/>
          <w:jc w:val="center"/>
        </w:trPr>
        <w:tc>
          <w:tcPr>
            <w:tcW w:w="2900" w:type="dxa"/>
            <w:vMerge/>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80"/>
          <w:jc w:val="center"/>
        </w:trPr>
        <w:tc>
          <w:tcPr>
            <w:tcW w:w="9653" w:type="dxa"/>
            <w:gridSpan w:val="14"/>
            <w:tcBorders>
              <w:top w:val="nil"/>
              <w:left w:val="single" w:sz="8" w:space="0" w:color="auto"/>
              <w:bottom w:val="single" w:sz="8" w:space="0" w:color="auto"/>
              <w:right w:val="single" w:sz="8" w:space="0" w:color="000000"/>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val="restart"/>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300"/>
          <w:jc w:val="center"/>
        </w:trPr>
        <w:tc>
          <w:tcPr>
            <w:tcW w:w="2900" w:type="dxa"/>
            <w:vMerge/>
            <w:tcBorders>
              <w:top w:val="nil"/>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nil"/>
              <w:left w:val="nil"/>
              <w:bottom w:val="single" w:sz="4"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noWrap/>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80"/>
          <w:jc w:val="center"/>
        </w:trPr>
        <w:tc>
          <w:tcPr>
            <w:tcW w:w="9653" w:type="dxa"/>
            <w:gridSpan w:val="14"/>
            <w:tcBorders>
              <w:top w:val="nil"/>
              <w:left w:val="single" w:sz="8" w:space="0" w:color="auto"/>
              <w:bottom w:val="single" w:sz="8" w:space="0" w:color="auto"/>
              <w:right w:val="single" w:sz="8" w:space="0" w:color="000000"/>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val="restart"/>
            <w:tcBorders>
              <w:top w:val="single" w:sz="8" w:space="0" w:color="auto"/>
              <w:left w:val="single" w:sz="8" w:space="0" w:color="auto"/>
              <w:bottom w:val="single" w:sz="8" w:space="0" w:color="000000"/>
              <w:right w:val="nil"/>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8" w:space="0" w:color="auto"/>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tcBorders>
              <w:top w:val="single" w:sz="8" w:space="0" w:color="auto"/>
              <w:left w:val="single" w:sz="8" w:space="0" w:color="auto"/>
              <w:bottom w:val="single" w:sz="8" w:space="0" w:color="000000"/>
              <w:right w:val="nil"/>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8" w:space="0" w:color="auto"/>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300"/>
          <w:jc w:val="center"/>
        </w:trPr>
        <w:tc>
          <w:tcPr>
            <w:tcW w:w="2900" w:type="dxa"/>
            <w:vMerge/>
            <w:tcBorders>
              <w:top w:val="single" w:sz="8" w:space="0" w:color="auto"/>
              <w:left w:val="single" w:sz="8" w:space="0" w:color="auto"/>
              <w:bottom w:val="single" w:sz="8" w:space="0" w:color="000000"/>
              <w:right w:val="nil"/>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8" w:space="0" w:color="auto"/>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nil"/>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133"/>
          <w:jc w:val="center"/>
        </w:trPr>
        <w:tc>
          <w:tcPr>
            <w:tcW w:w="2900" w:type="dxa"/>
            <w:tcBorders>
              <w:top w:val="nil"/>
              <w:left w:val="single" w:sz="8"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4"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920"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c>
          <w:tcPr>
            <w:tcW w:w="920"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c>
          <w:tcPr>
            <w:tcW w:w="920"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c>
          <w:tcPr>
            <w:tcW w:w="1016"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c>
          <w:tcPr>
            <w:tcW w:w="920"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c>
          <w:tcPr>
            <w:tcW w:w="951" w:type="dxa"/>
            <w:gridSpan w:val="2"/>
            <w:tcBorders>
              <w:top w:val="single" w:sz="8" w:space="0" w:color="auto"/>
              <w:left w:val="single" w:sz="4" w:space="0" w:color="auto"/>
              <w:bottom w:val="single" w:sz="8" w:space="0" w:color="auto"/>
              <w:right w:val="single" w:sz="4"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 </w:t>
            </w:r>
          </w:p>
        </w:tc>
      </w:tr>
      <w:tr w:rsidR="00D52E98" w:rsidRPr="0031241A" w:rsidTr="00255A0F">
        <w:trPr>
          <w:trHeight w:val="285"/>
          <w:jc w:val="center"/>
        </w:trPr>
        <w:tc>
          <w:tcPr>
            <w:tcW w:w="290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8" w:space="0" w:color="auto"/>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285"/>
          <w:jc w:val="center"/>
        </w:trPr>
        <w:tc>
          <w:tcPr>
            <w:tcW w:w="2900" w:type="dxa"/>
            <w:vMerge/>
            <w:tcBorders>
              <w:top w:val="nil"/>
              <w:left w:val="single" w:sz="8" w:space="0" w:color="auto"/>
              <w:bottom w:val="single" w:sz="8" w:space="0" w:color="000000"/>
              <w:right w:val="single" w:sz="8" w:space="0" w:color="auto"/>
            </w:tcBorders>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8" w:space="0" w:color="auto"/>
              <w:bottom w:val="single" w:sz="8"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r>
      <w:tr w:rsidR="00D52E98" w:rsidRPr="0031241A" w:rsidTr="00255A0F">
        <w:trPr>
          <w:trHeight w:val="300"/>
          <w:jc w:val="center"/>
        </w:trPr>
        <w:tc>
          <w:tcPr>
            <w:tcW w:w="2900" w:type="dxa"/>
            <w:vMerge/>
            <w:tcBorders>
              <w:top w:val="nil"/>
              <w:left w:val="single" w:sz="8" w:space="0" w:color="auto"/>
              <w:bottom w:val="single" w:sz="8" w:space="0" w:color="000000"/>
              <w:right w:val="single" w:sz="4" w:space="0" w:color="auto"/>
            </w:tcBorders>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1106" w:type="dxa"/>
            <w:tcBorders>
              <w:top w:val="single" w:sz="8" w:space="0" w:color="auto"/>
              <w:left w:val="single" w:sz="4" w:space="0" w:color="auto"/>
              <w:bottom w:val="single" w:sz="4" w:space="0" w:color="auto"/>
              <w:right w:val="single" w:sz="8" w:space="0" w:color="auto"/>
            </w:tcBorders>
            <w:shd w:val="clear" w:color="auto" w:fill="auto"/>
            <w:vAlign w:val="center"/>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519"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60"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54"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c>
          <w:tcPr>
            <w:tcW w:w="497" w:type="dxa"/>
            <w:tcBorders>
              <w:top w:val="single" w:sz="8" w:space="0" w:color="auto"/>
              <w:left w:val="single" w:sz="8" w:space="0" w:color="auto"/>
              <w:bottom w:val="single" w:sz="8" w:space="0" w:color="auto"/>
              <w:right w:val="single" w:sz="8" w:space="0" w:color="auto"/>
            </w:tcBorders>
            <w:shd w:val="clear" w:color="auto" w:fill="auto"/>
            <w:vAlign w:val="bottom"/>
          </w:tcPr>
          <w:p w:rsidR="00D52E98" w:rsidRPr="0031241A" w:rsidRDefault="00D52E98" w:rsidP="00B859D8">
            <w:pPr>
              <w:pStyle w:val="text-3mezera"/>
              <w:spacing w:before="20" w:after="20" w:line="240" w:lineRule="auto"/>
              <w:rPr>
                <w:rFonts w:cs="Arial"/>
                <w:snapToGrid/>
                <w:sz w:val="18"/>
                <w:szCs w:val="18"/>
                <w:lang w:val="en-GB" w:eastAsia="it-IT"/>
              </w:rPr>
            </w:pPr>
          </w:p>
        </w:tc>
      </w:tr>
    </w:tbl>
    <w:p w:rsidR="00D52E98" w:rsidRPr="0031241A" w:rsidRDefault="00D52E98" w:rsidP="00D52E98">
      <w:pPr>
        <w:autoSpaceDE w:val="0"/>
        <w:autoSpaceDN w:val="0"/>
        <w:adjustRightInd w:val="0"/>
        <w:spacing w:before="80" w:line="264" w:lineRule="auto"/>
        <w:jc w:val="both"/>
        <w:rPr>
          <w:rFonts w:ascii="Arial" w:hAnsi="Arial" w:cs="Arial"/>
          <w:sz w:val="18"/>
          <w:szCs w:val="18"/>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9"/>
        <w:gridCol w:w="1372"/>
        <w:gridCol w:w="2737"/>
        <w:gridCol w:w="2410"/>
        <w:gridCol w:w="2409"/>
      </w:tblGrid>
      <w:tr w:rsidR="00D52E98" w:rsidRPr="0031241A" w:rsidTr="00255A0F">
        <w:trPr>
          <w:jc w:val="center"/>
        </w:trPr>
        <w:tc>
          <w:tcPr>
            <w:tcW w:w="819" w:type="dxa"/>
            <w:tcBorders>
              <w:top w:val="single" w:sz="4" w:space="0" w:color="auto"/>
              <w:left w:val="nil"/>
              <w:bottom w:val="single" w:sz="4" w:space="0" w:color="auto"/>
              <w:right w:val="nil"/>
            </w:tcBorders>
          </w:tcPr>
          <w:p w:rsidR="00D52E98" w:rsidRPr="0031241A" w:rsidRDefault="00D52E98" w:rsidP="00B859D8">
            <w:pPr>
              <w:pStyle w:val="text-3mezera"/>
              <w:widowControl/>
              <w:spacing w:before="20" w:after="20" w:line="240" w:lineRule="auto"/>
              <w:jc w:val="left"/>
              <w:rPr>
                <w:rFonts w:cs="Arial"/>
                <w:snapToGrid/>
                <w:sz w:val="18"/>
                <w:szCs w:val="18"/>
                <w:lang w:val="en-GB" w:eastAsia="it-IT"/>
              </w:rPr>
            </w:pPr>
            <w:r w:rsidRPr="0031241A">
              <w:rPr>
                <w:rFonts w:cs="Arial"/>
                <w:snapToGrid/>
                <w:sz w:val="18"/>
                <w:szCs w:val="18"/>
                <w:lang w:val="en-GB" w:eastAsia="it-IT"/>
              </w:rPr>
              <w:t>3</w:t>
            </w:r>
          </w:p>
        </w:tc>
        <w:tc>
          <w:tcPr>
            <w:tcW w:w="8928" w:type="dxa"/>
            <w:gridSpan w:val="4"/>
            <w:tcBorders>
              <w:top w:val="single" w:sz="4" w:space="0" w:color="auto"/>
              <w:left w:val="nil"/>
              <w:right w:val="nil"/>
            </w:tcBorders>
            <w:vAlign w:val="bottom"/>
          </w:tcPr>
          <w:p w:rsidR="00D52E98" w:rsidRPr="0031241A" w:rsidRDefault="00D52E98" w:rsidP="00B859D8">
            <w:pPr>
              <w:pStyle w:val="text-3mezera"/>
              <w:spacing w:before="20" w:after="20" w:line="240" w:lineRule="auto"/>
              <w:rPr>
                <w:rFonts w:cs="Arial"/>
                <w:snapToGrid/>
                <w:sz w:val="18"/>
                <w:szCs w:val="18"/>
                <w:lang w:val="en-GB" w:eastAsia="it-IT"/>
              </w:rPr>
            </w:pPr>
            <w:r w:rsidRPr="0031241A">
              <w:rPr>
                <w:rFonts w:cs="Arial"/>
                <w:snapToGrid/>
                <w:sz w:val="18"/>
                <w:szCs w:val="18"/>
                <w:lang w:val="en-GB" w:eastAsia="it-IT"/>
              </w:rPr>
              <w:t>If the tenderer plans to subcontract part of the works, he must provide the following details:</w:t>
            </w:r>
          </w:p>
          <w:p w:rsidR="00D52E98" w:rsidRPr="0031241A" w:rsidRDefault="00D52E98" w:rsidP="00B859D8">
            <w:pPr>
              <w:pStyle w:val="text-3mezera"/>
              <w:widowControl/>
              <w:spacing w:before="20" w:after="20" w:line="240" w:lineRule="auto"/>
              <w:rPr>
                <w:rFonts w:cs="Arial"/>
                <w:snapToGrid/>
                <w:sz w:val="18"/>
                <w:szCs w:val="18"/>
                <w:lang w:val="en-GB" w:eastAsia="it-IT"/>
              </w:rPr>
            </w:pPr>
          </w:p>
        </w:tc>
      </w:tr>
      <w:tr w:rsidR="00D52E98" w:rsidRPr="0031241A" w:rsidTr="00255A0F">
        <w:trPr>
          <w:trHeight w:val="299"/>
          <w:jc w:val="center"/>
        </w:trPr>
        <w:tc>
          <w:tcPr>
            <w:tcW w:w="2191" w:type="dxa"/>
            <w:gridSpan w:val="2"/>
          </w:tcPr>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Sections of work intended to be subcontracted</w:t>
            </w:r>
          </w:p>
        </w:tc>
        <w:tc>
          <w:tcPr>
            <w:tcW w:w="2737" w:type="dxa"/>
          </w:tcPr>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Value of subcontract</w:t>
            </w:r>
          </w:p>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(percentage of the total value of the project)</w:t>
            </w:r>
          </w:p>
        </w:tc>
        <w:tc>
          <w:tcPr>
            <w:tcW w:w="2410" w:type="dxa"/>
          </w:tcPr>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Subcontractor</w:t>
            </w:r>
          </w:p>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(name and address)</w:t>
            </w:r>
          </w:p>
        </w:tc>
        <w:tc>
          <w:tcPr>
            <w:tcW w:w="2409" w:type="dxa"/>
          </w:tcPr>
          <w:p w:rsidR="00D52E98" w:rsidRPr="009B602C" w:rsidRDefault="00D52E98" w:rsidP="00B859D8">
            <w:pPr>
              <w:spacing w:before="40" w:line="264" w:lineRule="auto"/>
              <w:jc w:val="center"/>
              <w:rPr>
                <w:rFonts w:ascii="Arial" w:hAnsi="Arial" w:cs="Arial"/>
                <w:sz w:val="18"/>
                <w:szCs w:val="18"/>
              </w:rPr>
            </w:pPr>
            <w:r w:rsidRPr="009B602C">
              <w:rPr>
                <w:rFonts w:ascii="Arial" w:hAnsi="Arial" w:cs="Arial"/>
                <w:sz w:val="18"/>
                <w:szCs w:val="18"/>
              </w:rPr>
              <w:t>Experience in similar work</w:t>
            </w:r>
          </w:p>
        </w:tc>
      </w:tr>
      <w:tr w:rsidR="00D52E98" w:rsidRPr="0031241A" w:rsidTr="00255A0F">
        <w:trPr>
          <w:trHeight w:val="299"/>
          <w:jc w:val="center"/>
        </w:trPr>
        <w:tc>
          <w:tcPr>
            <w:tcW w:w="2191" w:type="dxa"/>
            <w:gridSpan w:val="2"/>
          </w:tcPr>
          <w:p w:rsidR="00D52E98" w:rsidRPr="009B602C" w:rsidRDefault="00D52E98" w:rsidP="00B859D8">
            <w:pPr>
              <w:spacing w:before="40" w:line="264" w:lineRule="auto"/>
              <w:rPr>
                <w:rFonts w:ascii="Arial" w:hAnsi="Arial" w:cs="Arial"/>
                <w:sz w:val="18"/>
                <w:szCs w:val="18"/>
              </w:rPr>
            </w:pPr>
            <w:r w:rsidRPr="009B602C">
              <w:rPr>
                <w:rFonts w:ascii="Arial" w:hAnsi="Arial" w:cs="Arial"/>
                <w:sz w:val="18"/>
                <w:szCs w:val="18"/>
              </w:rPr>
              <w:t>(a)</w:t>
            </w:r>
          </w:p>
          <w:p w:rsidR="00D52E98" w:rsidRPr="009B602C" w:rsidRDefault="00D52E98" w:rsidP="00B859D8">
            <w:pPr>
              <w:spacing w:before="40" w:line="264" w:lineRule="auto"/>
              <w:rPr>
                <w:rFonts w:ascii="Arial" w:hAnsi="Arial" w:cs="Arial"/>
                <w:sz w:val="18"/>
                <w:szCs w:val="18"/>
              </w:rPr>
            </w:pPr>
          </w:p>
          <w:p w:rsidR="00D52E98" w:rsidRPr="009B602C" w:rsidRDefault="00D52E98" w:rsidP="00B859D8">
            <w:pPr>
              <w:spacing w:before="40" w:line="264" w:lineRule="auto"/>
              <w:rPr>
                <w:rFonts w:ascii="Arial" w:hAnsi="Arial" w:cs="Arial"/>
                <w:sz w:val="18"/>
                <w:szCs w:val="18"/>
              </w:rPr>
            </w:pPr>
            <w:r w:rsidRPr="009B602C">
              <w:rPr>
                <w:rFonts w:ascii="Arial" w:hAnsi="Arial" w:cs="Arial"/>
                <w:sz w:val="18"/>
                <w:szCs w:val="18"/>
              </w:rPr>
              <w:t>(b)</w:t>
            </w:r>
          </w:p>
          <w:p w:rsidR="00D52E98" w:rsidRPr="009B602C" w:rsidRDefault="00D52E98" w:rsidP="00B859D8">
            <w:pPr>
              <w:spacing w:before="40" w:line="264" w:lineRule="auto"/>
              <w:rPr>
                <w:rFonts w:ascii="Arial" w:hAnsi="Arial" w:cs="Arial"/>
                <w:sz w:val="18"/>
                <w:szCs w:val="18"/>
              </w:rPr>
            </w:pPr>
          </w:p>
          <w:p w:rsidR="00D52E98" w:rsidRPr="0031241A" w:rsidRDefault="00D52E98" w:rsidP="00B859D8">
            <w:pPr>
              <w:pStyle w:val="text-3mezera"/>
              <w:widowControl/>
              <w:rPr>
                <w:rFonts w:cs="Arial"/>
                <w:snapToGrid/>
                <w:sz w:val="18"/>
                <w:szCs w:val="18"/>
                <w:lang w:val="en-GB" w:eastAsia="it-IT"/>
              </w:rPr>
            </w:pPr>
            <w:r w:rsidRPr="0031241A">
              <w:rPr>
                <w:rFonts w:cs="Arial"/>
                <w:snapToGrid/>
                <w:sz w:val="18"/>
                <w:szCs w:val="18"/>
                <w:lang w:val="en-GB" w:eastAsia="it-IT"/>
              </w:rPr>
              <w:t>(..)</w:t>
            </w:r>
          </w:p>
          <w:p w:rsidR="00D52E98" w:rsidRPr="00387647" w:rsidRDefault="00D52E98" w:rsidP="00B859D8">
            <w:pPr>
              <w:spacing w:before="40" w:line="264" w:lineRule="auto"/>
              <w:rPr>
                <w:rFonts w:ascii="Arial" w:hAnsi="Arial" w:cs="Arial"/>
                <w:sz w:val="18"/>
                <w:szCs w:val="18"/>
              </w:rPr>
            </w:pPr>
          </w:p>
        </w:tc>
        <w:tc>
          <w:tcPr>
            <w:tcW w:w="2737" w:type="dxa"/>
          </w:tcPr>
          <w:p w:rsidR="00D52E98" w:rsidRPr="00387647" w:rsidRDefault="00D52E98" w:rsidP="00B859D8">
            <w:pPr>
              <w:spacing w:before="40" w:line="264" w:lineRule="auto"/>
              <w:rPr>
                <w:rFonts w:ascii="Arial" w:hAnsi="Arial" w:cs="Arial"/>
                <w:sz w:val="18"/>
                <w:szCs w:val="18"/>
              </w:rPr>
            </w:pPr>
          </w:p>
        </w:tc>
        <w:tc>
          <w:tcPr>
            <w:tcW w:w="2410" w:type="dxa"/>
          </w:tcPr>
          <w:p w:rsidR="00D52E98" w:rsidRPr="00387647" w:rsidRDefault="00D52E98" w:rsidP="00B859D8">
            <w:pPr>
              <w:spacing w:before="40" w:line="264" w:lineRule="auto"/>
              <w:rPr>
                <w:rFonts w:ascii="Arial" w:hAnsi="Arial" w:cs="Arial"/>
                <w:sz w:val="18"/>
                <w:szCs w:val="18"/>
              </w:rPr>
            </w:pPr>
          </w:p>
        </w:tc>
        <w:tc>
          <w:tcPr>
            <w:tcW w:w="2409" w:type="dxa"/>
          </w:tcPr>
          <w:p w:rsidR="00D52E98" w:rsidRPr="00387647" w:rsidRDefault="00D52E98" w:rsidP="00B859D8">
            <w:pPr>
              <w:spacing w:before="40" w:line="264" w:lineRule="auto"/>
              <w:rPr>
                <w:rFonts w:ascii="Arial" w:hAnsi="Arial" w:cs="Arial"/>
                <w:sz w:val="18"/>
                <w:szCs w:val="18"/>
              </w:rPr>
            </w:pPr>
          </w:p>
        </w:tc>
      </w:tr>
    </w:tbl>
    <w:p w:rsidR="00D52E98" w:rsidRPr="0031241A" w:rsidRDefault="00D52E98" w:rsidP="00D52E98">
      <w:pPr>
        <w:rPr>
          <w:rFonts w:ascii="Arial" w:hAnsi="Arial" w:cs="Arial"/>
          <w:sz w:val="18"/>
          <w:szCs w:val="18"/>
        </w:rPr>
      </w:pPr>
    </w:p>
    <w:p w:rsidR="00D52E98" w:rsidRPr="0031241A" w:rsidRDefault="00D52E98" w:rsidP="00D52E98">
      <w:pPr>
        <w:rPr>
          <w:rFonts w:ascii="Arial" w:hAnsi="Arial" w:cs="Arial"/>
          <w:sz w:val="18"/>
          <w:szCs w:val="18"/>
        </w:rPr>
      </w:pPr>
    </w:p>
    <w:p w:rsidR="00D52E98" w:rsidRDefault="00D52E98" w:rsidP="00D52E98">
      <w:pPr>
        <w:rPr>
          <w:rFonts w:ascii="Arial" w:hAnsi="Arial" w:cs="Arial"/>
          <w:sz w:val="18"/>
          <w:szCs w:val="18"/>
        </w:rPr>
      </w:pPr>
    </w:p>
    <w:p w:rsidR="0096140F" w:rsidRDefault="0096140F" w:rsidP="00D52E98">
      <w:pPr>
        <w:rPr>
          <w:rFonts w:ascii="Arial" w:hAnsi="Arial" w:cs="Arial"/>
          <w:sz w:val="18"/>
          <w:szCs w:val="18"/>
        </w:rPr>
      </w:pPr>
    </w:p>
    <w:p w:rsidR="0096140F" w:rsidRPr="0031241A" w:rsidRDefault="0096140F" w:rsidP="00D52E98">
      <w:pPr>
        <w:rPr>
          <w:rFonts w:ascii="Arial" w:hAnsi="Arial" w:cs="Arial"/>
          <w:sz w:val="18"/>
          <w:szCs w:val="18"/>
        </w:rPr>
      </w:pPr>
    </w:p>
    <w:p w:rsidR="00D52E98" w:rsidRPr="0031241A" w:rsidRDefault="00D52E98" w:rsidP="00D52E98">
      <w:pPr>
        <w:rPr>
          <w:rFonts w:ascii="Arial" w:hAnsi="Arial" w:cs="Arial"/>
          <w:sz w:val="18"/>
          <w:szCs w:val="18"/>
        </w:rPr>
      </w:pPr>
    </w:p>
    <w:p w:rsidR="00D52E98" w:rsidRPr="0031241A" w:rsidRDefault="00D52E98" w:rsidP="00D52E98">
      <w:pPr>
        <w:spacing w:before="80" w:line="264" w:lineRule="auto"/>
        <w:jc w:val="center"/>
        <w:rPr>
          <w:rFonts w:ascii="Arial" w:hAnsi="Arial" w:cs="Arial"/>
          <w:b/>
          <w:bCs/>
          <w:sz w:val="18"/>
          <w:szCs w:val="18"/>
        </w:rPr>
      </w:pPr>
      <w:r w:rsidRPr="0031241A">
        <w:rPr>
          <w:rFonts w:ascii="Arial" w:hAnsi="Arial" w:cs="Arial"/>
          <w:b/>
          <w:bCs/>
          <w:sz w:val="18"/>
          <w:szCs w:val="18"/>
        </w:rPr>
        <w:t>FINANCIAL IDENTIFICATION FORM</w:t>
      </w:r>
    </w:p>
    <w:p w:rsidR="00D52E98" w:rsidRPr="0031241A" w:rsidRDefault="00D52E98" w:rsidP="00D52E98">
      <w:pPr>
        <w:rPr>
          <w:rFonts w:ascii="Arial" w:hAnsi="Arial" w:cs="Arial"/>
          <w:sz w:val="18"/>
          <w:szCs w:val="18"/>
        </w:rPr>
      </w:pPr>
    </w:p>
    <w:p w:rsidR="00D52E98" w:rsidRPr="0031241A" w:rsidRDefault="00D52E98" w:rsidP="00D52E98">
      <w:pPr>
        <w:pStyle w:val="text-3mezera"/>
        <w:widowControl/>
        <w:tabs>
          <w:tab w:val="left" w:pos="1080"/>
        </w:tabs>
        <w:jc w:val="center"/>
        <w:rPr>
          <w:rFonts w:cs="Arial"/>
          <w:snapToGrid/>
          <w:sz w:val="18"/>
          <w:szCs w:val="18"/>
          <w:lang w:val="en-GB" w:eastAsia="it-IT"/>
        </w:rPr>
      </w:pPr>
      <w:r w:rsidRPr="0031241A">
        <w:rPr>
          <w:rFonts w:cs="Arial"/>
          <w:snapToGrid/>
          <w:sz w:val="18"/>
          <w:szCs w:val="18"/>
          <w:lang w:val="en-GB" w:eastAsia="it-IT"/>
        </w:rPr>
        <w:t>ACCOUNT 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7"/>
        <w:gridCol w:w="278"/>
        <w:gridCol w:w="278"/>
        <w:gridCol w:w="279"/>
        <w:gridCol w:w="278"/>
        <w:gridCol w:w="278"/>
        <w:gridCol w:w="279"/>
        <w:gridCol w:w="278"/>
        <w:gridCol w:w="278"/>
        <w:gridCol w:w="279"/>
        <w:gridCol w:w="278"/>
        <w:gridCol w:w="278"/>
        <w:gridCol w:w="279"/>
        <w:gridCol w:w="278"/>
        <w:gridCol w:w="279"/>
        <w:gridCol w:w="278"/>
        <w:gridCol w:w="278"/>
        <w:gridCol w:w="279"/>
        <w:gridCol w:w="278"/>
        <w:gridCol w:w="278"/>
        <w:gridCol w:w="279"/>
        <w:gridCol w:w="278"/>
        <w:gridCol w:w="278"/>
        <w:gridCol w:w="279"/>
        <w:gridCol w:w="278"/>
        <w:gridCol w:w="279"/>
      </w:tblGrid>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NAME</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ADDRESS</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TOWN</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POST CODE</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TELEPHONE</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FAX</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E-MAIL</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3"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69"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VAT NO.</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bl>
    <w:p w:rsidR="00D52E98" w:rsidRPr="005B0E1C" w:rsidRDefault="00D52E98" w:rsidP="00D52E9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 xml:space="preserve"> </w:t>
      </w:r>
    </w:p>
    <w:p w:rsidR="00D52E98" w:rsidRPr="005B0E1C" w:rsidRDefault="00D52E98" w:rsidP="00D52E98">
      <w:pPr>
        <w:pStyle w:val="NormalWeb"/>
        <w:spacing w:before="80" w:beforeAutospacing="0" w:after="0" w:afterAutospacing="0" w:line="264" w:lineRule="auto"/>
        <w:jc w:val="center"/>
        <w:rPr>
          <w:rFonts w:ascii="Arial" w:hAnsi="Arial" w:cs="Arial"/>
          <w:sz w:val="18"/>
          <w:szCs w:val="18"/>
          <w:lang w:val="en-GB" w:eastAsia="it-IT"/>
        </w:rPr>
      </w:pPr>
      <w:r w:rsidRPr="0031241A">
        <w:rPr>
          <w:rFonts w:ascii="Arial" w:hAnsi="Arial" w:cs="Arial"/>
          <w:sz w:val="18"/>
          <w:szCs w:val="18"/>
          <w:lang w:val="en-GB" w:eastAsia="it-IT"/>
        </w:rPr>
        <w:t xml:space="preserve">BANK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0"/>
        <w:gridCol w:w="281"/>
        <w:gridCol w:w="281"/>
        <w:gridCol w:w="282"/>
        <w:gridCol w:w="281"/>
        <w:gridCol w:w="281"/>
        <w:gridCol w:w="282"/>
        <w:gridCol w:w="281"/>
        <w:gridCol w:w="280"/>
        <w:gridCol w:w="281"/>
        <w:gridCol w:w="280"/>
        <w:gridCol w:w="280"/>
        <w:gridCol w:w="281"/>
        <w:gridCol w:w="280"/>
        <w:gridCol w:w="281"/>
        <w:gridCol w:w="280"/>
        <w:gridCol w:w="280"/>
        <w:gridCol w:w="281"/>
        <w:gridCol w:w="280"/>
        <w:gridCol w:w="280"/>
        <w:gridCol w:w="281"/>
        <w:gridCol w:w="280"/>
        <w:gridCol w:w="280"/>
        <w:gridCol w:w="281"/>
        <w:gridCol w:w="280"/>
        <w:gridCol w:w="281"/>
      </w:tblGrid>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NAME</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ADDRESS</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TOWN</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vAlign w:val="bottom"/>
          </w:tcPr>
          <w:p w:rsidR="00D52E98" w:rsidRPr="0031241A" w:rsidRDefault="00D52E98" w:rsidP="00B859D8">
            <w:pPr>
              <w:pStyle w:val="NormalWeb"/>
              <w:spacing w:before="80" w:beforeAutospacing="0" w:after="0" w:afterAutospacing="0" w:line="264" w:lineRule="auto"/>
              <w:rPr>
                <w:rFonts w:ascii="Arial" w:hAnsi="Arial" w:cs="Arial"/>
                <w:sz w:val="18"/>
                <w:szCs w:val="18"/>
                <w:lang w:val="en-GB" w:eastAsia="it-IT"/>
              </w:rPr>
            </w:pPr>
            <w:r w:rsidRPr="0031241A">
              <w:rPr>
                <w:rFonts w:ascii="Arial" w:hAnsi="Arial" w:cs="Arial"/>
                <w:sz w:val="18"/>
                <w:szCs w:val="18"/>
                <w:lang w:val="en-GB" w:eastAsia="it-IT"/>
              </w:rPr>
              <w:t>POST CODE</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BANK ACCOUNT</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rPr>
          <w:trHeight w:hRule="exact" w:val="170"/>
        </w:trPr>
        <w:tc>
          <w:tcPr>
            <w:tcW w:w="9854" w:type="dxa"/>
            <w:gridSpan w:val="26"/>
            <w:tcBorders>
              <w:top w:val="nil"/>
              <w:left w:val="nil"/>
              <w:bottom w:val="nil"/>
              <w:right w:val="nil"/>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r w:rsidR="00D52E98" w:rsidRPr="0031241A" w:rsidTr="00B859D8">
        <w:tc>
          <w:tcPr>
            <w:tcW w:w="1970" w:type="dxa"/>
            <w:tcBorders>
              <w:top w:val="nil"/>
              <w:left w:val="nil"/>
              <w:bottom w:val="nil"/>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r w:rsidRPr="0031241A">
              <w:rPr>
                <w:rFonts w:ascii="Arial" w:hAnsi="Arial" w:cs="Arial"/>
                <w:sz w:val="18"/>
                <w:szCs w:val="18"/>
                <w:lang w:val="en-GB" w:eastAsia="it-IT"/>
              </w:rPr>
              <w:t>IBAN</w:t>
            </w: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5"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c>
          <w:tcPr>
            <w:tcW w:w="316" w:type="dxa"/>
            <w:tcBorders>
              <w:top w:val="dotted" w:sz="4" w:space="0" w:color="auto"/>
              <w:left w:val="dotted" w:sz="4" w:space="0" w:color="auto"/>
              <w:bottom w:val="dotted" w:sz="4" w:space="0" w:color="auto"/>
              <w:right w:val="dotted" w:sz="4" w:space="0" w:color="auto"/>
            </w:tcBorders>
          </w:tcPr>
          <w:p w:rsidR="00D52E98" w:rsidRPr="0031241A" w:rsidRDefault="00D52E98" w:rsidP="00B859D8">
            <w:pPr>
              <w:pStyle w:val="NormalWeb"/>
              <w:spacing w:before="80" w:beforeAutospacing="0" w:after="0" w:afterAutospacing="0" w:line="264" w:lineRule="auto"/>
              <w:jc w:val="both"/>
              <w:rPr>
                <w:rFonts w:ascii="Arial" w:hAnsi="Arial" w:cs="Arial"/>
                <w:sz w:val="18"/>
                <w:szCs w:val="18"/>
                <w:lang w:val="en-GB" w:eastAsia="it-IT"/>
              </w:rPr>
            </w:pPr>
          </w:p>
        </w:tc>
      </w:tr>
    </w:tbl>
    <w:p w:rsidR="00D52E98" w:rsidRPr="005B0E1C" w:rsidRDefault="00D52E98" w:rsidP="00D52E98">
      <w:pPr>
        <w:pStyle w:val="NormalWeb"/>
        <w:spacing w:before="80" w:beforeAutospacing="0" w:after="0" w:afterAutospacing="0" w:line="264" w:lineRule="auto"/>
        <w:jc w:val="both"/>
        <w:rPr>
          <w:rFonts w:ascii="Arial" w:hAnsi="Arial" w:cs="Arial"/>
          <w:sz w:val="18"/>
          <w:szCs w:val="18"/>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0"/>
        <w:gridCol w:w="2783"/>
        <w:gridCol w:w="2903"/>
      </w:tblGrid>
      <w:tr w:rsidR="00D52E98" w:rsidRPr="0031241A" w:rsidTr="002C4527">
        <w:tc>
          <w:tcPr>
            <w:tcW w:w="2980" w:type="dxa"/>
            <w:tcBorders>
              <w:top w:val="nil"/>
              <w:left w:val="nil"/>
              <w:bottom w:val="dotted" w:sz="4" w:space="0" w:color="auto"/>
              <w:right w:val="nil"/>
            </w:tcBorders>
          </w:tcPr>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r w:rsidRPr="00387647">
              <w:rPr>
                <w:rFonts w:ascii="Arial" w:hAnsi="Arial" w:cs="Arial"/>
                <w:sz w:val="18"/>
                <w:szCs w:val="18"/>
                <w:lang w:val="en-GB" w:eastAsia="it-IT"/>
              </w:rPr>
              <w:t xml:space="preserve">Name, Signature and Stamp </w:t>
            </w: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r w:rsidRPr="00387647">
              <w:rPr>
                <w:rFonts w:ascii="Arial" w:hAnsi="Arial" w:cs="Arial"/>
                <w:sz w:val="18"/>
                <w:szCs w:val="18"/>
                <w:lang w:val="en-GB" w:eastAsia="it-IT"/>
              </w:rPr>
              <w:t>of the Bank Representative</w:t>
            </w: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tc>
        <w:tc>
          <w:tcPr>
            <w:tcW w:w="2783" w:type="dxa"/>
            <w:tcBorders>
              <w:top w:val="nil"/>
              <w:left w:val="nil"/>
              <w:bottom w:val="nil"/>
              <w:right w:val="nil"/>
            </w:tcBorders>
          </w:tcPr>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p>
        </w:tc>
        <w:tc>
          <w:tcPr>
            <w:tcW w:w="2903" w:type="dxa"/>
            <w:tcBorders>
              <w:top w:val="nil"/>
              <w:left w:val="nil"/>
              <w:bottom w:val="dotted" w:sz="4" w:space="0" w:color="auto"/>
              <w:right w:val="nil"/>
            </w:tcBorders>
          </w:tcPr>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r w:rsidRPr="00387647">
              <w:rPr>
                <w:rFonts w:ascii="Arial" w:hAnsi="Arial" w:cs="Arial"/>
                <w:sz w:val="18"/>
                <w:szCs w:val="18"/>
                <w:lang w:val="en-GB" w:eastAsia="it-IT"/>
              </w:rPr>
              <w:t>Date and name and signature</w:t>
            </w:r>
          </w:p>
          <w:p w:rsidR="00D52E98" w:rsidRPr="00387647" w:rsidRDefault="00D52E98" w:rsidP="00B859D8">
            <w:pPr>
              <w:pStyle w:val="NormalWeb"/>
              <w:spacing w:before="20" w:beforeAutospacing="0" w:after="20" w:afterAutospacing="0"/>
              <w:jc w:val="center"/>
              <w:rPr>
                <w:rFonts w:ascii="Arial" w:hAnsi="Arial" w:cs="Arial"/>
                <w:sz w:val="18"/>
                <w:szCs w:val="18"/>
                <w:lang w:val="en-GB" w:eastAsia="it-IT"/>
              </w:rPr>
            </w:pPr>
            <w:r w:rsidRPr="00387647">
              <w:rPr>
                <w:rFonts w:ascii="Arial" w:hAnsi="Arial" w:cs="Arial"/>
                <w:sz w:val="18"/>
                <w:szCs w:val="18"/>
                <w:lang w:val="en-GB" w:eastAsia="it-IT"/>
              </w:rPr>
              <w:t>of the Account Holder</w:t>
            </w:r>
          </w:p>
        </w:tc>
      </w:tr>
    </w:tbl>
    <w:p w:rsidR="00D52E98" w:rsidRDefault="00D52E98" w:rsidP="00D52E98">
      <w:pPr>
        <w:rPr>
          <w:b/>
          <w:bCs/>
        </w:rPr>
        <w:sectPr w:rsidR="00D52E98" w:rsidSect="003A4EBB">
          <w:footerReference w:type="even" r:id="rId20"/>
          <w:footerReference w:type="default" r:id="rId21"/>
          <w:pgSz w:w="11906" w:h="16838"/>
          <w:pgMar w:top="1138" w:right="1728" w:bottom="1195" w:left="1728" w:header="720" w:footer="720" w:gutter="0"/>
          <w:cols w:space="720"/>
          <w:bidi/>
          <w:rtlGutter/>
          <w:docGrid w:linePitch="360"/>
        </w:sectPr>
      </w:pPr>
    </w:p>
    <w:p w:rsidR="00D52E98" w:rsidRDefault="00D52E98" w:rsidP="00D52E98">
      <w:pPr>
        <w:rPr>
          <w:sz w:val="18"/>
          <w:szCs w:val="18"/>
        </w:rPr>
      </w:pPr>
    </w:p>
    <w:tbl>
      <w:tblPr>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4"/>
        <w:gridCol w:w="4457"/>
      </w:tblGrid>
      <w:tr w:rsidR="00D52E98" w:rsidTr="00B859D8">
        <w:trPr>
          <w:trHeight w:val="1592"/>
          <w:jc w:val="center"/>
        </w:trPr>
        <w:tc>
          <w:tcPr>
            <w:tcW w:w="10861" w:type="dxa"/>
            <w:gridSpan w:val="2"/>
          </w:tcPr>
          <w:tbl>
            <w:tblPr>
              <w:tblW w:w="10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
              <w:gridCol w:w="1857"/>
              <w:gridCol w:w="1076"/>
              <w:gridCol w:w="1385"/>
              <w:gridCol w:w="823"/>
              <w:gridCol w:w="1985"/>
              <w:gridCol w:w="488"/>
              <w:gridCol w:w="833"/>
              <w:gridCol w:w="1799"/>
              <w:gridCol w:w="142"/>
            </w:tblGrid>
            <w:tr w:rsidR="00D52E98" w:rsidTr="00B859D8">
              <w:trPr>
                <w:gridBefore w:val="1"/>
                <w:gridAfter w:val="1"/>
                <w:wBefore w:w="247" w:type="dxa"/>
                <w:wAfter w:w="142" w:type="dxa"/>
                <w:trHeight w:val="123"/>
              </w:trPr>
              <w:tc>
                <w:tcPr>
                  <w:tcW w:w="29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52E98" w:rsidRDefault="00D52E98" w:rsidP="00B859D8">
                  <w:pPr>
                    <w:pStyle w:val="Header"/>
                    <w:jc w:val="center"/>
                    <w:rPr>
                      <w:sz w:val="16"/>
                      <w:szCs w:val="16"/>
                    </w:rPr>
                  </w:pPr>
                  <w:r>
                    <w:rPr>
                      <w:noProof/>
                      <w:sz w:val="16"/>
                      <w:szCs w:val="16"/>
                    </w:rPr>
                    <w:drawing>
                      <wp:inline distT="0" distB="0" distL="0" distR="0">
                        <wp:extent cx="1071880" cy="851535"/>
                        <wp:effectExtent l="19050" t="0" r="0" b="0"/>
                        <wp:docPr id="4"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22"/>
                                <a:srcRect/>
                                <a:stretch>
                                  <a:fillRect/>
                                </a:stretch>
                              </pic:blipFill>
                              <pic:spPr bwMode="auto">
                                <a:xfrm>
                                  <a:off x="0" y="0"/>
                                  <a:ext cx="1071880" cy="851535"/>
                                </a:xfrm>
                                <a:prstGeom prst="rect">
                                  <a:avLst/>
                                </a:prstGeom>
                                <a:noFill/>
                                <a:ln w="9525">
                                  <a:noFill/>
                                  <a:miter lim="800000"/>
                                  <a:headEnd/>
                                  <a:tailEnd/>
                                </a:ln>
                              </pic:spPr>
                            </pic:pic>
                          </a:graphicData>
                        </a:graphic>
                      </wp:inline>
                    </w:drawing>
                  </w:r>
                </w:p>
              </w:tc>
              <w:tc>
                <w:tcPr>
                  <w:tcW w:w="4193" w:type="dxa"/>
                  <w:gridSpan w:val="3"/>
                  <w:tcBorders>
                    <w:top w:val="single" w:sz="4" w:space="0" w:color="auto"/>
                    <w:left w:val="single" w:sz="4" w:space="0" w:color="auto"/>
                    <w:bottom w:val="single" w:sz="4" w:space="0" w:color="auto"/>
                    <w:right w:val="single" w:sz="4" w:space="0" w:color="auto"/>
                  </w:tcBorders>
                  <w:vAlign w:val="center"/>
                  <w:hideMark/>
                </w:tcPr>
                <w:p w:rsidR="00D52E98" w:rsidRDefault="00D52E98" w:rsidP="00B859D8">
                  <w:pPr>
                    <w:pStyle w:val="Header"/>
                    <w:spacing w:before="20" w:after="20"/>
                    <w:jc w:val="center"/>
                    <w:rPr>
                      <w:rFonts w:ascii="Arial" w:hAnsi="Arial"/>
                      <w:i/>
                      <w:iCs/>
                      <w:sz w:val="16"/>
                      <w:szCs w:val="16"/>
                    </w:rPr>
                  </w:pPr>
                  <w:r>
                    <w:rPr>
                      <w:rFonts w:ascii="Arial" w:hAnsi="Arial"/>
                      <w:i/>
                      <w:iCs/>
                      <w:sz w:val="16"/>
                      <w:szCs w:val="16"/>
                    </w:rPr>
                    <w:t>in partnership with:</w:t>
                  </w:r>
                </w:p>
              </w:tc>
              <w:tc>
                <w:tcPr>
                  <w:tcW w:w="3120" w:type="dxa"/>
                  <w:gridSpan w:val="3"/>
                  <w:tcBorders>
                    <w:top w:val="single" w:sz="4" w:space="0" w:color="auto"/>
                    <w:left w:val="single" w:sz="4" w:space="0" w:color="auto"/>
                    <w:bottom w:val="single" w:sz="4" w:space="0" w:color="auto"/>
                    <w:right w:val="single" w:sz="4" w:space="0" w:color="auto"/>
                  </w:tcBorders>
                  <w:vAlign w:val="center"/>
                  <w:hideMark/>
                </w:tcPr>
                <w:p w:rsidR="00D52E98" w:rsidRDefault="00D52E98" w:rsidP="00B859D8">
                  <w:pPr>
                    <w:pStyle w:val="Header"/>
                    <w:spacing w:before="20" w:after="20"/>
                    <w:jc w:val="center"/>
                    <w:rPr>
                      <w:rFonts w:ascii="Arial" w:hAnsi="Arial"/>
                      <w:i/>
                      <w:iCs/>
                      <w:sz w:val="16"/>
                      <w:szCs w:val="16"/>
                    </w:rPr>
                  </w:pPr>
                  <w:r>
                    <w:rPr>
                      <w:rFonts w:ascii="Arial" w:hAnsi="Arial"/>
                      <w:i/>
                      <w:iCs/>
                      <w:sz w:val="16"/>
                      <w:szCs w:val="16"/>
                    </w:rPr>
                    <w:t>funded by:</w:t>
                  </w:r>
                </w:p>
              </w:tc>
            </w:tr>
            <w:tr w:rsidR="00D52E98" w:rsidTr="00B859D8">
              <w:trPr>
                <w:gridBefore w:val="1"/>
                <w:gridAfter w:val="1"/>
                <w:wBefore w:w="247" w:type="dxa"/>
                <w:wAfter w:w="142" w:type="dxa"/>
                <w:trHeight w:val="694"/>
              </w:trPr>
              <w:tc>
                <w:tcPr>
                  <w:tcW w:w="2933" w:type="dxa"/>
                  <w:gridSpan w:val="2"/>
                  <w:vMerge/>
                  <w:tcBorders>
                    <w:top w:val="nil"/>
                    <w:left w:val="nil"/>
                    <w:bottom w:val="nil"/>
                    <w:right w:val="nil"/>
                  </w:tcBorders>
                  <w:vAlign w:val="center"/>
                  <w:hideMark/>
                </w:tcPr>
                <w:p w:rsidR="00D52E98" w:rsidRDefault="00D52E98" w:rsidP="00B859D8">
                  <w:pPr>
                    <w:rPr>
                      <w:rFonts w:cs="Arial"/>
                      <w:sz w:val="16"/>
                      <w:szCs w:val="16"/>
                      <w:lang w:val="en-US" w:eastAsia="en-US"/>
                    </w:rPr>
                  </w:pPr>
                </w:p>
              </w:tc>
              <w:tc>
                <w:tcPr>
                  <w:tcW w:w="2208" w:type="dxa"/>
                  <w:gridSpan w:val="2"/>
                  <w:tcBorders>
                    <w:top w:val="single" w:sz="4" w:space="0" w:color="auto"/>
                    <w:left w:val="single" w:sz="4" w:space="0" w:color="auto"/>
                    <w:bottom w:val="single" w:sz="4" w:space="0" w:color="auto"/>
                    <w:right w:val="single" w:sz="4" w:space="0" w:color="auto"/>
                  </w:tcBorders>
                  <w:hideMark/>
                </w:tcPr>
                <w:p w:rsidR="00D52E98" w:rsidRDefault="00D52E98" w:rsidP="00B859D8">
                  <w:pPr>
                    <w:pStyle w:val="Header"/>
                    <w:jc w:val="center"/>
                    <w:rPr>
                      <w:rFonts w:ascii="Arial" w:hAnsi="Arial"/>
                      <w:b/>
                      <w:sz w:val="16"/>
                      <w:szCs w:val="16"/>
                    </w:rPr>
                  </w:pPr>
                  <w:r>
                    <w:rPr>
                      <w:noProof/>
                    </w:rPr>
                    <w:drawing>
                      <wp:inline distT="0" distB="0" distL="0" distR="0">
                        <wp:extent cx="662305" cy="672465"/>
                        <wp:effectExtent l="19050" t="0" r="444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t="2238" b="10059"/>
                                <a:stretch>
                                  <a:fillRect/>
                                </a:stretch>
                              </pic:blipFill>
                              <pic:spPr bwMode="auto">
                                <a:xfrm>
                                  <a:off x="0" y="0"/>
                                  <a:ext cx="662305" cy="672465"/>
                                </a:xfrm>
                                <a:prstGeom prst="rect">
                                  <a:avLst/>
                                </a:prstGeom>
                                <a:noFill/>
                                <a:ln w="9525">
                                  <a:noFill/>
                                  <a:miter lim="800000"/>
                                  <a:headEnd/>
                                  <a:tailEnd/>
                                </a:ln>
                              </pic:spPr>
                            </pic:pic>
                          </a:graphicData>
                        </a:graphic>
                      </wp:inline>
                    </w:drawing>
                  </w:r>
                </w:p>
                <w:p w:rsidR="00D52E98" w:rsidRDefault="00D52E98" w:rsidP="00B859D8">
                  <w:pPr>
                    <w:pStyle w:val="Header"/>
                    <w:jc w:val="center"/>
                    <w:rPr>
                      <w:rFonts w:ascii="Arial" w:hAnsi="Arial"/>
                      <w:b/>
                      <w:bCs/>
                      <w:sz w:val="4"/>
                      <w:szCs w:val="4"/>
                    </w:rPr>
                  </w:pPr>
                  <w:r>
                    <w:rPr>
                      <w:rFonts w:ascii="Arial" w:hAnsi="Arial"/>
                      <w:b/>
                      <w:sz w:val="12"/>
                      <w:szCs w:val="12"/>
                    </w:rPr>
                    <w:t>Palestinian Hydrology Group</w:t>
                  </w:r>
                  <w:r>
                    <w:rPr>
                      <w:rFonts w:ascii="Arial" w:hAnsi="Arial"/>
                      <w:b/>
                      <w:bCs/>
                      <w:sz w:val="4"/>
                      <w:szCs w:val="4"/>
                    </w:rPr>
                    <w:t xml:space="preserve"> </w:t>
                  </w:r>
                </w:p>
              </w:tc>
              <w:tc>
                <w:tcPr>
                  <w:tcW w:w="1985" w:type="dxa"/>
                  <w:tcBorders>
                    <w:top w:val="single" w:sz="4" w:space="0" w:color="auto"/>
                    <w:left w:val="single" w:sz="4" w:space="0" w:color="auto"/>
                    <w:bottom w:val="single" w:sz="4" w:space="0" w:color="auto"/>
                    <w:right w:val="single" w:sz="4" w:space="0" w:color="auto"/>
                  </w:tcBorders>
                  <w:hideMark/>
                </w:tcPr>
                <w:p w:rsidR="00D52E98" w:rsidRDefault="00D52E98" w:rsidP="00B859D8">
                  <w:pPr>
                    <w:pStyle w:val="Header"/>
                    <w:jc w:val="center"/>
                    <w:rPr>
                      <w:noProof/>
                      <w:lang w:val="en-GB" w:eastAsia="en-GB"/>
                    </w:rPr>
                  </w:pPr>
                  <w:r>
                    <w:rPr>
                      <w:noProof/>
                    </w:rPr>
                    <w:drawing>
                      <wp:inline distT="0" distB="0" distL="0" distR="0">
                        <wp:extent cx="819785" cy="819785"/>
                        <wp:effectExtent l="19050" t="0" r="0" b="0"/>
                        <wp:docPr id="6"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24" cstate="print"/>
                                <a:srcRect/>
                                <a:stretch>
                                  <a:fillRect/>
                                </a:stretch>
                              </pic:blipFill>
                              <pic:spPr bwMode="auto">
                                <a:xfrm>
                                  <a:off x="0" y="0"/>
                                  <a:ext cx="819785" cy="819785"/>
                                </a:xfrm>
                                <a:prstGeom prst="rect">
                                  <a:avLst/>
                                </a:prstGeom>
                                <a:noFill/>
                                <a:ln w="9525">
                                  <a:noFill/>
                                  <a:miter lim="800000"/>
                                  <a:headEnd/>
                                  <a:tailEnd/>
                                </a:ln>
                              </pic:spPr>
                            </pic:pic>
                          </a:graphicData>
                        </a:graphic>
                      </wp:inline>
                    </w:drawing>
                  </w:r>
                </w:p>
              </w:tc>
              <w:tc>
                <w:tcPr>
                  <w:tcW w:w="3120" w:type="dxa"/>
                  <w:gridSpan w:val="3"/>
                  <w:tcBorders>
                    <w:top w:val="single" w:sz="4" w:space="0" w:color="auto"/>
                    <w:left w:val="single" w:sz="4" w:space="0" w:color="auto"/>
                    <w:bottom w:val="single" w:sz="4" w:space="0" w:color="auto"/>
                    <w:right w:val="single" w:sz="4" w:space="0" w:color="auto"/>
                  </w:tcBorders>
                  <w:vAlign w:val="bottom"/>
                  <w:hideMark/>
                </w:tcPr>
                <w:p w:rsidR="00D52E98" w:rsidRDefault="00D52E98" w:rsidP="00B859D8">
                  <w:pPr>
                    <w:pStyle w:val="Header"/>
                    <w:jc w:val="center"/>
                    <w:rPr>
                      <w:rFonts w:ascii="Arial" w:hAnsi="Arial"/>
                      <w:bCs/>
                      <w:i/>
                      <w:sz w:val="16"/>
                      <w:szCs w:val="16"/>
                      <w:highlight w:val="yellow"/>
                    </w:rPr>
                  </w:pPr>
                  <w:r>
                    <w:rPr>
                      <w:noProof/>
                    </w:rPr>
                    <w:drawing>
                      <wp:inline distT="0" distB="0" distL="0" distR="0">
                        <wp:extent cx="925195" cy="767080"/>
                        <wp:effectExtent l="1905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t="1051" b="1051"/>
                                <a:stretch>
                                  <a:fillRect/>
                                </a:stretch>
                              </pic:blipFill>
                              <pic:spPr bwMode="auto">
                                <a:xfrm>
                                  <a:off x="0" y="0"/>
                                  <a:ext cx="925195" cy="767080"/>
                                </a:xfrm>
                                <a:prstGeom prst="rect">
                                  <a:avLst/>
                                </a:prstGeom>
                                <a:noFill/>
                                <a:ln w="9525">
                                  <a:noFill/>
                                  <a:miter lim="800000"/>
                                  <a:headEnd/>
                                  <a:tailEnd/>
                                </a:ln>
                              </pic:spPr>
                            </pic:pic>
                          </a:graphicData>
                        </a:graphic>
                      </wp:inline>
                    </w:drawing>
                  </w:r>
                </w:p>
              </w:tc>
            </w:tr>
            <w:tr w:rsidR="00D52E98" w:rsidTr="00B859D8">
              <w:trPr>
                <w:trHeight w:val="28"/>
              </w:trPr>
              <w:tc>
                <w:tcPr>
                  <w:tcW w:w="2104" w:type="dxa"/>
                  <w:gridSpan w:val="2"/>
                  <w:tcBorders>
                    <w:top w:val="nil"/>
                    <w:left w:val="nil"/>
                    <w:bottom w:val="single" w:sz="12" w:space="0" w:color="FF9900"/>
                    <w:right w:val="nil"/>
                  </w:tcBorders>
                </w:tcPr>
                <w:p w:rsidR="00D52E98" w:rsidRDefault="00D52E98" w:rsidP="00B859D8">
                  <w:pPr>
                    <w:rPr>
                      <w:sz w:val="4"/>
                      <w:szCs w:val="4"/>
                    </w:rPr>
                  </w:pPr>
                </w:p>
              </w:tc>
              <w:tc>
                <w:tcPr>
                  <w:tcW w:w="2461" w:type="dxa"/>
                  <w:gridSpan w:val="2"/>
                  <w:tcBorders>
                    <w:top w:val="nil"/>
                    <w:left w:val="nil"/>
                    <w:bottom w:val="single" w:sz="12" w:space="0" w:color="FF9900"/>
                    <w:right w:val="nil"/>
                  </w:tcBorders>
                </w:tcPr>
                <w:p w:rsidR="00D52E98" w:rsidRDefault="00D52E98" w:rsidP="00B859D8">
                  <w:pPr>
                    <w:rPr>
                      <w:sz w:val="4"/>
                      <w:szCs w:val="4"/>
                    </w:rPr>
                  </w:pPr>
                </w:p>
              </w:tc>
              <w:tc>
                <w:tcPr>
                  <w:tcW w:w="3296" w:type="dxa"/>
                  <w:gridSpan w:val="3"/>
                  <w:tcBorders>
                    <w:top w:val="nil"/>
                    <w:left w:val="nil"/>
                    <w:bottom w:val="single" w:sz="12" w:space="0" w:color="FF9900"/>
                    <w:right w:val="nil"/>
                  </w:tcBorders>
                </w:tcPr>
                <w:p w:rsidR="00D52E98" w:rsidRDefault="00D52E98" w:rsidP="00B859D8">
                  <w:pPr>
                    <w:rPr>
                      <w:sz w:val="4"/>
                      <w:szCs w:val="4"/>
                    </w:rPr>
                  </w:pPr>
                </w:p>
              </w:tc>
              <w:tc>
                <w:tcPr>
                  <w:tcW w:w="833" w:type="dxa"/>
                  <w:tcBorders>
                    <w:top w:val="nil"/>
                    <w:left w:val="nil"/>
                    <w:bottom w:val="single" w:sz="12" w:space="0" w:color="FF9900"/>
                    <w:right w:val="nil"/>
                  </w:tcBorders>
                </w:tcPr>
                <w:p w:rsidR="00D52E98" w:rsidRDefault="00D52E98" w:rsidP="00B859D8">
                  <w:pPr>
                    <w:rPr>
                      <w:sz w:val="4"/>
                      <w:szCs w:val="4"/>
                    </w:rPr>
                  </w:pPr>
                </w:p>
              </w:tc>
              <w:tc>
                <w:tcPr>
                  <w:tcW w:w="1941" w:type="dxa"/>
                  <w:gridSpan w:val="2"/>
                  <w:tcBorders>
                    <w:top w:val="nil"/>
                    <w:left w:val="nil"/>
                    <w:bottom w:val="single" w:sz="12" w:space="0" w:color="FF9900"/>
                    <w:right w:val="nil"/>
                  </w:tcBorders>
                </w:tcPr>
                <w:p w:rsidR="00D52E98" w:rsidRDefault="00D52E98" w:rsidP="00B859D8">
                  <w:pPr>
                    <w:rPr>
                      <w:sz w:val="4"/>
                      <w:szCs w:val="4"/>
                    </w:rPr>
                  </w:pPr>
                </w:p>
              </w:tc>
            </w:tr>
            <w:tr w:rsidR="00D52E98" w:rsidTr="00B859D8">
              <w:trPr>
                <w:trHeight w:val="129"/>
              </w:trPr>
              <w:tc>
                <w:tcPr>
                  <w:tcW w:w="10635" w:type="dxa"/>
                  <w:gridSpan w:val="10"/>
                  <w:tcBorders>
                    <w:top w:val="single" w:sz="12" w:space="0" w:color="FF9900"/>
                    <w:left w:val="nil"/>
                    <w:bottom w:val="nil"/>
                    <w:right w:val="nil"/>
                  </w:tcBorders>
                  <w:hideMark/>
                </w:tcPr>
                <w:p w:rsidR="00D52E98" w:rsidRDefault="00D52E98" w:rsidP="00B859D8">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D52E98" w:rsidRDefault="00D52E98" w:rsidP="00B859D8">
            <w:pPr>
              <w:jc w:val="center"/>
              <w:rPr>
                <w:noProof/>
              </w:rPr>
            </w:pPr>
          </w:p>
        </w:tc>
      </w:tr>
      <w:tr w:rsidR="00D52E98" w:rsidTr="00255A0F">
        <w:trPr>
          <w:trHeight w:val="800"/>
          <w:jc w:val="center"/>
        </w:trPr>
        <w:tc>
          <w:tcPr>
            <w:tcW w:w="6404" w:type="dxa"/>
            <w:vAlign w:val="center"/>
          </w:tcPr>
          <w:p w:rsidR="004619FE" w:rsidRPr="00E827ED" w:rsidRDefault="00D52E98" w:rsidP="004619FE">
            <w:pPr>
              <w:rPr>
                <w:sz w:val="22"/>
                <w:szCs w:val="22"/>
              </w:rPr>
            </w:pPr>
            <w:r w:rsidRPr="00E827ED">
              <w:rPr>
                <w:sz w:val="22"/>
                <w:szCs w:val="22"/>
              </w:rPr>
              <w:t xml:space="preserve">Project: </w:t>
            </w:r>
            <w:r w:rsidR="004619FE" w:rsidRPr="00E827ED">
              <w:rPr>
                <w:sz w:val="22"/>
                <w:szCs w:val="22"/>
              </w:rPr>
              <w:t>the operation of the drinking water system in Marj Na’jeh, Al-Zbeidat and Marj Ghazal in Jericho District</w:t>
            </w:r>
          </w:p>
          <w:p w:rsidR="00D52E98" w:rsidRPr="00E827ED" w:rsidRDefault="00D52E98" w:rsidP="004619FE">
            <w:pPr>
              <w:rPr>
                <w:sz w:val="22"/>
                <w:szCs w:val="22"/>
              </w:rPr>
            </w:pPr>
          </w:p>
        </w:tc>
        <w:tc>
          <w:tcPr>
            <w:tcW w:w="4457" w:type="dxa"/>
            <w:vAlign w:val="center"/>
          </w:tcPr>
          <w:p w:rsidR="004619FE" w:rsidRPr="00E827ED" w:rsidRDefault="00D52E98" w:rsidP="004619FE">
            <w:pPr>
              <w:bidi/>
              <w:rPr>
                <w:rFonts w:ascii="Simplified Arabic" w:hAnsi="Simplified Arabic"/>
                <w:b/>
                <w:bCs/>
                <w:sz w:val="22"/>
                <w:szCs w:val="22"/>
              </w:rPr>
            </w:pPr>
            <w:r w:rsidRPr="00E827ED">
              <w:rPr>
                <w:rFonts w:ascii="Simplified Arabic" w:hAnsi="Simplified Arabic" w:hint="cs"/>
                <w:b/>
                <w:bCs/>
                <w:sz w:val="22"/>
                <w:szCs w:val="22"/>
                <w:rtl/>
              </w:rPr>
              <w:t xml:space="preserve">المشروع: </w:t>
            </w:r>
            <w:r w:rsidR="004619FE" w:rsidRPr="00E827ED">
              <w:rPr>
                <w:rFonts w:ascii="Simplified Arabic" w:hAnsi="Simplified Arabic" w:hint="cs"/>
                <w:b/>
                <w:bCs/>
                <w:sz w:val="22"/>
                <w:szCs w:val="22"/>
                <w:rtl/>
              </w:rPr>
              <w:t>تشغيل مشروع مياه الشرب</w:t>
            </w:r>
            <w:r w:rsidR="004619FE" w:rsidRPr="00E827ED">
              <w:rPr>
                <w:rFonts w:ascii="Simplified Arabic" w:hAnsi="Simplified Arabic" w:hint="cs"/>
                <w:b/>
                <w:bCs/>
                <w:sz w:val="22"/>
                <w:szCs w:val="22"/>
                <w:rtl/>
                <w:lang w:bidi="he-IL"/>
              </w:rPr>
              <w:t xml:space="preserve"> </w:t>
            </w:r>
            <w:r w:rsidR="004619FE" w:rsidRPr="00E827ED">
              <w:rPr>
                <w:rFonts w:ascii="Simplified Arabic" w:hAnsi="Simplified Arabic" w:hint="cs"/>
                <w:b/>
                <w:bCs/>
                <w:sz w:val="22"/>
                <w:szCs w:val="22"/>
                <w:rtl/>
              </w:rPr>
              <w:t>في قرى مرج نعجه، الزبيدات ومرج الغزال في محافظة أريحا</w:t>
            </w:r>
          </w:p>
          <w:p w:rsidR="00D52E98" w:rsidRPr="00E827ED" w:rsidRDefault="00D52E98" w:rsidP="00026DF4">
            <w:pPr>
              <w:bidi/>
              <w:rPr>
                <w:rFonts w:ascii="Simplified Arabic" w:hAnsi="Simplified Arabic"/>
                <w:b/>
                <w:bCs/>
                <w:sz w:val="22"/>
                <w:szCs w:val="22"/>
                <w:rtl/>
              </w:rPr>
            </w:pPr>
          </w:p>
        </w:tc>
      </w:tr>
      <w:tr w:rsidR="00D52E98" w:rsidTr="00B859D8">
        <w:trPr>
          <w:trHeight w:val="431"/>
          <w:jc w:val="center"/>
        </w:trPr>
        <w:tc>
          <w:tcPr>
            <w:tcW w:w="6404" w:type="dxa"/>
            <w:vAlign w:val="center"/>
          </w:tcPr>
          <w:p w:rsidR="00D52E98" w:rsidRPr="00E827ED" w:rsidRDefault="00D52E98" w:rsidP="005F6B3F">
            <w:pPr>
              <w:rPr>
                <w:sz w:val="22"/>
                <w:szCs w:val="22"/>
              </w:rPr>
            </w:pPr>
            <w:r w:rsidRPr="00E827ED">
              <w:rPr>
                <w:sz w:val="22"/>
                <w:szCs w:val="22"/>
              </w:rPr>
              <w:t xml:space="preserve">Funded by: ECHO (the European Commission's Humanitarian Aid Department and Civil Protection)  </w:t>
            </w:r>
          </w:p>
        </w:tc>
        <w:tc>
          <w:tcPr>
            <w:tcW w:w="4457" w:type="dxa"/>
            <w:vAlign w:val="center"/>
          </w:tcPr>
          <w:p w:rsidR="00D52E98" w:rsidRPr="00E827ED" w:rsidRDefault="00D52E98" w:rsidP="00E6712B">
            <w:pPr>
              <w:bidi/>
              <w:rPr>
                <w:rFonts w:ascii="Simplified Arabic" w:hAnsi="Simplified Arabic"/>
                <w:b/>
                <w:bCs/>
                <w:sz w:val="22"/>
                <w:szCs w:val="22"/>
              </w:rPr>
            </w:pPr>
            <w:r w:rsidRPr="00E827ED">
              <w:rPr>
                <w:rFonts w:ascii="Simplified Arabic" w:hAnsi="Simplified Arabic" w:hint="cs"/>
                <w:b/>
                <w:bCs/>
                <w:sz w:val="22"/>
                <w:szCs w:val="22"/>
                <w:rtl/>
              </w:rPr>
              <w:t xml:space="preserve">بتمويل من </w:t>
            </w:r>
            <w:r w:rsidR="00E6712B" w:rsidRPr="00E827ED">
              <w:rPr>
                <w:rFonts w:ascii="Simplified Arabic" w:hAnsi="Simplified Arabic" w:hint="cs"/>
                <w:b/>
                <w:bCs/>
                <w:sz w:val="22"/>
                <w:szCs w:val="22"/>
                <w:rtl/>
              </w:rPr>
              <w:t>: المفوضية الأوروبية</w:t>
            </w:r>
            <w:r w:rsidRPr="00E827ED">
              <w:rPr>
                <w:rFonts w:ascii="Simplified Arabic" w:hAnsi="Simplified Arabic" w:hint="cs"/>
                <w:b/>
                <w:bCs/>
                <w:sz w:val="22"/>
                <w:szCs w:val="22"/>
                <w:rtl/>
              </w:rPr>
              <w:t xml:space="preserve"> </w:t>
            </w:r>
            <w:r w:rsidR="00E6712B" w:rsidRPr="00E827ED">
              <w:rPr>
                <w:rFonts w:ascii="Simplified Arabic" w:hAnsi="Simplified Arabic" w:hint="cs"/>
                <w:b/>
                <w:bCs/>
                <w:sz w:val="22"/>
                <w:szCs w:val="22"/>
                <w:rtl/>
              </w:rPr>
              <w:t>ل</w:t>
            </w:r>
            <w:r w:rsidR="00255A0F" w:rsidRPr="00E827ED">
              <w:rPr>
                <w:rFonts w:ascii="Simplified Arabic" w:hAnsi="Simplified Arabic" w:hint="cs"/>
                <w:b/>
                <w:bCs/>
                <w:sz w:val="22"/>
                <w:szCs w:val="22"/>
                <w:rtl/>
              </w:rPr>
              <w:t xml:space="preserve">لمساعدات الإنسانية </w:t>
            </w:r>
            <w:r w:rsidR="00E6712B" w:rsidRPr="00E827ED">
              <w:rPr>
                <w:rFonts w:ascii="Simplified Arabic" w:hAnsi="Simplified Arabic" w:hint="cs"/>
                <w:b/>
                <w:bCs/>
                <w:sz w:val="22"/>
                <w:szCs w:val="22"/>
                <w:rtl/>
              </w:rPr>
              <w:t>والحماية المدنية</w:t>
            </w:r>
          </w:p>
        </w:tc>
      </w:tr>
      <w:tr w:rsidR="000E2AAA" w:rsidTr="00B859D8">
        <w:trPr>
          <w:trHeight w:val="1016"/>
          <w:jc w:val="center"/>
        </w:trPr>
        <w:tc>
          <w:tcPr>
            <w:tcW w:w="6404" w:type="dxa"/>
            <w:vAlign w:val="center"/>
          </w:tcPr>
          <w:p w:rsidR="000E2AAA" w:rsidRPr="00E827ED" w:rsidRDefault="000E2AAA" w:rsidP="005F6B3F">
            <w:pPr>
              <w:rPr>
                <w:sz w:val="22"/>
                <w:szCs w:val="22"/>
              </w:rPr>
            </w:pPr>
            <w:r w:rsidRPr="00E827ED">
              <w:rPr>
                <w:sz w:val="22"/>
                <w:szCs w:val="22"/>
              </w:rPr>
              <w:t>Implemented by: The Gruppo di Volontariato Civile</w:t>
            </w:r>
            <w:r w:rsidRPr="00E827ED">
              <w:rPr>
                <w:rFonts w:hint="cs"/>
                <w:sz w:val="22"/>
                <w:szCs w:val="22"/>
                <w:rtl/>
              </w:rPr>
              <w:t xml:space="preserve">  </w:t>
            </w:r>
            <w:r w:rsidR="00E827ED" w:rsidRPr="00E827ED">
              <w:rPr>
                <w:sz w:val="22"/>
                <w:szCs w:val="22"/>
              </w:rPr>
              <w:t xml:space="preserve"> (GVC) </w:t>
            </w:r>
            <w:r w:rsidRPr="00E827ED">
              <w:rPr>
                <w:sz w:val="22"/>
                <w:szCs w:val="22"/>
              </w:rPr>
              <w:t>and</w:t>
            </w:r>
          </w:p>
          <w:p w:rsidR="000E2AAA" w:rsidRPr="00E827ED" w:rsidRDefault="000E2AAA" w:rsidP="005F6B3F">
            <w:pPr>
              <w:rPr>
                <w:sz w:val="22"/>
                <w:szCs w:val="22"/>
              </w:rPr>
            </w:pPr>
            <w:r w:rsidRPr="00E827ED">
              <w:rPr>
                <w:sz w:val="22"/>
                <w:szCs w:val="22"/>
              </w:rPr>
              <w:t xml:space="preserve">In partnership with PHG (Palestinian Hydrology Group) and Union </w:t>
            </w:r>
            <w:r w:rsidR="00026DF4" w:rsidRPr="00E827ED">
              <w:rPr>
                <w:sz w:val="22"/>
                <w:szCs w:val="22"/>
              </w:rPr>
              <w:t>of Works</w:t>
            </w:r>
            <w:r w:rsidRPr="00E827ED">
              <w:rPr>
                <w:sz w:val="22"/>
                <w:szCs w:val="22"/>
              </w:rPr>
              <w:t xml:space="preserve"> Committee (UAWC). </w:t>
            </w:r>
          </w:p>
        </w:tc>
        <w:tc>
          <w:tcPr>
            <w:tcW w:w="4457" w:type="dxa"/>
            <w:vAlign w:val="center"/>
          </w:tcPr>
          <w:p w:rsidR="000E2AAA" w:rsidRPr="00E827ED" w:rsidRDefault="000E2AAA" w:rsidP="00B859D8">
            <w:pPr>
              <w:bidi/>
              <w:rPr>
                <w:rFonts w:ascii="Simplified Arabic" w:hAnsi="Simplified Arabic"/>
                <w:b/>
                <w:bCs/>
                <w:sz w:val="22"/>
                <w:szCs w:val="22"/>
              </w:rPr>
            </w:pPr>
            <w:r w:rsidRPr="00E827ED">
              <w:rPr>
                <w:rFonts w:ascii="Simplified Arabic" w:hAnsi="Simplified Arabic" w:hint="cs"/>
                <w:b/>
                <w:bCs/>
                <w:sz w:val="22"/>
                <w:szCs w:val="22"/>
                <w:rtl/>
              </w:rPr>
              <w:t>نفذ من خلال: المجموعة الطوعية الايطالية</w:t>
            </w:r>
          </w:p>
          <w:p w:rsidR="000E2AAA" w:rsidRPr="00E827ED" w:rsidRDefault="000E2AAA" w:rsidP="00B859D8">
            <w:pPr>
              <w:bidi/>
              <w:rPr>
                <w:rFonts w:ascii="Simplified Arabic" w:hAnsi="Simplified Arabic"/>
                <w:b/>
                <w:bCs/>
                <w:sz w:val="22"/>
                <w:szCs w:val="22"/>
              </w:rPr>
            </w:pPr>
            <w:r w:rsidRPr="00E827ED">
              <w:rPr>
                <w:rFonts w:ascii="Simplified Arabic" w:hAnsi="Simplified Arabic" w:hint="cs"/>
                <w:b/>
                <w:bCs/>
                <w:sz w:val="22"/>
                <w:szCs w:val="22"/>
                <w:rtl/>
              </w:rPr>
              <w:t>وبالشراكة مع</w:t>
            </w:r>
            <w:r w:rsidRPr="00E827ED">
              <w:rPr>
                <w:rFonts w:ascii="Simplified Arabic" w:hAnsi="Simplified Arabic"/>
                <w:b/>
                <w:bCs/>
                <w:sz w:val="22"/>
                <w:szCs w:val="22"/>
                <w:rtl/>
              </w:rPr>
              <w:t>:</w:t>
            </w:r>
            <w:r w:rsidRPr="00E827ED">
              <w:rPr>
                <w:rFonts w:ascii="Simplified Arabic" w:hAnsi="Simplified Arabic"/>
                <w:b/>
                <w:bCs/>
                <w:sz w:val="22"/>
                <w:szCs w:val="22"/>
              </w:rPr>
              <w:t xml:space="preserve"> </w:t>
            </w:r>
            <w:r w:rsidRPr="00E827ED">
              <w:rPr>
                <w:rFonts w:ascii="Simplified Arabic" w:hAnsi="Simplified Arabic"/>
                <w:b/>
                <w:bCs/>
                <w:sz w:val="22"/>
                <w:szCs w:val="22"/>
                <w:rtl/>
              </w:rPr>
              <w:t>مجموعة الهيدرولوجيين الفلسطينيين</w:t>
            </w:r>
            <w:r w:rsidRPr="00E827ED">
              <w:rPr>
                <w:rFonts w:ascii="Simplified Arabic" w:hAnsi="Simplified Arabic" w:hint="cs"/>
                <w:b/>
                <w:bCs/>
                <w:sz w:val="22"/>
                <w:szCs w:val="22"/>
                <w:rtl/>
              </w:rPr>
              <w:t xml:space="preserve"> واتحاد لجان العمل الزراعي</w:t>
            </w:r>
          </w:p>
        </w:tc>
      </w:tr>
      <w:tr w:rsidR="00D52E98" w:rsidTr="00B859D8">
        <w:trPr>
          <w:trHeight w:val="431"/>
          <w:jc w:val="center"/>
        </w:trPr>
        <w:tc>
          <w:tcPr>
            <w:tcW w:w="6404" w:type="dxa"/>
            <w:vAlign w:val="center"/>
          </w:tcPr>
          <w:p w:rsidR="00D52E98" w:rsidRPr="00E827ED" w:rsidRDefault="00D52E98" w:rsidP="005F6B3F">
            <w:pPr>
              <w:rPr>
                <w:sz w:val="22"/>
                <w:szCs w:val="22"/>
              </w:rPr>
            </w:pPr>
            <w:r w:rsidRPr="00E827ED">
              <w:rPr>
                <w:sz w:val="22"/>
                <w:szCs w:val="22"/>
              </w:rPr>
              <w:t xml:space="preserve">In collaboration with: </w:t>
            </w:r>
            <w:r w:rsidR="004619FE" w:rsidRPr="00E827ED">
              <w:rPr>
                <w:sz w:val="22"/>
                <w:szCs w:val="22"/>
              </w:rPr>
              <w:t>the Local Committees at Marj Na’jeh, Al-Zbeidat and Marj Ghazal in Jericho District</w:t>
            </w:r>
          </w:p>
        </w:tc>
        <w:tc>
          <w:tcPr>
            <w:tcW w:w="4457" w:type="dxa"/>
            <w:vAlign w:val="center"/>
          </w:tcPr>
          <w:p w:rsidR="00D52E98" w:rsidRPr="00E827ED" w:rsidRDefault="00D52E98" w:rsidP="004619FE">
            <w:pPr>
              <w:bidi/>
              <w:rPr>
                <w:rFonts w:ascii="Simplified Arabic" w:hAnsi="Simplified Arabic"/>
                <w:b/>
                <w:bCs/>
                <w:sz w:val="22"/>
                <w:szCs w:val="22"/>
                <w:rtl/>
              </w:rPr>
            </w:pPr>
            <w:r w:rsidRPr="00E827ED">
              <w:rPr>
                <w:rFonts w:ascii="Simplified Arabic" w:hAnsi="Simplified Arabic" w:hint="cs"/>
                <w:b/>
                <w:bCs/>
                <w:sz w:val="22"/>
                <w:szCs w:val="22"/>
                <w:rtl/>
              </w:rPr>
              <w:t>بالتعاون مع</w:t>
            </w:r>
            <w:r w:rsidRPr="00E827ED">
              <w:rPr>
                <w:rFonts w:ascii="Simplified Arabic" w:hAnsi="Simplified Arabic"/>
                <w:b/>
                <w:bCs/>
                <w:sz w:val="22"/>
                <w:szCs w:val="22"/>
              </w:rPr>
              <w:t>:</w:t>
            </w:r>
            <w:r w:rsidRPr="00E827ED">
              <w:rPr>
                <w:rFonts w:ascii="Simplified Arabic" w:hAnsi="Simplified Arabic" w:hint="cs"/>
                <w:b/>
                <w:bCs/>
                <w:sz w:val="22"/>
                <w:szCs w:val="22"/>
                <w:rtl/>
                <w:lang w:bidi="he-IL"/>
              </w:rPr>
              <w:t xml:space="preserve"> </w:t>
            </w:r>
            <w:r w:rsidR="004619FE" w:rsidRPr="00E827ED">
              <w:rPr>
                <w:rFonts w:ascii="Simplified Arabic" w:hAnsi="Simplified Arabic" w:hint="cs"/>
                <w:b/>
                <w:bCs/>
                <w:sz w:val="22"/>
                <w:szCs w:val="22"/>
                <w:rtl/>
              </w:rPr>
              <w:t>المجالس المحلية في مرج نعجه والزبيدات ومرج الغزال</w:t>
            </w:r>
          </w:p>
        </w:tc>
      </w:tr>
      <w:tr w:rsidR="00D52E98" w:rsidTr="00B859D8">
        <w:trPr>
          <w:trHeight w:val="431"/>
          <w:jc w:val="center"/>
        </w:trPr>
        <w:tc>
          <w:tcPr>
            <w:tcW w:w="6404" w:type="dxa"/>
            <w:vAlign w:val="center"/>
          </w:tcPr>
          <w:p w:rsidR="00D52E98" w:rsidRPr="00E827ED" w:rsidRDefault="00D52E98" w:rsidP="000037B9">
            <w:pPr>
              <w:rPr>
                <w:sz w:val="22"/>
                <w:szCs w:val="22"/>
              </w:rPr>
            </w:pPr>
            <w:r w:rsidRPr="00E827ED">
              <w:rPr>
                <w:sz w:val="22"/>
                <w:szCs w:val="22"/>
              </w:rPr>
              <w:t>Year Of Implementation:</w:t>
            </w:r>
            <w:r w:rsidRPr="00E827ED">
              <w:rPr>
                <w:sz w:val="22"/>
                <w:szCs w:val="22"/>
                <w:rtl/>
              </w:rPr>
              <w:t xml:space="preserve"> </w:t>
            </w:r>
            <w:r w:rsidRPr="00E827ED">
              <w:rPr>
                <w:sz w:val="22"/>
                <w:szCs w:val="22"/>
              </w:rPr>
              <w:t>201</w:t>
            </w:r>
            <w:r w:rsidR="000037B9" w:rsidRPr="00E827ED">
              <w:rPr>
                <w:sz w:val="22"/>
                <w:szCs w:val="22"/>
              </w:rPr>
              <w:t>4</w:t>
            </w:r>
          </w:p>
        </w:tc>
        <w:tc>
          <w:tcPr>
            <w:tcW w:w="4457" w:type="dxa"/>
            <w:vAlign w:val="center"/>
          </w:tcPr>
          <w:p w:rsidR="00D52E98" w:rsidRPr="00E827ED" w:rsidRDefault="00D52E98" w:rsidP="000037B9">
            <w:pPr>
              <w:bidi/>
              <w:rPr>
                <w:rFonts w:ascii="Arial" w:hAnsi="Arial" w:cstheme="minorBidi"/>
                <w:sz w:val="22"/>
                <w:szCs w:val="22"/>
                <w:lang w:bidi="he-IL"/>
              </w:rPr>
            </w:pPr>
            <w:r w:rsidRPr="00E827ED">
              <w:rPr>
                <w:b/>
                <w:bCs/>
                <w:sz w:val="22"/>
                <w:szCs w:val="22"/>
                <w:rtl/>
              </w:rPr>
              <w:t>سنة</w:t>
            </w:r>
            <w:r w:rsidRPr="00E827ED">
              <w:rPr>
                <w:rFonts w:cs="Calibri"/>
                <w:b/>
                <w:bCs/>
                <w:sz w:val="22"/>
                <w:szCs w:val="22"/>
                <w:rtl/>
              </w:rPr>
              <w:t xml:space="preserve"> </w:t>
            </w:r>
            <w:r w:rsidRPr="00E827ED">
              <w:rPr>
                <w:b/>
                <w:bCs/>
                <w:sz w:val="22"/>
                <w:szCs w:val="22"/>
                <w:rtl/>
              </w:rPr>
              <w:t>التنفيذ</w:t>
            </w:r>
            <w:r w:rsidRPr="00E827ED">
              <w:rPr>
                <w:rFonts w:cs="Calibri"/>
                <w:b/>
                <w:bCs/>
                <w:sz w:val="22"/>
                <w:szCs w:val="22"/>
                <w:rtl/>
              </w:rPr>
              <w:t>:</w:t>
            </w:r>
            <w:r w:rsidRPr="00E827ED">
              <w:rPr>
                <w:rFonts w:cs="Calibri" w:hint="cs"/>
                <w:b/>
                <w:bCs/>
                <w:sz w:val="22"/>
                <w:szCs w:val="22"/>
                <w:rtl/>
              </w:rPr>
              <w:t xml:space="preserve">    201</w:t>
            </w:r>
            <w:r w:rsidR="000037B9" w:rsidRPr="00E827ED">
              <w:rPr>
                <w:rFonts w:cstheme="minorBidi" w:hint="cs"/>
                <w:b/>
                <w:bCs/>
                <w:sz w:val="22"/>
                <w:szCs w:val="22"/>
                <w:rtl/>
                <w:lang w:bidi="he-IL"/>
              </w:rPr>
              <w:t>4</w:t>
            </w:r>
          </w:p>
        </w:tc>
      </w:tr>
    </w:tbl>
    <w:p w:rsidR="00D52E98" w:rsidRDefault="00D52E98" w:rsidP="00D52E98">
      <w:pPr>
        <w:rPr>
          <w:sz w:val="22"/>
          <w:szCs w:val="22"/>
        </w:rPr>
      </w:pPr>
    </w:p>
    <w:p w:rsidR="00D52E98" w:rsidRPr="0070579F" w:rsidRDefault="002B5895" w:rsidP="005F6B3F">
      <w:pPr>
        <w:jc w:val="both"/>
        <w:rPr>
          <w:sz w:val="22"/>
          <w:szCs w:val="22"/>
        </w:rPr>
      </w:pPr>
      <w:r>
        <w:rPr>
          <w:sz w:val="22"/>
          <w:szCs w:val="22"/>
          <w:lang w:val="en-US"/>
        </w:rPr>
        <w:t xml:space="preserve">The prices of the items in this tender include the supply and installation of two signboards. </w:t>
      </w:r>
      <w:r w:rsidR="00D52E98" w:rsidRPr="005F6B3F">
        <w:rPr>
          <w:b/>
          <w:bCs/>
          <w:sz w:val="22"/>
          <w:szCs w:val="22"/>
        </w:rPr>
        <w:t>The First signboard</w:t>
      </w:r>
      <w:r w:rsidR="00D52E98" w:rsidRPr="0070579F">
        <w:rPr>
          <w:sz w:val="22"/>
          <w:szCs w:val="22"/>
        </w:rPr>
        <w:t xml:space="preserve"> (lime stone) will be fixed at </w:t>
      </w:r>
      <w:r w:rsidR="004A4351">
        <w:rPr>
          <w:sz w:val="22"/>
          <w:szCs w:val="22"/>
        </w:rPr>
        <w:t>the</w:t>
      </w:r>
      <w:r w:rsidR="004A4351" w:rsidRPr="0070579F">
        <w:rPr>
          <w:sz w:val="22"/>
          <w:szCs w:val="22"/>
        </w:rPr>
        <w:t xml:space="preserve"> </w:t>
      </w:r>
      <w:r w:rsidR="00D52E98" w:rsidRPr="0070579F">
        <w:rPr>
          <w:sz w:val="22"/>
          <w:szCs w:val="22"/>
        </w:rPr>
        <w:t>site o</w:t>
      </w:r>
      <w:r w:rsidR="0057795B">
        <w:rPr>
          <w:sz w:val="22"/>
          <w:szCs w:val="22"/>
        </w:rPr>
        <w:t>f</w:t>
      </w:r>
      <w:r w:rsidR="004A4351">
        <w:rPr>
          <w:sz w:val="22"/>
          <w:szCs w:val="22"/>
        </w:rPr>
        <w:t xml:space="preserve"> Twayyel according</w:t>
      </w:r>
      <w:r w:rsidR="00D52E98" w:rsidRPr="0070579F">
        <w:rPr>
          <w:sz w:val="22"/>
          <w:szCs w:val="22"/>
        </w:rPr>
        <w:t xml:space="preserve"> to the following specifications:</w:t>
      </w:r>
    </w:p>
    <w:p w:rsidR="00D52E98" w:rsidRPr="0070579F" w:rsidRDefault="00D52E98" w:rsidP="00E418EB">
      <w:pPr>
        <w:pStyle w:val="ListParagraph"/>
        <w:numPr>
          <w:ilvl w:val="0"/>
          <w:numId w:val="6"/>
        </w:numPr>
        <w:spacing w:after="200" w:line="276" w:lineRule="auto"/>
        <w:rPr>
          <w:sz w:val="22"/>
          <w:szCs w:val="22"/>
        </w:rPr>
      </w:pPr>
      <w:r w:rsidRPr="0070579F">
        <w:rPr>
          <w:sz w:val="22"/>
          <w:szCs w:val="22"/>
        </w:rPr>
        <w:t>The writings are carved and machine printed style as shown in text form above</w:t>
      </w:r>
    </w:p>
    <w:p w:rsidR="00D52E98" w:rsidRPr="0070579F" w:rsidRDefault="00D52E98" w:rsidP="00E418EB">
      <w:pPr>
        <w:pStyle w:val="ListParagraph"/>
        <w:numPr>
          <w:ilvl w:val="0"/>
          <w:numId w:val="6"/>
        </w:numPr>
        <w:spacing w:after="200" w:line="276" w:lineRule="auto"/>
        <w:rPr>
          <w:sz w:val="22"/>
          <w:szCs w:val="22"/>
        </w:rPr>
      </w:pPr>
      <w:r w:rsidRPr="0070579F">
        <w:rPr>
          <w:sz w:val="22"/>
          <w:szCs w:val="22"/>
        </w:rPr>
        <w:t>All logos are printed  in full colour</w:t>
      </w:r>
    </w:p>
    <w:p w:rsidR="00D52E98" w:rsidRPr="0070579F" w:rsidRDefault="00D52E98" w:rsidP="00E418EB">
      <w:pPr>
        <w:pStyle w:val="ListParagraph"/>
        <w:numPr>
          <w:ilvl w:val="0"/>
          <w:numId w:val="6"/>
        </w:numPr>
        <w:spacing w:after="200" w:line="276" w:lineRule="auto"/>
        <w:rPr>
          <w:sz w:val="22"/>
          <w:szCs w:val="22"/>
        </w:rPr>
      </w:pPr>
      <w:r w:rsidRPr="0070579F">
        <w:rPr>
          <w:sz w:val="22"/>
          <w:szCs w:val="22"/>
        </w:rPr>
        <w:t>The  signboard size is 100*120 cm * 4 cm thickness</w:t>
      </w:r>
    </w:p>
    <w:p w:rsidR="00D52E98" w:rsidRPr="0070579F" w:rsidRDefault="00D52E98" w:rsidP="00E418EB">
      <w:pPr>
        <w:pStyle w:val="ListParagraph"/>
        <w:numPr>
          <w:ilvl w:val="0"/>
          <w:numId w:val="6"/>
        </w:numPr>
        <w:spacing w:after="200" w:line="276" w:lineRule="auto"/>
        <w:rPr>
          <w:sz w:val="22"/>
          <w:szCs w:val="22"/>
        </w:rPr>
      </w:pPr>
      <w:r w:rsidRPr="0070579F">
        <w:rPr>
          <w:sz w:val="22"/>
          <w:szCs w:val="22"/>
        </w:rPr>
        <w:t xml:space="preserve">The signboard is fixed on painted  steel frame angles 4*4 cm*3 mm thickness using Jumbo steel bolts at all sides </w:t>
      </w:r>
    </w:p>
    <w:p w:rsidR="00D52E98" w:rsidRPr="0070579F" w:rsidRDefault="00D52E98" w:rsidP="00D52E98">
      <w:pPr>
        <w:pStyle w:val="ListParagraph"/>
        <w:rPr>
          <w:sz w:val="22"/>
          <w:szCs w:val="22"/>
        </w:rPr>
      </w:pPr>
    </w:p>
    <w:p w:rsidR="00D52E98" w:rsidRPr="0070579F" w:rsidRDefault="00D52E98" w:rsidP="00D52E98">
      <w:pPr>
        <w:rPr>
          <w:sz w:val="22"/>
          <w:szCs w:val="22"/>
        </w:rPr>
      </w:pPr>
      <w:r w:rsidRPr="005F6B3F">
        <w:rPr>
          <w:b/>
          <w:bCs/>
          <w:sz w:val="22"/>
          <w:szCs w:val="22"/>
        </w:rPr>
        <w:t>The second signboard</w:t>
      </w:r>
      <w:r w:rsidRPr="0070579F">
        <w:rPr>
          <w:sz w:val="22"/>
          <w:szCs w:val="22"/>
        </w:rPr>
        <w:t xml:space="preserve"> (steel frame and sheets) will be fixed at a predetermined site by the supervisor engineer a long route of the pipeline and according to the following specifications:</w:t>
      </w:r>
    </w:p>
    <w:p w:rsidR="00D52E98" w:rsidRPr="0070579F" w:rsidRDefault="00D52E98" w:rsidP="00E418EB">
      <w:pPr>
        <w:pStyle w:val="ListParagraph"/>
        <w:numPr>
          <w:ilvl w:val="0"/>
          <w:numId w:val="7"/>
        </w:numPr>
        <w:spacing w:after="200" w:line="276" w:lineRule="auto"/>
        <w:rPr>
          <w:sz w:val="22"/>
          <w:szCs w:val="22"/>
        </w:rPr>
      </w:pPr>
      <w:r w:rsidRPr="0070579F">
        <w:rPr>
          <w:sz w:val="22"/>
          <w:szCs w:val="22"/>
        </w:rPr>
        <w:t>The writings are machine printed as shown in text form above and all logos are printed in full colour.</w:t>
      </w:r>
    </w:p>
    <w:p w:rsidR="00D52E98" w:rsidRPr="0070579F" w:rsidRDefault="00D52E98" w:rsidP="00E418EB">
      <w:pPr>
        <w:pStyle w:val="ListParagraph"/>
        <w:numPr>
          <w:ilvl w:val="0"/>
          <w:numId w:val="7"/>
        </w:numPr>
        <w:spacing w:after="200" w:line="276" w:lineRule="auto"/>
        <w:rPr>
          <w:sz w:val="22"/>
          <w:szCs w:val="22"/>
        </w:rPr>
      </w:pPr>
      <w:r w:rsidRPr="0070579F">
        <w:rPr>
          <w:sz w:val="22"/>
          <w:szCs w:val="22"/>
        </w:rPr>
        <w:t>The steel sheets are galvanized and 0.6 mm thickness and main size 120*200 cm</w:t>
      </w:r>
    </w:p>
    <w:p w:rsidR="00D52E98" w:rsidRPr="0070579F" w:rsidRDefault="00D52E98" w:rsidP="00E418EB">
      <w:pPr>
        <w:pStyle w:val="ListParagraph"/>
        <w:numPr>
          <w:ilvl w:val="0"/>
          <w:numId w:val="7"/>
        </w:numPr>
        <w:spacing w:after="200" w:line="276" w:lineRule="auto"/>
        <w:rPr>
          <w:sz w:val="22"/>
          <w:szCs w:val="22"/>
        </w:rPr>
      </w:pPr>
      <w:r w:rsidRPr="0070579F">
        <w:rPr>
          <w:sz w:val="22"/>
          <w:szCs w:val="22"/>
        </w:rPr>
        <w:t>The steel sheet is fixed on painted  steel frame box profile  4*4 cm*3 mm and vertically braced each 30 cm with the same steel box sizes</w:t>
      </w:r>
    </w:p>
    <w:p w:rsidR="00D52E98" w:rsidRPr="0070579F" w:rsidRDefault="00D52E98" w:rsidP="00E418EB">
      <w:pPr>
        <w:pStyle w:val="ListParagraph"/>
        <w:numPr>
          <w:ilvl w:val="0"/>
          <w:numId w:val="7"/>
        </w:numPr>
        <w:spacing w:before="80" w:after="200" w:line="264" w:lineRule="auto"/>
        <w:rPr>
          <w:sz w:val="22"/>
          <w:szCs w:val="22"/>
        </w:rPr>
      </w:pPr>
      <w:r w:rsidRPr="0070579F">
        <w:rPr>
          <w:sz w:val="22"/>
          <w:szCs w:val="22"/>
        </w:rPr>
        <w:t>The steel sheet and frame are fixed by two main legs galvanized of 4 inches diameter and 3 mm thickness. The two legs are fixed inside the ground in two holes each of size 50*50*50 cm and filled with concrete only B-250.  The legs total high is 270 cm (0.5 meter below the ground, 1.0 meter above the ground and below the steel sheets, and 1.00 meter fixed to signboard frames).</w:t>
      </w:r>
    </w:p>
    <w:p w:rsidR="00AF6F88" w:rsidRPr="006B5E48" w:rsidRDefault="00AF6F88" w:rsidP="00D52E98">
      <w:pPr>
        <w:tabs>
          <w:tab w:val="left" w:pos="540"/>
        </w:tabs>
        <w:spacing w:before="120" w:line="264" w:lineRule="auto"/>
        <w:ind w:left="540" w:hanging="540"/>
        <w:rPr>
          <w:rFonts w:ascii="Arial" w:hAnsi="Arial" w:cs="Arial"/>
          <w:sz w:val="18"/>
          <w:szCs w:val="18"/>
        </w:rPr>
      </w:pPr>
    </w:p>
    <w:sectPr w:rsidR="00AF6F88" w:rsidRPr="006B5E48" w:rsidSect="00057B72">
      <w:pgSz w:w="11906" w:h="16838" w:code="9"/>
      <w:pgMar w:top="1134" w:right="1134" w:bottom="1134" w:left="1134" w:header="426"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926" w:rsidRDefault="000F4926">
      <w:r>
        <w:separator/>
      </w:r>
    </w:p>
  </w:endnote>
  <w:endnote w:type="continuationSeparator" w:id="1">
    <w:p w:rsidR="000F4926" w:rsidRDefault="000F49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nt299">
    <w:altName w:val="Times New Roman"/>
    <w:panose1 w:val="00000000000000000000"/>
    <w:charset w:val="00"/>
    <w:family w:val="auto"/>
    <w:notTrueType/>
    <w:pitch w:val="default"/>
    <w:sig w:usb0="0000021D" w:usb1="0000000E" w:usb2="00000021" w:usb3="000004E4" w:csb0="30CAF989" w:csb1="00129B6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1F87" w:rsidRDefault="00C71F8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Pr="006F6126" w:rsidRDefault="00C71F87">
    <w:pPr>
      <w:pStyle w:val="Footer"/>
      <w:framePr w:wrap="around" w:vAnchor="text" w:hAnchor="margin" w:xAlign="right" w:y="1"/>
      <w:rPr>
        <w:rStyle w:val="PageNumber"/>
        <w:rFonts w:ascii="Arial" w:hAnsi="Arial" w:cs="Arial"/>
      </w:rPr>
    </w:pPr>
    <w:r w:rsidRPr="006F6126">
      <w:rPr>
        <w:rStyle w:val="PageNumber"/>
        <w:rFonts w:ascii="Arial" w:hAnsi="Arial" w:cs="Arial"/>
      </w:rPr>
      <w:fldChar w:fldCharType="begin"/>
    </w:r>
    <w:r w:rsidRPr="006F6126">
      <w:rPr>
        <w:rStyle w:val="PageNumber"/>
        <w:rFonts w:ascii="Arial" w:hAnsi="Arial" w:cs="Arial"/>
      </w:rPr>
      <w:instrText xml:space="preserve">PAGE  </w:instrText>
    </w:r>
    <w:r w:rsidRPr="006F6126">
      <w:rPr>
        <w:rStyle w:val="PageNumber"/>
        <w:rFonts w:ascii="Arial" w:hAnsi="Arial" w:cs="Arial"/>
      </w:rPr>
      <w:fldChar w:fldCharType="separate"/>
    </w:r>
    <w:r>
      <w:rPr>
        <w:rStyle w:val="PageNumber"/>
        <w:rFonts w:ascii="Arial" w:hAnsi="Arial" w:cs="Arial"/>
        <w:noProof/>
      </w:rPr>
      <w:t>4</w:t>
    </w:r>
    <w:r w:rsidRPr="006F6126">
      <w:rPr>
        <w:rStyle w:val="PageNumber"/>
        <w:rFonts w:ascii="Arial" w:hAnsi="Arial" w:cs="Arial"/>
      </w:rPr>
      <w:fldChar w:fldCharType="end"/>
    </w:r>
  </w:p>
  <w:p w:rsidR="00C71F87" w:rsidRPr="00F52A76" w:rsidRDefault="00C71F87" w:rsidP="00AF6F88">
    <w:pPr>
      <w:spacing w:before="60" w:line="264" w:lineRule="auto"/>
      <w:rPr>
        <w:rFonts w:ascii="Arial" w:hAnsi="Arial" w:cs="Arial"/>
        <w:b/>
        <w:bCs/>
        <w:sz w:val="14"/>
        <w:szCs w:val="14"/>
        <w:lang w:val="en-US"/>
      </w:rPr>
    </w:pPr>
    <w:r w:rsidRPr="00F52A76">
      <w:rPr>
        <w:rFonts w:ascii="Arial" w:hAnsi="Arial" w:cs="Arial"/>
        <w:b/>
        <w:bCs/>
        <w:sz w:val="14"/>
        <w:szCs w:val="14"/>
        <w:lang w:val="en-US"/>
      </w:rPr>
      <w:t>TENDER DOSSIER - VOLUME II</w:t>
    </w:r>
  </w:p>
  <w:p w:rsidR="00C71F87" w:rsidRPr="00B574FD" w:rsidRDefault="00C71F87" w:rsidP="00AF6F88">
    <w:pPr>
      <w:jc w:val="both"/>
      <w:rPr>
        <w:sz w:val="12"/>
        <w:szCs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pPr>
      <w:pStyle w:val="Footer"/>
      <w:jc w:val="center"/>
    </w:pPr>
  </w:p>
  <w:p w:rsidR="00C71F87" w:rsidRPr="006F6126" w:rsidRDefault="00C71F87" w:rsidP="00C71F87">
    <w:pPr>
      <w:pStyle w:val="Footer"/>
      <w:framePr w:wrap="around" w:vAnchor="text" w:hAnchor="margin" w:xAlign="right" w:y="1"/>
      <w:rPr>
        <w:rStyle w:val="PageNumber"/>
        <w:rFonts w:ascii="Arial" w:hAnsi="Arial" w:cs="Arial"/>
      </w:rPr>
    </w:pPr>
    <w:r w:rsidRPr="006F6126">
      <w:rPr>
        <w:rStyle w:val="PageNumber"/>
        <w:rFonts w:ascii="Arial" w:hAnsi="Arial" w:cs="Arial"/>
      </w:rPr>
      <w:fldChar w:fldCharType="begin"/>
    </w:r>
    <w:r w:rsidRPr="006F6126">
      <w:rPr>
        <w:rStyle w:val="PageNumber"/>
        <w:rFonts w:ascii="Arial" w:hAnsi="Arial" w:cs="Arial"/>
      </w:rPr>
      <w:instrText xml:space="preserve">PAGE  </w:instrText>
    </w:r>
    <w:r w:rsidRPr="006F6126">
      <w:rPr>
        <w:rStyle w:val="PageNumber"/>
        <w:rFonts w:ascii="Arial" w:hAnsi="Arial" w:cs="Arial"/>
      </w:rPr>
      <w:fldChar w:fldCharType="separate"/>
    </w:r>
    <w:r>
      <w:rPr>
        <w:rStyle w:val="PageNumber"/>
        <w:rFonts w:ascii="Arial" w:hAnsi="Arial" w:cs="Arial"/>
        <w:noProof/>
      </w:rPr>
      <w:t>1</w:t>
    </w:r>
    <w:r w:rsidRPr="006F6126">
      <w:rPr>
        <w:rStyle w:val="PageNumber"/>
        <w:rFonts w:ascii="Arial" w:hAnsi="Arial" w:cs="Arial"/>
      </w:rPr>
      <w:fldChar w:fldCharType="end"/>
    </w:r>
  </w:p>
  <w:p w:rsidR="00C71F87" w:rsidRPr="00452EC6" w:rsidRDefault="00C71F87" w:rsidP="00C71F87">
    <w:pPr>
      <w:spacing w:before="60" w:line="264" w:lineRule="auto"/>
      <w:rPr>
        <w:rFonts w:ascii="Arial" w:hAnsi="Arial" w:cs="Arial"/>
        <w:b/>
        <w:bCs/>
        <w:sz w:val="14"/>
        <w:szCs w:val="14"/>
        <w:lang w:val="en-US"/>
      </w:rPr>
    </w:pPr>
    <w:r w:rsidRPr="00F52A76">
      <w:rPr>
        <w:rFonts w:ascii="Arial" w:hAnsi="Arial" w:cs="Arial"/>
        <w:b/>
        <w:bCs/>
        <w:sz w:val="14"/>
        <w:szCs w:val="14"/>
        <w:lang w:val="en-US"/>
      </w:rPr>
      <w:t>TENDER DOSSIER - VOLUME II</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1F87" w:rsidRDefault="00C71F87">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Pr="006F6126" w:rsidRDefault="00C71F87">
    <w:pPr>
      <w:pStyle w:val="Footer"/>
      <w:framePr w:wrap="around" w:vAnchor="text" w:hAnchor="margin" w:xAlign="right" w:y="1"/>
      <w:rPr>
        <w:rStyle w:val="PageNumber"/>
        <w:rFonts w:ascii="Arial" w:hAnsi="Arial" w:cs="Arial"/>
      </w:rPr>
    </w:pPr>
    <w:r w:rsidRPr="006F6126">
      <w:rPr>
        <w:rStyle w:val="PageNumber"/>
        <w:rFonts w:ascii="Arial" w:hAnsi="Arial" w:cs="Arial"/>
      </w:rPr>
      <w:fldChar w:fldCharType="begin"/>
    </w:r>
    <w:r w:rsidRPr="006F6126">
      <w:rPr>
        <w:rStyle w:val="PageNumber"/>
        <w:rFonts w:ascii="Arial" w:hAnsi="Arial" w:cs="Arial"/>
      </w:rPr>
      <w:instrText xml:space="preserve">PAGE  </w:instrText>
    </w:r>
    <w:r w:rsidRPr="006F6126">
      <w:rPr>
        <w:rStyle w:val="PageNumber"/>
        <w:rFonts w:ascii="Arial" w:hAnsi="Arial" w:cs="Arial"/>
      </w:rPr>
      <w:fldChar w:fldCharType="separate"/>
    </w:r>
    <w:r w:rsidR="00E827ED">
      <w:rPr>
        <w:rStyle w:val="PageNumber"/>
        <w:rFonts w:ascii="Arial" w:hAnsi="Arial" w:cs="Arial"/>
        <w:noProof/>
      </w:rPr>
      <w:t>48</w:t>
    </w:r>
    <w:r w:rsidRPr="006F6126">
      <w:rPr>
        <w:rStyle w:val="PageNumber"/>
        <w:rFonts w:ascii="Arial" w:hAnsi="Arial" w:cs="Arial"/>
      </w:rPr>
      <w:fldChar w:fldCharType="end"/>
    </w:r>
  </w:p>
  <w:p w:rsidR="00C71F87" w:rsidRPr="0012577A" w:rsidRDefault="00C71F87" w:rsidP="0012577A">
    <w:pPr>
      <w:spacing w:before="60" w:line="264" w:lineRule="auto"/>
      <w:rPr>
        <w:rFonts w:ascii="Arial" w:hAnsi="Arial" w:cs="Arial"/>
        <w:b/>
        <w:bCs/>
        <w:sz w:val="18"/>
        <w:szCs w:val="18"/>
        <w:lang w:val="en-US"/>
      </w:rPr>
    </w:pPr>
    <w:r w:rsidRPr="0012577A">
      <w:rPr>
        <w:rFonts w:ascii="Arial" w:hAnsi="Arial" w:cs="Arial"/>
        <w:b/>
        <w:bCs/>
        <w:sz w:val="16"/>
        <w:szCs w:val="16"/>
        <w:lang w:val="en-US"/>
      </w:rPr>
      <w:t>TENDER DOSSIER - VOLUME II:</w:t>
    </w:r>
    <w:r w:rsidRPr="0012577A">
      <w:rPr>
        <w:rFonts w:ascii="Arial" w:hAnsi="Arial" w:cs="Arial"/>
        <w:b/>
        <w:bCs/>
        <w:sz w:val="14"/>
        <w:szCs w:val="14"/>
        <w:lang w:val="en-US"/>
      </w:rPr>
      <w:t xml:space="preserve"> </w:t>
    </w:r>
    <w:r w:rsidRPr="0012577A">
      <w:rPr>
        <w:rFonts w:ascii="Arial" w:hAnsi="Arial" w:cs="Arial"/>
        <w:b/>
        <w:bCs/>
        <w:sz w:val="16"/>
        <w:szCs w:val="16"/>
        <w:lang w:val="en-US"/>
      </w:rPr>
      <w:t>Marj Na'jeh Drinking Water System</w:t>
    </w:r>
    <w:r w:rsidRPr="0012577A">
      <w:rPr>
        <w:rFonts w:ascii="Arial" w:hAnsi="Arial" w:cs="Arial"/>
        <w:b/>
        <w:bCs/>
        <w:sz w:val="18"/>
        <w:szCs w:val="18"/>
        <w:lang w:val="en-US"/>
      </w:rPr>
      <w:t xml:space="preserve"> </w:t>
    </w:r>
  </w:p>
  <w:p w:rsidR="00C71F87" w:rsidRPr="00B574FD" w:rsidRDefault="00C71F87" w:rsidP="00AF6F88">
    <w:pPr>
      <w:jc w:val="both"/>
      <w:rPr>
        <w:sz w:val="12"/>
        <w:szCs w:val="1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8792"/>
      <w:docPartObj>
        <w:docPartGallery w:val="Page Numbers (Bottom of Page)"/>
        <w:docPartUnique/>
      </w:docPartObj>
    </w:sdtPr>
    <w:sdtContent>
      <w:p w:rsidR="00C71F87" w:rsidRDefault="00C71F87">
        <w:pPr>
          <w:pStyle w:val="Footer"/>
          <w:jc w:val="center"/>
        </w:pPr>
        <w:r w:rsidRPr="00292975">
          <w:rPr>
            <w:b/>
            <w:bCs/>
            <w:sz w:val="28"/>
            <w:szCs w:val="28"/>
          </w:rPr>
          <w:fldChar w:fldCharType="begin"/>
        </w:r>
        <w:r w:rsidRPr="00292975">
          <w:rPr>
            <w:b/>
            <w:bCs/>
            <w:sz w:val="28"/>
            <w:szCs w:val="28"/>
          </w:rPr>
          <w:instrText xml:space="preserve"> PAGE   \* MERGEFORMAT </w:instrText>
        </w:r>
        <w:r w:rsidRPr="00292975">
          <w:rPr>
            <w:b/>
            <w:bCs/>
            <w:sz w:val="28"/>
            <w:szCs w:val="28"/>
          </w:rPr>
          <w:fldChar w:fldCharType="separate"/>
        </w:r>
        <w:r w:rsidR="00E827ED">
          <w:rPr>
            <w:b/>
            <w:bCs/>
            <w:noProof/>
            <w:sz w:val="28"/>
            <w:szCs w:val="28"/>
          </w:rPr>
          <w:t>52</w:t>
        </w:r>
        <w:r w:rsidRPr="00292975">
          <w:rPr>
            <w:b/>
            <w:bCs/>
            <w:sz w:val="28"/>
            <w:szCs w:val="28"/>
          </w:rPr>
          <w:fldChar w:fldCharType="end"/>
        </w:r>
      </w:p>
    </w:sdtContent>
  </w:sdt>
  <w:p w:rsidR="00C71F87" w:rsidRDefault="00C71F87">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rsidP="003A4EBB">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71F87" w:rsidRDefault="00C71F87">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Pr="00F52A76" w:rsidRDefault="00C71F87" w:rsidP="00F52A76">
    <w:pPr>
      <w:spacing w:before="60" w:line="264" w:lineRule="auto"/>
      <w:rPr>
        <w:rFonts w:ascii="Arial" w:hAnsi="Arial" w:cs="Arial"/>
        <w:b/>
        <w:bCs/>
        <w:sz w:val="14"/>
        <w:szCs w:val="14"/>
        <w:lang w:val="en-US"/>
      </w:rPr>
    </w:pPr>
    <w:r w:rsidRPr="00F52A76">
      <w:rPr>
        <w:rFonts w:ascii="Arial" w:hAnsi="Arial" w:cs="Arial"/>
        <w:b/>
        <w:bCs/>
        <w:sz w:val="14"/>
        <w:szCs w:val="14"/>
        <w:lang w:val="en-US"/>
      </w:rPr>
      <w:t>TENDER DOSSIER - VOLUME II</w:t>
    </w:r>
  </w:p>
  <w:p w:rsidR="00C71F87" w:rsidRPr="00F52A76" w:rsidRDefault="00C71F87" w:rsidP="00F52A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926" w:rsidRDefault="000F4926">
      <w:r>
        <w:separator/>
      </w:r>
    </w:p>
  </w:footnote>
  <w:footnote w:type="continuationSeparator" w:id="1">
    <w:p w:rsidR="000F4926" w:rsidRDefault="000F49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pPr>
      <w:pStyle w:val="Header"/>
      <w:tabs>
        <w:tab w:val="right" w:pos="9000"/>
      </w:tabs>
      <w:rPr>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ab/>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C71F87" w:rsidTr="001F3A0B">
      <w:trPr>
        <w:gridBefore w:val="1"/>
        <w:gridAfter w:val="1"/>
        <w:wBefore w:w="247" w:type="dxa"/>
        <w:wAfter w:w="142" w:type="dxa"/>
        <w:trHeight w:val="123"/>
      </w:trPr>
      <w:tc>
        <w:tcPr>
          <w:tcW w:w="2932" w:type="dxa"/>
          <w:gridSpan w:val="2"/>
          <w:vMerge w:val="restart"/>
          <w:vAlign w:val="center"/>
        </w:tcPr>
        <w:p w:rsidR="00C71F87" w:rsidRDefault="00C71F87" w:rsidP="001F3A0B">
          <w:pPr>
            <w:pStyle w:val="Header"/>
            <w:jc w:val="center"/>
            <w:rPr>
              <w:sz w:val="16"/>
              <w:szCs w:val="16"/>
            </w:rPr>
          </w:pPr>
          <w:r>
            <w:rPr>
              <w:noProof/>
              <w:sz w:val="16"/>
              <w:szCs w:val="16"/>
            </w:rPr>
            <w:drawing>
              <wp:inline distT="0" distB="0" distL="0" distR="0">
                <wp:extent cx="1063625" cy="848995"/>
                <wp:effectExtent l="0" t="0" r="3175" b="8255"/>
                <wp:docPr id="21"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3625" cy="848995"/>
                        </a:xfrm>
                        <a:prstGeom prst="rect">
                          <a:avLst/>
                        </a:prstGeom>
                        <a:noFill/>
                        <a:ln>
                          <a:noFill/>
                        </a:ln>
                      </pic:spPr>
                    </pic:pic>
                  </a:graphicData>
                </a:graphic>
              </wp:inline>
            </w:drawing>
          </w:r>
        </w:p>
      </w:tc>
      <w:tc>
        <w:tcPr>
          <w:tcW w:w="4192" w:type="dxa"/>
          <w:gridSpan w:val="3"/>
          <w:vAlign w:val="center"/>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vAlign w:val="center"/>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funded by:</w:t>
          </w:r>
        </w:p>
      </w:tc>
    </w:tr>
    <w:tr w:rsidR="00C71F87" w:rsidTr="00C71F87">
      <w:trPr>
        <w:gridBefore w:val="1"/>
        <w:gridAfter w:val="1"/>
        <w:wBefore w:w="247" w:type="dxa"/>
        <w:wAfter w:w="142" w:type="dxa"/>
        <w:trHeight w:val="694"/>
      </w:trPr>
      <w:tc>
        <w:tcPr>
          <w:tcW w:w="5393" w:type="dxa"/>
          <w:gridSpan w:val="2"/>
          <w:vMerge/>
          <w:tcBorders>
            <w:top w:val="single" w:sz="4" w:space="0" w:color="auto"/>
            <w:left w:val="single" w:sz="4" w:space="0" w:color="auto"/>
            <w:bottom w:val="single" w:sz="4" w:space="0" w:color="auto"/>
            <w:right w:val="nil"/>
          </w:tcBorders>
          <w:vAlign w:val="center"/>
        </w:tcPr>
        <w:p w:rsidR="00C71F87" w:rsidRDefault="00C71F87" w:rsidP="001F3A0B">
          <w:pPr>
            <w:rPr>
              <w:rFonts w:cs="Arial"/>
              <w:sz w:val="16"/>
              <w:szCs w:val="16"/>
              <w:lang w:val="en-US" w:eastAsia="en-US"/>
            </w:rPr>
          </w:pPr>
        </w:p>
      </w:tc>
      <w:tc>
        <w:tcPr>
          <w:tcW w:w="2208" w:type="dxa"/>
          <w:gridSpan w:val="2"/>
        </w:tcPr>
        <w:p w:rsidR="00C71F87" w:rsidRDefault="00C71F87" w:rsidP="001F3A0B">
          <w:pPr>
            <w:pStyle w:val="Header"/>
            <w:jc w:val="center"/>
            <w:rPr>
              <w:rFonts w:ascii="Arial" w:hAnsi="Arial"/>
              <w:b/>
              <w:sz w:val="16"/>
              <w:szCs w:val="16"/>
            </w:rPr>
          </w:pPr>
          <w:r>
            <w:rPr>
              <w:noProof/>
            </w:rPr>
            <w:drawing>
              <wp:inline distT="0" distB="0" distL="0" distR="0">
                <wp:extent cx="634365" cy="56007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38" b="10059"/>
                        <a:stretch>
                          <a:fillRect/>
                        </a:stretch>
                      </pic:blipFill>
                      <pic:spPr bwMode="auto">
                        <a:xfrm>
                          <a:off x="0" y="0"/>
                          <a:ext cx="634365" cy="560070"/>
                        </a:xfrm>
                        <a:prstGeom prst="rect">
                          <a:avLst/>
                        </a:prstGeom>
                        <a:noFill/>
                        <a:ln>
                          <a:noFill/>
                        </a:ln>
                      </pic:spPr>
                    </pic:pic>
                  </a:graphicData>
                </a:graphic>
              </wp:inline>
            </w:drawing>
          </w:r>
        </w:p>
        <w:p w:rsidR="00C71F87" w:rsidRDefault="00C71F87" w:rsidP="001F3A0B">
          <w:pPr>
            <w:pStyle w:val="Header"/>
            <w:jc w:val="center"/>
            <w:rPr>
              <w:rFonts w:ascii="Arial" w:hAnsi="Arial"/>
              <w:b/>
              <w:bCs/>
              <w:sz w:val="4"/>
              <w:szCs w:val="4"/>
            </w:rPr>
          </w:pPr>
          <w:r>
            <w:rPr>
              <w:rFonts w:ascii="Arial" w:hAnsi="Arial"/>
              <w:b/>
              <w:sz w:val="12"/>
              <w:szCs w:val="12"/>
            </w:rPr>
            <w:t>Palestinian Hydrology Group</w:t>
          </w:r>
        </w:p>
      </w:tc>
      <w:tc>
        <w:tcPr>
          <w:tcW w:w="1984" w:type="dxa"/>
        </w:tcPr>
        <w:p w:rsidR="00C71F87" w:rsidRDefault="00C71F87" w:rsidP="001F3A0B">
          <w:pPr>
            <w:pStyle w:val="Header"/>
            <w:jc w:val="center"/>
            <w:rPr>
              <w:noProof/>
              <w:lang w:val="en-GB" w:eastAsia="en-GB"/>
            </w:rPr>
          </w:pPr>
          <w:r>
            <w:rPr>
              <w:noProof/>
            </w:rPr>
            <w:drawing>
              <wp:inline distT="0" distB="0" distL="0" distR="0">
                <wp:extent cx="811530" cy="811530"/>
                <wp:effectExtent l="0" t="0" r="7620" b="7620"/>
                <wp:docPr id="23"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1530" cy="811530"/>
                        </a:xfrm>
                        <a:prstGeom prst="rect">
                          <a:avLst/>
                        </a:prstGeom>
                        <a:noFill/>
                        <a:ln>
                          <a:noFill/>
                        </a:ln>
                      </pic:spPr>
                    </pic:pic>
                  </a:graphicData>
                </a:graphic>
              </wp:inline>
            </w:drawing>
          </w:r>
        </w:p>
      </w:tc>
      <w:tc>
        <w:tcPr>
          <w:tcW w:w="3119" w:type="dxa"/>
          <w:gridSpan w:val="3"/>
          <w:vAlign w:val="bottom"/>
        </w:tcPr>
        <w:p w:rsidR="00C71F87" w:rsidRDefault="00C71F87" w:rsidP="001F3A0B">
          <w:pPr>
            <w:pStyle w:val="Header"/>
            <w:jc w:val="center"/>
            <w:rPr>
              <w:rFonts w:ascii="Arial" w:hAnsi="Arial"/>
              <w:bCs/>
              <w:i/>
              <w:sz w:val="16"/>
              <w:szCs w:val="16"/>
              <w:highlight w:val="yellow"/>
            </w:rPr>
          </w:pPr>
          <w:r>
            <w:rPr>
              <w:noProof/>
            </w:rPr>
            <w:drawing>
              <wp:inline distT="0" distB="0" distL="0" distR="0">
                <wp:extent cx="914400" cy="76517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41" b="1041"/>
                        <a:stretch>
                          <a:fillRect/>
                        </a:stretch>
                      </pic:blipFill>
                      <pic:spPr bwMode="auto">
                        <a:xfrm>
                          <a:off x="0" y="0"/>
                          <a:ext cx="914400" cy="765175"/>
                        </a:xfrm>
                        <a:prstGeom prst="rect">
                          <a:avLst/>
                        </a:prstGeom>
                        <a:noFill/>
                        <a:ln>
                          <a:noFill/>
                        </a:ln>
                      </pic:spPr>
                    </pic:pic>
                  </a:graphicData>
                </a:graphic>
              </wp:inline>
            </w:drawing>
          </w:r>
        </w:p>
      </w:tc>
    </w:tr>
    <w:tr w:rsidR="00C71F87" w:rsidTr="001F3A0B">
      <w:trPr>
        <w:trHeight w:val="28"/>
      </w:trPr>
      <w:tc>
        <w:tcPr>
          <w:tcW w:w="2103" w:type="dxa"/>
          <w:gridSpan w:val="2"/>
          <w:tcBorders>
            <w:top w:val="nil"/>
            <w:left w:val="nil"/>
            <w:bottom w:val="single" w:sz="12" w:space="0" w:color="FF9900"/>
            <w:right w:val="nil"/>
          </w:tcBorders>
        </w:tcPr>
        <w:p w:rsidR="00C71F87" w:rsidRDefault="00C71F87" w:rsidP="001F3A0B">
          <w:pPr>
            <w:rPr>
              <w:sz w:val="4"/>
              <w:szCs w:val="4"/>
            </w:rPr>
          </w:pPr>
        </w:p>
      </w:tc>
      <w:tc>
        <w:tcPr>
          <w:tcW w:w="2461" w:type="dxa"/>
          <w:gridSpan w:val="2"/>
          <w:tcBorders>
            <w:top w:val="nil"/>
            <w:left w:val="nil"/>
            <w:bottom w:val="single" w:sz="12" w:space="0" w:color="FF9900"/>
            <w:right w:val="nil"/>
          </w:tcBorders>
        </w:tcPr>
        <w:p w:rsidR="00C71F87" w:rsidRDefault="00C71F87" w:rsidP="001F3A0B">
          <w:pPr>
            <w:rPr>
              <w:sz w:val="4"/>
              <w:szCs w:val="4"/>
            </w:rPr>
          </w:pPr>
        </w:p>
      </w:tc>
      <w:tc>
        <w:tcPr>
          <w:tcW w:w="3295" w:type="dxa"/>
          <w:gridSpan w:val="3"/>
          <w:tcBorders>
            <w:top w:val="nil"/>
            <w:left w:val="nil"/>
            <w:bottom w:val="single" w:sz="12" w:space="0" w:color="FF9900"/>
            <w:right w:val="nil"/>
          </w:tcBorders>
        </w:tcPr>
        <w:p w:rsidR="00C71F87" w:rsidRDefault="00C71F87" w:rsidP="001F3A0B">
          <w:pPr>
            <w:rPr>
              <w:sz w:val="4"/>
              <w:szCs w:val="4"/>
            </w:rPr>
          </w:pPr>
        </w:p>
      </w:tc>
      <w:tc>
        <w:tcPr>
          <w:tcW w:w="833" w:type="dxa"/>
          <w:tcBorders>
            <w:top w:val="nil"/>
            <w:left w:val="nil"/>
            <w:bottom w:val="single" w:sz="12" w:space="0" w:color="FF9900"/>
            <w:right w:val="nil"/>
          </w:tcBorders>
        </w:tcPr>
        <w:p w:rsidR="00C71F87" w:rsidRDefault="00C71F87" w:rsidP="001F3A0B">
          <w:pPr>
            <w:rPr>
              <w:sz w:val="4"/>
              <w:szCs w:val="4"/>
            </w:rPr>
          </w:pPr>
        </w:p>
      </w:tc>
      <w:tc>
        <w:tcPr>
          <w:tcW w:w="1940" w:type="dxa"/>
          <w:gridSpan w:val="2"/>
          <w:tcBorders>
            <w:top w:val="nil"/>
            <w:left w:val="nil"/>
            <w:bottom w:val="single" w:sz="12" w:space="0" w:color="FF9900"/>
            <w:right w:val="nil"/>
          </w:tcBorders>
        </w:tcPr>
        <w:p w:rsidR="00C71F87" w:rsidRDefault="00C71F87" w:rsidP="001F3A0B">
          <w:pPr>
            <w:rPr>
              <w:sz w:val="4"/>
              <w:szCs w:val="4"/>
            </w:rPr>
          </w:pPr>
        </w:p>
      </w:tc>
    </w:tr>
    <w:tr w:rsidR="00C71F87" w:rsidTr="001F3A0B">
      <w:trPr>
        <w:trHeight w:val="129"/>
      </w:trPr>
      <w:tc>
        <w:tcPr>
          <w:tcW w:w="10632" w:type="dxa"/>
          <w:gridSpan w:val="10"/>
          <w:tcBorders>
            <w:top w:val="single" w:sz="12" w:space="0" w:color="FF9900"/>
            <w:left w:val="nil"/>
            <w:bottom w:val="nil"/>
            <w:right w:val="nil"/>
          </w:tcBorders>
        </w:tcPr>
        <w:p w:rsidR="00C71F87" w:rsidRDefault="00C71F87" w:rsidP="001F3A0B">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C71F87" w:rsidRPr="00A522EB" w:rsidRDefault="00C71F87" w:rsidP="00A522EB">
    <w:pPr>
      <w:pStyle w:val="Header"/>
      <w:rPr>
        <w:szCs w:val="15"/>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C71F87" w:rsidTr="001F3A0B">
      <w:trPr>
        <w:gridBefore w:val="1"/>
        <w:gridAfter w:val="1"/>
        <w:wBefore w:w="247" w:type="dxa"/>
        <w:wAfter w:w="142" w:type="dxa"/>
        <w:trHeight w:val="123"/>
      </w:trPr>
      <w:tc>
        <w:tcPr>
          <w:tcW w:w="2932" w:type="dxa"/>
          <w:gridSpan w:val="2"/>
          <w:vMerge w:val="restart"/>
          <w:vAlign w:val="center"/>
        </w:tcPr>
        <w:p w:rsidR="00C71F87" w:rsidRDefault="00C71F87" w:rsidP="001F3A0B">
          <w:pPr>
            <w:pStyle w:val="Header"/>
            <w:jc w:val="center"/>
            <w:rPr>
              <w:sz w:val="16"/>
              <w:szCs w:val="16"/>
            </w:rPr>
          </w:pPr>
          <w:r>
            <w:rPr>
              <w:noProof/>
              <w:sz w:val="16"/>
              <w:szCs w:val="16"/>
            </w:rPr>
            <w:drawing>
              <wp:inline distT="0" distB="0" distL="0" distR="0">
                <wp:extent cx="1063625" cy="848995"/>
                <wp:effectExtent l="0" t="0" r="3175" b="8255"/>
                <wp:docPr id="25" name="Picture 5"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VC new logo mini"/>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3625" cy="848995"/>
                        </a:xfrm>
                        <a:prstGeom prst="rect">
                          <a:avLst/>
                        </a:prstGeom>
                        <a:noFill/>
                        <a:ln>
                          <a:noFill/>
                        </a:ln>
                      </pic:spPr>
                    </pic:pic>
                  </a:graphicData>
                </a:graphic>
              </wp:inline>
            </w:drawing>
          </w:r>
        </w:p>
      </w:tc>
      <w:tc>
        <w:tcPr>
          <w:tcW w:w="4192" w:type="dxa"/>
          <w:gridSpan w:val="3"/>
          <w:vAlign w:val="center"/>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vAlign w:val="center"/>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funded by:</w:t>
          </w:r>
        </w:p>
      </w:tc>
    </w:tr>
    <w:tr w:rsidR="00C71F87" w:rsidTr="00C71F87">
      <w:trPr>
        <w:gridBefore w:val="1"/>
        <w:gridAfter w:val="1"/>
        <w:wBefore w:w="247" w:type="dxa"/>
        <w:wAfter w:w="142" w:type="dxa"/>
        <w:trHeight w:val="694"/>
      </w:trPr>
      <w:tc>
        <w:tcPr>
          <w:tcW w:w="5393" w:type="dxa"/>
          <w:gridSpan w:val="2"/>
          <w:vMerge/>
          <w:tcBorders>
            <w:top w:val="single" w:sz="4" w:space="0" w:color="auto"/>
            <w:left w:val="single" w:sz="4" w:space="0" w:color="auto"/>
            <w:bottom w:val="single" w:sz="4" w:space="0" w:color="auto"/>
            <w:right w:val="nil"/>
          </w:tcBorders>
          <w:vAlign w:val="center"/>
        </w:tcPr>
        <w:p w:rsidR="00C71F87" w:rsidRDefault="00C71F87" w:rsidP="001F3A0B">
          <w:pPr>
            <w:rPr>
              <w:rFonts w:cs="Arial"/>
              <w:sz w:val="16"/>
              <w:szCs w:val="16"/>
              <w:lang w:val="en-US" w:eastAsia="en-US"/>
            </w:rPr>
          </w:pPr>
        </w:p>
      </w:tc>
      <w:tc>
        <w:tcPr>
          <w:tcW w:w="2208" w:type="dxa"/>
          <w:gridSpan w:val="2"/>
        </w:tcPr>
        <w:p w:rsidR="00C71F87" w:rsidRDefault="00C71F87" w:rsidP="001F3A0B">
          <w:pPr>
            <w:pStyle w:val="Header"/>
            <w:jc w:val="center"/>
            <w:rPr>
              <w:rFonts w:ascii="Arial" w:hAnsi="Arial"/>
              <w:b/>
              <w:sz w:val="16"/>
              <w:szCs w:val="16"/>
            </w:rPr>
          </w:pPr>
          <w:r>
            <w:rPr>
              <w:noProof/>
            </w:rPr>
            <w:drawing>
              <wp:inline distT="0" distB="0" distL="0" distR="0">
                <wp:extent cx="634365" cy="56007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38" b="10059"/>
                        <a:stretch>
                          <a:fillRect/>
                        </a:stretch>
                      </pic:blipFill>
                      <pic:spPr bwMode="auto">
                        <a:xfrm>
                          <a:off x="0" y="0"/>
                          <a:ext cx="634365" cy="560070"/>
                        </a:xfrm>
                        <a:prstGeom prst="rect">
                          <a:avLst/>
                        </a:prstGeom>
                        <a:noFill/>
                        <a:ln>
                          <a:noFill/>
                        </a:ln>
                      </pic:spPr>
                    </pic:pic>
                  </a:graphicData>
                </a:graphic>
              </wp:inline>
            </w:drawing>
          </w:r>
        </w:p>
        <w:p w:rsidR="00C71F87" w:rsidRDefault="00C71F87" w:rsidP="001F3A0B">
          <w:pPr>
            <w:pStyle w:val="Header"/>
            <w:jc w:val="center"/>
            <w:rPr>
              <w:rFonts w:ascii="Arial" w:hAnsi="Arial"/>
              <w:b/>
              <w:bCs/>
              <w:sz w:val="4"/>
              <w:szCs w:val="4"/>
            </w:rPr>
          </w:pPr>
          <w:r>
            <w:rPr>
              <w:rFonts w:ascii="Arial" w:hAnsi="Arial"/>
              <w:b/>
              <w:sz w:val="12"/>
              <w:szCs w:val="12"/>
            </w:rPr>
            <w:t>Palestinian Hydrology Group</w:t>
          </w:r>
        </w:p>
      </w:tc>
      <w:tc>
        <w:tcPr>
          <w:tcW w:w="1984" w:type="dxa"/>
        </w:tcPr>
        <w:p w:rsidR="00C71F87" w:rsidRDefault="00C71F87" w:rsidP="001F3A0B">
          <w:pPr>
            <w:pStyle w:val="Header"/>
            <w:jc w:val="center"/>
            <w:rPr>
              <w:noProof/>
              <w:lang w:val="en-GB" w:eastAsia="en-GB"/>
            </w:rPr>
          </w:pPr>
          <w:r>
            <w:rPr>
              <w:noProof/>
            </w:rPr>
            <w:drawing>
              <wp:inline distT="0" distB="0" distL="0" distR="0">
                <wp:extent cx="811530" cy="811530"/>
                <wp:effectExtent l="0" t="0" r="7620" b="7620"/>
                <wp:docPr id="27" name="Picture 7"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wc"/>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1530" cy="811530"/>
                        </a:xfrm>
                        <a:prstGeom prst="rect">
                          <a:avLst/>
                        </a:prstGeom>
                        <a:noFill/>
                        <a:ln>
                          <a:noFill/>
                        </a:ln>
                      </pic:spPr>
                    </pic:pic>
                  </a:graphicData>
                </a:graphic>
              </wp:inline>
            </w:drawing>
          </w:r>
        </w:p>
      </w:tc>
      <w:tc>
        <w:tcPr>
          <w:tcW w:w="3119" w:type="dxa"/>
          <w:gridSpan w:val="3"/>
          <w:vAlign w:val="bottom"/>
        </w:tcPr>
        <w:p w:rsidR="00C71F87" w:rsidRDefault="00C71F87" w:rsidP="001F3A0B">
          <w:pPr>
            <w:pStyle w:val="Header"/>
            <w:jc w:val="center"/>
            <w:rPr>
              <w:rFonts w:ascii="Arial" w:hAnsi="Arial"/>
              <w:bCs/>
              <w:i/>
              <w:sz w:val="16"/>
              <w:szCs w:val="16"/>
              <w:highlight w:val="yellow"/>
            </w:rPr>
          </w:pPr>
          <w:r>
            <w:rPr>
              <w:noProof/>
            </w:rPr>
            <w:drawing>
              <wp:inline distT="0" distB="0" distL="0" distR="0">
                <wp:extent cx="914400" cy="765175"/>
                <wp:effectExtent l="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41" b="1041"/>
                        <a:stretch>
                          <a:fillRect/>
                        </a:stretch>
                      </pic:blipFill>
                      <pic:spPr bwMode="auto">
                        <a:xfrm>
                          <a:off x="0" y="0"/>
                          <a:ext cx="914400" cy="765175"/>
                        </a:xfrm>
                        <a:prstGeom prst="rect">
                          <a:avLst/>
                        </a:prstGeom>
                        <a:noFill/>
                        <a:ln>
                          <a:noFill/>
                        </a:ln>
                      </pic:spPr>
                    </pic:pic>
                  </a:graphicData>
                </a:graphic>
              </wp:inline>
            </w:drawing>
          </w:r>
        </w:p>
      </w:tc>
    </w:tr>
    <w:tr w:rsidR="00C71F87" w:rsidTr="001F3A0B">
      <w:trPr>
        <w:trHeight w:val="28"/>
      </w:trPr>
      <w:tc>
        <w:tcPr>
          <w:tcW w:w="2103" w:type="dxa"/>
          <w:gridSpan w:val="2"/>
          <w:tcBorders>
            <w:top w:val="nil"/>
            <w:left w:val="nil"/>
            <w:bottom w:val="single" w:sz="12" w:space="0" w:color="FF9900"/>
            <w:right w:val="nil"/>
          </w:tcBorders>
        </w:tcPr>
        <w:p w:rsidR="00C71F87" w:rsidRDefault="00C71F87" w:rsidP="001F3A0B">
          <w:pPr>
            <w:rPr>
              <w:sz w:val="4"/>
              <w:szCs w:val="4"/>
            </w:rPr>
          </w:pPr>
        </w:p>
      </w:tc>
      <w:tc>
        <w:tcPr>
          <w:tcW w:w="2461" w:type="dxa"/>
          <w:gridSpan w:val="2"/>
          <w:tcBorders>
            <w:top w:val="nil"/>
            <w:left w:val="nil"/>
            <w:bottom w:val="single" w:sz="12" w:space="0" w:color="FF9900"/>
            <w:right w:val="nil"/>
          </w:tcBorders>
        </w:tcPr>
        <w:p w:rsidR="00C71F87" w:rsidRDefault="00C71F87" w:rsidP="001F3A0B">
          <w:pPr>
            <w:rPr>
              <w:sz w:val="4"/>
              <w:szCs w:val="4"/>
            </w:rPr>
          </w:pPr>
        </w:p>
      </w:tc>
      <w:tc>
        <w:tcPr>
          <w:tcW w:w="3295" w:type="dxa"/>
          <w:gridSpan w:val="3"/>
          <w:tcBorders>
            <w:top w:val="nil"/>
            <w:left w:val="nil"/>
            <w:bottom w:val="single" w:sz="12" w:space="0" w:color="FF9900"/>
            <w:right w:val="nil"/>
          </w:tcBorders>
        </w:tcPr>
        <w:p w:rsidR="00C71F87" w:rsidRDefault="00C71F87" w:rsidP="001F3A0B">
          <w:pPr>
            <w:rPr>
              <w:sz w:val="4"/>
              <w:szCs w:val="4"/>
            </w:rPr>
          </w:pPr>
        </w:p>
      </w:tc>
      <w:tc>
        <w:tcPr>
          <w:tcW w:w="833" w:type="dxa"/>
          <w:tcBorders>
            <w:top w:val="nil"/>
            <w:left w:val="nil"/>
            <w:bottom w:val="single" w:sz="12" w:space="0" w:color="FF9900"/>
            <w:right w:val="nil"/>
          </w:tcBorders>
        </w:tcPr>
        <w:p w:rsidR="00C71F87" w:rsidRDefault="00C71F87" w:rsidP="001F3A0B">
          <w:pPr>
            <w:rPr>
              <w:sz w:val="4"/>
              <w:szCs w:val="4"/>
            </w:rPr>
          </w:pPr>
        </w:p>
      </w:tc>
      <w:tc>
        <w:tcPr>
          <w:tcW w:w="1940" w:type="dxa"/>
          <w:gridSpan w:val="2"/>
          <w:tcBorders>
            <w:top w:val="nil"/>
            <w:left w:val="nil"/>
            <w:bottom w:val="single" w:sz="12" w:space="0" w:color="FF9900"/>
            <w:right w:val="nil"/>
          </w:tcBorders>
        </w:tcPr>
        <w:p w:rsidR="00C71F87" w:rsidRDefault="00C71F87" w:rsidP="001F3A0B">
          <w:pPr>
            <w:rPr>
              <w:sz w:val="4"/>
              <w:szCs w:val="4"/>
            </w:rPr>
          </w:pPr>
        </w:p>
      </w:tc>
    </w:tr>
    <w:tr w:rsidR="00C71F87" w:rsidTr="001F3A0B">
      <w:trPr>
        <w:trHeight w:val="129"/>
      </w:trPr>
      <w:tc>
        <w:tcPr>
          <w:tcW w:w="10632" w:type="dxa"/>
          <w:gridSpan w:val="10"/>
          <w:tcBorders>
            <w:top w:val="single" w:sz="12" w:space="0" w:color="FF9900"/>
            <w:left w:val="nil"/>
            <w:bottom w:val="nil"/>
            <w:right w:val="nil"/>
          </w:tcBorders>
        </w:tcPr>
        <w:p w:rsidR="00C71F87" w:rsidRDefault="00C71F87" w:rsidP="001F3A0B">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C71F87" w:rsidRPr="00593F83" w:rsidRDefault="00C71F87" w:rsidP="00593F83">
    <w:pPr>
      <w:pStyle w:val="Header"/>
      <w:rPr>
        <w:szCs w:val="1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87" w:rsidRDefault="00C71F87">
    <w:pPr>
      <w:pStyle w:val="Header"/>
      <w:tabs>
        <w:tab w:val="right" w:pos="9000"/>
      </w:tabs>
      <w:rPr>
        <w:u w:val="single"/>
      </w:rPr>
    </w:pP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vi</w:t>
    </w:r>
    <w:r>
      <w:rPr>
        <w:rStyle w:val="PageNumber"/>
        <w:u w:val="single"/>
      </w:rPr>
      <w:fldChar w:fldCharType="end"/>
    </w:r>
    <w:r>
      <w:rPr>
        <w:rStyle w:val="PageNumber"/>
        <w:u w:val="single"/>
      </w:rPr>
      <w:tab/>
      <w:t>Table of Contents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C71F87" w:rsidTr="001F3A0B">
      <w:trPr>
        <w:gridBefore w:val="1"/>
        <w:gridAfter w:val="1"/>
        <w:wBefore w:w="247" w:type="dxa"/>
        <w:wAfter w:w="142" w:type="dxa"/>
        <w:trHeight w:val="123"/>
      </w:trPr>
      <w:tc>
        <w:tcPr>
          <w:tcW w:w="293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jc w:val="center"/>
            <w:rPr>
              <w:sz w:val="16"/>
              <w:szCs w:val="16"/>
            </w:rPr>
          </w:pPr>
          <w:r>
            <w:rPr>
              <w:noProof/>
              <w:sz w:val="16"/>
              <w:szCs w:val="16"/>
            </w:rPr>
            <w:drawing>
              <wp:inline distT="0" distB="0" distL="0" distR="0">
                <wp:extent cx="1071880" cy="851535"/>
                <wp:effectExtent l="19050" t="0" r="0" b="0"/>
                <wp:docPr id="17"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srcRect/>
                        <a:stretch>
                          <a:fillRect/>
                        </a:stretch>
                      </pic:blipFill>
                      <pic:spPr bwMode="auto">
                        <a:xfrm>
                          <a:off x="0" y="0"/>
                          <a:ext cx="1071880" cy="851535"/>
                        </a:xfrm>
                        <a:prstGeom prst="rect">
                          <a:avLst/>
                        </a:prstGeom>
                        <a:noFill/>
                        <a:ln w="9525">
                          <a:noFill/>
                          <a:miter lim="800000"/>
                          <a:headEnd/>
                          <a:tailEnd/>
                        </a:ln>
                      </pic:spPr>
                    </pic:pic>
                  </a:graphicData>
                </a:graphic>
              </wp:inline>
            </w:drawing>
          </w:r>
        </w:p>
      </w:tc>
      <w:tc>
        <w:tcPr>
          <w:tcW w:w="4192" w:type="dxa"/>
          <w:gridSpan w:val="3"/>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funded by:</w:t>
          </w:r>
        </w:p>
      </w:tc>
    </w:tr>
    <w:tr w:rsidR="00C71F87" w:rsidTr="001F3A0B">
      <w:trPr>
        <w:gridBefore w:val="1"/>
        <w:gridAfter w:val="1"/>
        <w:wBefore w:w="247" w:type="dxa"/>
        <w:wAfter w:w="142" w:type="dxa"/>
        <w:trHeight w:val="694"/>
      </w:trPr>
      <w:tc>
        <w:tcPr>
          <w:tcW w:w="5393" w:type="dxa"/>
          <w:gridSpan w:val="2"/>
          <w:vMerge/>
          <w:tcBorders>
            <w:top w:val="nil"/>
            <w:left w:val="nil"/>
            <w:bottom w:val="nil"/>
            <w:right w:val="nil"/>
          </w:tcBorders>
          <w:vAlign w:val="center"/>
          <w:hideMark/>
        </w:tcPr>
        <w:p w:rsidR="00C71F87" w:rsidRDefault="00C71F87" w:rsidP="001F3A0B">
          <w:pPr>
            <w:rPr>
              <w:rFonts w:cs="Arial"/>
              <w:sz w:val="16"/>
              <w:szCs w:val="16"/>
              <w:lang w:val="en-US" w:eastAsia="en-US"/>
            </w:rPr>
          </w:pPr>
        </w:p>
      </w:tc>
      <w:tc>
        <w:tcPr>
          <w:tcW w:w="2208" w:type="dxa"/>
          <w:gridSpan w:val="2"/>
          <w:tcBorders>
            <w:top w:val="single" w:sz="4" w:space="0" w:color="auto"/>
            <w:left w:val="single" w:sz="4" w:space="0" w:color="auto"/>
            <w:bottom w:val="single" w:sz="4" w:space="0" w:color="auto"/>
            <w:right w:val="single" w:sz="4" w:space="0" w:color="auto"/>
          </w:tcBorders>
          <w:hideMark/>
        </w:tcPr>
        <w:p w:rsidR="00C71F87" w:rsidRDefault="00C71F87" w:rsidP="001F3A0B">
          <w:pPr>
            <w:pStyle w:val="Header"/>
            <w:jc w:val="center"/>
            <w:rPr>
              <w:rFonts w:ascii="Arial" w:hAnsi="Arial"/>
              <w:b/>
              <w:sz w:val="16"/>
              <w:szCs w:val="16"/>
            </w:rPr>
          </w:pPr>
          <w:r>
            <w:rPr>
              <w:noProof/>
            </w:rPr>
            <w:drawing>
              <wp:inline distT="0" distB="0" distL="0" distR="0">
                <wp:extent cx="662305" cy="672465"/>
                <wp:effectExtent l="19050" t="0" r="444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t="2238" b="10059"/>
                        <a:stretch>
                          <a:fillRect/>
                        </a:stretch>
                      </pic:blipFill>
                      <pic:spPr bwMode="auto">
                        <a:xfrm>
                          <a:off x="0" y="0"/>
                          <a:ext cx="662305" cy="672465"/>
                        </a:xfrm>
                        <a:prstGeom prst="rect">
                          <a:avLst/>
                        </a:prstGeom>
                        <a:noFill/>
                        <a:ln w="9525">
                          <a:noFill/>
                          <a:miter lim="800000"/>
                          <a:headEnd/>
                          <a:tailEnd/>
                        </a:ln>
                      </pic:spPr>
                    </pic:pic>
                  </a:graphicData>
                </a:graphic>
              </wp:inline>
            </w:drawing>
          </w:r>
        </w:p>
        <w:p w:rsidR="00C71F87" w:rsidRDefault="00C71F87" w:rsidP="001F3A0B">
          <w:pPr>
            <w:pStyle w:val="Header"/>
            <w:jc w:val="center"/>
            <w:rPr>
              <w:rFonts w:ascii="Arial" w:hAnsi="Arial"/>
              <w:b/>
              <w:bCs/>
              <w:sz w:val="4"/>
              <w:szCs w:val="4"/>
            </w:rPr>
          </w:pPr>
          <w:r>
            <w:rPr>
              <w:rFonts w:ascii="Arial" w:hAnsi="Arial"/>
              <w:b/>
              <w:sz w:val="12"/>
              <w:szCs w:val="12"/>
            </w:rPr>
            <w:t>Palestinian Hydrology Group</w:t>
          </w:r>
          <w:r>
            <w:rPr>
              <w:rFonts w:ascii="Arial" w:hAnsi="Arial"/>
              <w:b/>
              <w:bCs/>
              <w:sz w:val="4"/>
              <w:szCs w:val="4"/>
            </w:rPr>
            <w:t xml:space="preserve"> </w:t>
          </w:r>
        </w:p>
      </w:tc>
      <w:tc>
        <w:tcPr>
          <w:tcW w:w="1984" w:type="dxa"/>
          <w:tcBorders>
            <w:top w:val="single" w:sz="4" w:space="0" w:color="auto"/>
            <w:left w:val="single" w:sz="4" w:space="0" w:color="auto"/>
            <w:bottom w:val="single" w:sz="4" w:space="0" w:color="auto"/>
            <w:right w:val="single" w:sz="4" w:space="0" w:color="auto"/>
          </w:tcBorders>
          <w:hideMark/>
        </w:tcPr>
        <w:p w:rsidR="00C71F87" w:rsidRDefault="00C71F87" w:rsidP="001F3A0B">
          <w:pPr>
            <w:pStyle w:val="Header"/>
            <w:jc w:val="center"/>
            <w:rPr>
              <w:noProof/>
              <w:lang w:val="en-GB" w:eastAsia="en-GB"/>
            </w:rPr>
          </w:pPr>
          <w:r>
            <w:rPr>
              <w:noProof/>
            </w:rPr>
            <w:drawing>
              <wp:inline distT="0" distB="0" distL="0" distR="0">
                <wp:extent cx="819785" cy="819785"/>
                <wp:effectExtent l="19050" t="0" r="0" b="0"/>
                <wp:docPr id="19"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srcRect/>
                        <a:stretch>
                          <a:fillRect/>
                        </a:stretch>
                      </pic:blipFill>
                      <pic:spPr bwMode="auto">
                        <a:xfrm>
                          <a:off x="0" y="0"/>
                          <a:ext cx="819785" cy="819785"/>
                        </a:xfrm>
                        <a:prstGeom prst="rect">
                          <a:avLst/>
                        </a:prstGeom>
                        <a:noFill/>
                        <a:ln w="9525">
                          <a:noFill/>
                          <a:miter lim="800000"/>
                          <a:headEnd/>
                          <a:tailEnd/>
                        </a:ln>
                      </pic:spPr>
                    </pic:pic>
                  </a:graphicData>
                </a:graphic>
              </wp:inline>
            </w:drawing>
          </w:r>
        </w:p>
      </w:tc>
      <w:tc>
        <w:tcPr>
          <w:tcW w:w="3119" w:type="dxa"/>
          <w:gridSpan w:val="3"/>
          <w:tcBorders>
            <w:top w:val="single" w:sz="4" w:space="0" w:color="auto"/>
            <w:left w:val="single" w:sz="4" w:space="0" w:color="auto"/>
            <w:bottom w:val="single" w:sz="4" w:space="0" w:color="auto"/>
            <w:right w:val="single" w:sz="4" w:space="0" w:color="auto"/>
          </w:tcBorders>
          <w:vAlign w:val="bottom"/>
          <w:hideMark/>
        </w:tcPr>
        <w:p w:rsidR="00C71F87" w:rsidRDefault="00C71F87" w:rsidP="001F3A0B">
          <w:pPr>
            <w:pStyle w:val="Header"/>
            <w:jc w:val="center"/>
            <w:rPr>
              <w:rFonts w:ascii="Arial" w:hAnsi="Arial"/>
              <w:bCs/>
              <w:i/>
              <w:sz w:val="16"/>
              <w:szCs w:val="16"/>
              <w:highlight w:val="yellow"/>
            </w:rPr>
          </w:pPr>
          <w:r>
            <w:rPr>
              <w:noProof/>
            </w:rPr>
            <w:drawing>
              <wp:inline distT="0" distB="0" distL="0" distR="0">
                <wp:extent cx="925195" cy="767080"/>
                <wp:effectExtent l="19050" t="0" r="825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t="1051" b="1051"/>
                        <a:stretch>
                          <a:fillRect/>
                        </a:stretch>
                      </pic:blipFill>
                      <pic:spPr bwMode="auto">
                        <a:xfrm>
                          <a:off x="0" y="0"/>
                          <a:ext cx="925195" cy="767080"/>
                        </a:xfrm>
                        <a:prstGeom prst="rect">
                          <a:avLst/>
                        </a:prstGeom>
                        <a:noFill/>
                        <a:ln w="9525">
                          <a:noFill/>
                          <a:miter lim="800000"/>
                          <a:headEnd/>
                          <a:tailEnd/>
                        </a:ln>
                      </pic:spPr>
                    </pic:pic>
                  </a:graphicData>
                </a:graphic>
              </wp:inline>
            </w:drawing>
          </w:r>
        </w:p>
      </w:tc>
    </w:tr>
    <w:tr w:rsidR="00C71F87" w:rsidTr="001F3A0B">
      <w:trPr>
        <w:trHeight w:val="28"/>
      </w:trPr>
      <w:tc>
        <w:tcPr>
          <w:tcW w:w="2103" w:type="dxa"/>
          <w:gridSpan w:val="2"/>
          <w:tcBorders>
            <w:top w:val="nil"/>
            <w:left w:val="nil"/>
            <w:bottom w:val="single" w:sz="12" w:space="0" w:color="FF9900"/>
            <w:right w:val="nil"/>
          </w:tcBorders>
        </w:tcPr>
        <w:p w:rsidR="00C71F87" w:rsidRDefault="00C71F87" w:rsidP="001F3A0B">
          <w:pPr>
            <w:rPr>
              <w:sz w:val="4"/>
              <w:szCs w:val="4"/>
            </w:rPr>
          </w:pPr>
        </w:p>
      </w:tc>
      <w:tc>
        <w:tcPr>
          <w:tcW w:w="2461" w:type="dxa"/>
          <w:gridSpan w:val="2"/>
          <w:tcBorders>
            <w:top w:val="nil"/>
            <w:left w:val="nil"/>
            <w:bottom w:val="single" w:sz="12" w:space="0" w:color="FF9900"/>
            <w:right w:val="nil"/>
          </w:tcBorders>
        </w:tcPr>
        <w:p w:rsidR="00C71F87" w:rsidRDefault="00C71F87" w:rsidP="001F3A0B">
          <w:pPr>
            <w:rPr>
              <w:sz w:val="4"/>
              <w:szCs w:val="4"/>
            </w:rPr>
          </w:pPr>
        </w:p>
      </w:tc>
      <w:tc>
        <w:tcPr>
          <w:tcW w:w="3295" w:type="dxa"/>
          <w:gridSpan w:val="3"/>
          <w:tcBorders>
            <w:top w:val="nil"/>
            <w:left w:val="nil"/>
            <w:bottom w:val="single" w:sz="12" w:space="0" w:color="FF9900"/>
            <w:right w:val="nil"/>
          </w:tcBorders>
        </w:tcPr>
        <w:p w:rsidR="00C71F87" w:rsidRDefault="00C71F87" w:rsidP="001F3A0B">
          <w:pPr>
            <w:rPr>
              <w:sz w:val="4"/>
              <w:szCs w:val="4"/>
            </w:rPr>
          </w:pPr>
        </w:p>
      </w:tc>
      <w:tc>
        <w:tcPr>
          <w:tcW w:w="833" w:type="dxa"/>
          <w:tcBorders>
            <w:top w:val="nil"/>
            <w:left w:val="nil"/>
            <w:bottom w:val="single" w:sz="12" w:space="0" w:color="FF9900"/>
            <w:right w:val="nil"/>
          </w:tcBorders>
        </w:tcPr>
        <w:p w:rsidR="00C71F87" w:rsidRDefault="00C71F87" w:rsidP="001F3A0B">
          <w:pPr>
            <w:rPr>
              <w:sz w:val="4"/>
              <w:szCs w:val="4"/>
            </w:rPr>
          </w:pPr>
        </w:p>
      </w:tc>
      <w:tc>
        <w:tcPr>
          <w:tcW w:w="1940" w:type="dxa"/>
          <w:gridSpan w:val="2"/>
          <w:tcBorders>
            <w:top w:val="nil"/>
            <w:left w:val="nil"/>
            <w:bottom w:val="single" w:sz="12" w:space="0" w:color="FF9900"/>
            <w:right w:val="nil"/>
          </w:tcBorders>
        </w:tcPr>
        <w:p w:rsidR="00C71F87" w:rsidRDefault="00C71F87" w:rsidP="001F3A0B">
          <w:pPr>
            <w:rPr>
              <w:sz w:val="4"/>
              <w:szCs w:val="4"/>
            </w:rPr>
          </w:pPr>
        </w:p>
      </w:tc>
    </w:tr>
    <w:tr w:rsidR="00C71F87" w:rsidTr="001F3A0B">
      <w:trPr>
        <w:trHeight w:val="129"/>
      </w:trPr>
      <w:tc>
        <w:tcPr>
          <w:tcW w:w="10632" w:type="dxa"/>
          <w:gridSpan w:val="10"/>
          <w:tcBorders>
            <w:top w:val="single" w:sz="12" w:space="0" w:color="FF9900"/>
            <w:left w:val="nil"/>
            <w:bottom w:val="nil"/>
            <w:right w:val="nil"/>
          </w:tcBorders>
          <w:hideMark/>
        </w:tcPr>
        <w:p w:rsidR="00C71F87" w:rsidRDefault="00C71F87" w:rsidP="001F3A0B">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C71F87" w:rsidRPr="00A522EB" w:rsidRDefault="00C71F87" w:rsidP="00A522EB">
    <w:pPr>
      <w:pStyle w:val="Header"/>
      <w:rPr>
        <w:szCs w:val="15"/>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C71F87" w:rsidTr="001F3A0B">
      <w:trPr>
        <w:gridBefore w:val="1"/>
        <w:gridAfter w:val="1"/>
        <w:wBefore w:w="247" w:type="dxa"/>
        <w:wAfter w:w="142" w:type="dxa"/>
        <w:trHeight w:val="123"/>
      </w:trPr>
      <w:tc>
        <w:tcPr>
          <w:tcW w:w="293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jc w:val="center"/>
            <w:rPr>
              <w:sz w:val="16"/>
              <w:szCs w:val="16"/>
            </w:rPr>
          </w:pPr>
          <w:r>
            <w:rPr>
              <w:noProof/>
              <w:sz w:val="16"/>
              <w:szCs w:val="16"/>
            </w:rPr>
            <w:drawing>
              <wp:inline distT="0" distB="0" distL="0" distR="0">
                <wp:extent cx="1071880" cy="851535"/>
                <wp:effectExtent l="19050" t="0" r="0" b="0"/>
                <wp:docPr id="3"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srcRect/>
                        <a:stretch>
                          <a:fillRect/>
                        </a:stretch>
                      </pic:blipFill>
                      <pic:spPr bwMode="auto">
                        <a:xfrm>
                          <a:off x="0" y="0"/>
                          <a:ext cx="1071880" cy="851535"/>
                        </a:xfrm>
                        <a:prstGeom prst="rect">
                          <a:avLst/>
                        </a:prstGeom>
                        <a:noFill/>
                        <a:ln w="9525">
                          <a:noFill/>
                          <a:miter lim="800000"/>
                          <a:headEnd/>
                          <a:tailEnd/>
                        </a:ln>
                      </pic:spPr>
                    </pic:pic>
                  </a:graphicData>
                </a:graphic>
              </wp:inline>
            </w:drawing>
          </w:r>
        </w:p>
      </w:tc>
      <w:tc>
        <w:tcPr>
          <w:tcW w:w="4192" w:type="dxa"/>
          <w:gridSpan w:val="3"/>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tcBorders>
            <w:top w:val="single" w:sz="4" w:space="0" w:color="auto"/>
            <w:left w:val="single" w:sz="4" w:space="0" w:color="auto"/>
            <w:bottom w:val="single" w:sz="4" w:space="0" w:color="auto"/>
            <w:right w:val="single" w:sz="4" w:space="0" w:color="auto"/>
          </w:tcBorders>
          <w:vAlign w:val="center"/>
          <w:hideMark/>
        </w:tcPr>
        <w:p w:rsidR="00C71F87" w:rsidRDefault="00C71F87" w:rsidP="001F3A0B">
          <w:pPr>
            <w:pStyle w:val="Header"/>
            <w:spacing w:before="20" w:after="20"/>
            <w:jc w:val="center"/>
            <w:rPr>
              <w:rFonts w:ascii="Arial" w:hAnsi="Arial"/>
              <w:i/>
              <w:iCs/>
              <w:sz w:val="16"/>
              <w:szCs w:val="16"/>
            </w:rPr>
          </w:pPr>
          <w:r>
            <w:rPr>
              <w:rFonts w:ascii="Arial" w:hAnsi="Arial"/>
              <w:i/>
              <w:iCs/>
              <w:sz w:val="16"/>
              <w:szCs w:val="16"/>
            </w:rPr>
            <w:t>funded by:</w:t>
          </w:r>
        </w:p>
      </w:tc>
    </w:tr>
    <w:tr w:rsidR="00C71F87" w:rsidTr="001F3A0B">
      <w:trPr>
        <w:gridBefore w:val="1"/>
        <w:gridAfter w:val="1"/>
        <w:wBefore w:w="247" w:type="dxa"/>
        <w:wAfter w:w="142" w:type="dxa"/>
        <w:trHeight w:val="694"/>
      </w:trPr>
      <w:tc>
        <w:tcPr>
          <w:tcW w:w="5393" w:type="dxa"/>
          <w:gridSpan w:val="2"/>
          <w:vMerge/>
          <w:tcBorders>
            <w:top w:val="nil"/>
            <w:left w:val="nil"/>
            <w:bottom w:val="nil"/>
            <w:right w:val="nil"/>
          </w:tcBorders>
          <w:vAlign w:val="center"/>
          <w:hideMark/>
        </w:tcPr>
        <w:p w:rsidR="00C71F87" w:rsidRDefault="00C71F87" w:rsidP="001F3A0B">
          <w:pPr>
            <w:rPr>
              <w:rFonts w:cs="Arial"/>
              <w:sz w:val="16"/>
              <w:szCs w:val="16"/>
              <w:lang w:val="en-US" w:eastAsia="en-US"/>
            </w:rPr>
          </w:pPr>
        </w:p>
      </w:tc>
      <w:tc>
        <w:tcPr>
          <w:tcW w:w="2208" w:type="dxa"/>
          <w:gridSpan w:val="2"/>
          <w:tcBorders>
            <w:top w:val="single" w:sz="4" w:space="0" w:color="auto"/>
            <w:left w:val="single" w:sz="4" w:space="0" w:color="auto"/>
            <w:bottom w:val="single" w:sz="4" w:space="0" w:color="auto"/>
            <w:right w:val="single" w:sz="4" w:space="0" w:color="auto"/>
          </w:tcBorders>
          <w:hideMark/>
        </w:tcPr>
        <w:p w:rsidR="00C71F87" w:rsidRDefault="00C71F87" w:rsidP="001F3A0B">
          <w:pPr>
            <w:pStyle w:val="Header"/>
            <w:jc w:val="center"/>
            <w:rPr>
              <w:rFonts w:ascii="Arial" w:hAnsi="Arial"/>
              <w:b/>
              <w:sz w:val="16"/>
              <w:szCs w:val="16"/>
            </w:rPr>
          </w:pPr>
          <w:r>
            <w:rPr>
              <w:noProof/>
            </w:rPr>
            <w:drawing>
              <wp:inline distT="0" distB="0" distL="0" distR="0">
                <wp:extent cx="662305" cy="672465"/>
                <wp:effectExtent l="1905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t="2238" b="10059"/>
                        <a:stretch>
                          <a:fillRect/>
                        </a:stretch>
                      </pic:blipFill>
                      <pic:spPr bwMode="auto">
                        <a:xfrm>
                          <a:off x="0" y="0"/>
                          <a:ext cx="662305" cy="672465"/>
                        </a:xfrm>
                        <a:prstGeom prst="rect">
                          <a:avLst/>
                        </a:prstGeom>
                        <a:noFill/>
                        <a:ln w="9525">
                          <a:noFill/>
                          <a:miter lim="800000"/>
                          <a:headEnd/>
                          <a:tailEnd/>
                        </a:ln>
                      </pic:spPr>
                    </pic:pic>
                  </a:graphicData>
                </a:graphic>
              </wp:inline>
            </w:drawing>
          </w:r>
        </w:p>
        <w:p w:rsidR="00C71F87" w:rsidRDefault="00C71F87" w:rsidP="001F3A0B">
          <w:pPr>
            <w:pStyle w:val="Header"/>
            <w:jc w:val="center"/>
            <w:rPr>
              <w:rFonts w:ascii="Arial" w:hAnsi="Arial"/>
              <w:b/>
              <w:bCs/>
              <w:sz w:val="4"/>
              <w:szCs w:val="4"/>
            </w:rPr>
          </w:pPr>
          <w:r>
            <w:rPr>
              <w:rFonts w:ascii="Arial" w:hAnsi="Arial"/>
              <w:b/>
              <w:sz w:val="12"/>
              <w:szCs w:val="12"/>
            </w:rPr>
            <w:t>Palestinian Hydrology Group</w:t>
          </w:r>
          <w:r>
            <w:rPr>
              <w:rFonts w:ascii="Arial" w:hAnsi="Arial"/>
              <w:b/>
              <w:bCs/>
              <w:sz w:val="4"/>
              <w:szCs w:val="4"/>
            </w:rPr>
            <w:t xml:space="preserve"> </w:t>
          </w:r>
        </w:p>
      </w:tc>
      <w:tc>
        <w:tcPr>
          <w:tcW w:w="1984" w:type="dxa"/>
          <w:tcBorders>
            <w:top w:val="single" w:sz="4" w:space="0" w:color="auto"/>
            <w:left w:val="single" w:sz="4" w:space="0" w:color="auto"/>
            <w:bottom w:val="single" w:sz="4" w:space="0" w:color="auto"/>
            <w:right w:val="single" w:sz="4" w:space="0" w:color="auto"/>
          </w:tcBorders>
          <w:hideMark/>
        </w:tcPr>
        <w:p w:rsidR="00C71F87" w:rsidRDefault="00C71F87" w:rsidP="001F3A0B">
          <w:pPr>
            <w:pStyle w:val="Header"/>
            <w:jc w:val="center"/>
            <w:rPr>
              <w:noProof/>
              <w:lang w:val="en-GB" w:eastAsia="en-GB"/>
            </w:rPr>
          </w:pPr>
          <w:r>
            <w:rPr>
              <w:noProof/>
            </w:rPr>
            <w:drawing>
              <wp:inline distT="0" distB="0" distL="0" distR="0">
                <wp:extent cx="819785" cy="819785"/>
                <wp:effectExtent l="19050" t="0" r="0" b="0"/>
                <wp:docPr id="2"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srcRect/>
                        <a:stretch>
                          <a:fillRect/>
                        </a:stretch>
                      </pic:blipFill>
                      <pic:spPr bwMode="auto">
                        <a:xfrm>
                          <a:off x="0" y="0"/>
                          <a:ext cx="819785" cy="819785"/>
                        </a:xfrm>
                        <a:prstGeom prst="rect">
                          <a:avLst/>
                        </a:prstGeom>
                        <a:noFill/>
                        <a:ln w="9525">
                          <a:noFill/>
                          <a:miter lim="800000"/>
                          <a:headEnd/>
                          <a:tailEnd/>
                        </a:ln>
                      </pic:spPr>
                    </pic:pic>
                  </a:graphicData>
                </a:graphic>
              </wp:inline>
            </w:drawing>
          </w:r>
        </w:p>
      </w:tc>
      <w:tc>
        <w:tcPr>
          <w:tcW w:w="3119" w:type="dxa"/>
          <w:gridSpan w:val="3"/>
          <w:tcBorders>
            <w:top w:val="single" w:sz="4" w:space="0" w:color="auto"/>
            <w:left w:val="single" w:sz="4" w:space="0" w:color="auto"/>
            <w:bottom w:val="single" w:sz="4" w:space="0" w:color="auto"/>
            <w:right w:val="single" w:sz="4" w:space="0" w:color="auto"/>
          </w:tcBorders>
          <w:vAlign w:val="bottom"/>
          <w:hideMark/>
        </w:tcPr>
        <w:p w:rsidR="00C71F87" w:rsidRDefault="00C71F87" w:rsidP="001F3A0B">
          <w:pPr>
            <w:pStyle w:val="Header"/>
            <w:jc w:val="center"/>
            <w:rPr>
              <w:rFonts w:ascii="Arial" w:hAnsi="Arial"/>
              <w:bCs/>
              <w:i/>
              <w:sz w:val="16"/>
              <w:szCs w:val="16"/>
              <w:highlight w:val="yellow"/>
            </w:rPr>
          </w:pPr>
          <w:r>
            <w:rPr>
              <w:noProof/>
            </w:rPr>
            <w:drawing>
              <wp:inline distT="0" distB="0" distL="0" distR="0">
                <wp:extent cx="925195" cy="767080"/>
                <wp:effectExtent l="1905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t="1051" b="1051"/>
                        <a:stretch>
                          <a:fillRect/>
                        </a:stretch>
                      </pic:blipFill>
                      <pic:spPr bwMode="auto">
                        <a:xfrm>
                          <a:off x="0" y="0"/>
                          <a:ext cx="925195" cy="767080"/>
                        </a:xfrm>
                        <a:prstGeom prst="rect">
                          <a:avLst/>
                        </a:prstGeom>
                        <a:noFill/>
                        <a:ln w="9525">
                          <a:noFill/>
                          <a:miter lim="800000"/>
                          <a:headEnd/>
                          <a:tailEnd/>
                        </a:ln>
                      </pic:spPr>
                    </pic:pic>
                  </a:graphicData>
                </a:graphic>
              </wp:inline>
            </w:drawing>
          </w:r>
        </w:p>
      </w:tc>
    </w:tr>
    <w:tr w:rsidR="00C71F87" w:rsidTr="001F3A0B">
      <w:trPr>
        <w:trHeight w:val="28"/>
      </w:trPr>
      <w:tc>
        <w:tcPr>
          <w:tcW w:w="2103" w:type="dxa"/>
          <w:gridSpan w:val="2"/>
          <w:tcBorders>
            <w:top w:val="nil"/>
            <w:left w:val="nil"/>
            <w:bottom w:val="single" w:sz="12" w:space="0" w:color="FF9900"/>
            <w:right w:val="nil"/>
          </w:tcBorders>
        </w:tcPr>
        <w:p w:rsidR="00C71F87" w:rsidRDefault="00C71F87" w:rsidP="001F3A0B">
          <w:pPr>
            <w:rPr>
              <w:sz w:val="4"/>
              <w:szCs w:val="4"/>
            </w:rPr>
          </w:pPr>
        </w:p>
      </w:tc>
      <w:tc>
        <w:tcPr>
          <w:tcW w:w="2461" w:type="dxa"/>
          <w:gridSpan w:val="2"/>
          <w:tcBorders>
            <w:top w:val="nil"/>
            <w:left w:val="nil"/>
            <w:bottom w:val="single" w:sz="12" w:space="0" w:color="FF9900"/>
            <w:right w:val="nil"/>
          </w:tcBorders>
        </w:tcPr>
        <w:p w:rsidR="00C71F87" w:rsidRDefault="00C71F87" w:rsidP="001F3A0B">
          <w:pPr>
            <w:rPr>
              <w:sz w:val="4"/>
              <w:szCs w:val="4"/>
            </w:rPr>
          </w:pPr>
        </w:p>
      </w:tc>
      <w:tc>
        <w:tcPr>
          <w:tcW w:w="3295" w:type="dxa"/>
          <w:gridSpan w:val="3"/>
          <w:tcBorders>
            <w:top w:val="nil"/>
            <w:left w:val="nil"/>
            <w:bottom w:val="single" w:sz="12" w:space="0" w:color="FF9900"/>
            <w:right w:val="nil"/>
          </w:tcBorders>
        </w:tcPr>
        <w:p w:rsidR="00C71F87" w:rsidRDefault="00C71F87" w:rsidP="001F3A0B">
          <w:pPr>
            <w:rPr>
              <w:sz w:val="4"/>
              <w:szCs w:val="4"/>
            </w:rPr>
          </w:pPr>
        </w:p>
      </w:tc>
      <w:tc>
        <w:tcPr>
          <w:tcW w:w="833" w:type="dxa"/>
          <w:tcBorders>
            <w:top w:val="nil"/>
            <w:left w:val="nil"/>
            <w:bottom w:val="single" w:sz="12" w:space="0" w:color="FF9900"/>
            <w:right w:val="nil"/>
          </w:tcBorders>
        </w:tcPr>
        <w:p w:rsidR="00C71F87" w:rsidRDefault="00C71F87" w:rsidP="001F3A0B">
          <w:pPr>
            <w:rPr>
              <w:sz w:val="4"/>
              <w:szCs w:val="4"/>
            </w:rPr>
          </w:pPr>
        </w:p>
      </w:tc>
      <w:tc>
        <w:tcPr>
          <w:tcW w:w="1940" w:type="dxa"/>
          <w:gridSpan w:val="2"/>
          <w:tcBorders>
            <w:top w:val="nil"/>
            <w:left w:val="nil"/>
            <w:bottom w:val="single" w:sz="12" w:space="0" w:color="FF9900"/>
            <w:right w:val="nil"/>
          </w:tcBorders>
        </w:tcPr>
        <w:p w:rsidR="00C71F87" w:rsidRDefault="00C71F87" w:rsidP="001F3A0B">
          <w:pPr>
            <w:rPr>
              <w:sz w:val="4"/>
              <w:szCs w:val="4"/>
            </w:rPr>
          </w:pPr>
        </w:p>
      </w:tc>
    </w:tr>
    <w:tr w:rsidR="00C71F87" w:rsidTr="001F3A0B">
      <w:trPr>
        <w:trHeight w:val="129"/>
      </w:trPr>
      <w:tc>
        <w:tcPr>
          <w:tcW w:w="10632" w:type="dxa"/>
          <w:gridSpan w:val="10"/>
          <w:tcBorders>
            <w:top w:val="single" w:sz="12" w:space="0" w:color="FF9900"/>
            <w:left w:val="nil"/>
            <w:bottom w:val="nil"/>
            <w:right w:val="nil"/>
          </w:tcBorders>
          <w:hideMark/>
        </w:tcPr>
        <w:p w:rsidR="00C71F87" w:rsidRDefault="00C71F87" w:rsidP="001F3A0B">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C71F87" w:rsidRPr="00593F83" w:rsidRDefault="00C71F87" w:rsidP="00593F83">
    <w:pPr>
      <w:pStyle w:val="Header"/>
      <w:rPr>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6C"/>
    <w:multiLevelType w:val="hybridMultilevel"/>
    <w:tmpl w:val="0001528B"/>
    <w:lvl w:ilvl="0" w:tplc="0000049C">
      <w:start w:val="2"/>
      <w:numFmt w:val="lowerLetter"/>
      <w:lvlText w:val="%1."/>
      <w:lvlJc w:val="left"/>
      <w:pPr>
        <w:ind w:left="720" w:hanging="360"/>
      </w:pPr>
      <w:rPr>
        <w:rFonts w:cs="Times New Roman" w:hint="default"/>
      </w:rPr>
    </w:lvl>
    <w:lvl w:ilvl="1" w:tplc="00000D6F">
      <w:start w:val="2"/>
      <w:numFmt w:val="lowerLetter"/>
      <w:lvlText w:val="%2."/>
      <w:lvlJc w:val="left"/>
      <w:pPr>
        <w:ind w:left="720" w:hanging="360"/>
      </w:pPr>
      <w:rPr>
        <w:rFonts w:cs="Times New Roman" w:hint="default"/>
      </w:rPr>
    </w:lvl>
    <w:lvl w:ilvl="2" w:tplc="000014D2">
      <w:start w:val="2"/>
      <w:numFmt w:val="lowerLetter"/>
      <w:lvlText w:val="%3."/>
      <w:lvlJc w:val="left"/>
      <w:pPr>
        <w:ind w:left="720" w:hanging="360"/>
      </w:pPr>
      <w:rPr>
        <w:rFonts w:cs="Times New Roman" w:hint="default"/>
      </w:rPr>
    </w:lvl>
    <w:lvl w:ilvl="3" w:tplc="00000390">
      <w:start w:val="2"/>
      <w:numFmt w:val="lowerLetter"/>
      <w:lvlText w:val="%4."/>
      <w:lvlJc w:val="left"/>
      <w:pPr>
        <w:ind w:left="720" w:hanging="360"/>
      </w:pPr>
      <w:rPr>
        <w:rFonts w:cs="Times New Roman" w:hint="default"/>
      </w:rPr>
    </w:lvl>
    <w:lvl w:ilvl="4" w:tplc="00001E40">
      <w:start w:val="2"/>
      <w:numFmt w:val="lowerLetter"/>
      <w:lvlText w:val="%5."/>
      <w:lvlJc w:val="left"/>
      <w:pPr>
        <w:ind w:left="720" w:hanging="360"/>
      </w:pPr>
      <w:rPr>
        <w:rFonts w:cs="Times New Roman" w:hint="default"/>
      </w:rPr>
    </w:lvl>
    <w:lvl w:ilvl="5" w:tplc="000001A8">
      <w:start w:val="2"/>
      <w:numFmt w:val="lowerLetter"/>
      <w:lvlText w:val="%6."/>
      <w:lvlJc w:val="left"/>
      <w:pPr>
        <w:ind w:left="720" w:hanging="360"/>
      </w:pPr>
      <w:rPr>
        <w:rFonts w:cs="Times New Roman" w:hint="default"/>
      </w:rPr>
    </w:lvl>
    <w:lvl w:ilvl="6" w:tplc="0000214D">
      <w:start w:val="2"/>
      <w:numFmt w:val="lowerLetter"/>
      <w:lvlText w:val="%7."/>
      <w:lvlJc w:val="left"/>
      <w:pPr>
        <w:ind w:left="720" w:hanging="360"/>
      </w:pPr>
      <w:rPr>
        <w:rFonts w:cs="Times New Roman" w:hint="default"/>
      </w:rPr>
    </w:lvl>
    <w:lvl w:ilvl="7" w:tplc="0000157E">
      <w:start w:val="2"/>
      <w:numFmt w:val="lowerLetter"/>
      <w:lvlText w:val="%8."/>
      <w:lvlJc w:val="left"/>
      <w:pPr>
        <w:ind w:left="720" w:hanging="360"/>
      </w:pPr>
      <w:rPr>
        <w:rFonts w:cs="Times New Roman" w:hint="default"/>
      </w:rPr>
    </w:lvl>
    <w:lvl w:ilvl="8" w:tplc="00000028">
      <w:start w:val="2"/>
      <w:numFmt w:val="lowerLetter"/>
      <w:lvlText w:val="%9."/>
      <w:lvlJc w:val="left"/>
      <w:pPr>
        <w:ind w:left="720" w:hanging="360"/>
      </w:pPr>
      <w:rPr>
        <w:rFonts w:cs="Times New Roman" w:hint="default"/>
      </w:rPr>
    </w:lvl>
  </w:abstractNum>
  <w:abstractNum w:abstractNumId="1">
    <w:nsid w:val="000003C9"/>
    <w:multiLevelType w:val="hybridMultilevel"/>
    <w:tmpl w:val="0000B018"/>
    <w:lvl w:ilvl="0" w:tplc="00001977">
      <w:start w:val="2"/>
      <w:numFmt w:val="lowerLetter"/>
      <w:lvlText w:val="%1."/>
      <w:lvlJc w:val="left"/>
      <w:pPr>
        <w:ind w:left="720" w:hanging="360"/>
      </w:pPr>
      <w:rPr>
        <w:rFonts w:cs="Times New Roman" w:hint="default"/>
      </w:rPr>
    </w:lvl>
    <w:lvl w:ilvl="1" w:tplc="00001EFE">
      <w:start w:val="2"/>
      <w:numFmt w:val="lowerLetter"/>
      <w:lvlText w:val="%2."/>
      <w:lvlJc w:val="left"/>
      <w:pPr>
        <w:ind w:left="720" w:hanging="360"/>
      </w:pPr>
      <w:rPr>
        <w:rFonts w:cs="Times New Roman" w:hint="default"/>
      </w:rPr>
    </w:lvl>
    <w:lvl w:ilvl="2" w:tplc="0000134D">
      <w:start w:val="2"/>
      <w:numFmt w:val="lowerLetter"/>
      <w:lvlText w:val="%3."/>
      <w:lvlJc w:val="left"/>
      <w:pPr>
        <w:ind w:left="720" w:hanging="360"/>
      </w:pPr>
      <w:rPr>
        <w:rFonts w:cs="Times New Roman" w:hint="default"/>
      </w:rPr>
    </w:lvl>
    <w:lvl w:ilvl="3" w:tplc="00001F07">
      <w:start w:val="2"/>
      <w:numFmt w:val="lowerLetter"/>
      <w:lvlText w:val="%4."/>
      <w:lvlJc w:val="left"/>
      <w:pPr>
        <w:ind w:left="720" w:hanging="360"/>
      </w:pPr>
      <w:rPr>
        <w:rFonts w:cs="Times New Roman" w:hint="default"/>
      </w:rPr>
    </w:lvl>
    <w:lvl w:ilvl="4" w:tplc="00001A21">
      <w:start w:val="2"/>
      <w:numFmt w:val="lowerLetter"/>
      <w:lvlText w:val="%5."/>
      <w:lvlJc w:val="left"/>
      <w:pPr>
        <w:ind w:left="720" w:hanging="360"/>
      </w:pPr>
      <w:rPr>
        <w:rFonts w:cs="Times New Roman" w:hint="default"/>
      </w:rPr>
    </w:lvl>
    <w:lvl w:ilvl="5" w:tplc="000004AB">
      <w:start w:val="2"/>
      <w:numFmt w:val="lowerLetter"/>
      <w:lvlText w:val="%6."/>
      <w:lvlJc w:val="left"/>
      <w:pPr>
        <w:ind w:left="720" w:hanging="360"/>
      </w:pPr>
      <w:rPr>
        <w:rFonts w:cs="Times New Roman" w:hint="default"/>
      </w:rPr>
    </w:lvl>
    <w:lvl w:ilvl="6" w:tplc="00000237">
      <w:start w:val="2"/>
      <w:numFmt w:val="lowerLetter"/>
      <w:lvlText w:val="%7."/>
      <w:lvlJc w:val="left"/>
      <w:pPr>
        <w:ind w:left="720" w:hanging="360"/>
      </w:pPr>
      <w:rPr>
        <w:rFonts w:cs="Times New Roman" w:hint="default"/>
      </w:rPr>
    </w:lvl>
    <w:lvl w:ilvl="7" w:tplc="000022E7">
      <w:start w:val="2"/>
      <w:numFmt w:val="lowerLetter"/>
      <w:lvlText w:val="%8."/>
      <w:lvlJc w:val="left"/>
      <w:pPr>
        <w:ind w:left="720" w:hanging="360"/>
      </w:pPr>
      <w:rPr>
        <w:rFonts w:cs="Times New Roman" w:hint="default"/>
      </w:rPr>
    </w:lvl>
    <w:lvl w:ilvl="8" w:tplc="00001CC1">
      <w:start w:val="2"/>
      <w:numFmt w:val="lowerLetter"/>
      <w:lvlText w:val="%9."/>
      <w:lvlJc w:val="left"/>
      <w:pPr>
        <w:ind w:left="720" w:hanging="360"/>
      </w:pPr>
      <w:rPr>
        <w:rFonts w:cs="Times New Roman" w:hint="default"/>
      </w:rPr>
    </w:lvl>
  </w:abstractNum>
  <w:abstractNum w:abstractNumId="2">
    <w:nsid w:val="000004B7"/>
    <w:multiLevelType w:val="hybridMultilevel"/>
    <w:tmpl w:val="0000898C"/>
    <w:lvl w:ilvl="0" w:tplc="0000079F">
      <w:start w:val="1"/>
      <w:numFmt w:val="lowerLetter"/>
      <w:lvlText w:val="%1."/>
      <w:lvlJc w:val="left"/>
      <w:pPr>
        <w:ind w:left="720" w:hanging="360"/>
      </w:pPr>
      <w:rPr>
        <w:rFonts w:cs="Times New Roman" w:hint="default"/>
      </w:rPr>
    </w:lvl>
    <w:lvl w:ilvl="1" w:tplc="0000039B">
      <w:start w:val="1"/>
      <w:numFmt w:val="lowerLetter"/>
      <w:lvlText w:val="%2."/>
      <w:lvlJc w:val="left"/>
      <w:pPr>
        <w:ind w:left="720" w:hanging="360"/>
      </w:pPr>
      <w:rPr>
        <w:rFonts w:cs="Times New Roman" w:hint="default"/>
      </w:rPr>
    </w:lvl>
    <w:lvl w:ilvl="2" w:tplc="00001995">
      <w:start w:val="1"/>
      <w:numFmt w:val="lowerLetter"/>
      <w:lvlText w:val="%3."/>
      <w:lvlJc w:val="left"/>
      <w:pPr>
        <w:ind w:left="720" w:hanging="360"/>
      </w:pPr>
      <w:rPr>
        <w:rFonts w:cs="Times New Roman" w:hint="default"/>
      </w:rPr>
    </w:lvl>
    <w:lvl w:ilvl="3" w:tplc="000010EB">
      <w:start w:val="1"/>
      <w:numFmt w:val="lowerLetter"/>
      <w:lvlText w:val="%4."/>
      <w:lvlJc w:val="left"/>
      <w:pPr>
        <w:ind w:left="720" w:hanging="360"/>
      </w:pPr>
      <w:rPr>
        <w:rFonts w:cs="Times New Roman" w:hint="default"/>
      </w:rPr>
    </w:lvl>
    <w:lvl w:ilvl="4" w:tplc="00000BF6">
      <w:start w:val="1"/>
      <w:numFmt w:val="lowerLetter"/>
      <w:lvlText w:val="%5."/>
      <w:lvlJc w:val="left"/>
      <w:pPr>
        <w:ind w:left="720" w:hanging="360"/>
      </w:pPr>
      <w:rPr>
        <w:rFonts w:cs="Times New Roman" w:hint="default"/>
      </w:rPr>
    </w:lvl>
    <w:lvl w:ilvl="5" w:tplc="00001803">
      <w:start w:val="1"/>
      <w:numFmt w:val="lowerLetter"/>
      <w:lvlText w:val="%6."/>
      <w:lvlJc w:val="left"/>
      <w:pPr>
        <w:ind w:left="720" w:hanging="360"/>
      </w:pPr>
      <w:rPr>
        <w:rFonts w:cs="Times New Roman" w:hint="default"/>
      </w:rPr>
    </w:lvl>
    <w:lvl w:ilvl="6" w:tplc="00000B0D">
      <w:start w:val="1"/>
      <w:numFmt w:val="lowerLetter"/>
      <w:lvlText w:val="%7."/>
      <w:lvlJc w:val="left"/>
      <w:pPr>
        <w:ind w:left="720" w:hanging="360"/>
      </w:pPr>
      <w:rPr>
        <w:rFonts w:cs="Times New Roman" w:hint="default"/>
      </w:rPr>
    </w:lvl>
    <w:lvl w:ilvl="7" w:tplc="00001616">
      <w:start w:val="1"/>
      <w:numFmt w:val="lowerLetter"/>
      <w:lvlText w:val="%8."/>
      <w:lvlJc w:val="left"/>
      <w:pPr>
        <w:ind w:left="720" w:hanging="360"/>
      </w:pPr>
      <w:rPr>
        <w:rFonts w:cs="Times New Roman" w:hint="default"/>
      </w:rPr>
    </w:lvl>
    <w:lvl w:ilvl="8" w:tplc="0000134D">
      <w:start w:val="1"/>
      <w:numFmt w:val="lowerLetter"/>
      <w:lvlText w:val="%9."/>
      <w:lvlJc w:val="left"/>
      <w:pPr>
        <w:ind w:left="720" w:hanging="360"/>
      </w:pPr>
      <w:rPr>
        <w:rFonts w:cs="Times New Roman" w:hint="default"/>
      </w:rPr>
    </w:lvl>
  </w:abstractNum>
  <w:abstractNum w:abstractNumId="3">
    <w:nsid w:val="00000552"/>
    <w:multiLevelType w:val="hybridMultilevel"/>
    <w:tmpl w:val="000164DD"/>
    <w:lvl w:ilvl="0" w:tplc="00001046">
      <w:start w:val="4"/>
      <w:numFmt w:val="lowerLetter"/>
      <w:lvlText w:val="%1."/>
      <w:lvlJc w:val="left"/>
      <w:pPr>
        <w:ind w:left="720" w:hanging="360"/>
      </w:pPr>
      <w:rPr>
        <w:rFonts w:cs="Times New Roman" w:hint="default"/>
      </w:rPr>
    </w:lvl>
    <w:lvl w:ilvl="1" w:tplc="00001F79">
      <w:start w:val="4"/>
      <w:numFmt w:val="lowerLetter"/>
      <w:lvlText w:val="%2."/>
      <w:lvlJc w:val="left"/>
      <w:pPr>
        <w:ind w:left="720" w:hanging="360"/>
      </w:pPr>
      <w:rPr>
        <w:rFonts w:cs="Times New Roman" w:hint="default"/>
      </w:rPr>
    </w:lvl>
    <w:lvl w:ilvl="2" w:tplc="00001098">
      <w:start w:val="4"/>
      <w:numFmt w:val="lowerLetter"/>
      <w:lvlText w:val="%3."/>
      <w:lvlJc w:val="left"/>
      <w:pPr>
        <w:ind w:left="720" w:hanging="360"/>
      </w:pPr>
      <w:rPr>
        <w:rFonts w:cs="Times New Roman" w:hint="default"/>
      </w:rPr>
    </w:lvl>
    <w:lvl w:ilvl="3" w:tplc="000019DB">
      <w:start w:val="4"/>
      <w:numFmt w:val="lowerLetter"/>
      <w:lvlText w:val="%4."/>
      <w:lvlJc w:val="left"/>
      <w:pPr>
        <w:ind w:left="720" w:hanging="360"/>
      </w:pPr>
      <w:rPr>
        <w:rFonts w:cs="Times New Roman" w:hint="default"/>
      </w:rPr>
    </w:lvl>
    <w:lvl w:ilvl="4" w:tplc="00001A95">
      <w:start w:val="4"/>
      <w:numFmt w:val="lowerLetter"/>
      <w:lvlText w:val="%5."/>
      <w:lvlJc w:val="left"/>
      <w:pPr>
        <w:ind w:left="720" w:hanging="360"/>
      </w:pPr>
      <w:rPr>
        <w:rFonts w:cs="Times New Roman" w:hint="default"/>
      </w:rPr>
    </w:lvl>
    <w:lvl w:ilvl="5" w:tplc="00001F64">
      <w:start w:val="4"/>
      <w:numFmt w:val="lowerLetter"/>
      <w:lvlText w:val="%6."/>
      <w:lvlJc w:val="left"/>
      <w:pPr>
        <w:ind w:left="720" w:hanging="360"/>
      </w:pPr>
      <w:rPr>
        <w:rFonts w:cs="Times New Roman" w:hint="default"/>
      </w:rPr>
    </w:lvl>
    <w:lvl w:ilvl="6" w:tplc="000005FD">
      <w:start w:val="4"/>
      <w:numFmt w:val="lowerLetter"/>
      <w:lvlText w:val="%7."/>
      <w:lvlJc w:val="left"/>
      <w:pPr>
        <w:ind w:left="720" w:hanging="360"/>
      </w:pPr>
      <w:rPr>
        <w:rFonts w:cs="Times New Roman" w:hint="default"/>
      </w:rPr>
    </w:lvl>
    <w:lvl w:ilvl="7" w:tplc="00001CA3">
      <w:start w:val="4"/>
      <w:numFmt w:val="lowerLetter"/>
      <w:lvlText w:val="%8."/>
      <w:lvlJc w:val="left"/>
      <w:pPr>
        <w:ind w:left="720" w:hanging="360"/>
      </w:pPr>
      <w:rPr>
        <w:rFonts w:cs="Times New Roman" w:hint="default"/>
      </w:rPr>
    </w:lvl>
    <w:lvl w:ilvl="8" w:tplc="0000210A">
      <w:start w:val="4"/>
      <w:numFmt w:val="lowerLetter"/>
      <w:lvlText w:val="%9."/>
      <w:lvlJc w:val="left"/>
      <w:pPr>
        <w:ind w:left="720" w:hanging="360"/>
      </w:pPr>
      <w:rPr>
        <w:rFonts w:cs="Times New Roman" w:hint="default"/>
      </w:rPr>
    </w:lvl>
  </w:abstractNum>
  <w:abstractNum w:abstractNumId="4">
    <w:nsid w:val="00000713"/>
    <w:multiLevelType w:val="hybridMultilevel"/>
    <w:tmpl w:val="00016DB9"/>
    <w:lvl w:ilvl="0" w:tplc="00001C7B">
      <w:start w:val="1"/>
      <w:numFmt w:val="lowerLetter"/>
      <w:lvlText w:val="%1."/>
      <w:lvlJc w:val="left"/>
      <w:pPr>
        <w:ind w:left="720" w:hanging="360"/>
      </w:pPr>
      <w:rPr>
        <w:rFonts w:cs="Times New Roman" w:hint="default"/>
      </w:rPr>
    </w:lvl>
    <w:lvl w:ilvl="1" w:tplc="00001529">
      <w:start w:val="1"/>
      <w:numFmt w:val="lowerLetter"/>
      <w:lvlText w:val="%2."/>
      <w:lvlJc w:val="left"/>
      <w:pPr>
        <w:ind w:left="720" w:hanging="360"/>
      </w:pPr>
      <w:rPr>
        <w:rFonts w:cs="Times New Roman" w:hint="default"/>
      </w:rPr>
    </w:lvl>
    <w:lvl w:ilvl="2" w:tplc="00001810">
      <w:start w:val="1"/>
      <w:numFmt w:val="lowerLetter"/>
      <w:lvlText w:val="%3."/>
      <w:lvlJc w:val="left"/>
      <w:pPr>
        <w:ind w:left="720" w:hanging="360"/>
      </w:pPr>
      <w:rPr>
        <w:rFonts w:cs="Times New Roman" w:hint="default"/>
      </w:rPr>
    </w:lvl>
    <w:lvl w:ilvl="3" w:tplc="00000552">
      <w:start w:val="1"/>
      <w:numFmt w:val="lowerLetter"/>
      <w:lvlText w:val="%4."/>
      <w:lvlJc w:val="left"/>
      <w:pPr>
        <w:ind w:left="720" w:hanging="360"/>
      </w:pPr>
      <w:rPr>
        <w:rFonts w:cs="Times New Roman" w:hint="default"/>
      </w:rPr>
    </w:lvl>
    <w:lvl w:ilvl="4" w:tplc="000007D8">
      <w:start w:val="1"/>
      <w:numFmt w:val="lowerLetter"/>
      <w:lvlText w:val="%5."/>
      <w:lvlJc w:val="left"/>
      <w:pPr>
        <w:ind w:left="720" w:hanging="360"/>
      </w:pPr>
      <w:rPr>
        <w:rFonts w:cs="Times New Roman" w:hint="default"/>
      </w:rPr>
    </w:lvl>
    <w:lvl w:ilvl="5" w:tplc="00001B07">
      <w:start w:val="1"/>
      <w:numFmt w:val="lowerLetter"/>
      <w:lvlText w:val="%6."/>
      <w:lvlJc w:val="left"/>
      <w:pPr>
        <w:ind w:left="720" w:hanging="360"/>
      </w:pPr>
      <w:rPr>
        <w:rFonts w:cs="Times New Roman" w:hint="default"/>
      </w:rPr>
    </w:lvl>
    <w:lvl w:ilvl="6" w:tplc="00001307">
      <w:start w:val="1"/>
      <w:numFmt w:val="lowerLetter"/>
      <w:lvlText w:val="%7."/>
      <w:lvlJc w:val="left"/>
      <w:pPr>
        <w:ind w:left="720" w:hanging="360"/>
      </w:pPr>
      <w:rPr>
        <w:rFonts w:cs="Times New Roman" w:hint="default"/>
      </w:rPr>
    </w:lvl>
    <w:lvl w:ilvl="7" w:tplc="00002380">
      <w:start w:val="1"/>
      <w:numFmt w:val="lowerLetter"/>
      <w:lvlText w:val="%8."/>
      <w:lvlJc w:val="left"/>
      <w:pPr>
        <w:ind w:left="720" w:hanging="360"/>
      </w:pPr>
      <w:rPr>
        <w:rFonts w:cs="Times New Roman" w:hint="default"/>
      </w:rPr>
    </w:lvl>
    <w:lvl w:ilvl="8" w:tplc="000008D6">
      <w:start w:val="1"/>
      <w:numFmt w:val="lowerLetter"/>
      <w:lvlText w:val="%9."/>
      <w:lvlJc w:val="left"/>
      <w:pPr>
        <w:ind w:left="720" w:hanging="360"/>
      </w:pPr>
      <w:rPr>
        <w:rFonts w:cs="Times New Roman" w:hint="default"/>
      </w:rPr>
    </w:lvl>
  </w:abstractNum>
  <w:abstractNum w:abstractNumId="5">
    <w:nsid w:val="00001824"/>
    <w:multiLevelType w:val="hybridMultilevel"/>
    <w:tmpl w:val="0001694E"/>
    <w:lvl w:ilvl="0" w:tplc="00000D22">
      <w:start w:val="1"/>
      <w:numFmt w:val="lowerLetter"/>
      <w:lvlText w:val="%1."/>
      <w:lvlJc w:val="left"/>
      <w:pPr>
        <w:ind w:left="720" w:hanging="360"/>
      </w:pPr>
      <w:rPr>
        <w:rFonts w:cs="Times New Roman" w:hint="default"/>
      </w:rPr>
    </w:lvl>
    <w:lvl w:ilvl="1" w:tplc="000026F2">
      <w:start w:val="1"/>
      <w:numFmt w:val="lowerLetter"/>
      <w:lvlText w:val="%2."/>
      <w:lvlJc w:val="left"/>
      <w:pPr>
        <w:ind w:left="720" w:hanging="360"/>
      </w:pPr>
      <w:rPr>
        <w:rFonts w:cs="Times New Roman" w:hint="default"/>
      </w:rPr>
    </w:lvl>
    <w:lvl w:ilvl="2" w:tplc="000026E1">
      <w:start w:val="1"/>
      <w:numFmt w:val="lowerLetter"/>
      <w:lvlText w:val="%3."/>
      <w:lvlJc w:val="left"/>
      <w:pPr>
        <w:ind w:left="720" w:hanging="360"/>
      </w:pPr>
      <w:rPr>
        <w:rFonts w:cs="Times New Roman" w:hint="default"/>
      </w:rPr>
    </w:lvl>
    <w:lvl w:ilvl="3" w:tplc="000002E9">
      <w:start w:val="1"/>
      <w:numFmt w:val="lowerLetter"/>
      <w:lvlText w:val="%4."/>
      <w:lvlJc w:val="left"/>
      <w:pPr>
        <w:ind w:left="720" w:hanging="360"/>
      </w:pPr>
      <w:rPr>
        <w:rFonts w:cs="Times New Roman" w:hint="default"/>
      </w:rPr>
    </w:lvl>
    <w:lvl w:ilvl="4" w:tplc="00000928">
      <w:start w:val="1"/>
      <w:numFmt w:val="lowerLetter"/>
      <w:lvlText w:val="%5."/>
      <w:lvlJc w:val="left"/>
      <w:pPr>
        <w:ind w:left="720" w:hanging="360"/>
      </w:pPr>
      <w:rPr>
        <w:rFonts w:cs="Times New Roman" w:hint="default"/>
      </w:rPr>
    </w:lvl>
    <w:lvl w:ilvl="5" w:tplc="00001D01">
      <w:start w:val="1"/>
      <w:numFmt w:val="lowerLetter"/>
      <w:lvlText w:val="%6."/>
      <w:lvlJc w:val="left"/>
      <w:pPr>
        <w:ind w:left="720" w:hanging="360"/>
      </w:pPr>
      <w:rPr>
        <w:rFonts w:cs="Times New Roman" w:hint="default"/>
      </w:rPr>
    </w:lvl>
    <w:lvl w:ilvl="6" w:tplc="000013E7">
      <w:start w:val="1"/>
      <w:numFmt w:val="lowerLetter"/>
      <w:lvlText w:val="%7."/>
      <w:lvlJc w:val="left"/>
      <w:pPr>
        <w:ind w:left="720" w:hanging="360"/>
      </w:pPr>
      <w:rPr>
        <w:rFonts w:cs="Times New Roman" w:hint="default"/>
      </w:rPr>
    </w:lvl>
    <w:lvl w:ilvl="7" w:tplc="000005F6">
      <w:start w:val="1"/>
      <w:numFmt w:val="lowerLetter"/>
      <w:lvlText w:val="%8."/>
      <w:lvlJc w:val="left"/>
      <w:pPr>
        <w:ind w:left="720" w:hanging="360"/>
      </w:pPr>
      <w:rPr>
        <w:rFonts w:cs="Times New Roman" w:hint="default"/>
      </w:rPr>
    </w:lvl>
    <w:lvl w:ilvl="8" w:tplc="0000011D">
      <w:start w:val="1"/>
      <w:numFmt w:val="lowerLetter"/>
      <w:lvlText w:val="%9."/>
      <w:lvlJc w:val="left"/>
      <w:pPr>
        <w:ind w:left="720" w:hanging="360"/>
      </w:pPr>
      <w:rPr>
        <w:rFonts w:cs="Times New Roman" w:hint="default"/>
      </w:rPr>
    </w:lvl>
  </w:abstractNum>
  <w:abstractNum w:abstractNumId="6">
    <w:nsid w:val="0000184B"/>
    <w:multiLevelType w:val="hybridMultilevel"/>
    <w:tmpl w:val="0001418A"/>
    <w:lvl w:ilvl="0" w:tplc="000014C6">
      <w:start w:val="5"/>
      <w:numFmt w:val="lowerLetter"/>
      <w:lvlText w:val="%1."/>
      <w:lvlJc w:val="left"/>
      <w:pPr>
        <w:ind w:left="720" w:hanging="360"/>
      </w:pPr>
      <w:rPr>
        <w:rFonts w:cs="Times New Roman" w:hint="default"/>
      </w:rPr>
    </w:lvl>
    <w:lvl w:ilvl="1" w:tplc="00000C5A">
      <w:start w:val="5"/>
      <w:numFmt w:val="lowerLetter"/>
      <w:lvlText w:val="%2."/>
      <w:lvlJc w:val="left"/>
      <w:pPr>
        <w:ind w:left="720" w:hanging="360"/>
      </w:pPr>
      <w:rPr>
        <w:rFonts w:cs="Times New Roman" w:hint="default"/>
      </w:rPr>
    </w:lvl>
    <w:lvl w:ilvl="2" w:tplc="0000055E">
      <w:start w:val="5"/>
      <w:numFmt w:val="lowerLetter"/>
      <w:lvlText w:val="%3."/>
      <w:lvlJc w:val="left"/>
      <w:pPr>
        <w:ind w:left="720" w:hanging="360"/>
      </w:pPr>
      <w:rPr>
        <w:rFonts w:cs="Times New Roman" w:hint="default"/>
      </w:rPr>
    </w:lvl>
    <w:lvl w:ilvl="3" w:tplc="00001250">
      <w:start w:val="5"/>
      <w:numFmt w:val="lowerLetter"/>
      <w:lvlText w:val="%4."/>
      <w:lvlJc w:val="left"/>
      <w:pPr>
        <w:ind w:left="720" w:hanging="360"/>
      </w:pPr>
      <w:rPr>
        <w:rFonts w:cs="Times New Roman" w:hint="default"/>
      </w:rPr>
    </w:lvl>
    <w:lvl w:ilvl="4" w:tplc="0000057F">
      <w:start w:val="5"/>
      <w:numFmt w:val="lowerLetter"/>
      <w:lvlText w:val="%5."/>
      <w:lvlJc w:val="left"/>
      <w:pPr>
        <w:ind w:left="720" w:hanging="360"/>
      </w:pPr>
      <w:rPr>
        <w:rFonts w:cs="Times New Roman" w:hint="default"/>
      </w:rPr>
    </w:lvl>
    <w:lvl w:ilvl="5" w:tplc="00000A79">
      <w:start w:val="5"/>
      <w:numFmt w:val="lowerLetter"/>
      <w:lvlText w:val="%6."/>
      <w:lvlJc w:val="left"/>
      <w:pPr>
        <w:ind w:left="720" w:hanging="360"/>
      </w:pPr>
      <w:rPr>
        <w:rFonts w:cs="Times New Roman" w:hint="default"/>
      </w:rPr>
    </w:lvl>
    <w:lvl w:ilvl="6" w:tplc="00001255">
      <w:start w:val="5"/>
      <w:numFmt w:val="lowerLetter"/>
      <w:lvlText w:val="%7."/>
      <w:lvlJc w:val="left"/>
      <w:pPr>
        <w:ind w:left="720" w:hanging="360"/>
      </w:pPr>
      <w:rPr>
        <w:rFonts w:cs="Times New Roman" w:hint="default"/>
      </w:rPr>
    </w:lvl>
    <w:lvl w:ilvl="7" w:tplc="0000064F">
      <w:start w:val="5"/>
      <w:numFmt w:val="lowerLetter"/>
      <w:lvlText w:val="%8."/>
      <w:lvlJc w:val="left"/>
      <w:pPr>
        <w:ind w:left="720" w:hanging="360"/>
      </w:pPr>
      <w:rPr>
        <w:rFonts w:cs="Times New Roman" w:hint="default"/>
      </w:rPr>
    </w:lvl>
    <w:lvl w:ilvl="8" w:tplc="00001864">
      <w:start w:val="5"/>
      <w:numFmt w:val="lowerLetter"/>
      <w:lvlText w:val="%9."/>
      <w:lvlJc w:val="left"/>
      <w:pPr>
        <w:ind w:left="720" w:hanging="360"/>
      </w:pPr>
      <w:rPr>
        <w:rFonts w:cs="Times New Roman" w:hint="default"/>
      </w:rPr>
    </w:lvl>
  </w:abstractNum>
  <w:abstractNum w:abstractNumId="7">
    <w:nsid w:val="00002418"/>
    <w:multiLevelType w:val="hybridMultilevel"/>
    <w:tmpl w:val="0001228D"/>
    <w:lvl w:ilvl="0" w:tplc="000007E0">
      <w:start w:val="2"/>
      <w:numFmt w:val="lowerLetter"/>
      <w:lvlText w:val="%1."/>
      <w:lvlJc w:val="left"/>
      <w:pPr>
        <w:ind w:left="720" w:hanging="360"/>
      </w:pPr>
      <w:rPr>
        <w:rFonts w:cs="Times New Roman" w:hint="default"/>
      </w:rPr>
    </w:lvl>
    <w:lvl w:ilvl="1" w:tplc="00001603">
      <w:start w:val="2"/>
      <w:numFmt w:val="lowerLetter"/>
      <w:lvlText w:val="%2."/>
      <w:lvlJc w:val="left"/>
      <w:pPr>
        <w:ind w:left="720" w:hanging="360"/>
      </w:pPr>
      <w:rPr>
        <w:rFonts w:cs="Times New Roman" w:hint="default"/>
      </w:rPr>
    </w:lvl>
    <w:lvl w:ilvl="2" w:tplc="000024D7">
      <w:start w:val="2"/>
      <w:numFmt w:val="lowerLetter"/>
      <w:lvlText w:val="%3."/>
      <w:lvlJc w:val="left"/>
      <w:pPr>
        <w:ind w:left="720" w:hanging="360"/>
      </w:pPr>
      <w:rPr>
        <w:rFonts w:cs="Times New Roman" w:hint="default"/>
      </w:rPr>
    </w:lvl>
    <w:lvl w:ilvl="3" w:tplc="00002673">
      <w:start w:val="2"/>
      <w:numFmt w:val="lowerLetter"/>
      <w:lvlText w:val="%4."/>
      <w:lvlJc w:val="left"/>
      <w:pPr>
        <w:ind w:left="720" w:hanging="360"/>
      </w:pPr>
      <w:rPr>
        <w:rFonts w:cs="Times New Roman" w:hint="default"/>
      </w:rPr>
    </w:lvl>
    <w:lvl w:ilvl="4" w:tplc="000017F6">
      <w:start w:val="2"/>
      <w:numFmt w:val="lowerLetter"/>
      <w:lvlText w:val="%5."/>
      <w:lvlJc w:val="left"/>
      <w:pPr>
        <w:ind w:left="720" w:hanging="360"/>
      </w:pPr>
      <w:rPr>
        <w:rFonts w:cs="Times New Roman" w:hint="default"/>
      </w:rPr>
    </w:lvl>
    <w:lvl w:ilvl="5" w:tplc="0000198B">
      <w:start w:val="2"/>
      <w:numFmt w:val="lowerLetter"/>
      <w:lvlText w:val="%6."/>
      <w:lvlJc w:val="left"/>
      <w:pPr>
        <w:ind w:left="720" w:hanging="360"/>
      </w:pPr>
      <w:rPr>
        <w:rFonts w:cs="Times New Roman" w:hint="default"/>
      </w:rPr>
    </w:lvl>
    <w:lvl w:ilvl="6" w:tplc="00001327">
      <w:start w:val="2"/>
      <w:numFmt w:val="lowerLetter"/>
      <w:lvlText w:val="%7."/>
      <w:lvlJc w:val="left"/>
      <w:pPr>
        <w:ind w:left="720" w:hanging="360"/>
      </w:pPr>
      <w:rPr>
        <w:rFonts w:cs="Times New Roman" w:hint="default"/>
      </w:rPr>
    </w:lvl>
    <w:lvl w:ilvl="7" w:tplc="0000224E">
      <w:start w:val="2"/>
      <w:numFmt w:val="lowerLetter"/>
      <w:lvlText w:val="%8."/>
      <w:lvlJc w:val="left"/>
      <w:pPr>
        <w:ind w:left="720" w:hanging="360"/>
      </w:pPr>
      <w:rPr>
        <w:rFonts w:cs="Times New Roman" w:hint="default"/>
      </w:rPr>
    </w:lvl>
    <w:lvl w:ilvl="8" w:tplc="00000B26">
      <w:start w:val="2"/>
      <w:numFmt w:val="lowerLetter"/>
      <w:lvlText w:val="%9."/>
      <w:lvlJc w:val="left"/>
      <w:pPr>
        <w:ind w:left="720" w:hanging="360"/>
      </w:pPr>
      <w:rPr>
        <w:rFonts w:cs="Times New Roman" w:hint="default"/>
      </w:rPr>
    </w:lvl>
  </w:abstractNum>
  <w:abstractNum w:abstractNumId="8">
    <w:nsid w:val="000024DA"/>
    <w:multiLevelType w:val="hybridMultilevel"/>
    <w:tmpl w:val="00004F7B"/>
    <w:lvl w:ilvl="0" w:tplc="0000182C">
      <w:start w:val="16"/>
      <w:numFmt w:val="lowerLetter"/>
      <w:lvlText w:val="%1."/>
      <w:lvlJc w:val="left"/>
      <w:pPr>
        <w:ind w:left="720" w:hanging="360"/>
      </w:pPr>
      <w:rPr>
        <w:rFonts w:cs="Times New Roman" w:hint="default"/>
      </w:rPr>
    </w:lvl>
    <w:lvl w:ilvl="1" w:tplc="00001749">
      <w:start w:val="16"/>
      <w:numFmt w:val="lowerLetter"/>
      <w:lvlText w:val="%2."/>
      <w:lvlJc w:val="left"/>
      <w:pPr>
        <w:ind w:left="720" w:hanging="360"/>
      </w:pPr>
      <w:rPr>
        <w:rFonts w:cs="Times New Roman" w:hint="default"/>
      </w:rPr>
    </w:lvl>
    <w:lvl w:ilvl="2" w:tplc="00002167">
      <w:start w:val="16"/>
      <w:numFmt w:val="lowerLetter"/>
      <w:lvlText w:val="%3."/>
      <w:lvlJc w:val="left"/>
      <w:pPr>
        <w:ind w:left="720" w:hanging="360"/>
      </w:pPr>
      <w:rPr>
        <w:rFonts w:cs="Times New Roman" w:hint="default"/>
      </w:rPr>
    </w:lvl>
    <w:lvl w:ilvl="3" w:tplc="000017BB">
      <w:start w:val="16"/>
      <w:numFmt w:val="lowerLetter"/>
      <w:lvlText w:val="%4."/>
      <w:lvlJc w:val="left"/>
      <w:pPr>
        <w:ind w:left="720" w:hanging="360"/>
      </w:pPr>
      <w:rPr>
        <w:rFonts w:cs="Times New Roman" w:hint="default"/>
      </w:rPr>
    </w:lvl>
    <w:lvl w:ilvl="4" w:tplc="000022EB">
      <w:start w:val="16"/>
      <w:numFmt w:val="lowerLetter"/>
      <w:lvlText w:val="%5."/>
      <w:lvlJc w:val="left"/>
      <w:pPr>
        <w:ind w:left="720" w:hanging="360"/>
      </w:pPr>
      <w:rPr>
        <w:rFonts w:cs="Times New Roman" w:hint="default"/>
      </w:rPr>
    </w:lvl>
    <w:lvl w:ilvl="5" w:tplc="00000E64">
      <w:start w:val="16"/>
      <w:numFmt w:val="lowerLetter"/>
      <w:lvlText w:val="%6."/>
      <w:lvlJc w:val="left"/>
      <w:pPr>
        <w:ind w:left="720" w:hanging="360"/>
      </w:pPr>
      <w:rPr>
        <w:rFonts w:cs="Times New Roman" w:hint="default"/>
      </w:rPr>
    </w:lvl>
    <w:lvl w:ilvl="6" w:tplc="00000C85">
      <w:start w:val="16"/>
      <w:numFmt w:val="lowerLetter"/>
      <w:lvlText w:val="%7."/>
      <w:lvlJc w:val="left"/>
      <w:pPr>
        <w:ind w:left="720" w:hanging="360"/>
      </w:pPr>
      <w:rPr>
        <w:rFonts w:cs="Times New Roman" w:hint="default"/>
      </w:rPr>
    </w:lvl>
    <w:lvl w:ilvl="7" w:tplc="00000224">
      <w:start w:val="16"/>
      <w:numFmt w:val="lowerLetter"/>
      <w:lvlText w:val="%8."/>
      <w:lvlJc w:val="left"/>
      <w:pPr>
        <w:ind w:left="720" w:hanging="360"/>
      </w:pPr>
      <w:rPr>
        <w:rFonts w:cs="Times New Roman" w:hint="default"/>
      </w:rPr>
    </w:lvl>
    <w:lvl w:ilvl="8" w:tplc="0000091B">
      <w:start w:val="16"/>
      <w:numFmt w:val="lowerLetter"/>
      <w:lvlText w:val="%9."/>
      <w:lvlJc w:val="left"/>
      <w:pPr>
        <w:ind w:left="720" w:hanging="360"/>
      </w:pPr>
      <w:rPr>
        <w:rFonts w:cs="Times New Roman" w:hint="default"/>
      </w:rPr>
    </w:lvl>
  </w:abstractNum>
  <w:abstractNum w:abstractNumId="9">
    <w:nsid w:val="00002B1C"/>
    <w:multiLevelType w:val="hybridMultilevel"/>
    <w:tmpl w:val="000145FB"/>
    <w:lvl w:ilvl="0" w:tplc="000011A2">
      <w:start w:val="1"/>
      <w:numFmt w:val="lowerLetter"/>
      <w:lvlText w:val="%1."/>
      <w:lvlJc w:val="left"/>
      <w:pPr>
        <w:ind w:left="720" w:hanging="360"/>
      </w:pPr>
      <w:rPr>
        <w:rFonts w:cs="Times New Roman" w:hint="default"/>
      </w:rPr>
    </w:lvl>
    <w:lvl w:ilvl="1" w:tplc="000013D2">
      <w:start w:val="1"/>
      <w:numFmt w:val="lowerLetter"/>
      <w:lvlText w:val="%2."/>
      <w:lvlJc w:val="left"/>
      <w:pPr>
        <w:ind w:left="720" w:hanging="360"/>
      </w:pPr>
      <w:rPr>
        <w:rFonts w:cs="Times New Roman" w:hint="default"/>
      </w:rPr>
    </w:lvl>
    <w:lvl w:ilvl="2" w:tplc="00001BA8">
      <w:start w:val="1"/>
      <w:numFmt w:val="lowerLetter"/>
      <w:lvlText w:val="%3."/>
      <w:lvlJc w:val="left"/>
      <w:pPr>
        <w:ind w:left="720" w:hanging="360"/>
      </w:pPr>
      <w:rPr>
        <w:rFonts w:cs="Times New Roman" w:hint="default"/>
      </w:rPr>
    </w:lvl>
    <w:lvl w:ilvl="3" w:tplc="0000226E">
      <w:start w:val="1"/>
      <w:numFmt w:val="lowerLetter"/>
      <w:lvlText w:val="%4."/>
      <w:lvlJc w:val="left"/>
      <w:pPr>
        <w:ind w:left="720" w:hanging="360"/>
      </w:pPr>
      <w:rPr>
        <w:rFonts w:cs="Times New Roman" w:hint="default"/>
      </w:rPr>
    </w:lvl>
    <w:lvl w:ilvl="4" w:tplc="00001B22">
      <w:start w:val="1"/>
      <w:numFmt w:val="lowerLetter"/>
      <w:lvlText w:val="%5."/>
      <w:lvlJc w:val="left"/>
      <w:pPr>
        <w:ind w:left="720" w:hanging="360"/>
      </w:pPr>
      <w:rPr>
        <w:rFonts w:cs="Times New Roman" w:hint="default"/>
      </w:rPr>
    </w:lvl>
    <w:lvl w:ilvl="5" w:tplc="00000815">
      <w:start w:val="1"/>
      <w:numFmt w:val="lowerLetter"/>
      <w:lvlText w:val="%6."/>
      <w:lvlJc w:val="left"/>
      <w:pPr>
        <w:ind w:left="720" w:hanging="360"/>
      </w:pPr>
      <w:rPr>
        <w:rFonts w:cs="Times New Roman" w:hint="default"/>
      </w:rPr>
    </w:lvl>
    <w:lvl w:ilvl="6" w:tplc="0000203F">
      <w:start w:val="1"/>
      <w:numFmt w:val="lowerLetter"/>
      <w:lvlText w:val="%7."/>
      <w:lvlJc w:val="left"/>
      <w:pPr>
        <w:ind w:left="720" w:hanging="360"/>
      </w:pPr>
      <w:rPr>
        <w:rFonts w:cs="Times New Roman" w:hint="default"/>
      </w:rPr>
    </w:lvl>
    <w:lvl w:ilvl="7" w:tplc="000016B2">
      <w:start w:val="1"/>
      <w:numFmt w:val="lowerLetter"/>
      <w:lvlText w:val="%8."/>
      <w:lvlJc w:val="left"/>
      <w:pPr>
        <w:ind w:left="720" w:hanging="360"/>
      </w:pPr>
      <w:rPr>
        <w:rFonts w:cs="Times New Roman" w:hint="default"/>
      </w:rPr>
    </w:lvl>
    <w:lvl w:ilvl="8" w:tplc="00001F87">
      <w:start w:val="1"/>
      <w:numFmt w:val="lowerLetter"/>
      <w:lvlText w:val="%9."/>
      <w:lvlJc w:val="left"/>
      <w:pPr>
        <w:ind w:left="720" w:hanging="360"/>
      </w:pPr>
      <w:rPr>
        <w:rFonts w:cs="Times New Roman" w:hint="default"/>
      </w:rPr>
    </w:lvl>
  </w:abstractNum>
  <w:abstractNum w:abstractNumId="10">
    <w:nsid w:val="00002BE4"/>
    <w:multiLevelType w:val="hybridMultilevel"/>
    <w:tmpl w:val="00014732"/>
    <w:lvl w:ilvl="0" w:tplc="00001F36">
      <w:start w:val="4"/>
      <w:numFmt w:val="lowerLetter"/>
      <w:lvlText w:val="%1."/>
      <w:lvlJc w:val="left"/>
      <w:pPr>
        <w:ind w:left="720" w:hanging="360"/>
      </w:pPr>
      <w:rPr>
        <w:rFonts w:cs="Times New Roman" w:hint="default"/>
      </w:rPr>
    </w:lvl>
    <w:lvl w:ilvl="1" w:tplc="00001308">
      <w:start w:val="4"/>
      <w:numFmt w:val="lowerLetter"/>
      <w:lvlText w:val="%2."/>
      <w:lvlJc w:val="left"/>
      <w:pPr>
        <w:ind w:left="720" w:hanging="360"/>
      </w:pPr>
      <w:rPr>
        <w:rFonts w:cs="Times New Roman" w:hint="default"/>
      </w:rPr>
    </w:lvl>
    <w:lvl w:ilvl="2" w:tplc="00001C63">
      <w:start w:val="4"/>
      <w:numFmt w:val="lowerLetter"/>
      <w:lvlText w:val="%3."/>
      <w:lvlJc w:val="left"/>
      <w:pPr>
        <w:ind w:left="720" w:hanging="360"/>
      </w:pPr>
      <w:rPr>
        <w:rFonts w:cs="Times New Roman" w:hint="default"/>
      </w:rPr>
    </w:lvl>
    <w:lvl w:ilvl="3" w:tplc="000004EA">
      <w:start w:val="4"/>
      <w:numFmt w:val="lowerLetter"/>
      <w:lvlText w:val="%4."/>
      <w:lvlJc w:val="left"/>
      <w:pPr>
        <w:ind w:left="720" w:hanging="360"/>
      </w:pPr>
      <w:rPr>
        <w:rFonts w:cs="Times New Roman" w:hint="default"/>
      </w:rPr>
    </w:lvl>
    <w:lvl w:ilvl="4" w:tplc="000010A0">
      <w:start w:val="4"/>
      <w:numFmt w:val="lowerLetter"/>
      <w:lvlText w:val="%5."/>
      <w:lvlJc w:val="left"/>
      <w:pPr>
        <w:ind w:left="720" w:hanging="360"/>
      </w:pPr>
      <w:rPr>
        <w:rFonts w:cs="Times New Roman" w:hint="default"/>
      </w:rPr>
    </w:lvl>
    <w:lvl w:ilvl="5" w:tplc="000006E4">
      <w:start w:val="4"/>
      <w:numFmt w:val="lowerLetter"/>
      <w:lvlText w:val="%6."/>
      <w:lvlJc w:val="left"/>
      <w:pPr>
        <w:ind w:left="720" w:hanging="360"/>
      </w:pPr>
      <w:rPr>
        <w:rFonts w:cs="Times New Roman" w:hint="default"/>
      </w:rPr>
    </w:lvl>
    <w:lvl w:ilvl="6" w:tplc="00000397">
      <w:start w:val="4"/>
      <w:numFmt w:val="lowerLetter"/>
      <w:lvlText w:val="%7."/>
      <w:lvlJc w:val="left"/>
      <w:pPr>
        <w:ind w:left="720" w:hanging="360"/>
      </w:pPr>
      <w:rPr>
        <w:rFonts w:cs="Times New Roman" w:hint="default"/>
      </w:rPr>
    </w:lvl>
    <w:lvl w:ilvl="7" w:tplc="00000988">
      <w:start w:val="4"/>
      <w:numFmt w:val="lowerLetter"/>
      <w:lvlText w:val="%8."/>
      <w:lvlJc w:val="left"/>
      <w:pPr>
        <w:ind w:left="720" w:hanging="360"/>
      </w:pPr>
      <w:rPr>
        <w:rFonts w:cs="Times New Roman" w:hint="default"/>
      </w:rPr>
    </w:lvl>
    <w:lvl w:ilvl="8" w:tplc="000025DB">
      <w:start w:val="4"/>
      <w:numFmt w:val="lowerLetter"/>
      <w:lvlText w:val="%9."/>
      <w:lvlJc w:val="left"/>
      <w:pPr>
        <w:ind w:left="720" w:hanging="360"/>
      </w:pPr>
      <w:rPr>
        <w:rFonts w:cs="Times New Roman" w:hint="default"/>
      </w:rPr>
    </w:lvl>
  </w:abstractNum>
  <w:abstractNum w:abstractNumId="11">
    <w:nsid w:val="00002CA6"/>
    <w:multiLevelType w:val="hybridMultilevel"/>
    <w:tmpl w:val="00007420"/>
    <w:lvl w:ilvl="0" w:tplc="00000871">
      <w:start w:val="22"/>
      <w:numFmt w:val="lowerLetter"/>
      <w:lvlText w:val="%1."/>
      <w:lvlJc w:val="left"/>
      <w:pPr>
        <w:ind w:left="720" w:hanging="360"/>
      </w:pPr>
      <w:rPr>
        <w:rFonts w:cs="Times New Roman" w:hint="default"/>
      </w:rPr>
    </w:lvl>
    <w:lvl w:ilvl="1" w:tplc="0000144E">
      <w:start w:val="22"/>
      <w:numFmt w:val="lowerLetter"/>
      <w:lvlText w:val="%2."/>
      <w:lvlJc w:val="left"/>
      <w:pPr>
        <w:ind w:left="720" w:hanging="360"/>
      </w:pPr>
      <w:rPr>
        <w:rFonts w:cs="Times New Roman" w:hint="default"/>
      </w:rPr>
    </w:lvl>
    <w:lvl w:ilvl="2" w:tplc="000018F2">
      <w:start w:val="22"/>
      <w:numFmt w:val="lowerLetter"/>
      <w:lvlText w:val="%3."/>
      <w:lvlJc w:val="left"/>
      <w:pPr>
        <w:ind w:left="720" w:hanging="360"/>
      </w:pPr>
      <w:rPr>
        <w:rFonts w:cs="Times New Roman" w:hint="default"/>
      </w:rPr>
    </w:lvl>
    <w:lvl w:ilvl="3" w:tplc="00001D42">
      <w:start w:val="22"/>
      <w:numFmt w:val="lowerLetter"/>
      <w:lvlText w:val="%4."/>
      <w:lvlJc w:val="left"/>
      <w:pPr>
        <w:ind w:left="720" w:hanging="360"/>
      </w:pPr>
      <w:rPr>
        <w:rFonts w:cs="Times New Roman" w:hint="default"/>
      </w:rPr>
    </w:lvl>
    <w:lvl w:ilvl="4" w:tplc="00001B95">
      <w:start w:val="22"/>
      <w:numFmt w:val="lowerLetter"/>
      <w:lvlText w:val="%5."/>
      <w:lvlJc w:val="left"/>
      <w:pPr>
        <w:ind w:left="720" w:hanging="360"/>
      </w:pPr>
      <w:rPr>
        <w:rFonts w:cs="Times New Roman" w:hint="default"/>
      </w:rPr>
    </w:lvl>
    <w:lvl w:ilvl="5" w:tplc="000022CE">
      <w:start w:val="22"/>
      <w:numFmt w:val="lowerLetter"/>
      <w:lvlText w:val="%6."/>
      <w:lvlJc w:val="left"/>
      <w:pPr>
        <w:ind w:left="720" w:hanging="360"/>
      </w:pPr>
      <w:rPr>
        <w:rFonts w:cs="Times New Roman" w:hint="default"/>
      </w:rPr>
    </w:lvl>
    <w:lvl w:ilvl="6" w:tplc="00002405">
      <w:start w:val="22"/>
      <w:numFmt w:val="lowerLetter"/>
      <w:lvlText w:val="%7."/>
      <w:lvlJc w:val="left"/>
      <w:pPr>
        <w:ind w:left="720" w:hanging="360"/>
      </w:pPr>
      <w:rPr>
        <w:rFonts w:cs="Times New Roman" w:hint="default"/>
      </w:rPr>
    </w:lvl>
    <w:lvl w:ilvl="7" w:tplc="0000106D">
      <w:start w:val="22"/>
      <w:numFmt w:val="lowerLetter"/>
      <w:lvlText w:val="%8."/>
      <w:lvlJc w:val="left"/>
      <w:pPr>
        <w:ind w:left="720" w:hanging="360"/>
      </w:pPr>
      <w:rPr>
        <w:rFonts w:cs="Times New Roman" w:hint="default"/>
      </w:rPr>
    </w:lvl>
    <w:lvl w:ilvl="8" w:tplc="000023D0">
      <w:start w:val="22"/>
      <w:numFmt w:val="lowerLetter"/>
      <w:lvlText w:val="%9."/>
      <w:lvlJc w:val="left"/>
      <w:pPr>
        <w:ind w:left="720" w:hanging="360"/>
      </w:pPr>
      <w:rPr>
        <w:rFonts w:cs="Times New Roman" w:hint="default"/>
      </w:rPr>
    </w:lvl>
  </w:abstractNum>
  <w:abstractNum w:abstractNumId="12">
    <w:nsid w:val="000030DF"/>
    <w:multiLevelType w:val="hybridMultilevel"/>
    <w:tmpl w:val="00010B34"/>
    <w:lvl w:ilvl="0" w:tplc="000020AC">
      <w:start w:val="3"/>
      <w:numFmt w:val="lowerLetter"/>
      <w:lvlText w:val="%1."/>
      <w:lvlJc w:val="left"/>
      <w:pPr>
        <w:ind w:left="720" w:hanging="360"/>
      </w:pPr>
      <w:rPr>
        <w:rFonts w:cs="Times New Roman" w:hint="default"/>
      </w:rPr>
    </w:lvl>
    <w:lvl w:ilvl="1" w:tplc="00001627">
      <w:start w:val="3"/>
      <w:numFmt w:val="lowerLetter"/>
      <w:lvlText w:val="%2."/>
      <w:lvlJc w:val="left"/>
      <w:pPr>
        <w:ind w:left="720" w:hanging="360"/>
      </w:pPr>
      <w:rPr>
        <w:rFonts w:cs="Times New Roman" w:hint="default"/>
      </w:rPr>
    </w:lvl>
    <w:lvl w:ilvl="2" w:tplc="000023FD">
      <w:start w:val="3"/>
      <w:numFmt w:val="lowerLetter"/>
      <w:lvlText w:val="%3."/>
      <w:lvlJc w:val="left"/>
      <w:pPr>
        <w:ind w:left="720" w:hanging="360"/>
      </w:pPr>
      <w:rPr>
        <w:rFonts w:cs="Times New Roman" w:hint="default"/>
      </w:rPr>
    </w:lvl>
    <w:lvl w:ilvl="3" w:tplc="00001C81">
      <w:start w:val="3"/>
      <w:numFmt w:val="lowerLetter"/>
      <w:lvlText w:val="%4."/>
      <w:lvlJc w:val="left"/>
      <w:pPr>
        <w:ind w:left="720" w:hanging="360"/>
      </w:pPr>
      <w:rPr>
        <w:rFonts w:cs="Times New Roman" w:hint="default"/>
      </w:rPr>
    </w:lvl>
    <w:lvl w:ilvl="4" w:tplc="00002231">
      <w:start w:val="3"/>
      <w:numFmt w:val="lowerLetter"/>
      <w:lvlText w:val="%5."/>
      <w:lvlJc w:val="left"/>
      <w:pPr>
        <w:ind w:left="720" w:hanging="360"/>
      </w:pPr>
      <w:rPr>
        <w:rFonts w:cs="Times New Roman" w:hint="default"/>
      </w:rPr>
    </w:lvl>
    <w:lvl w:ilvl="5" w:tplc="00002571">
      <w:start w:val="3"/>
      <w:numFmt w:val="lowerLetter"/>
      <w:lvlText w:val="%6."/>
      <w:lvlJc w:val="left"/>
      <w:pPr>
        <w:ind w:left="720" w:hanging="360"/>
      </w:pPr>
      <w:rPr>
        <w:rFonts w:cs="Times New Roman" w:hint="default"/>
      </w:rPr>
    </w:lvl>
    <w:lvl w:ilvl="6" w:tplc="0000169B">
      <w:start w:val="3"/>
      <w:numFmt w:val="lowerLetter"/>
      <w:lvlText w:val="%7."/>
      <w:lvlJc w:val="left"/>
      <w:pPr>
        <w:ind w:left="720" w:hanging="360"/>
      </w:pPr>
      <w:rPr>
        <w:rFonts w:cs="Times New Roman" w:hint="default"/>
      </w:rPr>
    </w:lvl>
    <w:lvl w:ilvl="7" w:tplc="00000435">
      <w:start w:val="3"/>
      <w:numFmt w:val="lowerLetter"/>
      <w:lvlText w:val="%8."/>
      <w:lvlJc w:val="left"/>
      <w:pPr>
        <w:ind w:left="720" w:hanging="360"/>
      </w:pPr>
      <w:rPr>
        <w:rFonts w:cs="Times New Roman" w:hint="default"/>
      </w:rPr>
    </w:lvl>
    <w:lvl w:ilvl="8" w:tplc="00000670">
      <w:start w:val="3"/>
      <w:numFmt w:val="lowerLetter"/>
      <w:lvlText w:val="%9."/>
      <w:lvlJc w:val="left"/>
      <w:pPr>
        <w:ind w:left="720" w:hanging="360"/>
      </w:pPr>
      <w:rPr>
        <w:rFonts w:cs="Times New Roman" w:hint="default"/>
      </w:rPr>
    </w:lvl>
  </w:abstractNum>
  <w:abstractNum w:abstractNumId="13">
    <w:nsid w:val="0000343A"/>
    <w:multiLevelType w:val="hybridMultilevel"/>
    <w:tmpl w:val="000144AF"/>
    <w:lvl w:ilvl="0" w:tplc="00000A60">
      <w:start w:val="3"/>
      <w:numFmt w:val="lowerLetter"/>
      <w:lvlText w:val="%1."/>
      <w:lvlJc w:val="left"/>
      <w:pPr>
        <w:ind w:left="720" w:hanging="360"/>
      </w:pPr>
      <w:rPr>
        <w:rFonts w:cs="Times New Roman" w:hint="default"/>
      </w:rPr>
    </w:lvl>
    <w:lvl w:ilvl="1" w:tplc="00001C1F">
      <w:start w:val="3"/>
      <w:numFmt w:val="lowerLetter"/>
      <w:lvlText w:val="%2."/>
      <w:lvlJc w:val="left"/>
      <w:pPr>
        <w:ind w:left="720" w:hanging="360"/>
      </w:pPr>
      <w:rPr>
        <w:rFonts w:cs="Times New Roman" w:hint="default"/>
      </w:rPr>
    </w:lvl>
    <w:lvl w:ilvl="2" w:tplc="00000651">
      <w:start w:val="3"/>
      <w:numFmt w:val="lowerLetter"/>
      <w:lvlText w:val="%3."/>
      <w:lvlJc w:val="left"/>
      <w:pPr>
        <w:ind w:left="720" w:hanging="360"/>
      </w:pPr>
      <w:rPr>
        <w:rFonts w:cs="Times New Roman" w:hint="default"/>
      </w:rPr>
    </w:lvl>
    <w:lvl w:ilvl="3" w:tplc="00000B16">
      <w:start w:val="3"/>
      <w:numFmt w:val="lowerLetter"/>
      <w:lvlText w:val="%4."/>
      <w:lvlJc w:val="left"/>
      <w:pPr>
        <w:ind w:left="720" w:hanging="360"/>
      </w:pPr>
      <w:rPr>
        <w:rFonts w:cs="Times New Roman" w:hint="default"/>
      </w:rPr>
    </w:lvl>
    <w:lvl w:ilvl="4" w:tplc="00000061">
      <w:start w:val="3"/>
      <w:numFmt w:val="lowerLetter"/>
      <w:lvlText w:val="%5."/>
      <w:lvlJc w:val="left"/>
      <w:pPr>
        <w:ind w:left="720" w:hanging="360"/>
      </w:pPr>
      <w:rPr>
        <w:rFonts w:cs="Times New Roman" w:hint="default"/>
      </w:rPr>
    </w:lvl>
    <w:lvl w:ilvl="5" w:tplc="0000082D">
      <w:start w:val="3"/>
      <w:numFmt w:val="lowerLetter"/>
      <w:lvlText w:val="%6."/>
      <w:lvlJc w:val="left"/>
      <w:pPr>
        <w:ind w:left="720" w:hanging="360"/>
      </w:pPr>
      <w:rPr>
        <w:rFonts w:cs="Times New Roman" w:hint="default"/>
      </w:rPr>
    </w:lvl>
    <w:lvl w:ilvl="6" w:tplc="00000B30">
      <w:start w:val="3"/>
      <w:numFmt w:val="lowerLetter"/>
      <w:lvlText w:val="%7."/>
      <w:lvlJc w:val="left"/>
      <w:pPr>
        <w:ind w:left="720" w:hanging="360"/>
      </w:pPr>
      <w:rPr>
        <w:rFonts w:cs="Times New Roman" w:hint="default"/>
      </w:rPr>
    </w:lvl>
    <w:lvl w:ilvl="7" w:tplc="00001196">
      <w:start w:val="3"/>
      <w:numFmt w:val="lowerLetter"/>
      <w:lvlText w:val="%8."/>
      <w:lvlJc w:val="left"/>
      <w:pPr>
        <w:ind w:left="720" w:hanging="360"/>
      </w:pPr>
      <w:rPr>
        <w:rFonts w:cs="Times New Roman" w:hint="default"/>
      </w:rPr>
    </w:lvl>
    <w:lvl w:ilvl="8" w:tplc="00000CE1">
      <w:start w:val="3"/>
      <w:numFmt w:val="lowerLetter"/>
      <w:lvlText w:val="%9."/>
      <w:lvlJc w:val="left"/>
      <w:pPr>
        <w:ind w:left="720" w:hanging="360"/>
      </w:pPr>
      <w:rPr>
        <w:rFonts w:cs="Times New Roman" w:hint="default"/>
      </w:rPr>
    </w:lvl>
  </w:abstractNum>
  <w:abstractNum w:abstractNumId="14">
    <w:nsid w:val="00003C01"/>
    <w:multiLevelType w:val="hybridMultilevel"/>
    <w:tmpl w:val="0000950B"/>
    <w:lvl w:ilvl="0" w:tplc="0000246D">
      <w:start w:val="10"/>
      <w:numFmt w:val="lowerLetter"/>
      <w:lvlText w:val="%1."/>
      <w:lvlJc w:val="left"/>
      <w:pPr>
        <w:ind w:left="720" w:hanging="360"/>
      </w:pPr>
      <w:rPr>
        <w:rFonts w:cs="Times New Roman" w:hint="default"/>
      </w:rPr>
    </w:lvl>
    <w:lvl w:ilvl="1" w:tplc="00001B35">
      <w:start w:val="10"/>
      <w:numFmt w:val="lowerLetter"/>
      <w:lvlText w:val="%2."/>
      <w:lvlJc w:val="left"/>
      <w:pPr>
        <w:ind w:left="720" w:hanging="360"/>
      </w:pPr>
      <w:rPr>
        <w:rFonts w:cs="Times New Roman" w:hint="default"/>
      </w:rPr>
    </w:lvl>
    <w:lvl w:ilvl="2" w:tplc="000020C1">
      <w:start w:val="10"/>
      <w:numFmt w:val="lowerLetter"/>
      <w:lvlText w:val="%3."/>
      <w:lvlJc w:val="left"/>
      <w:pPr>
        <w:ind w:left="720" w:hanging="360"/>
      </w:pPr>
      <w:rPr>
        <w:rFonts w:cs="Times New Roman" w:hint="default"/>
      </w:rPr>
    </w:lvl>
    <w:lvl w:ilvl="3" w:tplc="00001F69">
      <w:start w:val="10"/>
      <w:numFmt w:val="lowerLetter"/>
      <w:lvlText w:val="%4."/>
      <w:lvlJc w:val="left"/>
      <w:pPr>
        <w:ind w:left="720" w:hanging="360"/>
      </w:pPr>
      <w:rPr>
        <w:rFonts w:cs="Times New Roman" w:hint="default"/>
      </w:rPr>
    </w:lvl>
    <w:lvl w:ilvl="4" w:tplc="00000E82">
      <w:start w:val="10"/>
      <w:numFmt w:val="lowerLetter"/>
      <w:lvlText w:val="%5."/>
      <w:lvlJc w:val="left"/>
      <w:pPr>
        <w:ind w:left="720" w:hanging="360"/>
      </w:pPr>
      <w:rPr>
        <w:rFonts w:cs="Times New Roman" w:hint="default"/>
      </w:rPr>
    </w:lvl>
    <w:lvl w:ilvl="5" w:tplc="000012A0">
      <w:start w:val="10"/>
      <w:numFmt w:val="lowerLetter"/>
      <w:lvlText w:val="%6."/>
      <w:lvlJc w:val="left"/>
      <w:pPr>
        <w:ind w:left="720" w:hanging="360"/>
      </w:pPr>
      <w:rPr>
        <w:rFonts w:cs="Times New Roman" w:hint="default"/>
      </w:rPr>
    </w:lvl>
    <w:lvl w:ilvl="6" w:tplc="000011A7">
      <w:start w:val="10"/>
      <w:numFmt w:val="lowerLetter"/>
      <w:lvlText w:val="%7."/>
      <w:lvlJc w:val="left"/>
      <w:pPr>
        <w:ind w:left="720" w:hanging="360"/>
      </w:pPr>
      <w:rPr>
        <w:rFonts w:cs="Times New Roman" w:hint="default"/>
      </w:rPr>
    </w:lvl>
    <w:lvl w:ilvl="7" w:tplc="00000CDF">
      <w:start w:val="10"/>
      <w:numFmt w:val="lowerLetter"/>
      <w:lvlText w:val="%8."/>
      <w:lvlJc w:val="left"/>
      <w:pPr>
        <w:ind w:left="720" w:hanging="360"/>
      </w:pPr>
      <w:rPr>
        <w:rFonts w:cs="Times New Roman" w:hint="default"/>
      </w:rPr>
    </w:lvl>
    <w:lvl w:ilvl="8" w:tplc="00001F37">
      <w:start w:val="10"/>
      <w:numFmt w:val="lowerLetter"/>
      <w:lvlText w:val="%9."/>
      <w:lvlJc w:val="left"/>
      <w:pPr>
        <w:ind w:left="720" w:hanging="360"/>
      </w:pPr>
      <w:rPr>
        <w:rFonts w:cs="Times New Roman" w:hint="default"/>
      </w:rPr>
    </w:lvl>
  </w:abstractNum>
  <w:abstractNum w:abstractNumId="15">
    <w:nsid w:val="00003DA6"/>
    <w:multiLevelType w:val="hybridMultilevel"/>
    <w:tmpl w:val="0000F3DB"/>
    <w:lvl w:ilvl="0" w:tplc="00001267">
      <w:start w:val="9"/>
      <w:numFmt w:val="lowerLetter"/>
      <w:lvlText w:val="%1."/>
      <w:lvlJc w:val="left"/>
      <w:pPr>
        <w:ind w:left="720" w:hanging="360"/>
      </w:pPr>
      <w:rPr>
        <w:rFonts w:cs="Times New Roman" w:hint="default"/>
      </w:rPr>
    </w:lvl>
    <w:lvl w:ilvl="1" w:tplc="0000164A">
      <w:start w:val="9"/>
      <w:numFmt w:val="lowerLetter"/>
      <w:lvlText w:val="%2."/>
      <w:lvlJc w:val="left"/>
      <w:pPr>
        <w:ind w:left="720" w:hanging="360"/>
      </w:pPr>
      <w:rPr>
        <w:rFonts w:cs="Times New Roman" w:hint="default"/>
      </w:rPr>
    </w:lvl>
    <w:lvl w:ilvl="2" w:tplc="00002323">
      <w:start w:val="9"/>
      <w:numFmt w:val="lowerLetter"/>
      <w:lvlText w:val="%3."/>
      <w:lvlJc w:val="left"/>
      <w:pPr>
        <w:ind w:left="720" w:hanging="360"/>
      </w:pPr>
      <w:rPr>
        <w:rFonts w:cs="Times New Roman" w:hint="default"/>
      </w:rPr>
    </w:lvl>
    <w:lvl w:ilvl="3" w:tplc="0000128E">
      <w:start w:val="9"/>
      <w:numFmt w:val="lowerLetter"/>
      <w:lvlText w:val="%4."/>
      <w:lvlJc w:val="left"/>
      <w:pPr>
        <w:ind w:left="720" w:hanging="360"/>
      </w:pPr>
      <w:rPr>
        <w:rFonts w:cs="Times New Roman" w:hint="default"/>
      </w:rPr>
    </w:lvl>
    <w:lvl w:ilvl="4" w:tplc="0000055D">
      <w:start w:val="9"/>
      <w:numFmt w:val="lowerLetter"/>
      <w:lvlText w:val="%5."/>
      <w:lvlJc w:val="left"/>
      <w:pPr>
        <w:ind w:left="720" w:hanging="360"/>
      </w:pPr>
      <w:rPr>
        <w:rFonts w:cs="Times New Roman" w:hint="default"/>
      </w:rPr>
    </w:lvl>
    <w:lvl w:ilvl="5" w:tplc="00000A46">
      <w:start w:val="9"/>
      <w:numFmt w:val="lowerLetter"/>
      <w:lvlText w:val="%6."/>
      <w:lvlJc w:val="left"/>
      <w:pPr>
        <w:ind w:left="720" w:hanging="360"/>
      </w:pPr>
      <w:rPr>
        <w:rFonts w:cs="Times New Roman" w:hint="default"/>
      </w:rPr>
    </w:lvl>
    <w:lvl w:ilvl="6" w:tplc="00001A0F">
      <w:start w:val="9"/>
      <w:numFmt w:val="lowerLetter"/>
      <w:lvlText w:val="%7."/>
      <w:lvlJc w:val="left"/>
      <w:pPr>
        <w:ind w:left="720" w:hanging="360"/>
      </w:pPr>
      <w:rPr>
        <w:rFonts w:cs="Times New Roman" w:hint="default"/>
      </w:rPr>
    </w:lvl>
    <w:lvl w:ilvl="7" w:tplc="00000D2B">
      <w:start w:val="9"/>
      <w:numFmt w:val="lowerLetter"/>
      <w:lvlText w:val="%8."/>
      <w:lvlJc w:val="left"/>
      <w:pPr>
        <w:ind w:left="720" w:hanging="360"/>
      </w:pPr>
      <w:rPr>
        <w:rFonts w:cs="Times New Roman" w:hint="default"/>
      </w:rPr>
    </w:lvl>
    <w:lvl w:ilvl="8" w:tplc="000001BA">
      <w:start w:val="9"/>
      <w:numFmt w:val="lowerLetter"/>
      <w:lvlText w:val="%9."/>
      <w:lvlJc w:val="left"/>
      <w:pPr>
        <w:ind w:left="720" w:hanging="360"/>
      </w:pPr>
      <w:rPr>
        <w:rFonts w:cs="Times New Roman" w:hint="default"/>
      </w:rPr>
    </w:lvl>
  </w:abstractNum>
  <w:abstractNum w:abstractNumId="16">
    <w:nsid w:val="00004821"/>
    <w:multiLevelType w:val="hybridMultilevel"/>
    <w:tmpl w:val="0000FACF"/>
    <w:lvl w:ilvl="0" w:tplc="00002418">
      <w:start w:val="2"/>
      <w:numFmt w:val="lowerLetter"/>
      <w:lvlText w:val="%1."/>
      <w:lvlJc w:val="left"/>
      <w:pPr>
        <w:ind w:left="720" w:hanging="360"/>
      </w:pPr>
      <w:rPr>
        <w:rFonts w:cs="Times New Roman" w:hint="default"/>
      </w:rPr>
    </w:lvl>
    <w:lvl w:ilvl="1" w:tplc="000014AC">
      <w:start w:val="2"/>
      <w:numFmt w:val="lowerLetter"/>
      <w:lvlText w:val="%2."/>
      <w:lvlJc w:val="left"/>
      <w:pPr>
        <w:ind w:left="720" w:hanging="360"/>
      </w:pPr>
      <w:rPr>
        <w:rFonts w:cs="Times New Roman" w:hint="default"/>
      </w:rPr>
    </w:lvl>
    <w:lvl w:ilvl="2" w:tplc="0000015E">
      <w:start w:val="2"/>
      <w:numFmt w:val="lowerLetter"/>
      <w:lvlText w:val="%3."/>
      <w:lvlJc w:val="left"/>
      <w:pPr>
        <w:ind w:left="720" w:hanging="360"/>
      </w:pPr>
      <w:rPr>
        <w:rFonts w:cs="Times New Roman" w:hint="default"/>
      </w:rPr>
    </w:lvl>
    <w:lvl w:ilvl="3" w:tplc="00001C7F">
      <w:start w:val="2"/>
      <w:numFmt w:val="lowerLetter"/>
      <w:lvlText w:val="%4."/>
      <w:lvlJc w:val="left"/>
      <w:pPr>
        <w:ind w:left="720" w:hanging="360"/>
      </w:pPr>
      <w:rPr>
        <w:rFonts w:cs="Times New Roman" w:hint="default"/>
      </w:rPr>
    </w:lvl>
    <w:lvl w:ilvl="4" w:tplc="00000430">
      <w:start w:val="2"/>
      <w:numFmt w:val="lowerLetter"/>
      <w:lvlText w:val="%5."/>
      <w:lvlJc w:val="left"/>
      <w:pPr>
        <w:ind w:left="720" w:hanging="360"/>
      </w:pPr>
      <w:rPr>
        <w:rFonts w:cs="Times New Roman" w:hint="default"/>
      </w:rPr>
    </w:lvl>
    <w:lvl w:ilvl="5" w:tplc="00000699">
      <w:start w:val="2"/>
      <w:numFmt w:val="lowerLetter"/>
      <w:lvlText w:val="%6."/>
      <w:lvlJc w:val="left"/>
      <w:pPr>
        <w:ind w:left="720" w:hanging="360"/>
      </w:pPr>
      <w:rPr>
        <w:rFonts w:cs="Times New Roman" w:hint="default"/>
      </w:rPr>
    </w:lvl>
    <w:lvl w:ilvl="6" w:tplc="0000205E">
      <w:start w:val="2"/>
      <w:numFmt w:val="lowerLetter"/>
      <w:lvlText w:val="%7."/>
      <w:lvlJc w:val="left"/>
      <w:pPr>
        <w:ind w:left="720" w:hanging="360"/>
      </w:pPr>
      <w:rPr>
        <w:rFonts w:cs="Times New Roman" w:hint="default"/>
      </w:rPr>
    </w:lvl>
    <w:lvl w:ilvl="7" w:tplc="00001580">
      <w:start w:val="2"/>
      <w:numFmt w:val="lowerLetter"/>
      <w:lvlText w:val="%8."/>
      <w:lvlJc w:val="left"/>
      <w:pPr>
        <w:ind w:left="720" w:hanging="360"/>
      </w:pPr>
      <w:rPr>
        <w:rFonts w:cs="Times New Roman" w:hint="default"/>
      </w:rPr>
    </w:lvl>
    <w:lvl w:ilvl="8" w:tplc="000021D7">
      <w:start w:val="2"/>
      <w:numFmt w:val="lowerLetter"/>
      <w:lvlText w:val="%9."/>
      <w:lvlJc w:val="left"/>
      <w:pPr>
        <w:ind w:left="720" w:hanging="360"/>
      </w:pPr>
      <w:rPr>
        <w:rFonts w:cs="Times New Roman" w:hint="default"/>
      </w:rPr>
    </w:lvl>
  </w:abstractNum>
  <w:abstractNum w:abstractNumId="17">
    <w:nsid w:val="00004890"/>
    <w:multiLevelType w:val="hybridMultilevel"/>
    <w:tmpl w:val="0001299C"/>
    <w:lvl w:ilvl="0" w:tplc="000000C3">
      <w:start w:val="1"/>
      <w:numFmt w:val="lowerLetter"/>
      <w:lvlText w:val="%1."/>
      <w:lvlJc w:val="left"/>
      <w:pPr>
        <w:ind w:left="720" w:hanging="360"/>
      </w:pPr>
      <w:rPr>
        <w:rFonts w:cs="Times New Roman" w:hint="default"/>
      </w:rPr>
    </w:lvl>
    <w:lvl w:ilvl="1" w:tplc="00002624">
      <w:start w:val="1"/>
      <w:numFmt w:val="lowerLetter"/>
      <w:lvlText w:val="%2."/>
      <w:lvlJc w:val="left"/>
      <w:pPr>
        <w:ind w:left="720" w:hanging="360"/>
      </w:pPr>
      <w:rPr>
        <w:rFonts w:cs="Times New Roman" w:hint="default"/>
      </w:rPr>
    </w:lvl>
    <w:lvl w:ilvl="2" w:tplc="000015BA">
      <w:start w:val="1"/>
      <w:numFmt w:val="lowerLetter"/>
      <w:lvlText w:val="%3."/>
      <w:lvlJc w:val="left"/>
      <w:pPr>
        <w:ind w:left="720" w:hanging="360"/>
      </w:pPr>
      <w:rPr>
        <w:rFonts w:cs="Times New Roman" w:hint="default"/>
      </w:rPr>
    </w:lvl>
    <w:lvl w:ilvl="3" w:tplc="000024D4">
      <w:start w:val="1"/>
      <w:numFmt w:val="lowerLetter"/>
      <w:lvlText w:val="%4."/>
      <w:lvlJc w:val="left"/>
      <w:pPr>
        <w:ind w:left="720" w:hanging="360"/>
      </w:pPr>
      <w:rPr>
        <w:rFonts w:cs="Times New Roman" w:hint="default"/>
      </w:rPr>
    </w:lvl>
    <w:lvl w:ilvl="4" w:tplc="000004DE">
      <w:start w:val="1"/>
      <w:numFmt w:val="lowerLetter"/>
      <w:lvlText w:val="%5."/>
      <w:lvlJc w:val="left"/>
      <w:pPr>
        <w:ind w:left="720" w:hanging="360"/>
      </w:pPr>
      <w:rPr>
        <w:rFonts w:cs="Times New Roman" w:hint="default"/>
      </w:rPr>
    </w:lvl>
    <w:lvl w:ilvl="5" w:tplc="0000168C">
      <w:start w:val="1"/>
      <w:numFmt w:val="lowerLetter"/>
      <w:lvlText w:val="%6."/>
      <w:lvlJc w:val="left"/>
      <w:pPr>
        <w:ind w:left="720" w:hanging="360"/>
      </w:pPr>
      <w:rPr>
        <w:rFonts w:cs="Times New Roman" w:hint="default"/>
      </w:rPr>
    </w:lvl>
    <w:lvl w:ilvl="6" w:tplc="00000BD7">
      <w:start w:val="1"/>
      <w:numFmt w:val="lowerLetter"/>
      <w:lvlText w:val="%7."/>
      <w:lvlJc w:val="left"/>
      <w:pPr>
        <w:ind w:left="720" w:hanging="360"/>
      </w:pPr>
      <w:rPr>
        <w:rFonts w:cs="Times New Roman" w:hint="default"/>
      </w:rPr>
    </w:lvl>
    <w:lvl w:ilvl="7" w:tplc="000008B4">
      <w:start w:val="1"/>
      <w:numFmt w:val="lowerLetter"/>
      <w:lvlText w:val="%8."/>
      <w:lvlJc w:val="left"/>
      <w:pPr>
        <w:ind w:left="720" w:hanging="360"/>
      </w:pPr>
      <w:rPr>
        <w:rFonts w:cs="Times New Roman" w:hint="default"/>
      </w:rPr>
    </w:lvl>
    <w:lvl w:ilvl="8" w:tplc="00000FEE">
      <w:start w:val="1"/>
      <w:numFmt w:val="lowerLetter"/>
      <w:lvlText w:val="%9."/>
      <w:lvlJc w:val="left"/>
      <w:pPr>
        <w:ind w:left="720" w:hanging="360"/>
      </w:pPr>
      <w:rPr>
        <w:rFonts w:cs="Times New Roman" w:hint="default"/>
      </w:rPr>
    </w:lvl>
  </w:abstractNum>
  <w:abstractNum w:abstractNumId="18">
    <w:nsid w:val="00005166"/>
    <w:multiLevelType w:val="hybridMultilevel"/>
    <w:tmpl w:val="0000D1BF"/>
    <w:lvl w:ilvl="0" w:tplc="0000247A">
      <w:start w:val="1"/>
      <w:numFmt w:val="lowerLetter"/>
      <w:lvlText w:val="%1."/>
      <w:lvlJc w:val="left"/>
      <w:pPr>
        <w:ind w:left="720" w:hanging="360"/>
      </w:pPr>
      <w:rPr>
        <w:rFonts w:cs="Times New Roman" w:hint="default"/>
      </w:rPr>
    </w:lvl>
    <w:lvl w:ilvl="1" w:tplc="00000260">
      <w:start w:val="1"/>
      <w:numFmt w:val="lowerLetter"/>
      <w:lvlText w:val="%2."/>
      <w:lvlJc w:val="left"/>
      <w:pPr>
        <w:ind w:left="720" w:hanging="360"/>
      </w:pPr>
      <w:rPr>
        <w:rFonts w:cs="Times New Roman" w:hint="default"/>
      </w:rPr>
    </w:lvl>
    <w:lvl w:ilvl="2" w:tplc="000018A4">
      <w:start w:val="1"/>
      <w:numFmt w:val="lowerLetter"/>
      <w:lvlText w:val="%3."/>
      <w:lvlJc w:val="left"/>
      <w:pPr>
        <w:ind w:left="720" w:hanging="360"/>
      </w:pPr>
      <w:rPr>
        <w:rFonts w:cs="Times New Roman" w:hint="default"/>
      </w:rPr>
    </w:lvl>
    <w:lvl w:ilvl="3" w:tplc="0000148F">
      <w:start w:val="1"/>
      <w:numFmt w:val="lowerLetter"/>
      <w:lvlText w:val="%4."/>
      <w:lvlJc w:val="left"/>
      <w:pPr>
        <w:ind w:left="720" w:hanging="360"/>
      </w:pPr>
      <w:rPr>
        <w:rFonts w:cs="Times New Roman" w:hint="default"/>
      </w:rPr>
    </w:lvl>
    <w:lvl w:ilvl="4" w:tplc="00000CD5">
      <w:start w:val="1"/>
      <w:numFmt w:val="lowerLetter"/>
      <w:lvlText w:val="%5."/>
      <w:lvlJc w:val="left"/>
      <w:pPr>
        <w:ind w:left="720" w:hanging="360"/>
      </w:pPr>
      <w:rPr>
        <w:rFonts w:cs="Times New Roman" w:hint="default"/>
      </w:rPr>
    </w:lvl>
    <w:lvl w:ilvl="5" w:tplc="00001B3A">
      <w:start w:val="1"/>
      <w:numFmt w:val="lowerLetter"/>
      <w:lvlText w:val="%6."/>
      <w:lvlJc w:val="left"/>
      <w:pPr>
        <w:ind w:left="720" w:hanging="360"/>
      </w:pPr>
      <w:rPr>
        <w:rFonts w:cs="Times New Roman" w:hint="default"/>
      </w:rPr>
    </w:lvl>
    <w:lvl w:ilvl="6" w:tplc="000009BE">
      <w:start w:val="1"/>
      <w:numFmt w:val="lowerLetter"/>
      <w:lvlText w:val="%7."/>
      <w:lvlJc w:val="left"/>
      <w:pPr>
        <w:ind w:left="720" w:hanging="360"/>
      </w:pPr>
      <w:rPr>
        <w:rFonts w:cs="Times New Roman" w:hint="default"/>
      </w:rPr>
    </w:lvl>
    <w:lvl w:ilvl="7" w:tplc="000010BD">
      <w:start w:val="1"/>
      <w:numFmt w:val="lowerLetter"/>
      <w:lvlText w:val="%8."/>
      <w:lvlJc w:val="left"/>
      <w:pPr>
        <w:ind w:left="720" w:hanging="360"/>
      </w:pPr>
      <w:rPr>
        <w:rFonts w:cs="Times New Roman" w:hint="default"/>
      </w:rPr>
    </w:lvl>
    <w:lvl w:ilvl="8" w:tplc="00002678">
      <w:start w:val="1"/>
      <w:numFmt w:val="lowerLetter"/>
      <w:lvlText w:val="%9."/>
      <w:lvlJc w:val="left"/>
      <w:pPr>
        <w:ind w:left="720" w:hanging="360"/>
      </w:pPr>
      <w:rPr>
        <w:rFonts w:cs="Times New Roman" w:hint="default"/>
      </w:rPr>
    </w:lvl>
  </w:abstractNum>
  <w:abstractNum w:abstractNumId="19">
    <w:nsid w:val="00005672"/>
    <w:multiLevelType w:val="hybridMultilevel"/>
    <w:tmpl w:val="0000119C"/>
    <w:lvl w:ilvl="0" w:tplc="00000CA2">
      <w:start w:val="1"/>
      <w:numFmt w:val="lowerLetter"/>
      <w:lvlText w:val="%1."/>
      <w:lvlJc w:val="left"/>
      <w:pPr>
        <w:ind w:left="720" w:hanging="360"/>
      </w:pPr>
      <w:rPr>
        <w:rFonts w:cs="Times New Roman" w:hint="default"/>
      </w:rPr>
    </w:lvl>
    <w:lvl w:ilvl="1" w:tplc="0000154B">
      <w:start w:val="1"/>
      <w:numFmt w:val="lowerLetter"/>
      <w:lvlText w:val="%2."/>
      <w:lvlJc w:val="left"/>
      <w:pPr>
        <w:ind w:left="720" w:hanging="360"/>
      </w:pPr>
      <w:rPr>
        <w:rFonts w:cs="Times New Roman" w:hint="default"/>
      </w:rPr>
    </w:lvl>
    <w:lvl w:ilvl="2" w:tplc="000024DF">
      <w:start w:val="1"/>
      <w:numFmt w:val="lowerLetter"/>
      <w:lvlText w:val="%3."/>
      <w:lvlJc w:val="left"/>
      <w:pPr>
        <w:ind w:left="720" w:hanging="360"/>
      </w:pPr>
      <w:rPr>
        <w:rFonts w:cs="Times New Roman" w:hint="default"/>
      </w:rPr>
    </w:lvl>
    <w:lvl w:ilvl="3" w:tplc="00000D61">
      <w:start w:val="1"/>
      <w:numFmt w:val="lowerLetter"/>
      <w:lvlText w:val="%4."/>
      <w:lvlJc w:val="left"/>
      <w:pPr>
        <w:ind w:left="720" w:hanging="360"/>
      </w:pPr>
      <w:rPr>
        <w:rFonts w:cs="Times New Roman" w:hint="default"/>
      </w:rPr>
    </w:lvl>
    <w:lvl w:ilvl="4" w:tplc="00000EDF">
      <w:start w:val="1"/>
      <w:numFmt w:val="lowerLetter"/>
      <w:lvlText w:val="%5."/>
      <w:lvlJc w:val="left"/>
      <w:pPr>
        <w:ind w:left="720" w:hanging="360"/>
      </w:pPr>
      <w:rPr>
        <w:rFonts w:cs="Times New Roman" w:hint="default"/>
      </w:rPr>
    </w:lvl>
    <w:lvl w:ilvl="5" w:tplc="00000627">
      <w:start w:val="1"/>
      <w:numFmt w:val="lowerLetter"/>
      <w:lvlText w:val="%6."/>
      <w:lvlJc w:val="left"/>
      <w:pPr>
        <w:ind w:left="720" w:hanging="360"/>
      </w:pPr>
      <w:rPr>
        <w:rFonts w:cs="Times New Roman" w:hint="default"/>
      </w:rPr>
    </w:lvl>
    <w:lvl w:ilvl="6" w:tplc="00000088">
      <w:start w:val="1"/>
      <w:numFmt w:val="lowerLetter"/>
      <w:lvlText w:val="%7."/>
      <w:lvlJc w:val="left"/>
      <w:pPr>
        <w:ind w:left="720" w:hanging="360"/>
      </w:pPr>
      <w:rPr>
        <w:rFonts w:cs="Times New Roman" w:hint="default"/>
      </w:rPr>
    </w:lvl>
    <w:lvl w:ilvl="7" w:tplc="00001832">
      <w:start w:val="1"/>
      <w:numFmt w:val="lowerLetter"/>
      <w:lvlText w:val="%8."/>
      <w:lvlJc w:val="left"/>
      <w:pPr>
        <w:ind w:left="720" w:hanging="360"/>
      </w:pPr>
      <w:rPr>
        <w:rFonts w:cs="Times New Roman" w:hint="default"/>
      </w:rPr>
    </w:lvl>
    <w:lvl w:ilvl="8" w:tplc="00002169">
      <w:start w:val="1"/>
      <w:numFmt w:val="lowerLetter"/>
      <w:lvlText w:val="%9."/>
      <w:lvlJc w:val="left"/>
      <w:pPr>
        <w:ind w:left="720" w:hanging="360"/>
      </w:pPr>
      <w:rPr>
        <w:rFonts w:cs="Times New Roman" w:hint="default"/>
      </w:rPr>
    </w:lvl>
  </w:abstractNum>
  <w:abstractNum w:abstractNumId="20">
    <w:nsid w:val="00005CE0"/>
    <w:multiLevelType w:val="hybridMultilevel"/>
    <w:tmpl w:val="00002E01"/>
    <w:lvl w:ilvl="0" w:tplc="00000B05">
      <w:start w:val="4"/>
      <w:numFmt w:val="lowerLetter"/>
      <w:lvlText w:val="%1."/>
      <w:lvlJc w:val="left"/>
      <w:pPr>
        <w:ind w:left="720" w:hanging="360"/>
      </w:pPr>
      <w:rPr>
        <w:rFonts w:cs="Times New Roman" w:hint="default"/>
      </w:rPr>
    </w:lvl>
    <w:lvl w:ilvl="1" w:tplc="00001C3B">
      <w:start w:val="4"/>
      <w:numFmt w:val="lowerLetter"/>
      <w:lvlText w:val="%2."/>
      <w:lvlJc w:val="left"/>
      <w:pPr>
        <w:ind w:left="720" w:hanging="360"/>
      </w:pPr>
      <w:rPr>
        <w:rFonts w:cs="Times New Roman" w:hint="default"/>
      </w:rPr>
    </w:lvl>
    <w:lvl w:ilvl="2" w:tplc="000001C8">
      <w:start w:val="4"/>
      <w:numFmt w:val="lowerLetter"/>
      <w:lvlText w:val="%3."/>
      <w:lvlJc w:val="left"/>
      <w:pPr>
        <w:ind w:left="720" w:hanging="360"/>
      </w:pPr>
      <w:rPr>
        <w:rFonts w:cs="Times New Roman" w:hint="default"/>
      </w:rPr>
    </w:lvl>
    <w:lvl w:ilvl="3" w:tplc="000018AF">
      <w:start w:val="4"/>
      <w:numFmt w:val="lowerLetter"/>
      <w:lvlText w:val="%4."/>
      <w:lvlJc w:val="left"/>
      <w:pPr>
        <w:ind w:left="720" w:hanging="360"/>
      </w:pPr>
      <w:rPr>
        <w:rFonts w:cs="Times New Roman" w:hint="default"/>
      </w:rPr>
    </w:lvl>
    <w:lvl w:ilvl="4" w:tplc="00001506">
      <w:start w:val="4"/>
      <w:numFmt w:val="lowerLetter"/>
      <w:lvlText w:val="%5."/>
      <w:lvlJc w:val="left"/>
      <w:pPr>
        <w:ind w:left="720" w:hanging="360"/>
      </w:pPr>
      <w:rPr>
        <w:rFonts w:cs="Times New Roman" w:hint="default"/>
      </w:rPr>
    </w:lvl>
    <w:lvl w:ilvl="5" w:tplc="00001E56">
      <w:start w:val="4"/>
      <w:numFmt w:val="lowerLetter"/>
      <w:lvlText w:val="%6."/>
      <w:lvlJc w:val="left"/>
      <w:pPr>
        <w:ind w:left="720" w:hanging="360"/>
      </w:pPr>
      <w:rPr>
        <w:rFonts w:cs="Times New Roman" w:hint="default"/>
      </w:rPr>
    </w:lvl>
    <w:lvl w:ilvl="6" w:tplc="000023BA">
      <w:start w:val="4"/>
      <w:numFmt w:val="lowerLetter"/>
      <w:lvlText w:val="%7."/>
      <w:lvlJc w:val="left"/>
      <w:pPr>
        <w:ind w:left="720" w:hanging="360"/>
      </w:pPr>
      <w:rPr>
        <w:rFonts w:cs="Times New Roman" w:hint="default"/>
      </w:rPr>
    </w:lvl>
    <w:lvl w:ilvl="7" w:tplc="0000190A">
      <w:start w:val="4"/>
      <w:numFmt w:val="lowerLetter"/>
      <w:lvlText w:val="%8."/>
      <w:lvlJc w:val="left"/>
      <w:pPr>
        <w:ind w:left="720" w:hanging="360"/>
      </w:pPr>
      <w:rPr>
        <w:rFonts w:cs="Times New Roman" w:hint="default"/>
      </w:rPr>
    </w:lvl>
    <w:lvl w:ilvl="8" w:tplc="0000095C">
      <w:start w:val="4"/>
      <w:numFmt w:val="lowerLetter"/>
      <w:lvlText w:val="%9."/>
      <w:lvlJc w:val="left"/>
      <w:pPr>
        <w:ind w:left="720" w:hanging="360"/>
      </w:pPr>
      <w:rPr>
        <w:rFonts w:cs="Times New Roman" w:hint="default"/>
      </w:rPr>
    </w:lvl>
  </w:abstractNum>
  <w:abstractNum w:abstractNumId="21">
    <w:nsid w:val="00005F10"/>
    <w:multiLevelType w:val="hybridMultilevel"/>
    <w:tmpl w:val="000065A9"/>
    <w:lvl w:ilvl="0" w:tplc="00001AF4">
      <w:start w:val="2"/>
      <w:numFmt w:val="lowerLetter"/>
      <w:lvlText w:val="%1."/>
      <w:lvlJc w:val="left"/>
      <w:pPr>
        <w:ind w:left="720" w:hanging="360"/>
      </w:pPr>
      <w:rPr>
        <w:rFonts w:cs="Times New Roman" w:hint="default"/>
      </w:rPr>
    </w:lvl>
    <w:lvl w:ilvl="1" w:tplc="00002363">
      <w:start w:val="2"/>
      <w:numFmt w:val="lowerLetter"/>
      <w:lvlText w:val="%2."/>
      <w:lvlJc w:val="left"/>
      <w:pPr>
        <w:ind w:left="720" w:hanging="360"/>
      </w:pPr>
      <w:rPr>
        <w:rFonts w:cs="Times New Roman" w:hint="default"/>
      </w:rPr>
    </w:lvl>
    <w:lvl w:ilvl="2" w:tplc="00001D9C">
      <w:start w:val="2"/>
      <w:numFmt w:val="lowerLetter"/>
      <w:lvlText w:val="%3."/>
      <w:lvlJc w:val="left"/>
      <w:pPr>
        <w:ind w:left="720" w:hanging="360"/>
      </w:pPr>
      <w:rPr>
        <w:rFonts w:cs="Times New Roman" w:hint="default"/>
      </w:rPr>
    </w:lvl>
    <w:lvl w:ilvl="3" w:tplc="00000C7A">
      <w:start w:val="2"/>
      <w:numFmt w:val="lowerLetter"/>
      <w:lvlText w:val="%4."/>
      <w:lvlJc w:val="left"/>
      <w:pPr>
        <w:ind w:left="720" w:hanging="360"/>
      </w:pPr>
      <w:rPr>
        <w:rFonts w:cs="Times New Roman" w:hint="default"/>
      </w:rPr>
    </w:lvl>
    <w:lvl w:ilvl="4" w:tplc="000002F7">
      <w:start w:val="2"/>
      <w:numFmt w:val="lowerLetter"/>
      <w:lvlText w:val="%5."/>
      <w:lvlJc w:val="left"/>
      <w:pPr>
        <w:ind w:left="720" w:hanging="360"/>
      </w:pPr>
      <w:rPr>
        <w:rFonts w:cs="Times New Roman" w:hint="default"/>
      </w:rPr>
    </w:lvl>
    <w:lvl w:ilvl="5" w:tplc="000002DC">
      <w:start w:val="2"/>
      <w:numFmt w:val="lowerLetter"/>
      <w:lvlText w:val="%6."/>
      <w:lvlJc w:val="left"/>
      <w:pPr>
        <w:ind w:left="720" w:hanging="360"/>
      </w:pPr>
      <w:rPr>
        <w:rFonts w:cs="Times New Roman" w:hint="default"/>
      </w:rPr>
    </w:lvl>
    <w:lvl w:ilvl="6" w:tplc="00001C3C">
      <w:start w:val="2"/>
      <w:numFmt w:val="lowerLetter"/>
      <w:lvlText w:val="%7."/>
      <w:lvlJc w:val="left"/>
      <w:pPr>
        <w:ind w:left="720" w:hanging="360"/>
      </w:pPr>
      <w:rPr>
        <w:rFonts w:cs="Times New Roman" w:hint="default"/>
      </w:rPr>
    </w:lvl>
    <w:lvl w:ilvl="7" w:tplc="0000131A">
      <w:start w:val="2"/>
      <w:numFmt w:val="lowerLetter"/>
      <w:lvlText w:val="%8."/>
      <w:lvlJc w:val="left"/>
      <w:pPr>
        <w:ind w:left="720" w:hanging="360"/>
      </w:pPr>
      <w:rPr>
        <w:rFonts w:cs="Times New Roman" w:hint="default"/>
      </w:rPr>
    </w:lvl>
    <w:lvl w:ilvl="8" w:tplc="00000650">
      <w:start w:val="2"/>
      <w:numFmt w:val="lowerLetter"/>
      <w:lvlText w:val="%9."/>
      <w:lvlJc w:val="left"/>
      <w:pPr>
        <w:ind w:left="720" w:hanging="360"/>
      </w:pPr>
      <w:rPr>
        <w:rFonts w:cs="Times New Roman" w:hint="default"/>
      </w:rPr>
    </w:lvl>
  </w:abstractNum>
  <w:abstractNum w:abstractNumId="22">
    <w:nsid w:val="000060ED"/>
    <w:multiLevelType w:val="hybridMultilevel"/>
    <w:tmpl w:val="00001890"/>
    <w:lvl w:ilvl="0" w:tplc="00001E53">
      <w:start w:val="2"/>
      <w:numFmt w:val="lowerLetter"/>
      <w:lvlText w:val="%1."/>
      <w:lvlJc w:val="left"/>
      <w:pPr>
        <w:ind w:left="720" w:hanging="360"/>
      </w:pPr>
      <w:rPr>
        <w:rFonts w:cs="Times New Roman" w:hint="default"/>
      </w:rPr>
    </w:lvl>
    <w:lvl w:ilvl="1" w:tplc="000013AD">
      <w:start w:val="2"/>
      <w:numFmt w:val="lowerLetter"/>
      <w:lvlText w:val="%2."/>
      <w:lvlJc w:val="left"/>
      <w:pPr>
        <w:ind w:left="720" w:hanging="360"/>
      </w:pPr>
      <w:rPr>
        <w:rFonts w:cs="Times New Roman" w:hint="default"/>
      </w:rPr>
    </w:lvl>
    <w:lvl w:ilvl="2" w:tplc="0000031B">
      <w:start w:val="2"/>
      <w:numFmt w:val="lowerLetter"/>
      <w:lvlText w:val="%3."/>
      <w:lvlJc w:val="left"/>
      <w:pPr>
        <w:ind w:left="720" w:hanging="360"/>
      </w:pPr>
      <w:rPr>
        <w:rFonts w:cs="Times New Roman" w:hint="default"/>
      </w:rPr>
    </w:lvl>
    <w:lvl w:ilvl="3" w:tplc="00001752">
      <w:start w:val="2"/>
      <w:numFmt w:val="lowerLetter"/>
      <w:lvlText w:val="%4."/>
      <w:lvlJc w:val="left"/>
      <w:pPr>
        <w:ind w:left="720" w:hanging="360"/>
      </w:pPr>
      <w:rPr>
        <w:rFonts w:cs="Times New Roman" w:hint="default"/>
      </w:rPr>
    </w:lvl>
    <w:lvl w:ilvl="4" w:tplc="00000DB2">
      <w:start w:val="2"/>
      <w:numFmt w:val="lowerLetter"/>
      <w:lvlText w:val="%5."/>
      <w:lvlJc w:val="left"/>
      <w:pPr>
        <w:ind w:left="720" w:hanging="360"/>
      </w:pPr>
      <w:rPr>
        <w:rFonts w:cs="Times New Roman" w:hint="default"/>
      </w:rPr>
    </w:lvl>
    <w:lvl w:ilvl="5" w:tplc="0000027B">
      <w:start w:val="2"/>
      <w:numFmt w:val="lowerLetter"/>
      <w:lvlText w:val="%6."/>
      <w:lvlJc w:val="left"/>
      <w:pPr>
        <w:ind w:left="720" w:hanging="360"/>
      </w:pPr>
      <w:rPr>
        <w:rFonts w:cs="Times New Roman" w:hint="default"/>
      </w:rPr>
    </w:lvl>
    <w:lvl w:ilvl="6" w:tplc="000006D8">
      <w:start w:val="2"/>
      <w:numFmt w:val="lowerLetter"/>
      <w:lvlText w:val="%7."/>
      <w:lvlJc w:val="left"/>
      <w:pPr>
        <w:ind w:left="720" w:hanging="360"/>
      </w:pPr>
      <w:rPr>
        <w:rFonts w:cs="Times New Roman" w:hint="default"/>
      </w:rPr>
    </w:lvl>
    <w:lvl w:ilvl="7" w:tplc="00002088">
      <w:start w:val="2"/>
      <w:numFmt w:val="lowerLetter"/>
      <w:lvlText w:val="%8."/>
      <w:lvlJc w:val="left"/>
      <w:pPr>
        <w:ind w:left="720" w:hanging="360"/>
      </w:pPr>
      <w:rPr>
        <w:rFonts w:cs="Times New Roman" w:hint="default"/>
      </w:rPr>
    </w:lvl>
    <w:lvl w:ilvl="8" w:tplc="00001A76">
      <w:start w:val="2"/>
      <w:numFmt w:val="lowerLetter"/>
      <w:lvlText w:val="%9."/>
      <w:lvlJc w:val="left"/>
      <w:pPr>
        <w:ind w:left="720" w:hanging="360"/>
      </w:pPr>
      <w:rPr>
        <w:rFonts w:cs="Times New Roman" w:hint="default"/>
      </w:rPr>
    </w:lvl>
  </w:abstractNum>
  <w:abstractNum w:abstractNumId="23">
    <w:nsid w:val="0000616C"/>
    <w:multiLevelType w:val="hybridMultilevel"/>
    <w:tmpl w:val="000149D6"/>
    <w:lvl w:ilvl="0" w:tplc="000008C0">
      <w:start w:val="3"/>
      <w:numFmt w:val="lowerLetter"/>
      <w:lvlText w:val="%1."/>
      <w:lvlJc w:val="left"/>
      <w:pPr>
        <w:ind w:left="720" w:hanging="360"/>
      </w:pPr>
      <w:rPr>
        <w:rFonts w:cs="Times New Roman" w:hint="default"/>
      </w:rPr>
    </w:lvl>
    <w:lvl w:ilvl="1" w:tplc="00000DE2">
      <w:start w:val="3"/>
      <w:numFmt w:val="lowerLetter"/>
      <w:lvlText w:val="%2."/>
      <w:lvlJc w:val="left"/>
      <w:pPr>
        <w:ind w:left="720" w:hanging="360"/>
      </w:pPr>
      <w:rPr>
        <w:rFonts w:cs="Times New Roman" w:hint="default"/>
      </w:rPr>
    </w:lvl>
    <w:lvl w:ilvl="2" w:tplc="00001C17">
      <w:start w:val="3"/>
      <w:numFmt w:val="lowerLetter"/>
      <w:lvlText w:val="%3."/>
      <w:lvlJc w:val="left"/>
      <w:pPr>
        <w:ind w:left="720" w:hanging="360"/>
      </w:pPr>
      <w:rPr>
        <w:rFonts w:cs="Times New Roman" w:hint="default"/>
      </w:rPr>
    </w:lvl>
    <w:lvl w:ilvl="3" w:tplc="000000E1">
      <w:start w:val="3"/>
      <w:numFmt w:val="lowerLetter"/>
      <w:lvlText w:val="%4."/>
      <w:lvlJc w:val="left"/>
      <w:pPr>
        <w:ind w:left="720" w:hanging="360"/>
      </w:pPr>
      <w:rPr>
        <w:rFonts w:cs="Times New Roman" w:hint="default"/>
      </w:rPr>
    </w:lvl>
    <w:lvl w:ilvl="4" w:tplc="000025E9">
      <w:start w:val="3"/>
      <w:numFmt w:val="lowerLetter"/>
      <w:lvlText w:val="%5."/>
      <w:lvlJc w:val="left"/>
      <w:pPr>
        <w:ind w:left="720" w:hanging="360"/>
      </w:pPr>
      <w:rPr>
        <w:rFonts w:cs="Times New Roman" w:hint="default"/>
      </w:rPr>
    </w:lvl>
    <w:lvl w:ilvl="5" w:tplc="000005DF">
      <w:start w:val="3"/>
      <w:numFmt w:val="lowerLetter"/>
      <w:lvlText w:val="%6."/>
      <w:lvlJc w:val="left"/>
      <w:pPr>
        <w:ind w:left="720" w:hanging="360"/>
      </w:pPr>
      <w:rPr>
        <w:rFonts w:cs="Times New Roman" w:hint="default"/>
      </w:rPr>
    </w:lvl>
    <w:lvl w:ilvl="6" w:tplc="00002436">
      <w:start w:val="3"/>
      <w:numFmt w:val="lowerLetter"/>
      <w:lvlText w:val="%7."/>
      <w:lvlJc w:val="left"/>
      <w:pPr>
        <w:ind w:left="720" w:hanging="360"/>
      </w:pPr>
      <w:rPr>
        <w:rFonts w:cs="Times New Roman" w:hint="default"/>
      </w:rPr>
    </w:lvl>
    <w:lvl w:ilvl="7" w:tplc="00002084">
      <w:start w:val="3"/>
      <w:numFmt w:val="lowerLetter"/>
      <w:lvlText w:val="%8."/>
      <w:lvlJc w:val="left"/>
      <w:pPr>
        <w:ind w:left="720" w:hanging="360"/>
      </w:pPr>
      <w:rPr>
        <w:rFonts w:cs="Times New Roman" w:hint="default"/>
      </w:rPr>
    </w:lvl>
    <w:lvl w:ilvl="8" w:tplc="000022EA">
      <w:start w:val="3"/>
      <w:numFmt w:val="lowerLetter"/>
      <w:lvlText w:val="%9."/>
      <w:lvlJc w:val="left"/>
      <w:pPr>
        <w:ind w:left="720" w:hanging="360"/>
      </w:pPr>
      <w:rPr>
        <w:rFonts w:cs="Times New Roman" w:hint="default"/>
      </w:rPr>
    </w:lvl>
  </w:abstractNum>
  <w:abstractNum w:abstractNumId="24">
    <w:nsid w:val="00006595"/>
    <w:multiLevelType w:val="hybridMultilevel"/>
    <w:tmpl w:val="0000DE70"/>
    <w:lvl w:ilvl="0" w:tplc="00001339">
      <w:start w:val="4"/>
      <w:numFmt w:val="lowerLetter"/>
      <w:lvlText w:val="%1."/>
      <w:lvlJc w:val="left"/>
      <w:pPr>
        <w:ind w:left="720" w:hanging="360"/>
      </w:pPr>
      <w:rPr>
        <w:rFonts w:cs="Times New Roman" w:hint="default"/>
      </w:rPr>
    </w:lvl>
    <w:lvl w:ilvl="1" w:tplc="000026FE">
      <w:start w:val="4"/>
      <w:numFmt w:val="lowerLetter"/>
      <w:lvlText w:val="%2."/>
      <w:lvlJc w:val="left"/>
      <w:pPr>
        <w:ind w:left="720" w:hanging="360"/>
      </w:pPr>
      <w:rPr>
        <w:rFonts w:cs="Times New Roman" w:hint="default"/>
      </w:rPr>
    </w:lvl>
    <w:lvl w:ilvl="2" w:tplc="00002280">
      <w:start w:val="4"/>
      <w:numFmt w:val="lowerLetter"/>
      <w:lvlText w:val="%3."/>
      <w:lvlJc w:val="left"/>
      <w:pPr>
        <w:ind w:left="720" w:hanging="360"/>
      </w:pPr>
      <w:rPr>
        <w:rFonts w:cs="Times New Roman" w:hint="default"/>
      </w:rPr>
    </w:lvl>
    <w:lvl w:ilvl="3" w:tplc="00001EE5">
      <w:start w:val="4"/>
      <w:numFmt w:val="lowerLetter"/>
      <w:lvlText w:val="%4."/>
      <w:lvlJc w:val="left"/>
      <w:pPr>
        <w:ind w:left="720" w:hanging="360"/>
      </w:pPr>
      <w:rPr>
        <w:rFonts w:cs="Times New Roman" w:hint="default"/>
      </w:rPr>
    </w:lvl>
    <w:lvl w:ilvl="4" w:tplc="000014FC">
      <w:start w:val="4"/>
      <w:numFmt w:val="lowerLetter"/>
      <w:lvlText w:val="%5."/>
      <w:lvlJc w:val="left"/>
      <w:pPr>
        <w:ind w:left="720" w:hanging="360"/>
      </w:pPr>
      <w:rPr>
        <w:rFonts w:cs="Times New Roman" w:hint="default"/>
      </w:rPr>
    </w:lvl>
    <w:lvl w:ilvl="5" w:tplc="00001511">
      <w:start w:val="4"/>
      <w:numFmt w:val="lowerLetter"/>
      <w:lvlText w:val="%6."/>
      <w:lvlJc w:val="left"/>
      <w:pPr>
        <w:ind w:left="720" w:hanging="360"/>
      </w:pPr>
      <w:rPr>
        <w:rFonts w:cs="Times New Roman" w:hint="default"/>
      </w:rPr>
    </w:lvl>
    <w:lvl w:ilvl="6" w:tplc="00000BF6">
      <w:start w:val="4"/>
      <w:numFmt w:val="lowerLetter"/>
      <w:lvlText w:val="%7."/>
      <w:lvlJc w:val="left"/>
      <w:pPr>
        <w:ind w:left="720" w:hanging="360"/>
      </w:pPr>
      <w:rPr>
        <w:rFonts w:cs="Times New Roman" w:hint="default"/>
      </w:rPr>
    </w:lvl>
    <w:lvl w:ilvl="7" w:tplc="00000782">
      <w:start w:val="4"/>
      <w:numFmt w:val="lowerLetter"/>
      <w:lvlText w:val="%8."/>
      <w:lvlJc w:val="left"/>
      <w:pPr>
        <w:ind w:left="720" w:hanging="360"/>
      </w:pPr>
      <w:rPr>
        <w:rFonts w:cs="Times New Roman" w:hint="default"/>
      </w:rPr>
    </w:lvl>
    <w:lvl w:ilvl="8" w:tplc="0000123D">
      <w:start w:val="4"/>
      <w:numFmt w:val="lowerLetter"/>
      <w:lvlText w:val="%9."/>
      <w:lvlJc w:val="left"/>
      <w:pPr>
        <w:ind w:left="720" w:hanging="360"/>
      </w:pPr>
      <w:rPr>
        <w:rFonts w:cs="Times New Roman" w:hint="default"/>
      </w:rPr>
    </w:lvl>
  </w:abstractNum>
  <w:abstractNum w:abstractNumId="25">
    <w:nsid w:val="000065ED"/>
    <w:multiLevelType w:val="hybridMultilevel"/>
    <w:tmpl w:val="0000B0DB"/>
    <w:lvl w:ilvl="0" w:tplc="00001D11">
      <w:start w:val="1"/>
      <w:numFmt w:val="lowerLetter"/>
      <w:lvlText w:val="%1."/>
      <w:lvlJc w:val="left"/>
      <w:pPr>
        <w:ind w:left="720" w:hanging="360"/>
      </w:pPr>
      <w:rPr>
        <w:rFonts w:cs="Times New Roman" w:hint="default"/>
      </w:rPr>
    </w:lvl>
    <w:lvl w:ilvl="1" w:tplc="000014BB">
      <w:start w:val="1"/>
      <w:numFmt w:val="lowerLetter"/>
      <w:lvlText w:val="%2."/>
      <w:lvlJc w:val="left"/>
      <w:pPr>
        <w:ind w:left="720" w:hanging="360"/>
      </w:pPr>
      <w:rPr>
        <w:rFonts w:cs="Times New Roman" w:hint="default"/>
      </w:rPr>
    </w:lvl>
    <w:lvl w:ilvl="2" w:tplc="00000EE0">
      <w:start w:val="1"/>
      <w:numFmt w:val="lowerLetter"/>
      <w:lvlText w:val="%3."/>
      <w:lvlJc w:val="left"/>
      <w:pPr>
        <w:ind w:left="720" w:hanging="360"/>
      </w:pPr>
      <w:rPr>
        <w:rFonts w:cs="Times New Roman" w:hint="default"/>
      </w:rPr>
    </w:lvl>
    <w:lvl w:ilvl="3" w:tplc="0000201D">
      <w:start w:val="1"/>
      <w:numFmt w:val="lowerLetter"/>
      <w:lvlText w:val="%4."/>
      <w:lvlJc w:val="left"/>
      <w:pPr>
        <w:ind w:left="720" w:hanging="360"/>
      </w:pPr>
      <w:rPr>
        <w:rFonts w:cs="Times New Roman" w:hint="default"/>
      </w:rPr>
    </w:lvl>
    <w:lvl w:ilvl="4" w:tplc="000009CC">
      <w:start w:val="1"/>
      <w:numFmt w:val="lowerLetter"/>
      <w:lvlText w:val="%5."/>
      <w:lvlJc w:val="left"/>
      <w:pPr>
        <w:ind w:left="720" w:hanging="360"/>
      </w:pPr>
      <w:rPr>
        <w:rFonts w:cs="Times New Roman" w:hint="default"/>
      </w:rPr>
    </w:lvl>
    <w:lvl w:ilvl="5" w:tplc="000003ED">
      <w:start w:val="1"/>
      <w:numFmt w:val="lowerLetter"/>
      <w:lvlText w:val="%6."/>
      <w:lvlJc w:val="left"/>
      <w:pPr>
        <w:ind w:left="720" w:hanging="360"/>
      </w:pPr>
      <w:rPr>
        <w:rFonts w:cs="Times New Roman" w:hint="default"/>
      </w:rPr>
    </w:lvl>
    <w:lvl w:ilvl="6" w:tplc="000003D6">
      <w:start w:val="1"/>
      <w:numFmt w:val="lowerLetter"/>
      <w:lvlText w:val="%7."/>
      <w:lvlJc w:val="left"/>
      <w:pPr>
        <w:ind w:left="720" w:hanging="360"/>
      </w:pPr>
      <w:rPr>
        <w:rFonts w:cs="Times New Roman" w:hint="default"/>
      </w:rPr>
    </w:lvl>
    <w:lvl w:ilvl="7" w:tplc="00000725">
      <w:start w:val="1"/>
      <w:numFmt w:val="lowerLetter"/>
      <w:lvlText w:val="%8."/>
      <w:lvlJc w:val="left"/>
      <w:pPr>
        <w:ind w:left="720" w:hanging="360"/>
      </w:pPr>
      <w:rPr>
        <w:rFonts w:cs="Times New Roman" w:hint="default"/>
      </w:rPr>
    </w:lvl>
    <w:lvl w:ilvl="8" w:tplc="0000036A">
      <w:start w:val="1"/>
      <w:numFmt w:val="lowerLetter"/>
      <w:lvlText w:val="%9."/>
      <w:lvlJc w:val="left"/>
      <w:pPr>
        <w:ind w:left="720" w:hanging="360"/>
      </w:pPr>
      <w:rPr>
        <w:rFonts w:cs="Times New Roman" w:hint="default"/>
      </w:rPr>
    </w:lvl>
  </w:abstractNum>
  <w:abstractNum w:abstractNumId="26">
    <w:nsid w:val="00006881"/>
    <w:multiLevelType w:val="hybridMultilevel"/>
    <w:tmpl w:val="0000E91E"/>
    <w:lvl w:ilvl="0" w:tplc="00002043">
      <w:start w:val="1"/>
      <w:numFmt w:val="lowerLetter"/>
      <w:lvlText w:val="%1."/>
      <w:lvlJc w:val="left"/>
      <w:pPr>
        <w:ind w:left="720" w:hanging="360"/>
      </w:pPr>
      <w:rPr>
        <w:rFonts w:cs="Times New Roman" w:hint="default"/>
      </w:rPr>
    </w:lvl>
    <w:lvl w:ilvl="1" w:tplc="00001B7E">
      <w:start w:val="1"/>
      <w:numFmt w:val="lowerLetter"/>
      <w:lvlText w:val="%2."/>
      <w:lvlJc w:val="left"/>
      <w:pPr>
        <w:ind w:left="720" w:hanging="360"/>
      </w:pPr>
      <w:rPr>
        <w:rFonts w:cs="Times New Roman" w:hint="default"/>
      </w:rPr>
    </w:lvl>
    <w:lvl w:ilvl="2" w:tplc="00001789">
      <w:start w:val="1"/>
      <w:numFmt w:val="lowerLetter"/>
      <w:lvlText w:val="%3."/>
      <w:lvlJc w:val="left"/>
      <w:pPr>
        <w:ind w:left="720" w:hanging="360"/>
      </w:pPr>
      <w:rPr>
        <w:rFonts w:cs="Times New Roman" w:hint="default"/>
      </w:rPr>
    </w:lvl>
    <w:lvl w:ilvl="3" w:tplc="00000526">
      <w:start w:val="1"/>
      <w:numFmt w:val="lowerLetter"/>
      <w:lvlText w:val="%4."/>
      <w:lvlJc w:val="left"/>
      <w:pPr>
        <w:ind w:left="720" w:hanging="360"/>
      </w:pPr>
      <w:rPr>
        <w:rFonts w:cs="Times New Roman" w:hint="default"/>
      </w:rPr>
    </w:lvl>
    <w:lvl w:ilvl="4" w:tplc="0000198D">
      <w:start w:val="1"/>
      <w:numFmt w:val="lowerLetter"/>
      <w:lvlText w:val="%5."/>
      <w:lvlJc w:val="left"/>
      <w:pPr>
        <w:ind w:left="720" w:hanging="360"/>
      </w:pPr>
      <w:rPr>
        <w:rFonts w:cs="Times New Roman" w:hint="default"/>
      </w:rPr>
    </w:lvl>
    <w:lvl w:ilvl="5" w:tplc="00000EEA">
      <w:start w:val="1"/>
      <w:numFmt w:val="lowerLetter"/>
      <w:lvlText w:val="%6."/>
      <w:lvlJc w:val="left"/>
      <w:pPr>
        <w:ind w:left="720" w:hanging="360"/>
      </w:pPr>
      <w:rPr>
        <w:rFonts w:cs="Times New Roman" w:hint="default"/>
      </w:rPr>
    </w:lvl>
    <w:lvl w:ilvl="6" w:tplc="00001514">
      <w:start w:val="1"/>
      <w:numFmt w:val="lowerLetter"/>
      <w:lvlText w:val="%7."/>
      <w:lvlJc w:val="left"/>
      <w:pPr>
        <w:ind w:left="720" w:hanging="360"/>
      </w:pPr>
      <w:rPr>
        <w:rFonts w:cs="Times New Roman" w:hint="default"/>
      </w:rPr>
    </w:lvl>
    <w:lvl w:ilvl="7" w:tplc="000021B0">
      <w:start w:val="1"/>
      <w:numFmt w:val="lowerLetter"/>
      <w:lvlText w:val="%8."/>
      <w:lvlJc w:val="left"/>
      <w:pPr>
        <w:ind w:left="720" w:hanging="360"/>
      </w:pPr>
      <w:rPr>
        <w:rFonts w:cs="Times New Roman" w:hint="default"/>
      </w:rPr>
    </w:lvl>
    <w:lvl w:ilvl="8" w:tplc="00000387">
      <w:start w:val="1"/>
      <w:numFmt w:val="lowerLetter"/>
      <w:lvlText w:val="%9."/>
      <w:lvlJc w:val="left"/>
      <w:pPr>
        <w:ind w:left="720" w:hanging="360"/>
      </w:pPr>
      <w:rPr>
        <w:rFonts w:cs="Times New Roman" w:hint="default"/>
      </w:rPr>
    </w:lvl>
  </w:abstractNum>
  <w:abstractNum w:abstractNumId="27">
    <w:nsid w:val="00006E44"/>
    <w:multiLevelType w:val="hybridMultilevel"/>
    <w:tmpl w:val="0000AE58"/>
    <w:lvl w:ilvl="0" w:tplc="0000083C">
      <w:start w:val="1"/>
      <w:numFmt w:val="lowerLetter"/>
      <w:lvlText w:val="%1."/>
      <w:lvlJc w:val="left"/>
      <w:pPr>
        <w:ind w:left="720" w:hanging="360"/>
      </w:pPr>
      <w:rPr>
        <w:rFonts w:cs="Times New Roman" w:hint="default"/>
      </w:rPr>
    </w:lvl>
    <w:lvl w:ilvl="1" w:tplc="00001DD2">
      <w:start w:val="1"/>
      <w:numFmt w:val="lowerLetter"/>
      <w:lvlText w:val="%2."/>
      <w:lvlJc w:val="left"/>
      <w:pPr>
        <w:ind w:left="720" w:hanging="360"/>
      </w:pPr>
      <w:rPr>
        <w:rFonts w:cs="Times New Roman" w:hint="default"/>
      </w:rPr>
    </w:lvl>
    <w:lvl w:ilvl="2" w:tplc="00001FDE">
      <w:start w:val="1"/>
      <w:numFmt w:val="lowerLetter"/>
      <w:lvlText w:val="%3."/>
      <w:lvlJc w:val="left"/>
      <w:pPr>
        <w:ind w:left="720" w:hanging="360"/>
      </w:pPr>
      <w:rPr>
        <w:rFonts w:cs="Times New Roman" w:hint="default"/>
      </w:rPr>
    </w:lvl>
    <w:lvl w:ilvl="3" w:tplc="00002649">
      <w:start w:val="1"/>
      <w:numFmt w:val="lowerLetter"/>
      <w:lvlText w:val="%4."/>
      <w:lvlJc w:val="left"/>
      <w:pPr>
        <w:ind w:left="720" w:hanging="360"/>
      </w:pPr>
      <w:rPr>
        <w:rFonts w:cs="Times New Roman" w:hint="default"/>
      </w:rPr>
    </w:lvl>
    <w:lvl w:ilvl="4" w:tplc="0000209D">
      <w:start w:val="1"/>
      <w:numFmt w:val="lowerLetter"/>
      <w:lvlText w:val="%5."/>
      <w:lvlJc w:val="left"/>
      <w:pPr>
        <w:ind w:left="720" w:hanging="360"/>
      </w:pPr>
      <w:rPr>
        <w:rFonts w:cs="Times New Roman" w:hint="default"/>
      </w:rPr>
    </w:lvl>
    <w:lvl w:ilvl="5" w:tplc="00000536">
      <w:start w:val="1"/>
      <w:numFmt w:val="lowerLetter"/>
      <w:lvlText w:val="%6."/>
      <w:lvlJc w:val="left"/>
      <w:pPr>
        <w:ind w:left="720" w:hanging="360"/>
      </w:pPr>
      <w:rPr>
        <w:rFonts w:cs="Times New Roman" w:hint="default"/>
      </w:rPr>
    </w:lvl>
    <w:lvl w:ilvl="6" w:tplc="00000B70">
      <w:start w:val="1"/>
      <w:numFmt w:val="lowerLetter"/>
      <w:lvlText w:val="%7."/>
      <w:lvlJc w:val="left"/>
      <w:pPr>
        <w:ind w:left="720" w:hanging="360"/>
      </w:pPr>
      <w:rPr>
        <w:rFonts w:cs="Times New Roman" w:hint="default"/>
      </w:rPr>
    </w:lvl>
    <w:lvl w:ilvl="7" w:tplc="00000F33">
      <w:start w:val="1"/>
      <w:numFmt w:val="lowerLetter"/>
      <w:lvlText w:val="%8."/>
      <w:lvlJc w:val="left"/>
      <w:pPr>
        <w:ind w:left="720" w:hanging="360"/>
      </w:pPr>
      <w:rPr>
        <w:rFonts w:cs="Times New Roman" w:hint="default"/>
      </w:rPr>
    </w:lvl>
    <w:lvl w:ilvl="8" w:tplc="00001180">
      <w:start w:val="1"/>
      <w:numFmt w:val="lowerLetter"/>
      <w:lvlText w:val="%9."/>
      <w:lvlJc w:val="left"/>
      <w:pPr>
        <w:ind w:left="720" w:hanging="360"/>
      </w:pPr>
      <w:rPr>
        <w:rFonts w:cs="Times New Roman" w:hint="default"/>
      </w:rPr>
    </w:lvl>
  </w:abstractNum>
  <w:abstractNum w:abstractNumId="28">
    <w:nsid w:val="000071ED"/>
    <w:multiLevelType w:val="hybridMultilevel"/>
    <w:tmpl w:val="0000984B"/>
    <w:lvl w:ilvl="0" w:tplc="00000139">
      <w:start w:val="11"/>
      <w:numFmt w:val="lowerLetter"/>
      <w:lvlText w:val="%1."/>
      <w:lvlJc w:val="left"/>
      <w:pPr>
        <w:ind w:left="720" w:hanging="360"/>
      </w:pPr>
      <w:rPr>
        <w:rFonts w:cs="Times New Roman" w:hint="default"/>
      </w:rPr>
    </w:lvl>
    <w:lvl w:ilvl="1" w:tplc="000015A9">
      <w:start w:val="11"/>
      <w:numFmt w:val="lowerLetter"/>
      <w:lvlText w:val="%2."/>
      <w:lvlJc w:val="left"/>
      <w:pPr>
        <w:ind w:left="720" w:hanging="360"/>
      </w:pPr>
      <w:rPr>
        <w:rFonts w:cs="Times New Roman" w:hint="default"/>
      </w:rPr>
    </w:lvl>
    <w:lvl w:ilvl="2" w:tplc="00000D4B">
      <w:start w:val="11"/>
      <w:numFmt w:val="lowerLetter"/>
      <w:lvlText w:val="%3."/>
      <w:lvlJc w:val="left"/>
      <w:pPr>
        <w:ind w:left="720" w:hanging="360"/>
      </w:pPr>
      <w:rPr>
        <w:rFonts w:cs="Times New Roman" w:hint="default"/>
      </w:rPr>
    </w:lvl>
    <w:lvl w:ilvl="3" w:tplc="00000C9E">
      <w:start w:val="11"/>
      <w:numFmt w:val="lowerLetter"/>
      <w:lvlText w:val="%4."/>
      <w:lvlJc w:val="left"/>
      <w:pPr>
        <w:ind w:left="720" w:hanging="360"/>
      </w:pPr>
      <w:rPr>
        <w:rFonts w:cs="Times New Roman" w:hint="default"/>
      </w:rPr>
    </w:lvl>
    <w:lvl w:ilvl="4" w:tplc="00001E89">
      <w:start w:val="11"/>
      <w:numFmt w:val="lowerLetter"/>
      <w:lvlText w:val="%5."/>
      <w:lvlJc w:val="left"/>
      <w:pPr>
        <w:ind w:left="720" w:hanging="360"/>
      </w:pPr>
      <w:rPr>
        <w:rFonts w:cs="Times New Roman" w:hint="default"/>
      </w:rPr>
    </w:lvl>
    <w:lvl w:ilvl="5" w:tplc="00001103">
      <w:start w:val="11"/>
      <w:numFmt w:val="lowerLetter"/>
      <w:lvlText w:val="%6."/>
      <w:lvlJc w:val="left"/>
      <w:pPr>
        <w:ind w:left="720" w:hanging="360"/>
      </w:pPr>
      <w:rPr>
        <w:rFonts w:cs="Times New Roman" w:hint="default"/>
      </w:rPr>
    </w:lvl>
    <w:lvl w:ilvl="6" w:tplc="000023F2">
      <w:start w:val="11"/>
      <w:numFmt w:val="lowerLetter"/>
      <w:lvlText w:val="%7."/>
      <w:lvlJc w:val="left"/>
      <w:pPr>
        <w:ind w:left="720" w:hanging="360"/>
      </w:pPr>
      <w:rPr>
        <w:rFonts w:cs="Times New Roman" w:hint="default"/>
      </w:rPr>
    </w:lvl>
    <w:lvl w:ilvl="7" w:tplc="00001D45">
      <w:start w:val="11"/>
      <w:numFmt w:val="lowerLetter"/>
      <w:lvlText w:val="%8."/>
      <w:lvlJc w:val="left"/>
      <w:pPr>
        <w:ind w:left="720" w:hanging="360"/>
      </w:pPr>
      <w:rPr>
        <w:rFonts w:cs="Times New Roman" w:hint="default"/>
      </w:rPr>
    </w:lvl>
    <w:lvl w:ilvl="8" w:tplc="00001F70">
      <w:start w:val="11"/>
      <w:numFmt w:val="lowerLetter"/>
      <w:lvlText w:val="%9."/>
      <w:lvlJc w:val="left"/>
      <w:pPr>
        <w:ind w:left="720" w:hanging="360"/>
      </w:pPr>
      <w:rPr>
        <w:rFonts w:cs="Times New Roman" w:hint="default"/>
      </w:rPr>
    </w:lvl>
  </w:abstractNum>
  <w:abstractNum w:abstractNumId="29">
    <w:nsid w:val="00007511"/>
    <w:multiLevelType w:val="hybridMultilevel"/>
    <w:tmpl w:val="00017DAF"/>
    <w:lvl w:ilvl="0" w:tplc="000023A8">
      <w:start w:val="2"/>
      <w:numFmt w:val="lowerLetter"/>
      <w:lvlText w:val="%1."/>
      <w:lvlJc w:val="left"/>
      <w:pPr>
        <w:ind w:left="720" w:hanging="360"/>
      </w:pPr>
      <w:rPr>
        <w:rFonts w:cs="Times New Roman" w:hint="default"/>
      </w:rPr>
    </w:lvl>
    <w:lvl w:ilvl="1" w:tplc="0000266D">
      <w:start w:val="2"/>
      <w:numFmt w:val="lowerLetter"/>
      <w:lvlText w:val="%2."/>
      <w:lvlJc w:val="left"/>
      <w:pPr>
        <w:ind w:left="720" w:hanging="360"/>
      </w:pPr>
      <w:rPr>
        <w:rFonts w:cs="Times New Roman" w:hint="default"/>
      </w:rPr>
    </w:lvl>
    <w:lvl w:ilvl="2" w:tplc="00000C81">
      <w:start w:val="2"/>
      <w:numFmt w:val="lowerLetter"/>
      <w:lvlText w:val="%3."/>
      <w:lvlJc w:val="left"/>
      <w:pPr>
        <w:ind w:left="720" w:hanging="360"/>
      </w:pPr>
      <w:rPr>
        <w:rFonts w:cs="Times New Roman" w:hint="default"/>
      </w:rPr>
    </w:lvl>
    <w:lvl w:ilvl="3" w:tplc="00000A91">
      <w:start w:val="2"/>
      <w:numFmt w:val="lowerLetter"/>
      <w:lvlText w:val="%4."/>
      <w:lvlJc w:val="left"/>
      <w:pPr>
        <w:ind w:left="720" w:hanging="360"/>
      </w:pPr>
      <w:rPr>
        <w:rFonts w:cs="Times New Roman" w:hint="default"/>
      </w:rPr>
    </w:lvl>
    <w:lvl w:ilvl="4" w:tplc="00000FE9">
      <w:start w:val="2"/>
      <w:numFmt w:val="lowerLetter"/>
      <w:lvlText w:val="%5."/>
      <w:lvlJc w:val="left"/>
      <w:pPr>
        <w:ind w:left="720" w:hanging="360"/>
      </w:pPr>
      <w:rPr>
        <w:rFonts w:cs="Times New Roman" w:hint="default"/>
      </w:rPr>
    </w:lvl>
    <w:lvl w:ilvl="5" w:tplc="000012D6">
      <w:start w:val="2"/>
      <w:numFmt w:val="lowerLetter"/>
      <w:lvlText w:val="%6."/>
      <w:lvlJc w:val="left"/>
      <w:pPr>
        <w:ind w:left="720" w:hanging="360"/>
      </w:pPr>
      <w:rPr>
        <w:rFonts w:cs="Times New Roman" w:hint="default"/>
      </w:rPr>
    </w:lvl>
    <w:lvl w:ilvl="6" w:tplc="00000F44">
      <w:start w:val="2"/>
      <w:numFmt w:val="lowerLetter"/>
      <w:lvlText w:val="%7."/>
      <w:lvlJc w:val="left"/>
      <w:pPr>
        <w:ind w:left="720" w:hanging="360"/>
      </w:pPr>
      <w:rPr>
        <w:rFonts w:cs="Times New Roman" w:hint="default"/>
      </w:rPr>
    </w:lvl>
    <w:lvl w:ilvl="7" w:tplc="00001D85">
      <w:start w:val="2"/>
      <w:numFmt w:val="lowerLetter"/>
      <w:lvlText w:val="%8."/>
      <w:lvlJc w:val="left"/>
      <w:pPr>
        <w:ind w:left="720" w:hanging="360"/>
      </w:pPr>
      <w:rPr>
        <w:rFonts w:cs="Times New Roman" w:hint="default"/>
      </w:rPr>
    </w:lvl>
    <w:lvl w:ilvl="8" w:tplc="00001B4E">
      <w:start w:val="2"/>
      <w:numFmt w:val="lowerLetter"/>
      <w:lvlText w:val="%9."/>
      <w:lvlJc w:val="left"/>
      <w:pPr>
        <w:ind w:left="720" w:hanging="360"/>
      </w:pPr>
      <w:rPr>
        <w:rFonts w:cs="Times New Roman" w:hint="default"/>
      </w:rPr>
    </w:lvl>
  </w:abstractNum>
  <w:abstractNum w:abstractNumId="30">
    <w:nsid w:val="000076DD"/>
    <w:multiLevelType w:val="hybridMultilevel"/>
    <w:tmpl w:val="00002E1C"/>
    <w:lvl w:ilvl="0" w:tplc="00001946">
      <w:start w:val="7"/>
      <w:numFmt w:val="lowerLetter"/>
      <w:lvlText w:val="%1."/>
      <w:lvlJc w:val="left"/>
      <w:pPr>
        <w:ind w:left="720" w:hanging="360"/>
      </w:pPr>
      <w:rPr>
        <w:rFonts w:cs="Times New Roman" w:hint="default"/>
      </w:rPr>
    </w:lvl>
    <w:lvl w:ilvl="1" w:tplc="000006EB">
      <w:start w:val="7"/>
      <w:numFmt w:val="lowerLetter"/>
      <w:lvlText w:val="%2."/>
      <w:lvlJc w:val="left"/>
      <w:pPr>
        <w:ind w:left="720" w:hanging="360"/>
      </w:pPr>
      <w:rPr>
        <w:rFonts w:cs="Times New Roman" w:hint="default"/>
      </w:rPr>
    </w:lvl>
    <w:lvl w:ilvl="2" w:tplc="0000146F">
      <w:start w:val="7"/>
      <w:numFmt w:val="lowerLetter"/>
      <w:lvlText w:val="%3."/>
      <w:lvlJc w:val="left"/>
      <w:pPr>
        <w:ind w:left="720" w:hanging="360"/>
      </w:pPr>
      <w:rPr>
        <w:rFonts w:cs="Times New Roman" w:hint="default"/>
      </w:rPr>
    </w:lvl>
    <w:lvl w:ilvl="3" w:tplc="00000D1E">
      <w:start w:val="7"/>
      <w:numFmt w:val="lowerLetter"/>
      <w:lvlText w:val="%4."/>
      <w:lvlJc w:val="left"/>
      <w:pPr>
        <w:ind w:left="720" w:hanging="360"/>
      </w:pPr>
      <w:rPr>
        <w:rFonts w:cs="Times New Roman" w:hint="default"/>
      </w:rPr>
    </w:lvl>
    <w:lvl w:ilvl="4" w:tplc="0000031B">
      <w:start w:val="7"/>
      <w:numFmt w:val="lowerLetter"/>
      <w:lvlText w:val="%5."/>
      <w:lvlJc w:val="left"/>
      <w:pPr>
        <w:ind w:left="720" w:hanging="360"/>
      </w:pPr>
      <w:rPr>
        <w:rFonts w:cs="Times New Roman" w:hint="default"/>
      </w:rPr>
    </w:lvl>
    <w:lvl w:ilvl="5" w:tplc="00001F04">
      <w:start w:val="7"/>
      <w:numFmt w:val="lowerLetter"/>
      <w:lvlText w:val="%6."/>
      <w:lvlJc w:val="left"/>
      <w:pPr>
        <w:ind w:left="720" w:hanging="360"/>
      </w:pPr>
      <w:rPr>
        <w:rFonts w:cs="Times New Roman" w:hint="default"/>
      </w:rPr>
    </w:lvl>
    <w:lvl w:ilvl="6" w:tplc="0000161A">
      <w:start w:val="7"/>
      <w:numFmt w:val="lowerLetter"/>
      <w:lvlText w:val="%7."/>
      <w:lvlJc w:val="left"/>
      <w:pPr>
        <w:ind w:left="720" w:hanging="360"/>
      </w:pPr>
      <w:rPr>
        <w:rFonts w:cs="Times New Roman" w:hint="default"/>
      </w:rPr>
    </w:lvl>
    <w:lvl w:ilvl="7" w:tplc="00001E2A">
      <w:start w:val="7"/>
      <w:numFmt w:val="lowerLetter"/>
      <w:lvlText w:val="%8."/>
      <w:lvlJc w:val="left"/>
      <w:pPr>
        <w:ind w:left="720" w:hanging="360"/>
      </w:pPr>
      <w:rPr>
        <w:rFonts w:cs="Times New Roman" w:hint="default"/>
      </w:rPr>
    </w:lvl>
    <w:lvl w:ilvl="8" w:tplc="00001518">
      <w:start w:val="7"/>
      <w:numFmt w:val="lowerLetter"/>
      <w:lvlText w:val="%9."/>
      <w:lvlJc w:val="left"/>
      <w:pPr>
        <w:ind w:left="720" w:hanging="360"/>
      </w:pPr>
      <w:rPr>
        <w:rFonts w:cs="Times New Roman" w:hint="default"/>
      </w:rPr>
    </w:lvl>
  </w:abstractNum>
  <w:abstractNum w:abstractNumId="31">
    <w:nsid w:val="00007B26"/>
    <w:multiLevelType w:val="hybridMultilevel"/>
    <w:tmpl w:val="0000410A"/>
    <w:lvl w:ilvl="0" w:tplc="00001832">
      <w:start w:val="1"/>
      <w:numFmt w:val="lowerLetter"/>
      <w:lvlText w:val="%1."/>
      <w:lvlJc w:val="left"/>
      <w:pPr>
        <w:ind w:left="720" w:hanging="360"/>
      </w:pPr>
      <w:rPr>
        <w:rFonts w:cs="Times New Roman" w:hint="default"/>
      </w:rPr>
    </w:lvl>
    <w:lvl w:ilvl="1" w:tplc="00001890">
      <w:start w:val="1"/>
      <w:numFmt w:val="lowerLetter"/>
      <w:lvlText w:val="%2."/>
      <w:lvlJc w:val="left"/>
      <w:pPr>
        <w:ind w:left="720" w:hanging="360"/>
      </w:pPr>
      <w:rPr>
        <w:rFonts w:cs="Times New Roman" w:hint="default"/>
      </w:rPr>
    </w:lvl>
    <w:lvl w:ilvl="2" w:tplc="0000241B">
      <w:start w:val="1"/>
      <w:numFmt w:val="lowerLetter"/>
      <w:lvlText w:val="%3."/>
      <w:lvlJc w:val="left"/>
      <w:pPr>
        <w:ind w:left="720" w:hanging="360"/>
      </w:pPr>
      <w:rPr>
        <w:rFonts w:cs="Times New Roman" w:hint="default"/>
      </w:rPr>
    </w:lvl>
    <w:lvl w:ilvl="3" w:tplc="000014A8">
      <w:start w:val="1"/>
      <w:numFmt w:val="lowerLetter"/>
      <w:lvlText w:val="%4."/>
      <w:lvlJc w:val="left"/>
      <w:pPr>
        <w:ind w:left="720" w:hanging="360"/>
      </w:pPr>
      <w:rPr>
        <w:rFonts w:cs="Times New Roman" w:hint="default"/>
      </w:rPr>
    </w:lvl>
    <w:lvl w:ilvl="4" w:tplc="00002140">
      <w:start w:val="1"/>
      <w:numFmt w:val="lowerLetter"/>
      <w:lvlText w:val="%5."/>
      <w:lvlJc w:val="left"/>
      <w:pPr>
        <w:ind w:left="720" w:hanging="360"/>
      </w:pPr>
      <w:rPr>
        <w:rFonts w:cs="Times New Roman" w:hint="default"/>
      </w:rPr>
    </w:lvl>
    <w:lvl w:ilvl="5" w:tplc="00001518">
      <w:start w:val="1"/>
      <w:numFmt w:val="lowerLetter"/>
      <w:lvlText w:val="%6."/>
      <w:lvlJc w:val="left"/>
      <w:pPr>
        <w:ind w:left="720" w:hanging="360"/>
      </w:pPr>
      <w:rPr>
        <w:rFonts w:cs="Times New Roman" w:hint="default"/>
      </w:rPr>
    </w:lvl>
    <w:lvl w:ilvl="6" w:tplc="00001386">
      <w:start w:val="1"/>
      <w:numFmt w:val="lowerLetter"/>
      <w:lvlText w:val="%7."/>
      <w:lvlJc w:val="left"/>
      <w:pPr>
        <w:ind w:left="720" w:hanging="360"/>
      </w:pPr>
      <w:rPr>
        <w:rFonts w:cs="Times New Roman" w:hint="default"/>
      </w:rPr>
    </w:lvl>
    <w:lvl w:ilvl="7" w:tplc="00001EBA">
      <w:start w:val="1"/>
      <w:numFmt w:val="lowerLetter"/>
      <w:lvlText w:val="%8."/>
      <w:lvlJc w:val="left"/>
      <w:pPr>
        <w:ind w:left="720" w:hanging="360"/>
      </w:pPr>
      <w:rPr>
        <w:rFonts w:cs="Times New Roman" w:hint="default"/>
      </w:rPr>
    </w:lvl>
    <w:lvl w:ilvl="8" w:tplc="00001214">
      <w:start w:val="1"/>
      <w:numFmt w:val="lowerLetter"/>
      <w:lvlText w:val="%9."/>
      <w:lvlJc w:val="left"/>
      <w:pPr>
        <w:ind w:left="720" w:hanging="360"/>
      </w:pPr>
      <w:rPr>
        <w:rFonts w:cs="Times New Roman" w:hint="default"/>
      </w:rPr>
    </w:lvl>
  </w:abstractNum>
  <w:abstractNum w:abstractNumId="32">
    <w:nsid w:val="00007B7A"/>
    <w:multiLevelType w:val="hybridMultilevel"/>
    <w:tmpl w:val="0000C5CB"/>
    <w:lvl w:ilvl="0" w:tplc="000024C3">
      <w:start w:val="5"/>
      <w:numFmt w:val="lowerLetter"/>
      <w:lvlText w:val="%1."/>
      <w:lvlJc w:val="left"/>
      <w:pPr>
        <w:ind w:left="720" w:hanging="360"/>
      </w:pPr>
      <w:rPr>
        <w:rFonts w:cs="Times New Roman" w:hint="default"/>
      </w:rPr>
    </w:lvl>
    <w:lvl w:ilvl="1" w:tplc="0000085E">
      <w:start w:val="5"/>
      <w:numFmt w:val="lowerLetter"/>
      <w:lvlText w:val="%2."/>
      <w:lvlJc w:val="left"/>
      <w:pPr>
        <w:ind w:left="720" w:hanging="360"/>
      </w:pPr>
      <w:rPr>
        <w:rFonts w:cs="Times New Roman" w:hint="default"/>
      </w:rPr>
    </w:lvl>
    <w:lvl w:ilvl="2" w:tplc="00000C4F">
      <w:start w:val="5"/>
      <w:numFmt w:val="lowerLetter"/>
      <w:lvlText w:val="%3."/>
      <w:lvlJc w:val="left"/>
      <w:pPr>
        <w:ind w:left="720" w:hanging="360"/>
      </w:pPr>
      <w:rPr>
        <w:rFonts w:cs="Times New Roman" w:hint="default"/>
      </w:rPr>
    </w:lvl>
    <w:lvl w:ilvl="3" w:tplc="000024AB">
      <w:start w:val="5"/>
      <w:numFmt w:val="lowerLetter"/>
      <w:lvlText w:val="%4."/>
      <w:lvlJc w:val="left"/>
      <w:pPr>
        <w:ind w:left="720" w:hanging="360"/>
      </w:pPr>
      <w:rPr>
        <w:rFonts w:cs="Times New Roman" w:hint="default"/>
      </w:rPr>
    </w:lvl>
    <w:lvl w:ilvl="4" w:tplc="00000477">
      <w:start w:val="5"/>
      <w:numFmt w:val="lowerLetter"/>
      <w:lvlText w:val="%5."/>
      <w:lvlJc w:val="left"/>
      <w:pPr>
        <w:ind w:left="720" w:hanging="360"/>
      </w:pPr>
      <w:rPr>
        <w:rFonts w:cs="Times New Roman" w:hint="default"/>
      </w:rPr>
    </w:lvl>
    <w:lvl w:ilvl="5" w:tplc="0000210F">
      <w:start w:val="5"/>
      <w:numFmt w:val="lowerLetter"/>
      <w:lvlText w:val="%6."/>
      <w:lvlJc w:val="left"/>
      <w:pPr>
        <w:ind w:left="720" w:hanging="360"/>
      </w:pPr>
      <w:rPr>
        <w:rFonts w:cs="Times New Roman" w:hint="default"/>
      </w:rPr>
    </w:lvl>
    <w:lvl w:ilvl="6" w:tplc="0000216C">
      <w:start w:val="5"/>
      <w:numFmt w:val="lowerLetter"/>
      <w:lvlText w:val="%7."/>
      <w:lvlJc w:val="left"/>
      <w:pPr>
        <w:ind w:left="720" w:hanging="360"/>
      </w:pPr>
      <w:rPr>
        <w:rFonts w:cs="Times New Roman" w:hint="default"/>
      </w:rPr>
    </w:lvl>
    <w:lvl w:ilvl="7" w:tplc="00000B5C">
      <w:start w:val="5"/>
      <w:numFmt w:val="lowerLetter"/>
      <w:lvlText w:val="%8."/>
      <w:lvlJc w:val="left"/>
      <w:pPr>
        <w:ind w:left="720" w:hanging="360"/>
      </w:pPr>
      <w:rPr>
        <w:rFonts w:cs="Times New Roman" w:hint="default"/>
      </w:rPr>
    </w:lvl>
    <w:lvl w:ilvl="8" w:tplc="000021F2">
      <w:start w:val="5"/>
      <w:numFmt w:val="lowerLetter"/>
      <w:lvlText w:val="%9."/>
      <w:lvlJc w:val="left"/>
      <w:pPr>
        <w:ind w:left="720" w:hanging="360"/>
      </w:pPr>
      <w:rPr>
        <w:rFonts w:cs="Times New Roman" w:hint="default"/>
      </w:rPr>
    </w:lvl>
  </w:abstractNum>
  <w:abstractNum w:abstractNumId="33">
    <w:nsid w:val="00007DD6"/>
    <w:multiLevelType w:val="hybridMultilevel"/>
    <w:tmpl w:val="00002359"/>
    <w:lvl w:ilvl="0" w:tplc="0000128E">
      <w:start w:val="1"/>
      <w:numFmt w:val="lowerLetter"/>
      <w:lvlText w:val="%1."/>
      <w:lvlJc w:val="left"/>
      <w:pPr>
        <w:ind w:left="720" w:hanging="360"/>
      </w:pPr>
      <w:rPr>
        <w:rFonts w:cs="Times New Roman" w:hint="default"/>
      </w:rPr>
    </w:lvl>
    <w:lvl w:ilvl="1" w:tplc="000019ED">
      <w:start w:val="1"/>
      <w:numFmt w:val="lowerLetter"/>
      <w:lvlText w:val="%2."/>
      <w:lvlJc w:val="left"/>
      <w:pPr>
        <w:ind w:left="720" w:hanging="360"/>
      </w:pPr>
      <w:rPr>
        <w:rFonts w:cs="Times New Roman" w:hint="default"/>
      </w:rPr>
    </w:lvl>
    <w:lvl w:ilvl="2" w:tplc="00000ACB">
      <w:start w:val="1"/>
      <w:numFmt w:val="lowerLetter"/>
      <w:lvlText w:val="%3."/>
      <w:lvlJc w:val="left"/>
      <w:pPr>
        <w:ind w:left="720" w:hanging="360"/>
      </w:pPr>
      <w:rPr>
        <w:rFonts w:cs="Times New Roman" w:hint="default"/>
      </w:rPr>
    </w:lvl>
    <w:lvl w:ilvl="3" w:tplc="00001912">
      <w:start w:val="1"/>
      <w:numFmt w:val="lowerLetter"/>
      <w:lvlText w:val="%4."/>
      <w:lvlJc w:val="left"/>
      <w:pPr>
        <w:ind w:left="720" w:hanging="360"/>
      </w:pPr>
      <w:rPr>
        <w:rFonts w:cs="Times New Roman" w:hint="default"/>
      </w:rPr>
    </w:lvl>
    <w:lvl w:ilvl="4" w:tplc="00000058">
      <w:start w:val="1"/>
      <w:numFmt w:val="lowerLetter"/>
      <w:lvlText w:val="%5."/>
      <w:lvlJc w:val="left"/>
      <w:pPr>
        <w:ind w:left="720" w:hanging="360"/>
      </w:pPr>
      <w:rPr>
        <w:rFonts w:cs="Times New Roman" w:hint="default"/>
      </w:rPr>
    </w:lvl>
    <w:lvl w:ilvl="5" w:tplc="00002412">
      <w:start w:val="1"/>
      <w:numFmt w:val="lowerLetter"/>
      <w:lvlText w:val="%6."/>
      <w:lvlJc w:val="left"/>
      <w:pPr>
        <w:ind w:left="720" w:hanging="360"/>
      </w:pPr>
      <w:rPr>
        <w:rFonts w:cs="Times New Roman" w:hint="default"/>
      </w:rPr>
    </w:lvl>
    <w:lvl w:ilvl="6" w:tplc="00000256">
      <w:start w:val="1"/>
      <w:numFmt w:val="lowerLetter"/>
      <w:lvlText w:val="%7."/>
      <w:lvlJc w:val="left"/>
      <w:pPr>
        <w:ind w:left="720" w:hanging="360"/>
      </w:pPr>
      <w:rPr>
        <w:rFonts w:cs="Times New Roman" w:hint="default"/>
      </w:rPr>
    </w:lvl>
    <w:lvl w:ilvl="7" w:tplc="000018C6">
      <w:start w:val="1"/>
      <w:numFmt w:val="lowerLetter"/>
      <w:lvlText w:val="%8."/>
      <w:lvlJc w:val="left"/>
      <w:pPr>
        <w:ind w:left="720" w:hanging="360"/>
      </w:pPr>
      <w:rPr>
        <w:rFonts w:cs="Times New Roman" w:hint="default"/>
      </w:rPr>
    </w:lvl>
    <w:lvl w:ilvl="8" w:tplc="0000177B">
      <w:start w:val="1"/>
      <w:numFmt w:val="lowerLetter"/>
      <w:lvlText w:val="%9."/>
      <w:lvlJc w:val="left"/>
      <w:pPr>
        <w:ind w:left="720" w:hanging="360"/>
      </w:pPr>
      <w:rPr>
        <w:rFonts w:cs="Times New Roman" w:hint="default"/>
      </w:rPr>
    </w:lvl>
  </w:abstractNum>
  <w:abstractNum w:abstractNumId="34">
    <w:nsid w:val="00007DF2"/>
    <w:multiLevelType w:val="hybridMultilevel"/>
    <w:tmpl w:val="00015404"/>
    <w:lvl w:ilvl="0" w:tplc="000009B9">
      <w:start w:val="1"/>
      <w:numFmt w:val="lowerLetter"/>
      <w:lvlText w:val="%1."/>
      <w:lvlJc w:val="left"/>
      <w:pPr>
        <w:ind w:left="720" w:hanging="360"/>
      </w:pPr>
      <w:rPr>
        <w:rFonts w:cs="Times New Roman" w:hint="default"/>
      </w:rPr>
    </w:lvl>
    <w:lvl w:ilvl="1" w:tplc="00001487">
      <w:start w:val="1"/>
      <w:numFmt w:val="lowerLetter"/>
      <w:lvlText w:val="%2."/>
      <w:lvlJc w:val="left"/>
      <w:pPr>
        <w:ind w:left="720" w:hanging="360"/>
      </w:pPr>
      <w:rPr>
        <w:rFonts w:cs="Times New Roman" w:hint="default"/>
      </w:rPr>
    </w:lvl>
    <w:lvl w:ilvl="2" w:tplc="00000FE1">
      <w:start w:val="1"/>
      <w:numFmt w:val="lowerLetter"/>
      <w:lvlText w:val="%3."/>
      <w:lvlJc w:val="left"/>
      <w:pPr>
        <w:ind w:left="720" w:hanging="360"/>
      </w:pPr>
      <w:rPr>
        <w:rFonts w:cs="Times New Roman" w:hint="default"/>
      </w:rPr>
    </w:lvl>
    <w:lvl w:ilvl="3" w:tplc="00001163">
      <w:start w:val="1"/>
      <w:numFmt w:val="lowerLetter"/>
      <w:lvlText w:val="%4."/>
      <w:lvlJc w:val="left"/>
      <w:pPr>
        <w:ind w:left="720" w:hanging="360"/>
      </w:pPr>
      <w:rPr>
        <w:rFonts w:cs="Times New Roman" w:hint="default"/>
      </w:rPr>
    </w:lvl>
    <w:lvl w:ilvl="4" w:tplc="00001DD0">
      <w:start w:val="1"/>
      <w:numFmt w:val="lowerLetter"/>
      <w:lvlText w:val="%5."/>
      <w:lvlJc w:val="left"/>
      <w:pPr>
        <w:ind w:left="720" w:hanging="360"/>
      </w:pPr>
      <w:rPr>
        <w:rFonts w:cs="Times New Roman" w:hint="default"/>
      </w:rPr>
    </w:lvl>
    <w:lvl w:ilvl="5" w:tplc="000000FF">
      <w:start w:val="1"/>
      <w:numFmt w:val="lowerLetter"/>
      <w:lvlText w:val="%6."/>
      <w:lvlJc w:val="left"/>
      <w:pPr>
        <w:ind w:left="720" w:hanging="360"/>
      </w:pPr>
      <w:rPr>
        <w:rFonts w:cs="Times New Roman" w:hint="default"/>
      </w:rPr>
    </w:lvl>
    <w:lvl w:ilvl="6" w:tplc="000006F8">
      <w:start w:val="1"/>
      <w:numFmt w:val="lowerLetter"/>
      <w:lvlText w:val="%7."/>
      <w:lvlJc w:val="left"/>
      <w:pPr>
        <w:ind w:left="720" w:hanging="360"/>
      </w:pPr>
      <w:rPr>
        <w:rFonts w:cs="Times New Roman" w:hint="default"/>
      </w:rPr>
    </w:lvl>
    <w:lvl w:ilvl="7" w:tplc="00001F56">
      <w:start w:val="1"/>
      <w:numFmt w:val="lowerLetter"/>
      <w:lvlText w:val="%8."/>
      <w:lvlJc w:val="left"/>
      <w:pPr>
        <w:ind w:left="720" w:hanging="360"/>
      </w:pPr>
      <w:rPr>
        <w:rFonts w:cs="Times New Roman" w:hint="default"/>
      </w:rPr>
    </w:lvl>
    <w:lvl w:ilvl="8" w:tplc="00001CC5">
      <w:start w:val="1"/>
      <w:numFmt w:val="lowerLetter"/>
      <w:lvlText w:val="%9."/>
      <w:lvlJc w:val="left"/>
      <w:pPr>
        <w:ind w:left="720" w:hanging="360"/>
      </w:pPr>
      <w:rPr>
        <w:rFonts w:cs="Times New Roman" w:hint="default"/>
      </w:rPr>
    </w:lvl>
  </w:abstractNum>
  <w:abstractNum w:abstractNumId="35">
    <w:nsid w:val="00007E71"/>
    <w:multiLevelType w:val="hybridMultilevel"/>
    <w:tmpl w:val="0000FEAB"/>
    <w:lvl w:ilvl="0" w:tplc="00001B36">
      <w:start w:val="1"/>
      <w:numFmt w:val="lowerLetter"/>
      <w:lvlText w:val="%1."/>
      <w:lvlJc w:val="left"/>
      <w:pPr>
        <w:ind w:left="720" w:hanging="360"/>
      </w:pPr>
      <w:rPr>
        <w:rFonts w:cs="Times New Roman" w:hint="default"/>
      </w:rPr>
    </w:lvl>
    <w:lvl w:ilvl="1" w:tplc="00000EBB">
      <w:start w:val="1"/>
      <w:numFmt w:val="lowerLetter"/>
      <w:lvlText w:val="%2."/>
      <w:lvlJc w:val="left"/>
      <w:pPr>
        <w:ind w:left="720" w:hanging="360"/>
      </w:pPr>
      <w:rPr>
        <w:rFonts w:cs="Times New Roman" w:hint="default"/>
      </w:rPr>
    </w:lvl>
    <w:lvl w:ilvl="2" w:tplc="000001CE">
      <w:start w:val="1"/>
      <w:numFmt w:val="lowerLetter"/>
      <w:lvlText w:val="%3."/>
      <w:lvlJc w:val="left"/>
      <w:pPr>
        <w:ind w:left="720" w:hanging="360"/>
      </w:pPr>
      <w:rPr>
        <w:rFonts w:cs="Times New Roman" w:hint="default"/>
      </w:rPr>
    </w:lvl>
    <w:lvl w:ilvl="3" w:tplc="00002202">
      <w:start w:val="1"/>
      <w:numFmt w:val="lowerLetter"/>
      <w:lvlText w:val="%4."/>
      <w:lvlJc w:val="left"/>
      <w:pPr>
        <w:ind w:left="720" w:hanging="360"/>
      </w:pPr>
      <w:rPr>
        <w:rFonts w:cs="Times New Roman" w:hint="default"/>
      </w:rPr>
    </w:lvl>
    <w:lvl w:ilvl="4" w:tplc="00000EF7">
      <w:start w:val="1"/>
      <w:numFmt w:val="lowerLetter"/>
      <w:lvlText w:val="%5."/>
      <w:lvlJc w:val="left"/>
      <w:pPr>
        <w:ind w:left="720" w:hanging="360"/>
      </w:pPr>
      <w:rPr>
        <w:rFonts w:cs="Times New Roman" w:hint="default"/>
      </w:rPr>
    </w:lvl>
    <w:lvl w:ilvl="5" w:tplc="00000464">
      <w:start w:val="1"/>
      <w:numFmt w:val="lowerLetter"/>
      <w:lvlText w:val="%6."/>
      <w:lvlJc w:val="left"/>
      <w:pPr>
        <w:ind w:left="720" w:hanging="360"/>
      </w:pPr>
      <w:rPr>
        <w:rFonts w:cs="Times New Roman" w:hint="default"/>
      </w:rPr>
    </w:lvl>
    <w:lvl w:ilvl="6" w:tplc="00002456">
      <w:start w:val="1"/>
      <w:numFmt w:val="lowerLetter"/>
      <w:lvlText w:val="%7."/>
      <w:lvlJc w:val="left"/>
      <w:pPr>
        <w:ind w:left="720" w:hanging="360"/>
      </w:pPr>
      <w:rPr>
        <w:rFonts w:cs="Times New Roman" w:hint="default"/>
      </w:rPr>
    </w:lvl>
    <w:lvl w:ilvl="7" w:tplc="00001F52">
      <w:start w:val="1"/>
      <w:numFmt w:val="lowerLetter"/>
      <w:lvlText w:val="%8."/>
      <w:lvlJc w:val="left"/>
      <w:pPr>
        <w:ind w:left="720" w:hanging="360"/>
      </w:pPr>
      <w:rPr>
        <w:rFonts w:cs="Times New Roman" w:hint="default"/>
      </w:rPr>
    </w:lvl>
    <w:lvl w:ilvl="8" w:tplc="00002539">
      <w:start w:val="1"/>
      <w:numFmt w:val="lowerLetter"/>
      <w:lvlText w:val="%9."/>
      <w:lvlJc w:val="left"/>
      <w:pPr>
        <w:ind w:left="720" w:hanging="360"/>
      </w:pPr>
      <w:rPr>
        <w:rFonts w:cs="Times New Roman" w:hint="default"/>
      </w:rPr>
    </w:lvl>
  </w:abstractNum>
  <w:abstractNum w:abstractNumId="36">
    <w:nsid w:val="00008184"/>
    <w:multiLevelType w:val="hybridMultilevel"/>
    <w:tmpl w:val="0000E195"/>
    <w:lvl w:ilvl="0" w:tplc="000008D3">
      <w:start w:val="3"/>
      <w:numFmt w:val="lowerLetter"/>
      <w:lvlText w:val="%1."/>
      <w:lvlJc w:val="left"/>
      <w:pPr>
        <w:ind w:left="720" w:hanging="360"/>
      </w:pPr>
      <w:rPr>
        <w:rFonts w:cs="Times New Roman" w:hint="default"/>
      </w:rPr>
    </w:lvl>
    <w:lvl w:ilvl="1" w:tplc="00000FB3">
      <w:start w:val="3"/>
      <w:numFmt w:val="lowerLetter"/>
      <w:lvlText w:val="%2."/>
      <w:lvlJc w:val="left"/>
      <w:pPr>
        <w:ind w:left="720" w:hanging="360"/>
      </w:pPr>
      <w:rPr>
        <w:rFonts w:cs="Times New Roman" w:hint="default"/>
      </w:rPr>
    </w:lvl>
    <w:lvl w:ilvl="2" w:tplc="00002373">
      <w:start w:val="3"/>
      <w:numFmt w:val="lowerLetter"/>
      <w:lvlText w:val="%3."/>
      <w:lvlJc w:val="left"/>
      <w:pPr>
        <w:ind w:left="720" w:hanging="360"/>
      </w:pPr>
      <w:rPr>
        <w:rFonts w:cs="Times New Roman" w:hint="default"/>
      </w:rPr>
    </w:lvl>
    <w:lvl w:ilvl="3" w:tplc="000017AB">
      <w:start w:val="3"/>
      <w:numFmt w:val="lowerLetter"/>
      <w:lvlText w:val="%4."/>
      <w:lvlJc w:val="left"/>
      <w:pPr>
        <w:ind w:left="720" w:hanging="360"/>
      </w:pPr>
      <w:rPr>
        <w:rFonts w:cs="Times New Roman" w:hint="default"/>
      </w:rPr>
    </w:lvl>
    <w:lvl w:ilvl="4" w:tplc="00000FDE">
      <w:start w:val="3"/>
      <w:numFmt w:val="lowerLetter"/>
      <w:lvlText w:val="%5."/>
      <w:lvlJc w:val="left"/>
      <w:pPr>
        <w:ind w:left="720" w:hanging="360"/>
      </w:pPr>
      <w:rPr>
        <w:rFonts w:cs="Times New Roman" w:hint="default"/>
      </w:rPr>
    </w:lvl>
    <w:lvl w:ilvl="5" w:tplc="000012C5">
      <w:start w:val="3"/>
      <w:numFmt w:val="lowerLetter"/>
      <w:lvlText w:val="%6."/>
      <w:lvlJc w:val="left"/>
      <w:pPr>
        <w:ind w:left="720" w:hanging="360"/>
      </w:pPr>
      <w:rPr>
        <w:rFonts w:cs="Times New Roman" w:hint="default"/>
      </w:rPr>
    </w:lvl>
    <w:lvl w:ilvl="6" w:tplc="000004D2">
      <w:start w:val="3"/>
      <w:numFmt w:val="lowerLetter"/>
      <w:lvlText w:val="%7."/>
      <w:lvlJc w:val="left"/>
      <w:pPr>
        <w:ind w:left="720" w:hanging="360"/>
      </w:pPr>
      <w:rPr>
        <w:rFonts w:cs="Times New Roman" w:hint="default"/>
      </w:rPr>
    </w:lvl>
    <w:lvl w:ilvl="7" w:tplc="000012C9">
      <w:start w:val="3"/>
      <w:numFmt w:val="lowerLetter"/>
      <w:lvlText w:val="%8."/>
      <w:lvlJc w:val="left"/>
      <w:pPr>
        <w:ind w:left="720" w:hanging="360"/>
      </w:pPr>
      <w:rPr>
        <w:rFonts w:cs="Times New Roman" w:hint="default"/>
      </w:rPr>
    </w:lvl>
    <w:lvl w:ilvl="8" w:tplc="000006BA">
      <w:start w:val="3"/>
      <w:numFmt w:val="lowerLetter"/>
      <w:lvlText w:val="%9."/>
      <w:lvlJc w:val="left"/>
      <w:pPr>
        <w:ind w:left="720" w:hanging="360"/>
      </w:pPr>
      <w:rPr>
        <w:rFonts w:cs="Times New Roman" w:hint="default"/>
      </w:rPr>
    </w:lvl>
  </w:abstractNum>
  <w:abstractNum w:abstractNumId="37">
    <w:nsid w:val="00008924"/>
    <w:multiLevelType w:val="hybridMultilevel"/>
    <w:tmpl w:val="000059B5"/>
    <w:lvl w:ilvl="0" w:tplc="00001B3C">
      <w:start w:val="3"/>
      <w:numFmt w:val="lowerLetter"/>
      <w:lvlText w:val="%1."/>
      <w:lvlJc w:val="left"/>
      <w:pPr>
        <w:ind w:left="720" w:hanging="360"/>
      </w:pPr>
      <w:rPr>
        <w:rFonts w:cs="Times New Roman" w:hint="default"/>
      </w:rPr>
    </w:lvl>
    <w:lvl w:ilvl="1" w:tplc="00000251">
      <w:start w:val="3"/>
      <w:numFmt w:val="lowerLetter"/>
      <w:lvlText w:val="%2."/>
      <w:lvlJc w:val="left"/>
      <w:pPr>
        <w:ind w:left="720" w:hanging="360"/>
      </w:pPr>
      <w:rPr>
        <w:rFonts w:cs="Times New Roman" w:hint="default"/>
      </w:rPr>
    </w:lvl>
    <w:lvl w:ilvl="2" w:tplc="00001147">
      <w:start w:val="3"/>
      <w:numFmt w:val="lowerLetter"/>
      <w:lvlText w:val="%3."/>
      <w:lvlJc w:val="left"/>
      <w:pPr>
        <w:ind w:left="720" w:hanging="360"/>
      </w:pPr>
      <w:rPr>
        <w:rFonts w:cs="Times New Roman" w:hint="default"/>
      </w:rPr>
    </w:lvl>
    <w:lvl w:ilvl="3" w:tplc="00001C96">
      <w:start w:val="3"/>
      <w:numFmt w:val="lowerLetter"/>
      <w:lvlText w:val="%4."/>
      <w:lvlJc w:val="left"/>
      <w:pPr>
        <w:ind w:left="720" w:hanging="360"/>
      </w:pPr>
      <w:rPr>
        <w:rFonts w:cs="Times New Roman" w:hint="default"/>
      </w:rPr>
    </w:lvl>
    <w:lvl w:ilvl="4" w:tplc="000021A8">
      <w:start w:val="3"/>
      <w:numFmt w:val="lowerLetter"/>
      <w:lvlText w:val="%5."/>
      <w:lvlJc w:val="left"/>
      <w:pPr>
        <w:ind w:left="720" w:hanging="360"/>
      </w:pPr>
      <w:rPr>
        <w:rFonts w:cs="Times New Roman" w:hint="default"/>
      </w:rPr>
    </w:lvl>
    <w:lvl w:ilvl="5" w:tplc="000008B0">
      <w:start w:val="3"/>
      <w:numFmt w:val="lowerLetter"/>
      <w:lvlText w:val="%6."/>
      <w:lvlJc w:val="left"/>
      <w:pPr>
        <w:ind w:left="720" w:hanging="360"/>
      </w:pPr>
      <w:rPr>
        <w:rFonts w:cs="Times New Roman" w:hint="default"/>
      </w:rPr>
    </w:lvl>
    <w:lvl w:ilvl="6" w:tplc="00000CDA">
      <w:start w:val="3"/>
      <w:numFmt w:val="lowerLetter"/>
      <w:lvlText w:val="%7."/>
      <w:lvlJc w:val="left"/>
      <w:pPr>
        <w:ind w:left="720" w:hanging="360"/>
      </w:pPr>
      <w:rPr>
        <w:rFonts w:cs="Times New Roman" w:hint="default"/>
      </w:rPr>
    </w:lvl>
    <w:lvl w:ilvl="7" w:tplc="00000DB9">
      <w:start w:val="3"/>
      <w:numFmt w:val="lowerLetter"/>
      <w:lvlText w:val="%8."/>
      <w:lvlJc w:val="left"/>
      <w:pPr>
        <w:ind w:left="720" w:hanging="360"/>
      </w:pPr>
      <w:rPr>
        <w:rFonts w:cs="Times New Roman" w:hint="default"/>
      </w:rPr>
    </w:lvl>
    <w:lvl w:ilvl="8" w:tplc="000001C9">
      <w:start w:val="3"/>
      <w:numFmt w:val="lowerLetter"/>
      <w:lvlText w:val="%9."/>
      <w:lvlJc w:val="left"/>
      <w:pPr>
        <w:ind w:left="720" w:hanging="360"/>
      </w:pPr>
      <w:rPr>
        <w:rFonts w:cs="Times New Roman" w:hint="default"/>
      </w:rPr>
    </w:lvl>
  </w:abstractNum>
  <w:abstractNum w:abstractNumId="38">
    <w:nsid w:val="00008AB9"/>
    <w:multiLevelType w:val="hybridMultilevel"/>
    <w:tmpl w:val="00013CAB"/>
    <w:lvl w:ilvl="0" w:tplc="00002284">
      <w:start w:val="3"/>
      <w:numFmt w:val="lowerLetter"/>
      <w:lvlText w:val="%1."/>
      <w:lvlJc w:val="left"/>
      <w:pPr>
        <w:ind w:left="720" w:hanging="360"/>
      </w:pPr>
      <w:rPr>
        <w:rFonts w:cs="Times New Roman" w:hint="default"/>
      </w:rPr>
    </w:lvl>
    <w:lvl w:ilvl="1" w:tplc="000014AA">
      <w:start w:val="3"/>
      <w:numFmt w:val="lowerLetter"/>
      <w:lvlText w:val="%2."/>
      <w:lvlJc w:val="left"/>
      <w:pPr>
        <w:ind w:left="720" w:hanging="360"/>
      </w:pPr>
      <w:rPr>
        <w:rFonts w:cs="Times New Roman" w:hint="default"/>
      </w:rPr>
    </w:lvl>
    <w:lvl w:ilvl="2" w:tplc="00000F07">
      <w:start w:val="3"/>
      <w:numFmt w:val="lowerLetter"/>
      <w:lvlText w:val="%3."/>
      <w:lvlJc w:val="left"/>
      <w:pPr>
        <w:ind w:left="720" w:hanging="360"/>
      </w:pPr>
      <w:rPr>
        <w:rFonts w:cs="Times New Roman" w:hint="default"/>
      </w:rPr>
    </w:lvl>
    <w:lvl w:ilvl="3" w:tplc="00000771">
      <w:start w:val="3"/>
      <w:numFmt w:val="lowerLetter"/>
      <w:lvlText w:val="%4."/>
      <w:lvlJc w:val="left"/>
      <w:pPr>
        <w:ind w:left="720" w:hanging="360"/>
      </w:pPr>
      <w:rPr>
        <w:rFonts w:cs="Times New Roman" w:hint="default"/>
      </w:rPr>
    </w:lvl>
    <w:lvl w:ilvl="4" w:tplc="000000FB">
      <w:start w:val="3"/>
      <w:numFmt w:val="lowerLetter"/>
      <w:lvlText w:val="%5."/>
      <w:lvlJc w:val="left"/>
      <w:pPr>
        <w:ind w:left="720" w:hanging="360"/>
      </w:pPr>
      <w:rPr>
        <w:rFonts w:cs="Times New Roman" w:hint="default"/>
      </w:rPr>
    </w:lvl>
    <w:lvl w:ilvl="5" w:tplc="00000CE4">
      <w:start w:val="3"/>
      <w:numFmt w:val="lowerLetter"/>
      <w:lvlText w:val="%6."/>
      <w:lvlJc w:val="left"/>
      <w:pPr>
        <w:ind w:left="720" w:hanging="360"/>
      </w:pPr>
      <w:rPr>
        <w:rFonts w:cs="Times New Roman" w:hint="default"/>
      </w:rPr>
    </w:lvl>
    <w:lvl w:ilvl="6" w:tplc="00000A6C">
      <w:start w:val="3"/>
      <w:numFmt w:val="lowerLetter"/>
      <w:lvlText w:val="%7."/>
      <w:lvlJc w:val="left"/>
      <w:pPr>
        <w:ind w:left="720" w:hanging="360"/>
      </w:pPr>
      <w:rPr>
        <w:rFonts w:cs="Times New Roman" w:hint="default"/>
      </w:rPr>
    </w:lvl>
    <w:lvl w:ilvl="7" w:tplc="0000013D">
      <w:start w:val="3"/>
      <w:numFmt w:val="lowerLetter"/>
      <w:lvlText w:val="%8."/>
      <w:lvlJc w:val="left"/>
      <w:pPr>
        <w:ind w:left="720" w:hanging="360"/>
      </w:pPr>
      <w:rPr>
        <w:rFonts w:cs="Times New Roman" w:hint="default"/>
      </w:rPr>
    </w:lvl>
    <w:lvl w:ilvl="8" w:tplc="0000180F">
      <w:start w:val="3"/>
      <w:numFmt w:val="lowerLetter"/>
      <w:lvlText w:val="%9."/>
      <w:lvlJc w:val="left"/>
      <w:pPr>
        <w:ind w:left="720" w:hanging="360"/>
      </w:pPr>
      <w:rPr>
        <w:rFonts w:cs="Times New Roman" w:hint="default"/>
      </w:rPr>
    </w:lvl>
  </w:abstractNum>
  <w:abstractNum w:abstractNumId="39">
    <w:nsid w:val="00009790"/>
    <w:multiLevelType w:val="hybridMultilevel"/>
    <w:tmpl w:val="0000A12C"/>
    <w:lvl w:ilvl="0" w:tplc="00002201">
      <w:start w:val="1"/>
      <w:numFmt w:val="lowerLetter"/>
      <w:lvlText w:val="%1."/>
      <w:lvlJc w:val="left"/>
      <w:pPr>
        <w:ind w:left="720" w:hanging="360"/>
      </w:pPr>
      <w:rPr>
        <w:rFonts w:cs="Times New Roman" w:hint="default"/>
      </w:rPr>
    </w:lvl>
    <w:lvl w:ilvl="1" w:tplc="0000249B">
      <w:start w:val="1"/>
      <w:numFmt w:val="lowerLetter"/>
      <w:lvlText w:val="%2."/>
      <w:lvlJc w:val="left"/>
      <w:pPr>
        <w:ind w:left="720" w:hanging="360"/>
      </w:pPr>
      <w:rPr>
        <w:rFonts w:cs="Times New Roman" w:hint="default"/>
      </w:rPr>
    </w:lvl>
    <w:lvl w:ilvl="2" w:tplc="000012CE">
      <w:start w:val="1"/>
      <w:numFmt w:val="lowerLetter"/>
      <w:lvlText w:val="%3."/>
      <w:lvlJc w:val="left"/>
      <w:pPr>
        <w:ind w:left="720" w:hanging="360"/>
      </w:pPr>
      <w:rPr>
        <w:rFonts w:cs="Times New Roman" w:hint="default"/>
      </w:rPr>
    </w:lvl>
    <w:lvl w:ilvl="3" w:tplc="000005C9">
      <w:start w:val="1"/>
      <w:numFmt w:val="lowerLetter"/>
      <w:lvlText w:val="%4."/>
      <w:lvlJc w:val="left"/>
      <w:pPr>
        <w:ind w:left="720" w:hanging="360"/>
      </w:pPr>
      <w:rPr>
        <w:rFonts w:cs="Times New Roman" w:hint="default"/>
      </w:rPr>
    </w:lvl>
    <w:lvl w:ilvl="4" w:tplc="000022BF">
      <w:start w:val="1"/>
      <w:numFmt w:val="lowerLetter"/>
      <w:lvlText w:val="%5."/>
      <w:lvlJc w:val="left"/>
      <w:pPr>
        <w:ind w:left="720" w:hanging="360"/>
      </w:pPr>
      <w:rPr>
        <w:rFonts w:cs="Times New Roman" w:hint="default"/>
      </w:rPr>
    </w:lvl>
    <w:lvl w:ilvl="5" w:tplc="00000C3B">
      <w:start w:val="1"/>
      <w:numFmt w:val="lowerLetter"/>
      <w:lvlText w:val="%6."/>
      <w:lvlJc w:val="left"/>
      <w:pPr>
        <w:ind w:left="720" w:hanging="360"/>
      </w:pPr>
      <w:rPr>
        <w:rFonts w:cs="Times New Roman" w:hint="default"/>
      </w:rPr>
    </w:lvl>
    <w:lvl w:ilvl="6" w:tplc="000018B6">
      <w:start w:val="1"/>
      <w:numFmt w:val="lowerLetter"/>
      <w:lvlText w:val="%7."/>
      <w:lvlJc w:val="left"/>
      <w:pPr>
        <w:ind w:left="720" w:hanging="360"/>
      </w:pPr>
      <w:rPr>
        <w:rFonts w:cs="Times New Roman" w:hint="default"/>
      </w:rPr>
    </w:lvl>
    <w:lvl w:ilvl="7" w:tplc="000016FC">
      <w:start w:val="1"/>
      <w:numFmt w:val="lowerLetter"/>
      <w:lvlText w:val="%8."/>
      <w:lvlJc w:val="left"/>
      <w:pPr>
        <w:ind w:left="720" w:hanging="360"/>
      </w:pPr>
      <w:rPr>
        <w:rFonts w:cs="Times New Roman" w:hint="default"/>
      </w:rPr>
    </w:lvl>
    <w:lvl w:ilvl="8" w:tplc="000006A6">
      <w:start w:val="1"/>
      <w:numFmt w:val="lowerLetter"/>
      <w:lvlText w:val="%9."/>
      <w:lvlJc w:val="left"/>
      <w:pPr>
        <w:ind w:left="720" w:hanging="360"/>
      </w:pPr>
      <w:rPr>
        <w:rFonts w:cs="Times New Roman" w:hint="default"/>
      </w:rPr>
    </w:lvl>
  </w:abstractNum>
  <w:abstractNum w:abstractNumId="40">
    <w:nsid w:val="0000A144"/>
    <w:multiLevelType w:val="hybridMultilevel"/>
    <w:tmpl w:val="0000A6E9"/>
    <w:lvl w:ilvl="0" w:tplc="0000261F">
      <w:start w:val="1"/>
      <w:numFmt w:val="lowerLetter"/>
      <w:lvlText w:val="%1."/>
      <w:lvlJc w:val="left"/>
      <w:pPr>
        <w:ind w:left="720" w:hanging="360"/>
      </w:pPr>
      <w:rPr>
        <w:rFonts w:cs="Times New Roman" w:hint="default"/>
      </w:rPr>
    </w:lvl>
    <w:lvl w:ilvl="1" w:tplc="000023C7">
      <w:start w:val="1"/>
      <w:numFmt w:val="lowerLetter"/>
      <w:lvlText w:val="%2."/>
      <w:lvlJc w:val="left"/>
      <w:pPr>
        <w:ind w:left="720" w:hanging="360"/>
      </w:pPr>
      <w:rPr>
        <w:rFonts w:cs="Times New Roman" w:hint="default"/>
      </w:rPr>
    </w:lvl>
    <w:lvl w:ilvl="2" w:tplc="0000175F">
      <w:start w:val="1"/>
      <w:numFmt w:val="lowerLetter"/>
      <w:lvlText w:val="%3."/>
      <w:lvlJc w:val="left"/>
      <w:pPr>
        <w:ind w:left="720" w:hanging="360"/>
      </w:pPr>
      <w:rPr>
        <w:rFonts w:cs="Times New Roman" w:hint="default"/>
      </w:rPr>
    </w:lvl>
    <w:lvl w:ilvl="3" w:tplc="0000062D">
      <w:start w:val="1"/>
      <w:numFmt w:val="lowerLetter"/>
      <w:lvlText w:val="%4."/>
      <w:lvlJc w:val="left"/>
      <w:pPr>
        <w:ind w:left="720" w:hanging="360"/>
      </w:pPr>
      <w:rPr>
        <w:rFonts w:cs="Times New Roman" w:hint="default"/>
      </w:rPr>
    </w:lvl>
    <w:lvl w:ilvl="4" w:tplc="00000503">
      <w:start w:val="1"/>
      <w:numFmt w:val="lowerLetter"/>
      <w:lvlText w:val="%5."/>
      <w:lvlJc w:val="left"/>
      <w:pPr>
        <w:ind w:left="720" w:hanging="360"/>
      </w:pPr>
      <w:rPr>
        <w:rFonts w:cs="Times New Roman" w:hint="default"/>
      </w:rPr>
    </w:lvl>
    <w:lvl w:ilvl="5" w:tplc="000009BF">
      <w:start w:val="1"/>
      <w:numFmt w:val="lowerLetter"/>
      <w:lvlText w:val="%6."/>
      <w:lvlJc w:val="left"/>
      <w:pPr>
        <w:ind w:left="720" w:hanging="360"/>
      </w:pPr>
      <w:rPr>
        <w:rFonts w:cs="Times New Roman" w:hint="default"/>
      </w:rPr>
    </w:lvl>
    <w:lvl w:ilvl="6" w:tplc="0000149E">
      <w:start w:val="1"/>
      <w:numFmt w:val="lowerLetter"/>
      <w:lvlText w:val="%7."/>
      <w:lvlJc w:val="left"/>
      <w:pPr>
        <w:ind w:left="720" w:hanging="360"/>
      </w:pPr>
      <w:rPr>
        <w:rFonts w:cs="Times New Roman" w:hint="default"/>
      </w:rPr>
    </w:lvl>
    <w:lvl w:ilvl="7" w:tplc="0000056B">
      <w:start w:val="1"/>
      <w:numFmt w:val="lowerLetter"/>
      <w:lvlText w:val="%8."/>
      <w:lvlJc w:val="left"/>
      <w:pPr>
        <w:ind w:left="720" w:hanging="360"/>
      </w:pPr>
      <w:rPr>
        <w:rFonts w:cs="Times New Roman" w:hint="default"/>
      </w:rPr>
    </w:lvl>
    <w:lvl w:ilvl="8" w:tplc="0000206F">
      <w:start w:val="1"/>
      <w:numFmt w:val="lowerLetter"/>
      <w:lvlText w:val="%9."/>
      <w:lvlJc w:val="left"/>
      <w:pPr>
        <w:ind w:left="720" w:hanging="360"/>
      </w:pPr>
      <w:rPr>
        <w:rFonts w:cs="Times New Roman" w:hint="default"/>
      </w:rPr>
    </w:lvl>
  </w:abstractNum>
  <w:abstractNum w:abstractNumId="41">
    <w:nsid w:val="0000A51E"/>
    <w:multiLevelType w:val="hybridMultilevel"/>
    <w:tmpl w:val="00008B0B"/>
    <w:lvl w:ilvl="0" w:tplc="00002150">
      <w:start w:val="3"/>
      <w:numFmt w:val="lowerLetter"/>
      <w:lvlText w:val="%1."/>
      <w:lvlJc w:val="left"/>
      <w:pPr>
        <w:ind w:left="720" w:hanging="360"/>
      </w:pPr>
      <w:rPr>
        <w:rFonts w:cs="Times New Roman" w:hint="default"/>
      </w:rPr>
    </w:lvl>
    <w:lvl w:ilvl="1" w:tplc="000023F4">
      <w:start w:val="3"/>
      <w:numFmt w:val="lowerLetter"/>
      <w:lvlText w:val="%2."/>
      <w:lvlJc w:val="left"/>
      <w:pPr>
        <w:ind w:left="720" w:hanging="360"/>
      </w:pPr>
      <w:rPr>
        <w:rFonts w:cs="Times New Roman" w:hint="default"/>
      </w:rPr>
    </w:lvl>
    <w:lvl w:ilvl="2" w:tplc="000012AF">
      <w:start w:val="3"/>
      <w:numFmt w:val="lowerLetter"/>
      <w:lvlText w:val="%3."/>
      <w:lvlJc w:val="left"/>
      <w:pPr>
        <w:ind w:left="720" w:hanging="360"/>
      </w:pPr>
      <w:rPr>
        <w:rFonts w:cs="Times New Roman" w:hint="default"/>
      </w:rPr>
    </w:lvl>
    <w:lvl w:ilvl="3" w:tplc="00000562">
      <w:start w:val="3"/>
      <w:numFmt w:val="lowerLetter"/>
      <w:lvlText w:val="%4."/>
      <w:lvlJc w:val="left"/>
      <w:pPr>
        <w:ind w:left="720" w:hanging="360"/>
      </w:pPr>
      <w:rPr>
        <w:rFonts w:cs="Times New Roman" w:hint="default"/>
      </w:rPr>
    </w:lvl>
    <w:lvl w:ilvl="4" w:tplc="0000227A">
      <w:start w:val="3"/>
      <w:numFmt w:val="lowerLetter"/>
      <w:lvlText w:val="%5."/>
      <w:lvlJc w:val="left"/>
      <w:pPr>
        <w:ind w:left="720" w:hanging="360"/>
      </w:pPr>
      <w:rPr>
        <w:rFonts w:cs="Times New Roman" w:hint="default"/>
      </w:rPr>
    </w:lvl>
    <w:lvl w:ilvl="5" w:tplc="000016F0">
      <w:start w:val="3"/>
      <w:numFmt w:val="lowerLetter"/>
      <w:lvlText w:val="%6."/>
      <w:lvlJc w:val="left"/>
      <w:pPr>
        <w:ind w:left="720" w:hanging="360"/>
      </w:pPr>
      <w:rPr>
        <w:rFonts w:cs="Times New Roman" w:hint="default"/>
      </w:rPr>
    </w:lvl>
    <w:lvl w:ilvl="6" w:tplc="00002691">
      <w:start w:val="3"/>
      <w:numFmt w:val="lowerLetter"/>
      <w:lvlText w:val="%7."/>
      <w:lvlJc w:val="left"/>
      <w:pPr>
        <w:ind w:left="720" w:hanging="360"/>
      </w:pPr>
      <w:rPr>
        <w:rFonts w:cs="Times New Roman" w:hint="default"/>
      </w:rPr>
    </w:lvl>
    <w:lvl w:ilvl="7" w:tplc="000012C8">
      <w:start w:val="3"/>
      <w:numFmt w:val="lowerLetter"/>
      <w:lvlText w:val="%8."/>
      <w:lvlJc w:val="left"/>
      <w:pPr>
        <w:ind w:left="720" w:hanging="360"/>
      </w:pPr>
      <w:rPr>
        <w:rFonts w:cs="Times New Roman" w:hint="default"/>
      </w:rPr>
    </w:lvl>
    <w:lvl w:ilvl="8" w:tplc="00000844">
      <w:start w:val="3"/>
      <w:numFmt w:val="lowerLetter"/>
      <w:lvlText w:val="%9."/>
      <w:lvlJc w:val="left"/>
      <w:pPr>
        <w:ind w:left="720" w:hanging="360"/>
      </w:pPr>
      <w:rPr>
        <w:rFonts w:cs="Times New Roman" w:hint="default"/>
      </w:rPr>
    </w:lvl>
  </w:abstractNum>
  <w:abstractNum w:abstractNumId="42">
    <w:nsid w:val="0000A545"/>
    <w:multiLevelType w:val="hybridMultilevel"/>
    <w:tmpl w:val="00006347"/>
    <w:lvl w:ilvl="0" w:tplc="000001E4">
      <w:start w:val="4"/>
      <w:numFmt w:val="lowerLetter"/>
      <w:lvlText w:val="%1."/>
      <w:lvlJc w:val="left"/>
      <w:pPr>
        <w:ind w:left="720" w:hanging="360"/>
      </w:pPr>
      <w:rPr>
        <w:rFonts w:cs="Times New Roman" w:hint="default"/>
      </w:rPr>
    </w:lvl>
    <w:lvl w:ilvl="1" w:tplc="0000095B">
      <w:start w:val="4"/>
      <w:numFmt w:val="lowerLetter"/>
      <w:lvlText w:val="%2."/>
      <w:lvlJc w:val="left"/>
      <w:pPr>
        <w:ind w:left="720" w:hanging="360"/>
      </w:pPr>
      <w:rPr>
        <w:rFonts w:cs="Times New Roman" w:hint="default"/>
      </w:rPr>
    </w:lvl>
    <w:lvl w:ilvl="2" w:tplc="0000183C">
      <w:start w:val="4"/>
      <w:numFmt w:val="lowerLetter"/>
      <w:lvlText w:val="%3."/>
      <w:lvlJc w:val="left"/>
      <w:pPr>
        <w:ind w:left="720" w:hanging="360"/>
      </w:pPr>
      <w:rPr>
        <w:rFonts w:cs="Times New Roman" w:hint="default"/>
      </w:rPr>
    </w:lvl>
    <w:lvl w:ilvl="3" w:tplc="000014CA">
      <w:start w:val="4"/>
      <w:numFmt w:val="lowerLetter"/>
      <w:lvlText w:val="%4."/>
      <w:lvlJc w:val="left"/>
      <w:pPr>
        <w:ind w:left="720" w:hanging="360"/>
      </w:pPr>
      <w:rPr>
        <w:rFonts w:cs="Times New Roman" w:hint="default"/>
      </w:rPr>
    </w:lvl>
    <w:lvl w:ilvl="4" w:tplc="00001ED0">
      <w:start w:val="4"/>
      <w:numFmt w:val="lowerLetter"/>
      <w:lvlText w:val="%5."/>
      <w:lvlJc w:val="left"/>
      <w:pPr>
        <w:ind w:left="720" w:hanging="360"/>
      </w:pPr>
      <w:rPr>
        <w:rFonts w:cs="Times New Roman" w:hint="default"/>
      </w:rPr>
    </w:lvl>
    <w:lvl w:ilvl="5" w:tplc="00000468">
      <w:start w:val="4"/>
      <w:numFmt w:val="lowerLetter"/>
      <w:lvlText w:val="%6."/>
      <w:lvlJc w:val="left"/>
      <w:pPr>
        <w:ind w:left="720" w:hanging="360"/>
      </w:pPr>
      <w:rPr>
        <w:rFonts w:cs="Times New Roman" w:hint="default"/>
      </w:rPr>
    </w:lvl>
    <w:lvl w:ilvl="6" w:tplc="00002500">
      <w:start w:val="4"/>
      <w:numFmt w:val="lowerLetter"/>
      <w:lvlText w:val="%7."/>
      <w:lvlJc w:val="left"/>
      <w:pPr>
        <w:ind w:left="720" w:hanging="360"/>
      </w:pPr>
      <w:rPr>
        <w:rFonts w:cs="Times New Roman" w:hint="default"/>
      </w:rPr>
    </w:lvl>
    <w:lvl w:ilvl="7" w:tplc="00001321">
      <w:start w:val="4"/>
      <w:numFmt w:val="lowerLetter"/>
      <w:lvlText w:val="%8."/>
      <w:lvlJc w:val="left"/>
      <w:pPr>
        <w:ind w:left="720" w:hanging="360"/>
      </w:pPr>
      <w:rPr>
        <w:rFonts w:cs="Times New Roman" w:hint="default"/>
      </w:rPr>
    </w:lvl>
    <w:lvl w:ilvl="8" w:tplc="00001F8B">
      <w:start w:val="4"/>
      <w:numFmt w:val="lowerLetter"/>
      <w:lvlText w:val="%9."/>
      <w:lvlJc w:val="left"/>
      <w:pPr>
        <w:ind w:left="720" w:hanging="360"/>
      </w:pPr>
      <w:rPr>
        <w:rFonts w:cs="Times New Roman" w:hint="default"/>
      </w:rPr>
    </w:lvl>
  </w:abstractNum>
  <w:abstractNum w:abstractNumId="43">
    <w:nsid w:val="0000AAE1"/>
    <w:multiLevelType w:val="hybridMultilevel"/>
    <w:tmpl w:val="00005044"/>
    <w:lvl w:ilvl="0" w:tplc="00000949">
      <w:start w:val="1"/>
      <w:numFmt w:val="lowerLetter"/>
      <w:lvlText w:val="%1."/>
      <w:lvlJc w:val="left"/>
      <w:pPr>
        <w:ind w:left="720" w:hanging="360"/>
      </w:pPr>
      <w:rPr>
        <w:rFonts w:cs="Times New Roman" w:hint="default"/>
      </w:rPr>
    </w:lvl>
    <w:lvl w:ilvl="1" w:tplc="00002648">
      <w:start w:val="1"/>
      <w:numFmt w:val="lowerLetter"/>
      <w:lvlText w:val="%2."/>
      <w:lvlJc w:val="left"/>
      <w:pPr>
        <w:ind w:left="720" w:hanging="360"/>
      </w:pPr>
      <w:rPr>
        <w:rFonts w:cs="Times New Roman" w:hint="default"/>
      </w:rPr>
    </w:lvl>
    <w:lvl w:ilvl="2" w:tplc="00001B04">
      <w:start w:val="1"/>
      <w:numFmt w:val="lowerLetter"/>
      <w:lvlText w:val="%3."/>
      <w:lvlJc w:val="left"/>
      <w:pPr>
        <w:ind w:left="720" w:hanging="360"/>
      </w:pPr>
      <w:rPr>
        <w:rFonts w:cs="Times New Roman" w:hint="default"/>
      </w:rPr>
    </w:lvl>
    <w:lvl w:ilvl="3" w:tplc="00002685">
      <w:start w:val="1"/>
      <w:numFmt w:val="lowerLetter"/>
      <w:lvlText w:val="%4."/>
      <w:lvlJc w:val="left"/>
      <w:pPr>
        <w:ind w:left="720" w:hanging="360"/>
      </w:pPr>
      <w:rPr>
        <w:rFonts w:cs="Times New Roman" w:hint="default"/>
      </w:rPr>
    </w:lvl>
    <w:lvl w:ilvl="4" w:tplc="00000279">
      <w:start w:val="1"/>
      <w:numFmt w:val="lowerLetter"/>
      <w:lvlText w:val="%5."/>
      <w:lvlJc w:val="left"/>
      <w:pPr>
        <w:ind w:left="720" w:hanging="360"/>
      </w:pPr>
      <w:rPr>
        <w:rFonts w:cs="Times New Roman" w:hint="default"/>
      </w:rPr>
    </w:lvl>
    <w:lvl w:ilvl="5" w:tplc="00000D3C">
      <w:start w:val="1"/>
      <w:numFmt w:val="lowerLetter"/>
      <w:lvlText w:val="%6."/>
      <w:lvlJc w:val="left"/>
      <w:pPr>
        <w:ind w:left="720" w:hanging="360"/>
      </w:pPr>
      <w:rPr>
        <w:rFonts w:cs="Times New Roman" w:hint="default"/>
      </w:rPr>
    </w:lvl>
    <w:lvl w:ilvl="6" w:tplc="00001CED">
      <w:start w:val="1"/>
      <w:numFmt w:val="lowerLetter"/>
      <w:lvlText w:val="%7."/>
      <w:lvlJc w:val="left"/>
      <w:pPr>
        <w:ind w:left="720" w:hanging="360"/>
      </w:pPr>
      <w:rPr>
        <w:rFonts w:cs="Times New Roman" w:hint="default"/>
      </w:rPr>
    </w:lvl>
    <w:lvl w:ilvl="7" w:tplc="0000004B">
      <w:start w:val="1"/>
      <w:numFmt w:val="lowerLetter"/>
      <w:lvlText w:val="%8."/>
      <w:lvlJc w:val="left"/>
      <w:pPr>
        <w:ind w:left="720" w:hanging="360"/>
      </w:pPr>
      <w:rPr>
        <w:rFonts w:cs="Times New Roman" w:hint="default"/>
      </w:rPr>
    </w:lvl>
    <w:lvl w:ilvl="8" w:tplc="0000163D">
      <w:start w:val="1"/>
      <w:numFmt w:val="lowerLetter"/>
      <w:lvlText w:val="%9."/>
      <w:lvlJc w:val="left"/>
      <w:pPr>
        <w:ind w:left="720" w:hanging="360"/>
      </w:pPr>
      <w:rPr>
        <w:rFonts w:cs="Times New Roman" w:hint="default"/>
      </w:rPr>
    </w:lvl>
  </w:abstractNum>
  <w:abstractNum w:abstractNumId="44">
    <w:nsid w:val="0000AD80"/>
    <w:multiLevelType w:val="hybridMultilevel"/>
    <w:tmpl w:val="0000B6B8"/>
    <w:lvl w:ilvl="0" w:tplc="00001CF4">
      <w:start w:val="2"/>
      <w:numFmt w:val="lowerLetter"/>
      <w:lvlText w:val="%1."/>
      <w:lvlJc w:val="left"/>
      <w:pPr>
        <w:ind w:left="720" w:hanging="360"/>
      </w:pPr>
      <w:rPr>
        <w:rFonts w:cs="Times New Roman" w:hint="default"/>
      </w:rPr>
    </w:lvl>
    <w:lvl w:ilvl="1" w:tplc="000017D8">
      <w:start w:val="2"/>
      <w:numFmt w:val="lowerLetter"/>
      <w:lvlText w:val="%2."/>
      <w:lvlJc w:val="left"/>
      <w:pPr>
        <w:ind w:left="720" w:hanging="360"/>
      </w:pPr>
      <w:rPr>
        <w:rFonts w:cs="Times New Roman" w:hint="default"/>
      </w:rPr>
    </w:lvl>
    <w:lvl w:ilvl="2" w:tplc="00002423">
      <w:start w:val="2"/>
      <w:numFmt w:val="lowerLetter"/>
      <w:lvlText w:val="%3."/>
      <w:lvlJc w:val="left"/>
      <w:pPr>
        <w:ind w:left="720" w:hanging="360"/>
      </w:pPr>
      <w:rPr>
        <w:rFonts w:cs="Times New Roman" w:hint="default"/>
      </w:rPr>
    </w:lvl>
    <w:lvl w:ilvl="3" w:tplc="000022A5">
      <w:start w:val="2"/>
      <w:numFmt w:val="lowerLetter"/>
      <w:lvlText w:val="%4."/>
      <w:lvlJc w:val="left"/>
      <w:pPr>
        <w:ind w:left="720" w:hanging="360"/>
      </w:pPr>
      <w:rPr>
        <w:rFonts w:cs="Times New Roman" w:hint="default"/>
      </w:rPr>
    </w:lvl>
    <w:lvl w:ilvl="4" w:tplc="00001829">
      <w:start w:val="2"/>
      <w:numFmt w:val="lowerLetter"/>
      <w:lvlText w:val="%5."/>
      <w:lvlJc w:val="left"/>
      <w:pPr>
        <w:ind w:left="720" w:hanging="360"/>
      </w:pPr>
      <w:rPr>
        <w:rFonts w:cs="Times New Roman" w:hint="default"/>
      </w:rPr>
    </w:lvl>
    <w:lvl w:ilvl="5" w:tplc="000001B5">
      <w:start w:val="2"/>
      <w:numFmt w:val="lowerLetter"/>
      <w:lvlText w:val="%6."/>
      <w:lvlJc w:val="left"/>
      <w:pPr>
        <w:ind w:left="720" w:hanging="360"/>
      </w:pPr>
      <w:rPr>
        <w:rFonts w:cs="Times New Roman" w:hint="default"/>
      </w:rPr>
    </w:lvl>
    <w:lvl w:ilvl="6" w:tplc="000000E7">
      <w:start w:val="2"/>
      <w:numFmt w:val="lowerLetter"/>
      <w:lvlText w:val="%7."/>
      <w:lvlJc w:val="left"/>
      <w:pPr>
        <w:ind w:left="720" w:hanging="360"/>
      </w:pPr>
      <w:rPr>
        <w:rFonts w:cs="Times New Roman" w:hint="default"/>
      </w:rPr>
    </w:lvl>
    <w:lvl w:ilvl="7" w:tplc="0000149E">
      <w:start w:val="2"/>
      <w:numFmt w:val="lowerLetter"/>
      <w:lvlText w:val="%8."/>
      <w:lvlJc w:val="left"/>
      <w:pPr>
        <w:ind w:left="720" w:hanging="360"/>
      </w:pPr>
      <w:rPr>
        <w:rFonts w:cs="Times New Roman" w:hint="default"/>
      </w:rPr>
    </w:lvl>
    <w:lvl w:ilvl="8" w:tplc="00000148">
      <w:start w:val="2"/>
      <w:numFmt w:val="lowerLetter"/>
      <w:lvlText w:val="%9."/>
      <w:lvlJc w:val="left"/>
      <w:pPr>
        <w:ind w:left="720" w:hanging="360"/>
      </w:pPr>
      <w:rPr>
        <w:rFonts w:cs="Times New Roman" w:hint="default"/>
      </w:rPr>
    </w:lvl>
  </w:abstractNum>
  <w:abstractNum w:abstractNumId="45">
    <w:nsid w:val="0000AFC0"/>
    <w:multiLevelType w:val="hybridMultilevel"/>
    <w:tmpl w:val="00006A3B"/>
    <w:lvl w:ilvl="0" w:tplc="00001395">
      <w:start w:val="2"/>
      <w:numFmt w:val="lowerLetter"/>
      <w:lvlText w:val="%1."/>
      <w:lvlJc w:val="left"/>
      <w:pPr>
        <w:ind w:left="720" w:hanging="360"/>
      </w:pPr>
      <w:rPr>
        <w:rFonts w:cs="Times New Roman" w:hint="default"/>
      </w:rPr>
    </w:lvl>
    <w:lvl w:ilvl="1" w:tplc="000007BD">
      <w:start w:val="2"/>
      <w:numFmt w:val="lowerLetter"/>
      <w:lvlText w:val="%2."/>
      <w:lvlJc w:val="left"/>
      <w:pPr>
        <w:ind w:left="720" w:hanging="360"/>
      </w:pPr>
      <w:rPr>
        <w:rFonts w:cs="Times New Roman" w:hint="default"/>
      </w:rPr>
    </w:lvl>
    <w:lvl w:ilvl="2" w:tplc="00001D88">
      <w:start w:val="2"/>
      <w:numFmt w:val="lowerLetter"/>
      <w:lvlText w:val="%3."/>
      <w:lvlJc w:val="left"/>
      <w:pPr>
        <w:ind w:left="720" w:hanging="360"/>
      </w:pPr>
      <w:rPr>
        <w:rFonts w:cs="Times New Roman" w:hint="default"/>
      </w:rPr>
    </w:lvl>
    <w:lvl w:ilvl="3" w:tplc="00001EBB">
      <w:start w:val="2"/>
      <w:numFmt w:val="lowerLetter"/>
      <w:lvlText w:val="%4."/>
      <w:lvlJc w:val="left"/>
      <w:pPr>
        <w:ind w:left="720" w:hanging="360"/>
      </w:pPr>
      <w:rPr>
        <w:rFonts w:cs="Times New Roman" w:hint="default"/>
      </w:rPr>
    </w:lvl>
    <w:lvl w:ilvl="4" w:tplc="00001DA3">
      <w:start w:val="2"/>
      <w:numFmt w:val="lowerLetter"/>
      <w:lvlText w:val="%5."/>
      <w:lvlJc w:val="left"/>
      <w:pPr>
        <w:ind w:left="720" w:hanging="360"/>
      </w:pPr>
      <w:rPr>
        <w:rFonts w:cs="Times New Roman" w:hint="default"/>
      </w:rPr>
    </w:lvl>
    <w:lvl w:ilvl="5" w:tplc="000000BC">
      <w:start w:val="2"/>
      <w:numFmt w:val="lowerLetter"/>
      <w:lvlText w:val="%6."/>
      <w:lvlJc w:val="left"/>
      <w:pPr>
        <w:ind w:left="720" w:hanging="360"/>
      </w:pPr>
      <w:rPr>
        <w:rFonts w:cs="Times New Roman" w:hint="default"/>
      </w:rPr>
    </w:lvl>
    <w:lvl w:ilvl="6" w:tplc="0000043F">
      <w:start w:val="2"/>
      <w:numFmt w:val="lowerLetter"/>
      <w:lvlText w:val="%7."/>
      <w:lvlJc w:val="left"/>
      <w:pPr>
        <w:ind w:left="720" w:hanging="360"/>
      </w:pPr>
      <w:rPr>
        <w:rFonts w:cs="Times New Roman" w:hint="default"/>
      </w:rPr>
    </w:lvl>
    <w:lvl w:ilvl="7" w:tplc="00001B77">
      <w:start w:val="2"/>
      <w:numFmt w:val="lowerLetter"/>
      <w:lvlText w:val="%8."/>
      <w:lvlJc w:val="left"/>
      <w:pPr>
        <w:ind w:left="720" w:hanging="360"/>
      </w:pPr>
      <w:rPr>
        <w:rFonts w:cs="Times New Roman" w:hint="default"/>
      </w:rPr>
    </w:lvl>
    <w:lvl w:ilvl="8" w:tplc="00001898">
      <w:start w:val="2"/>
      <w:numFmt w:val="lowerLetter"/>
      <w:lvlText w:val="%9."/>
      <w:lvlJc w:val="left"/>
      <w:pPr>
        <w:ind w:left="720" w:hanging="360"/>
      </w:pPr>
      <w:rPr>
        <w:rFonts w:cs="Times New Roman" w:hint="default"/>
      </w:rPr>
    </w:lvl>
  </w:abstractNum>
  <w:abstractNum w:abstractNumId="46">
    <w:nsid w:val="0000B2A7"/>
    <w:multiLevelType w:val="hybridMultilevel"/>
    <w:tmpl w:val="00012740"/>
    <w:lvl w:ilvl="0" w:tplc="00002356">
      <w:start w:val="14"/>
      <w:numFmt w:val="lowerLetter"/>
      <w:lvlText w:val="%1."/>
      <w:lvlJc w:val="left"/>
      <w:pPr>
        <w:ind w:left="720" w:hanging="360"/>
      </w:pPr>
      <w:rPr>
        <w:rFonts w:cs="Times New Roman" w:hint="default"/>
      </w:rPr>
    </w:lvl>
    <w:lvl w:ilvl="1" w:tplc="0000255E">
      <w:start w:val="14"/>
      <w:numFmt w:val="lowerLetter"/>
      <w:lvlText w:val="%2."/>
      <w:lvlJc w:val="left"/>
      <w:pPr>
        <w:ind w:left="720" w:hanging="360"/>
      </w:pPr>
      <w:rPr>
        <w:rFonts w:cs="Times New Roman" w:hint="default"/>
      </w:rPr>
    </w:lvl>
    <w:lvl w:ilvl="2" w:tplc="00000E65">
      <w:start w:val="14"/>
      <w:numFmt w:val="lowerLetter"/>
      <w:lvlText w:val="%3."/>
      <w:lvlJc w:val="left"/>
      <w:pPr>
        <w:ind w:left="720" w:hanging="360"/>
      </w:pPr>
      <w:rPr>
        <w:rFonts w:cs="Times New Roman" w:hint="default"/>
      </w:rPr>
    </w:lvl>
    <w:lvl w:ilvl="3" w:tplc="000013C8">
      <w:start w:val="14"/>
      <w:numFmt w:val="lowerLetter"/>
      <w:lvlText w:val="%4."/>
      <w:lvlJc w:val="left"/>
      <w:pPr>
        <w:ind w:left="720" w:hanging="360"/>
      </w:pPr>
      <w:rPr>
        <w:rFonts w:cs="Times New Roman" w:hint="default"/>
      </w:rPr>
    </w:lvl>
    <w:lvl w:ilvl="4" w:tplc="0000109A">
      <w:start w:val="14"/>
      <w:numFmt w:val="lowerLetter"/>
      <w:lvlText w:val="%5."/>
      <w:lvlJc w:val="left"/>
      <w:pPr>
        <w:ind w:left="720" w:hanging="360"/>
      </w:pPr>
      <w:rPr>
        <w:rFonts w:cs="Times New Roman" w:hint="default"/>
      </w:rPr>
    </w:lvl>
    <w:lvl w:ilvl="5" w:tplc="000017AF">
      <w:start w:val="14"/>
      <w:numFmt w:val="lowerLetter"/>
      <w:lvlText w:val="%6."/>
      <w:lvlJc w:val="left"/>
      <w:pPr>
        <w:ind w:left="720" w:hanging="360"/>
      </w:pPr>
      <w:rPr>
        <w:rFonts w:cs="Times New Roman" w:hint="default"/>
      </w:rPr>
    </w:lvl>
    <w:lvl w:ilvl="6" w:tplc="00002363">
      <w:start w:val="14"/>
      <w:numFmt w:val="lowerLetter"/>
      <w:lvlText w:val="%7."/>
      <w:lvlJc w:val="left"/>
      <w:pPr>
        <w:ind w:left="720" w:hanging="360"/>
      </w:pPr>
      <w:rPr>
        <w:rFonts w:cs="Times New Roman" w:hint="default"/>
      </w:rPr>
    </w:lvl>
    <w:lvl w:ilvl="7" w:tplc="000022A4">
      <w:start w:val="14"/>
      <w:numFmt w:val="lowerLetter"/>
      <w:lvlText w:val="%8."/>
      <w:lvlJc w:val="left"/>
      <w:pPr>
        <w:ind w:left="720" w:hanging="360"/>
      </w:pPr>
      <w:rPr>
        <w:rFonts w:cs="Times New Roman" w:hint="default"/>
      </w:rPr>
    </w:lvl>
    <w:lvl w:ilvl="8" w:tplc="00000183">
      <w:start w:val="14"/>
      <w:numFmt w:val="lowerLetter"/>
      <w:lvlText w:val="%9."/>
      <w:lvlJc w:val="left"/>
      <w:pPr>
        <w:ind w:left="720" w:hanging="360"/>
      </w:pPr>
      <w:rPr>
        <w:rFonts w:cs="Times New Roman" w:hint="default"/>
      </w:rPr>
    </w:lvl>
  </w:abstractNum>
  <w:abstractNum w:abstractNumId="47">
    <w:nsid w:val="0000B7DF"/>
    <w:multiLevelType w:val="hybridMultilevel"/>
    <w:tmpl w:val="000113A1"/>
    <w:lvl w:ilvl="0" w:tplc="0000106A">
      <w:start w:val="1"/>
      <w:numFmt w:val="lowerLetter"/>
      <w:lvlText w:val="%1."/>
      <w:lvlJc w:val="left"/>
      <w:pPr>
        <w:ind w:left="720" w:hanging="360"/>
      </w:pPr>
      <w:rPr>
        <w:rFonts w:cs="Times New Roman" w:hint="default"/>
      </w:rPr>
    </w:lvl>
    <w:lvl w:ilvl="1" w:tplc="00001BA0">
      <w:start w:val="1"/>
      <w:numFmt w:val="lowerLetter"/>
      <w:lvlText w:val="%2."/>
      <w:lvlJc w:val="left"/>
      <w:pPr>
        <w:ind w:left="720" w:hanging="360"/>
      </w:pPr>
      <w:rPr>
        <w:rFonts w:cs="Times New Roman" w:hint="default"/>
      </w:rPr>
    </w:lvl>
    <w:lvl w:ilvl="2" w:tplc="00002458">
      <w:start w:val="1"/>
      <w:numFmt w:val="lowerLetter"/>
      <w:lvlText w:val="%3."/>
      <w:lvlJc w:val="left"/>
      <w:pPr>
        <w:ind w:left="720" w:hanging="360"/>
      </w:pPr>
      <w:rPr>
        <w:rFonts w:cs="Times New Roman" w:hint="default"/>
      </w:rPr>
    </w:lvl>
    <w:lvl w:ilvl="3" w:tplc="00000D35">
      <w:start w:val="1"/>
      <w:numFmt w:val="lowerLetter"/>
      <w:lvlText w:val="%4."/>
      <w:lvlJc w:val="left"/>
      <w:pPr>
        <w:ind w:left="720" w:hanging="360"/>
      </w:pPr>
      <w:rPr>
        <w:rFonts w:cs="Times New Roman" w:hint="default"/>
      </w:rPr>
    </w:lvl>
    <w:lvl w:ilvl="4" w:tplc="00002094">
      <w:start w:val="1"/>
      <w:numFmt w:val="lowerLetter"/>
      <w:lvlText w:val="%5."/>
      <w:lvlJc w:val="left"/>
      <w:pPr>
        <w:ind w:left="720" w:hanging="360"/>
      </w:pPr>
      <w:rPr>
        <w:rFonts w:cs="Times New Roman" w:hint="default"/>
      </w:rPr>
    </w:lvl>
    <w:lvl w:ilvl="5" w:tplc="0000211B">
      <w:start w:val="1"/>
      <w:numFmt w:val="lowerLetter"/>
      <w:lvlText w:val="%6."/>
      <w:lvlJc w:val="left"/>
      <w:pPr>
        <w:ind w:left="720" w:hanging="360"/>
      </w:pPr>
      <w:rPr>
        <w:rFonts w:cs="Times New Roman" w:hint="default"/>
      </w:rPr>
    </w:lvl>
    <w:lvl w:ilvl="6" w:tplc="00000295">
      <w:start w:val="1"/>
      <w:numFmt w:val="lowerLetter"/>
      <w:lvlText w:val="%7."/>
      <w:lvlJc w:val="left"/>
      <w:pPr>
        <w:ind w:left="720" w:hanging="360"/>
      </w:pPr>
      <w:rPr>
        <w:rFonts w:cs="Times New Roman" w:hint="default"/>
      </w:rPr>
    </w:lvl>
    <w:lvl w:ilvl="7" w:tplc="00001663">
      <w:start w:val="1"/>
      <w:numFmt w:val="lowerLetter"/>
      <w:lvlText w:val="%8."/>
      <w:lvlJc w:val="left"/>
      <w:pPr>
        <w:ind w:left="720" w:hanging="360"/>
      </w:pPr>
      <w:rPr>
        <w:rFonts w:cs="Times New Roman" w:hint="default"/>
      </w:rPr>
    </w:lvl>
    <w:lvl w:ilvl="8" w:tplc="00001C1A">
      <w:start w:val="1"/>
      <w:numFmt w:val="lowerLetter"/>
      <w:lvlText w:val="%9."/>
      <w:lvlJc w:val="left"/>
      <w:pPr>
        <w:ind w:left="720" w:hanging="360"/>
      </w:pPr>
      <w:rPr>
        <w:rFonts w:cs="Times New Roman" w:hint="default"/>
      </w:rPr>
    </w:lvl>
  </w:abstractNum>
  <w:abstractNum w:abstractNumId="48">
    <w:nsid w:val="0000BA3C"/>
    <w:multiLevelType w:val="hybridMultilevel"/>
    <w:tmpl w:val="0000712F"/>
    <w:lvl w:ilvl="0" w:tplc="00002546">
      <w:start w:val="1"/>
      <w:numFmt w:val="lowerLetter"/>
      <w:lvlText w:val="%1."/>
      <w:lvlJc w:val="left"/>
      <w:pPr>
        <w:ind w:left="720" w:hanging="360"/>
      </w:pPr>
      <w:rPr>
        <w:rFonts w:cs="Times New Roman" w:hint="default"/>
      </w:rPr>
    </w:lvl>
    <w:lvl w:ilvl="1" w:tplc="0000061F">
      <w:start w:val="1"/>
      <w:numFmt w:val="lowerLetter"/>
      <w:lvlText w:val="%2."/>
      <w:lvlJc w:val="left"/>
      <w:pPr>
        <w:ind w:left="720" w:hanging="360"/>
      </w:pPr>
      <w:rPr>
        <w:rFonts w:cs="Times New Roman" w:hint="default"/>
      </w:rPr>
    </w:lvl>
    <w:lvl w:ilvl="2" w:tplc="000022D3">
      <w:start w:val="1"/>
      <w:numFmt w:val="lowerLetter"/>
      <w:lvlText w:val="%3."/>
      <w:lvlJc w:val="left"/>
      <w:pPr>
        <w:ind w:left="720" w:hanging="360"/>
      </w:pPr>
      <w:rPr>
        <w:rFonts w:cs="Times New Roman" w:hint="default"/>
      </w:rPr>
    </w:lvl>
    <w:lvl w:ilvl="3" w:tplc="0000019C">
      <w:start w:val="1"/>
      <w:numFmt w:val="lowerLetter"/>
      <w:lvlText w:val="%4."/>
      <w:lvlJc w:val="left"/>
      <w:pPr>
        <w:ind w:left="720" w:hanging="360"/>
      </w:pPr>
      <w:rPr>
        <w:rFonts w:cs="Times New Roman" w:hint="default"/>
      </w:rPr>
    </w:lvl>
    <w:lvl w:ilvl="4" w:tplc="00001C76">
      <w:start w:val="1"/>
      <w:numFmt w:val="lowerLetter"/>
      <w:lvlText w:val="%5."/>
      <w:lvlJc w:val="left"/>
      <w:pPr>
        <w:ind w:left="720" w:hanging="360"/>
      </w:pPr>
      <w:rPr>
        <w:rFonts w:cs="Times New Roman" w:hint="default"/>
      </w:rPr>
    </w:lvl>
    <w:lvl w:ilvl="5" w:tplc="0000241F">
      <w:start w:val="1"/>
      <w:numFmt w:val="lowerLetter"/>
      <w:lvlText w:val="%6."/>
      <w:lvlJc w:val="left"/>
      <w:pPr>
        <w:ind w:left="720" w:hanging="360"/>
      </w:pPr>
      <w:rPr>
        <w:rFonts w:cs="Times New Roman" w:hint="default"/>
      </w:rPr>
    </w:lvl>
    <w:lvl w:ilvl="6" w:tplc="00000A8F">
      <w:start w:val="1"/>
      <w:numFmt w:val="lowerLetter"/>
      <w:lvlText w:val="%7."/>
      <w:lvlJc w:val="left"/>
      <w:pPr>
        <w:ind w:left="720" w:hanging="360"/>
      </w:pPr>
      <w:rPr>
        <w:rFonts w:cs="Times New Roman" w:hint="default"/>
      </w:rPr>
    </w:lvl>
    <w:lvl w:ilvl="7" w:tplc="000023CC">
      <w:start w:val="1"/>
      <w:numFmt w:val="lowerLetter"/>
      <w:lvlText w:val="%8."/>
      <w:lvlJc w:val="left"/>
      <w:pPr>
        <w:ind w:left="720" w:hanging="360"/>
      </w:pPr>
      <w:rPr>
        <w:rFonts w:cs="Times New Roman" w:hint="default"/>
      </w:rPr>
    </w:lvl>
    <w:lvl w:ilvl="8" w:tplc="000011A4">
      <w:start w:val="1"/>
      <w:numFmt w:val="lowerLetter"/>
      <w:lvlText w:val="%9."/>
      <w:lvlJc w:val="left"/>
      <w:pPr>
        <w:ind w:left="720" w:hanging="360"/>
      </w:pPr>
      <w:rPr>
        <w:rFonts w:cs="Times New Roman" w:hint="default"/>
      </w:rPr>
    </w:lvl>
  </w:abstractNum>
  <w:abstractNum w:abstractNumId="49">
    <w:nsid w:val="0000BC60"/>
    <w:multiLevelType w:val="hybridMultilevel"/>
    <w:tmpl w:val="00007AA6"/>
    <w:lvl w:ilvl="0" w:tplc="000024BC">
      <w:start w:val="1"/>
      <w:numFmt w:val="lowerLetter"/>
      <w:lvlText w:val="%1."/>
      <w:lvlJc w:val="left"/>
      <w:pPr>
        <w:ind w:left="720" w:hanging="360"/>
      </w:pPr>
      <w:rPr>
        <w:rFonts w:cs="Times New Roman" w:hint="default"/>
      </w:rPr>
    </w:lvl>
    <w:lvl w:ilvl="1" w:tplc="00002279">
      <w:start w:val="1"/>
      <w:numFmt w:val="lowerLetter"/>
      <w:lvlText w:val="%2."/>
      <w:lvlJc w:val="left"/>
      <w:pPr>
        <w:ind w:left="720" w:hanging="360"/>
      </w:pPr>
      <w:rPr>
        <w:rFonts w:cs="Times New Roman" w:hint="default"/>
      </w:rPr>
    </w:lvl>
    <w:lvl w:ilvl="2" w:tplc="00001721">
      <w:start w:val="1"/>
      <w:numFmt w:val="lowerLetter"/>
      <w:lvlText w:val="%3."/>
      <w:lvlJc w:val="left"/>
      <w:pPr>
        <w:ind w:left="720" w:hanging="360"/>
      </w:pPr>
      <w:rPr>
        <w:rFonts w:cs="Times New Roman" w:hint="default"/>
      </w:rPr>
    </w:lvl>
    <w:lvl w:ilvl="3" w:tplc="00000561">
      <w:start w:val="1"/>
      <w:numFmt w:val="lowerLetter"/>
      <w:lvlText w:val="%4."/>
      <w:lvlJc w:val="left"/>
      <w:pPr>
        <w:ind w:left="720" w:hanging="360"/>
      </w:pPr>
      <w:rPr>
        <w:rFonts w:cs="Times New Roman" w:hint="default"/>
      </w:rPr>
    </w:lvl>
    <w:lvl w:ilvl="4" w:tplc="00000478">
      <w:start w:val="1"/>
      <w:numFmt w:val="lowerLetter"/>
      <w:lvlText w:val="%5."/>
      <w:lvlJc w:val="left"/>
      <w:pPr>
        <w:ind w:left="720" w:hanging="360"/>
      </w:pPr>
      <w:rPr>
        <w:rFonts w:cs="Times New Roman" w:hint="default"/>
      </w:rPr>
    </w:lvl>
    <w:lvl w:ilvl="5" w:tplc="00001F29">
      <w:start w:val="1"/>
      <w:numFmt w:val="lowerLetter"/>
      <w:lvlText w:val="%6."/>
      <w:lvlJc w:val="left"/>
      <w:pPr>
        <w:ind w:left="720" w:hanging="360"/>
      </w:pPr>
      <w:rPr>
        <w:rFonts w:cs="Times New Roman" w:hint="default"/>
      </w:rPr>
    </w:lvl>
    <w:lvl w:ilvl="6" w:tplc="00000945">
      <w:start w:val="1"/>
      <w:numFmt w:val="lowerLetter"/>
      <w:lvlText w:val="%7."/>
      <w:lvlJc w:val="left"/>
      <w:pPr>
        <w:ind w:left="720" w:hanging="360"/>
      </w:pPr>
      <w:rPr>
        <w:rFonts w:cs="Times New Roman" w:hint="default"/>
      </w:rPr>
    </w:lvl>
    <w:lvl w:ilvl="7" w:tplc="00002414">
      <w:start w:val="1"/>
      <w:numFmt w:val="lowerLetter"/>
      <w:lvlText w:val="%8."/>
      <w:lvlJc w:val="left"/>
      <w:pPr>
        <w:ind w:left="720" w:hanging="360"/>
      </w:pPr>
      <w:rPr>
        <w:rFonts w:cs="Times New Roman" w:hint="default"/>
      </w:rPr>
    </w:lvl>
    <w:lvl w:ilvl="8" w:tplc="000023AB">
      <w:start w:val="1"/>
      <w:numFmt w:val="lowerLetter"/>
      <w:lvlText w:val="%9."/>
      <w:lvlJc w:val="left"/>
      <w:pPr>
        <w:ind w:left="720" w:hanging="360"/>
      </w:pPr>
      <w:rPr>
        <w:rFonts w:cs="Times New Roman" w:hint="default"/>
      </w:rPr>
    </w:lvl>
  </w:abstractNum>
  <w:abstractNum w:abstractNumId="50">
    <w:nsid w:val="0000BF10"/>
    <w:multiLevelType w:val="hybridMultilevel"/>
    <w:tmpl w:val="00005CF4"/>
    <w:lvl w:ilvl="0" w:tplc="00001F18">
      <w:start w:val="1"/>
      <w:numFmt w:val="lowerLetter"/>
      <w:lvlText w:val="%1."/>
      <w:lvlJc w:val="left"/>
      <w:pPr>
        <w:ind w:left="720" w:hanging="360"/>
      </w:pPr>
      <w:rPr>
        <w:rFonts w:cs="Times New Roman" w:hint="default"/>
      </w:rPr>
    </w:lvl>
    <w:lvl w:ilvl="1" w:tplc="000023D6">
      <w:start w:val="1"/>
      <w:numFmt w:val="lowerLetter"/>
      <w:lvlText w:val="%2."/>
      <w:lvlJc w:val="left"/>
      <w:pPr>
        <w:ind w:left="720" w:hanging="360"/>
      </w:pPr>
      <w:rPr>
        <w:rFonts w:cs="Times New Roman" w:hint="default"/>
      </w:rPr>
    </w:lvl>
    <w:lvl w:ilvl="2" w:tplc="000024E1">
      <w:start w:val="1"/>
      <w:numFmt w:val="lowerLetter"/>
      <w:lvlText w:val="%3."/>
      <w:lvlJc w:val="left"/>
      <w:pPr>
        <w:ind w:left="720" w:hanging="360"/>
      </w:pPr>
      <w:rPr>
        <w:rFonts w:cs="Times New Roman" w:hint="default"/>
      </w:rPr>
    </w:lvl>
    <w:lvl w:ilvl="3" w:tplc="000009CB">
      <w:start w:val="1"/>
      <w:numFmt w:val="lowerLetter"/>
      <w:lvlText w:val="%4."/>
      <w:lvlJc w:val="left"/>
      <w:pPr>
        <w:ind w:left="720" w:hanging="360"/>
      </w:pPr>
      <w:rPr>
        <w:rFonts w:cs="Times New Roman" w:hint="default"/>
      </w:rPr>
    </w:lvl>
    <w:lvl w:ilvl="4" w:tplc="00000AA0">
      <w:start w:val="1"/>
      <w:numFmt w:val="lowerLetter"/>
      <w:lvlText w:val="%5."/>
      <w:lvlJc w:val="left"/>
      <w:pPr>
        <w:ind w:left="720" w:hanging="360"/>
      </w:pPr>
      <w:rPr>
        <w:rFonts w:cs="Times New Roman" w:hint="default"/>
      </w:rPr>
    </w:lvl>
    <w:lvl w:ilvl="5" w:tplc="00000713">
      <w:start w:val="1"/>
      <w:numFmt w:val="lowerLetter"/>
      <w:lvlText w:val="%6."/>
      <w:lvlJc w:val="left"/>
      <w:pPr>
        <w:ind w:left="720" w:hanging="360"/>
      </w:pPr>
      <w:rPr>
        <w:rFonts w:cs="Times New Roman" w:hint="default"/>
      </w:rPr>
    </w:lvl>
    <w:lvl w:ilvl="6" w:tplc="00001F25">
      <w:start w:val="1"/>
      <w:numFmt w:val="lowerLetter"/>
      <w:lvlText w:val="%7."/>
      <w:lvlJc w:val="left"/>
      <w:pPr>
        <w:ind w:left="720" w:hanging="360"/>
      </w:pPr>
      <w:rPr>
        <w:rFonts w:cs="Times New Roman" w:hint="default"/>
      </w:rPr>
    </w:lvl>
    <w:lvl w:ilvl="7" w:tplc="00001E20">
      <w:start w:val="1"/>
      <w:numFmt w:val="lowerLetter"/>
      <w:lvlText w:val="%8."/>
      <w:lvlJc w:val="left"/>
      <w:pPr>
        <w:ind w:left="720" w:hanging="360"/>
      </w:pPr>
      <w:rPr>
        <w:rFonts w:cs="Times New Roman" w:hint="default"/>
      </w:rPr>
    </w:lvl>
    <w:lvl w:ilvl="8" w:tplc="00000202">
      <w:start w:val="1"/>
      <w:numFmt w:val="lowerLetter"/>
      <w:lvlText w:val="%9."/>
      <w:lvlJc w:val="left"/>
      <w:pPr>
        <w:ind w:left="720" w:hanging="360"/>
      </w:pPr>
      <w:rPr>
        <w:rFonts w:cs="Times New Roman" w:hint="default"/>
      </w:rPr>
    </w:lvl>
  </w:abstractNum>
  <w:abstractNum w:abstractNumId="51">
    <w:nsid w:val="0000C1AF"/>
    <w:multiLevelType w:val="hybridMultilevel"/>
    <w:tmpl w:val="290AC7D8"/>
    <w:lvl w:ilvl="0" w:tplc="00000BB3">
      <w:start w:val="2"/>
      <w:numFmt w:val="lowerLetter"/>
      <w:lvlText w:val="%1."/>
      <w:lvlJc w:val="left"/>
      <w:pPr>
        <w:ind w:left="720" w:hanging="360"/>
      </w:pPr>
      <w:rPr>
        <w:rFonts w:cs="Times New Roman" w:hint="default"/>
      </w:rPr>
    </w:lvl>
    <w:lvl w:ilvl="1" w:tplc="00001566">
      <w:start w:val="2"/>
      <w:numFmt w:val="lowerLetter"/>
      <w:lvlText w:val="%2."/>
      <w:lvlJc w:val="left"/>
      <w:pPr>
        <w:ind w:left="720" w:hanging="360"/>
      </w:pPr>
      <w:rPr>
        <w:rFonts w:cs="Times New Roman" w:hint="default"/>
      </w:rPr>
    </w:lvl>
    <w:lvl w:ilvl="2" w:tplc="000006F0">
      <w:start w:val="2"/>
      <w:numFmt w:val="lowerLetter"/>
      <w:lvlText w:val="%3."/>
      <w:lvlJc w:val="left"/>
      <w:pPr>
        <w:ind w:left="720" w:hanging="360"/>
      </w:pPr>
      <w:rPr>
        <w:rFonts w:cs="Times New Roman" w:hint="default"/>
      </w:rPr>
    </w:lvl>
    <w:lvl w:ilvl="3" w:tplc="000005EB">
      <w:start w:val="2"/>
      <w:numFmt w:val="lowerLetter"/>
      <w:lvlText w:val="%4."/>
      <w:lvlJc w:val="left"/>
      <w:pPr>
        <w:ind w:left="720" w:hanging="360"/>
      </w:pPr>
      <w:rPr>
        <w:rFonts w:cs="Times New Roman" w:hint="default"/>
      </w:rPr>
    </w:lvl>
    <w:lvl w:ilvl="4" w:tplc="00002050">
      <w:start w:val="2"/>
      <w:numFmt w:val="lowerLetter"/>
      <w:lvlText w:val="%5."/>
      <w:lvlJc w:val="left"/>
      <w:pPr>
        <w:ind w:left="720" w:hanging="360"/>
      </w:pPr>
      <w:rPr>
        <w:rFonts w:cs="Times New Roman" w:hint="default"/>
      </w:rPr>
    </w:lvl>
    <w:lvl w:ilvl="5" w:tplc="0000229C">
      <w:start w:val="2"/>
      <w:numFmt w:val="lowerLetter"/>
      <w:lvlText w:val="%6."/>
      <w:lvlJc w:val="left"/>
      <w:pPr>
        <w:ind w:left="720" w:hanging="360"/>
      </w:pPr>
      <w:rPr>
        <w:rFonts w:cs="Times New Roman" w:hint="default"/>
      </w:rPr>
    </w:lvl>
    <w:lvl w:ilvl="6" w:tplc="0000031F">
      <w:start w:val="2"/>
      <w:numFmt w:val="lowerLetter"/>
      <w:lvlText w:val="%7."/>
      <w:lvlJc w:val="left"/>
      <w:pPr>
        <w:ind w:left="720" w:hanging="360"/>
      </w:pPr>
      <w:rPr>
        <w:rFonts w:cs="Times New Roman" w:hint="default"/>
      </w:rPr>
    </w:lvl>
    <w:lvl w:ilvl="7" w:tplc="00000B63">
      <w:start w:val="2"/>
      <w:numFmt w:val="lowerLetter"/>
      <w:lvlText w:val="%8."/>
      <w:lvlJc w:val="left"/>
      <w:pPr>
        <w:ind w:left="720" w:hanging="360"/>
      </w:pPr>
      <w:rPr>
        <w:rFonts w:cs="Times New Roman" w:hint="default"/>
      </w:rPr>
    </w:lvl>
    <w:lvl w:ilvl="8" w:tplc="0000141D">
      <w:start w:val="2"/>
      <w:numFmt w:val="lowerLetter"/>
      <w:lvlText w:val="%9."/>
      <w:lvlJc w:val="left"/>
      <w:pPr>
        <w:ind w:left="720" w:hanging="360"/>
      </w:pPr>
      <w:rPr>
        <w:rFonts w:cs="Times New Roman" w:hint="default"/>
      </w:rPr>
    </w:lvl>
  </w:abstractNum>
  <w:abstractNum w:abstractNumId="52">
    <w:nsid w:val="0000CA85"/>
    <w:multiLevelType w:val="hybridMultilevel"/>
    <w:tmpl w:val="00006B8D"/>
    <w:lvl w:ilvl="0" w:tplc="0000085A">
      <w:start w:val="1"/>
      <w:numFmt w:val="lowerLetter"/>
      <w:lvlText w:val="%1."/>
      <w:lvlJc w:val="left"/>
      <w:pPr>
        <w:ind w:left="720" w:hanging="360"/>
      </w:pPr>
      <w:rPr>
        <w:rFonts w:cs="Times New Roman" w:hint="default"/>
      </w:rPr>
    </w:lvl>
    <w:lvl w:ilvl="1" w:tplc="000018B2">
      <w:start w:val="1"/>
      <w:numFmt w:val="lowerLetter"/>
      <w:lvlText w:val="%2."/>
      <w:lvlJc w:val="left"/>
      <w:pPr>
        <w:ind w:left="720" w:hanging="360"/>
      </w:pPr>
      <w:rPr>
        <w:rFonts w:cs="Times New Roman" w:hint="default"/>
      </w:rPr>
    </w:lvl>
    <w:lvl w:ilvl="2" w:tplc="000009DA">
      <w:start w:val="1"/>
      <w:numFmt w:val="lowerLetter"/>
      <w:lvlText w:val="%3."/>
      <w:lvlJc w:val="left"/>
      <w:pPr>
        <w:ind w:left="720" w:hanging="360"/>
      </w:pPr>
      <w:rPr>
        <w:rFonts w:cs="Times New Roman" w:hint="default"/>
      </w:rPr>
    </w:lvl>
    <w:lvl w:ilvl="3" w:tplc="00001CB6">
      <w:start w:val="1"/>
      <w:numFmt w:val="lowerLetter"/>
      <w:lvlText w:val="%4."/>
      <w:lvlJc w:val="left"/>
      <w:pPr>
        <w:ind w:left="720" w:hanging="360"/>
      </w:pPr>
      <w:rPr>
        <w:rFonts w:cs="Times New Roman" w:hint="default"/>
      </w:rPr>
    </w:lvl>
    <w:lvl w:ilvl="4" w:tplc="00000137">
      <w:start w:val="1"/>
      <w:numFmt w:val="lowerLetter"/>
      <w:lvlText w:val="%5."/>
      <w:lvlJc w:val="left"/>
      <w:pPr>
        <w:ind w:left="720" w:hanging="360"/>
      </w:pPr>
      <w:rPr>
        <w:rFonts w:cs="Times New Roman" w:hint="default"/>
      </w:rPr>
    </w:lvl>
    <w:lvl w:ilvl="5" w:tplc="00000039">
      <w:start w:val="1"/>
      <w:numFmt w:val="lowerLetter"/>
      <w:lvlText w:val="%6."/>
      <w:lvlJc w:val="left"/>
      <w:pPr>
        <w:ind w:left="720" w:hanging="360"/>
      </w:pPr>
      <w:rPr>
        <w:rFonts w:cs="Times New Roman" w:hint="default"/>
      </w:rPr>
    </w:lvl>
    <w:lvl w:ilvl="6" w:tplc="00000107">
      <w:start w:val="1"/>
      <w:numFmt w:val="lowerLetter"/>
      <w:lvlText w:val="%7."/>
      <w:lvlJc w:val="left"/>
      <w:pPr>
        <w:ind w:left="720" w:hanging="360"/>
      </w:pPr>
      <w:rPr>
        <w:rFonts w:cs="Times New Roman" w:hint="default"/>
      </w:rPr>
    </w:lvl>
    <w:lvl w:ilvl="7" w:tplc="0000136C">
      <w:start w:val="1"/>
      <w:numFmt w:val="lowerLetter"/>
      <w:lvlText w:val="%8."/>
      <w:lvlJc w:val="left"/>
      <w:pPr>
        <w:ind w:left="720" w:hanging="360"/>
      </w:pPr>
      <w:rPr>
        <w:rFonts w:cs="Times New Roman" w:hint="default"/>
      </w:rPr>
    </w:lvl>
    <w:lvl w:ilvl="8" w:tplc="00000397">
      <w:start w:val="1"/>
      <w:numFmt w:val="lowerLetter"/>
      <w:lvlText w:val="%9."/>
      <w:lvlJc w:val="left"/>
      <w:pPr>
        <w:ind w:left="720" w:hanging="360"/>
      </w:pPr>
      <w:rPr>
        <w:rFonts w:cs="Times New Roman" w:hint="default"/>
      </w:rPr>
    </w:lvl>
  </w:abstractNum>
  <w:abstractNum w:abstractNumId="53">
    <w:nsid w:val="0000CC46"/>
    <w:multiLevelType w:val="hybridMultilevel"/>
    <w:tmpl w:val="00007468"/>
    <w:lvl w:ilvl="0" w:tplc="0000148E">
      <w:start w:val="6"/>
      <w:numFmt w:val="lowerLetter"/>
      <w:lvlText w:val="%1."/>
      <w:lvlJc w:val="left"/>
      <w:pPr>
        <w:ind w:left="720" w:hanging="360"/>
      </w:pPr>
      <w:rPr>
        <w:rFonts w:cs="Times New Roman" w:hint="default"/>
      </w:rPr>
    </w:lvl>
    <w:lvl w:ilvl="1" w:tplc="00000E62">
      <w:start w:val="6"/>
      <w:numFmt w:val="lowerLetter"/>
      <w:lvlText w:val="%2."/>
      <w:lvlJc w:val="left"/>
      <w:pPr>
        <w:ind w:left="720" w:hanging="360"/>
      </w:pPr>
      <w:rPr>
        <w:rFonts w:cs="Times New Roman" w:hint="default"/>
      </w:rPr>
    </w:lvl>
    <w:lvl w:ilvl="2" w:tplc="00001152">
      <w:start w:val="6"/>
      <w:numFmt w:val="lowerLetter"/>
      <w:lvlText w:val="%3."/>
      <w:lvlJc w:val="left"/>
      <w:pPr>
        <w:ind w:left="720" w:hanging="360"/>
      </w:pPr>
      <w:rPr>
        <w:rFonts w:cs="Times New Roman" w:hint="default"/>
      </w:rPr>
    </w:lvl>
    <w:lvl w:ilvl="3" w:tplc="0000082D">
      <w:start w:val="6"/>
      <w:numFmt w:val="lowerLetter"/>
      <w:lvlText w:val="%4."/>
      <w:lvlJc w:val="left"/>
      <w:pPr>
        <w:ind w:left="720" w:hanging="360"/>
      </w:pPr>
      <w:rPr>
        <w:rFonts w:cs="Times New Roman" w:hint="default"/>
      </w:rPr>
    </w:lvl>
    <w:lvl w:ilvl="4" w:tplc="0000158A">
      <w:start w:val="6"/>
      <w:numFmt w:val="lowerLetter"/>
      <w:lvlText w:val="%5."/>
      <w:lvlJc w:val="left"/>
      <w:pPr>
        <w:ind w:left="720" w:hanging="360"/>
      </w:pPr>
      <w:rPr>
        <w:rFonts w:cs="Times New Roman" w:hint="default"/>
      </w:rPr>
    </w:lvl>
    <w:lvl w:ilvl="5" w:tplc="000022EB">
      <w:start w:val="6"/>
      <w:numFmt w:val="lowerLetter"/>
      <w:lvlText w:val="%6."/>
      <w:lvlJc w:val="left"/>
      <w:pPr>
        <w:ind w:left="720" w:hanging="360"/>
      </w:pPr>
      <w:rPr>
        <w:rFonts w:cs="Times New Roman" w:hint="default"/>
      </w:rPr>
    </w:lvl>
    <w:lvl w:ilvl="6" w:tplc="00000E11">
      <w:start w:val="6"/>
      <w:numFmt w:val="lowerLetter"/>
      <w:lvlText w:val="%7."/>
      <w:lvlJc w:val="left"/>
      <w:pPr>
        <w:ind w:left="720" w:hanging="360"/>
      </w:pPr>
      <w:rPr>
        <w:rFonts w:cs="Times New Roman" w:hint="default"/>
      </w:rPr>
    </w:lvl>
    <w:lvl w:ilvl="7" w:tplc="00001A49">
      <w:start w:val="6"/>
      <w:numFmt w:val="lowerLetter"/>
      <w:lvlText w:val="%8."/>
      <w:lvlJc w:val="left"/>
      <w:pPr>
        <w:ind w:left="720" w:hanging="360"/>
      </w:pPr>
      <w:rPr>
        <w:rFonts w:cs="Times New Roman" w:hint="default"/>
      </w:rPr>
    </w:lvl>
    <w:lvl w:ilvl="8" w:tplc="00001273">
      <w:start w:val="6"/>
      <w:numFmt w:val="lowerLetter"/>
      <w:lvlText w:val="%9."/>
      <w:lvlJc w:val="left"/>
      <w:pPr>
        <w:ind w:left="720" w:hanging="360"/>
      </w:pPr>
      <w:rPr>
        <w:rFonts w:cs="Times New Roman" w:hint="default"/>
      </w:rPr>
    </w:lvl>
  </w:abstractNum>
  <w:abstractNum w:abstractNumId="54">
    <w:nsid w:val="0000CCC5"/>
    <w:multiLevelType w:val="hybridMultilevel"/>
    <w:tmpl w:val="00001F0F"/>
    <w:lvl w:ilvl="0" w:tplc="0000260B">
      <w:start w:val="1"/>
      <w:numFmt w:val="lowerLetter"/>
      <w:lvlText w:val="%1."/>
      <w:lvlJc w:val="left"/>
      <w:pPr>
        <w:ind w:left="720" w:hanging="360"/>
      </w:pPr>
      <w:rPr>
        <w:rFonts w:cs="Times New Roman" w:hint="default"/>
      </w:rPr>
    </w:lvl>
    <w:lvl w:ilvl="1" w:tplc="00000897">
      <w:start w:val="1"/>
      <w:numFmt w:val="lowerLetter"/>
      <w:lvlText w:val="%2."/>
      <w:lvlJc w:val="left"/>
      <w:pPr>
        <w:ind w:left="720" w:hanging="360"/>
      </w:pPr>
      <w:rPr>
        <w:rFonts w:cs="Times New Roman" w:hint="default"/>
      </w:rPr>
    </w:lvl>
    <w:lvl w:ilvl="2" w:tplc="0000033E">
      <w:start w:val="1"/>
      <w:numFmt w:val="lowerLetter"/>
      <w:lvlText w:val="%3."/>
      <w:lvlJc w:val="left"/>
      <w:pPr>
        <w:ind w:left="720" w:hanging="360"/>
      </w:pPr>
      <w:rPr>
        <w:rFonts w:cs="Times New Roman" w:hint="default"/>
      </w:rPr>
    </w:lvl>
    <w:lvl w:ilvl="3" w:tplc="000018CC">
      <w:start w:val="1"/>
      <w:numFmt w:val="lowerLetter"/>
      <w:lvlText w:val="%4."/>
      <w:lvlJc w:val="left"/>
      <w:pPr>
        <w:ind w:left="720" w:hanging="360"/>
      </w:pPr>
      <w:rPr>
        <w:rFonts w:cs="Times New Roman" w:hint="default"/>
      </w:rPr>
    </w:lvl>
    <w:lvl w:ilvl="4" w:tplc="000006B1">
      <w:start w:val="1"/>
      <w:numFmt w:val="lowerLetter"/>
      <w:lvlText w:val="%5."/>
      <w:lvlJc w:val="left"/>
      <w:pPr>
        <w:ind w:left="720" w:hanging="360"/>
      </w:pPr>
      <w:rPr>
        <w:rFonts w:cs="Times New Roman" w:hint="default"/>
      </w:rPr>
    </w:lvl>
    <w:lvl w:ilvl="5" w:tplc="00002650">
      <w:start w:val="1"/>
      <w:numFmt w:val="lowerLetter"/>
      <w:lvlText w:val="%6."/>
      <w:lvlJc w:val="left"/>
      <w:pPr>
        <w:ind w:left="720" w:hanging="360"/>
      </w:pPr>
      <w:rPr>
        <w:rFonts w:cs="Times New Roman" w:hint="default"/>
      </w:rPr>
    </w:lvl>
    <w:lvl w:ilvl="6" w:tplc="0000045F">
      <w:start w:val="1"/>
      <w:numFmt w:val="lowerLetter"/>
      <w:lvlText w:val="%7."/>
      <w:lvlJc w:val="left"/>
      <w:pPr>
        <w:ind w:left="720" w:hanging="360"/>
      </w:pPr>
      <w:rPr>
        <w:rFonts w:cs="Times New Roman" w:hint="default"/>
      </w:rPr>
    </w:lvl>
    <w:lvl w:ilvl="7" w:tplc="00001A45">
      <w:start w:val="1"/>
      <w:numFmt w:val="lowerLetter"/>
      <w:lvlText w:val="%8."/>
      <w:lvlJc w:val="left"/>
      <w:pPr>
        <w:ind w:left="720" w:hanging="360"/>
      </w:pPr>
      <w:rPr>
        <w:rFonts w:cs="Times New Roman" w:hint="default"/>
      </w:rPr>
    </w:lvl>
    <w:lvl w:ilvl="8" w:tplc="00001AE7">
      <w:start w:val="1"/>
      <w:numFmt w:val="lowerLetter"/>
      <w:lvlText w:val="%9."/>
      <w:lvlJc w:val="left"/>
      <w:pPr>
        <w:ind w:left="720" w:hanging="360"/>
      </w:pPr>
      <w:rPr>
        <w:rFonts w:cs="Times New Roman" w:hint="default"/>
      </w:rPr>
    </w:lvl>
  </w:abstractNum>
  <w:abstractNum w:abstractNumId="55">
    <w:nsid w:val="0000D740"/>
    <w:multiLevelType w:val="hybridMultilevel"/>
    <w:tmpl w:val="00002603"/>
    <w:lvl w:ilvl="0" w:tplc="000010AC">
      <w:start w:val="2"/>
      <w:numFmt w:val="lowerLetter"/>
      <w:lvlText w:val="%1."/>
      <w:lvlJc w:val="left"/>
      <w:pPr>
        <w:ind w:left="720" w:hanging="360"/>
      </w:pPr>
      <w:rPr>
        <w:rFonts w:cs="Times New Roman" w:hint="default"/>
      </w:rPr>
    </w:lvl>
    <w:lvl w:ilvl="1" w:tplc="000006F8">
      <w:start w:val="2"/>
      <w:numFmt w:val="lowerLetter"/>
      <w:lvlText w:val="%2."/>
      <w:lvlJc w:val="left"/>
      <w:pPr>
        <w:ind w:left="720" w:hanging="360"/>
      </w:pPr>
      <w:rPr>
        <w:rFonts w:cs="Times New Roman" w:hint="default"/>
      </w:rPr>
    </w:lvl>
    <w:lvl w:ilvl="2" w:tplc="0000088A">
      <w:start w:val="2"/>
      <w:numFmt w:val="lowerLetter"/>
      <w:lvlText w:val="%3."/>
      <w:lvlJc w:val="left"/>
      <w:pPr>
        <w:ind w:left="720" w:hanging="360"/>
      </w:pPr>
      <w:rPr>
        <w:rFonts w:cs="Times New Roman" w:hint="default"/>
      </w:rPr>
    </w:lvl>
    <w:lvl w:ilvl="3" w:tplc="000022BD">
      <w:start w:val="2"/>
      <w:numFmt w:val="lowerLetter"/>
      <w:lvlText w:val="%4."/>
      <w:lvlJc w:val="left"/>
      <w:pPr>
        <w:ind w:left="720" w:hanging="360"/>
      </w:pPr>
      <w:rPr>
        <w:rFonts w:cs="Times New Roman" w:hint="default"/>
      </w:rPr>
    </w:lvl>
    <w:lvl w:ilvl="4" w:tplc="00000584">
      <w:start w:val="2"/>
      <w:numFmt w:val="lowerLetter"/>
      <w:lvlText w:val="%5."/>
      <w:lvlJc w:val="left"/>
      <w:pPr>
        <w:ind w:left="720" w:hanging="360"/>
      </w:pPr>
      <w:rPr>
        <w:rFonts w:cs="Times New Roman" w:hint="default"/>
      </w:rPr>
    </w:lvl>
    <w:lvl w:ilvl="5" w:tplc="000022A3">
      <w:start w:val="2"/>
      <w:numFmt w:val="lowerLetter"/>
      <w:lvlText w:val="%6."/>
      <w:lvlJc w:val="left"/>
      <w:pPr>
        <w:ind w:left="720" w:hanging="360"/>
      </w:pPr>
      <w:rPr>
        <w:rFonts w:cs="Times New Roman" w:hint="default"/>
      </w:rPr>
    </w:lvl>
    <w:lvl w:ilvl="6" w:tplc="00000AAF">
      <w:start w:val="2"/>
      <w:numFmt w:val="lowerLetter"/>
      <w:lvlText w:val="%7."/>
      <w:lvlJc w:val="left"/>
      <w:pPr>
        <w:ind w:left="720" w:hanging="360"/>
      </w:pPr>
      <w:rPr>
        <w:rFonts w:cs="Times New Roman" w:hint="default"/>
      </w:rPr>
    </w:lvl>
    <w:lvl w:ilvl="7" w:tplc="0000229B">
      <w:start w:val="2"/>
      <w:numFmt w:val="lowerLetter"/>
      <w:lvlText w:val="%8."/>
      <w:lvlJc w:val="left"/>
      <w:pPr>
        <w:ind w:left="720" w:hanging="360"/>
      </w:pPr>
      <w:rPr>
        <w:rFonts w:cs="Times New Roman" w:hint="default"/>
      </w:rPr>
    </w:lvl>
    <w:lvl w:ilvl="8" w:tplc="000013F4">
      <w:start w:val="2"/>
      <w:numFmt w:val="lowerLetter"/>
      <w:lvlText w:val="%9."/>
      <w:lvlJc w:val="left"/>
      <w:pPr>
        <w:ind w:left="720" w:hanging="360"/>
      </w:pPr>
      <w:rPr>
        <w:rFonts w:cs="Times New Roman" w:hint="default"/>
      </w:rPr>
    </w:lvl>
  </w:abstractNum>
  <w:abstractNum w:abstractNumId="56">
    <w:nsid w:val="0000DA8B"/>
    <w:multiLevelType w:val="hybridMultilevel"/>
    <w:tmpl w:val="0000E3A3"/>
    <w:lvl w:ilvl="0" w:tplc="000013AF">
      <w:start w:val="1"/>
      <w:numFmt w:val="lowerLetter"/>
      <w:lvlText w:val="%1."/>
      <w:lvlJc w:val="left"/>
      <w:pPr>
        <w:ind w:left="720" w:hanging="360"/>
      </w:pPr>
      <w:rPr>
        <w:rFonts w:cs="Times New Roman" w:hint="default"/>
      </w:rPr>
    </w:lvl>
    <w:lvl w:ilvl="1" w:tplc="00002434">
      <w:start w:val="1"/>
      <w:numFmt w:val="lowerLetter"/>
      <w:lvlText w:val="%2."/>
      <w:lvlJc w:val="left"/>
      <w:pPr>
        <w:ind w:left="720" w:hanging="360"/>
      </w:pPr>
      <w:rPr>
        <w:rFonts w:cs="Times New Roman" w:hint="default"/>
      </w:rPr>
    </w:lvl>
    <w:lvl w:ilvl="2" w:tplc="00000D4D">
      <w:start w:val="1"/>
      <w:numFmt w:val="lowerLetter"/>
      <w:lvlText w:val="%3."/>
      <w:lvlJc w:val="left"/>
      <w:pPr>
        <w:ind w:left="720" w:hanging="360"/>
      </w:pPr>
      <w:rPr>
        <w:rFonts w:cs="Times New Roman" w:hint="default"/>
      </w:rPr>
    </w:lvl>
    <w:lvl w:ilvl="3" w:tplc="00000908">
      <w:start w:val="1"/>
      <w:numFmt w:val="lowerLetter"/>
      <w:lvlText w:val="%4."/>
      <w:lvlJc w:val="left"/>
      <w:pPr>
        <w:ind w:left="720" w:hanging="360"/>
      </w:pPr>
      <w:rPr>
        <w:rFonts w:cs="Times New Roman" w:hint="default"/>
      </w:rPr>
    </w:lvl>
    <w:lvl w:ilvl="4" w:tplc="00001A4A">
      <w:start w:val="1"/>
      <w:numFmt w:val="lowerLetter"/>
      <w:lvlText w:val="%5."/>
      <w:lvlJc w:val="left"/>
      <w:pPr>
        <w:ind w:left="720" w:hanging="360"/>
      </w:pPr>
      <w:rPr>
        <w:rFonts w:cs="Times New Roman" w:hint="default"/>
      </w:rPr>
    </w:lvl>
    <w:lvl w:ilvl="5" w:tplc="000011EF">
      <w:start w:val="1"/>
      <w:numFmt w:val="lowerLetter"/>
      <w:lvlText w:val="%6."/>
      <w:lvlJc w:val="left"/>
      <w:pPr>
        <w:ind w:left="720" w:hanging="360"/>
      </w:pPr>
      <w:rPr>
        <w:rFonts w:cs="Times New Roman" w:hint="default"/>
      </w:rPr>
    </w:lvl>
    <w:lvl w:ilvl="6" w:tplc="00001B7F">
      <w:start w:val="1"/>
      <w:numFmt w:val="lowerLetter"/>
      <w:lvlText w:val="%7."/>
      <w:lvlJc w:val="left"/>
      <w:pPr>
        <w:ind w:left="720" w:hanging="360"/>
      </w:pPr>
      <w:rPr>
        <w:rFonts w:cs="Times New Roman" w:hint="default"/>
      </w:rPr>
    </w:lvl>
    <w:lvl w:ilvl="7" w:tplc="00002333">
      <w:start w:val="1"/>
      <w:numFmt w:val="lowerLetter"/>
      <w:lvlText w:val="%8."/>
      <w:lvlJc w:val="left"/>
      <w:pPr>
        <w:ind w:left="720" w:hanging="360"/>
      </w:pPr>
      <w:rPr>
        <w:rFonts w:cs="Times New Roman" w:hint="default"/>
      </w:rPr>
    </w:lvl>
    <w:lvl w:ilvl="8" w:tplc="00000009">
      <w:start w:val="1"/>
      <w:numFmt w:val="lowerLetter"/>
      <w:lvlText w:val="%9."/>
      <w:lvlJc w:val="left"/>
      <w:pPr>
        <w:ind w:left="720" w:hanging="360"/>
      </w:pPr>
      <w:rPr>
        <w:rFonts w:cs="Times New Roman" w:hint="default"/>
      </w:rPr>
    </w:lvl>
  </w:abstractNum>
  <w:abstractNum w:abstractNumId="57">
    <w:nsid w:val="0000DEB4"/>
    <w:multiLevelType w:val="hybridMultilevel"/>
    <w:tmpl w:val="0000783D"/>
    <w:lvl w:ilvl="0" w:tplc="00001E28">
      <w:start w:val="1"/>
      <w:numFmt w:val="lowerLetter"/>
      <w:lvlText w:val="%1."/>
      <w:lvlJc w:val="left"/>
      <w:pPr>
        <w:ind w:left="720" w:hanging="360"/>
      </w:pPr>
      <w:rPr>
        <w:rFonts w:cs="Times New Roman" w:hint="default"/>
      </w:rPr>
    </w:lvl>
    <w:lvl w:ilvl="1" w:tplc="00001640">
      <w:start w:val="1"/>
      <w:numFmt w:val="lowerLetter"/>
      <w:lvlText w:val="%2."/>
      <w:lvlJc w:val="left"/>
      <w:pPr>
        <w:ind w:left="720" w:hanging="360"/>
      </w:pPr>
      <w:rPr>
        <w:rFonts w:cs="Times New Roman" w:hint="default"/>
      </w:rPr>
    </w:lvl>
    <w:lvl w:ilvl="2" w:tplc="000013B6">
      <w:start w:val="1"/>
      <w:numFmt w:val="lowerLetter"/>
      <w:lvlText w:val="%3."/>
      <w:lvlJc w:val="left"/>
      <w:pPr>
        <w:ind w:left="720" w:hanging="360"/>
      </w:pPr>
      <w:rPr>
        <w:rFonts w:cs="Times New Roman" w:hint="default"/>
      </w:rPr>
    </w:lvl>
    <w:lvl w:ilvl="3" w:tplc="0000270C">
      <w:start w:val="1"/>
      <w:numFmt w:val="lowerLetter"/>
      <w:lvlText w:val="%4."/>
      <w:lvlJc w:val="left"/>
      <w:pPr>
        <w:ind w:left="720" w:hanging="360"/>
      </w:pPr>
      <w:rPr>
        <w:rFonts w:cs="Times New Roman" w:hint="default"/>
      </w:rPr>
    </w:lvl>
    <w:lvl w:ilvl="4" w:tplc="0000095E">
      <w:start w:val="1"/>
      <w:numFmt w:val="lowerLetter"/>
      <w:lvlText w:val="%5."/>
      <w:lvlJc w:val="left"/>
      <w:pPr>
        <w:ind w:left="720" w:hanging="360"/>
      </w:pPr>
      <w:rPr>
        <w:rFonts w:cs="Times New Roman" w:hint="default"/>
      </w:rPr>
    </w:lvl>
    <w:lvl w:ilvl="5" w:tplc="00002120">
      <w:start w:val="1"/>
      <w:numFmt w:val="lowerLetter"/>
      <w:lvlText w:val="%6."/>
      <w:lvlJc w:val="left"/>
      <w:pPr>
        <w:ind w:left="720" w:hanging="360"/>
      </w:pPr>
      <w:rPr>
        <w:rFonts w:cs="Times New Roman" w:hint="default"/>
      </w:rPr>
    </w:lvl>
    <w:lvl w:ilvl="6" w:tplc="0000033F">
      <w:start w:val="1"/>
      <w:numFmt w:val="lowerLetter"/>
      <w:lvlText w:val="%7."/>
      <w:lvlJc w:val="left"/>
      <w:pPr>
        <w:ind w:left="720" w:hanging="360"/>
      </w:pPr>
      <w:rPr>
        <w:rFonts w:cs="Times New Roman" w:hint="default"/>
      </w:rPr>
    </w:lvl>
    <w:lvl w:ilvl="7" w:tplc="00000A32">
      <w:start w:val="1"/>
      <w:numFmt w:val="lowerLetter"/>
      <w:lvlText w:val="%8."/>
      <w:lvlJc w:val="left"/>
      <w:pPr>
        <w:ind w:left="720" w:hanging="360"/>
      </w:pPr>
      <w:rPr>
        <w:rFonts w:cs="Times New Roman" w:hint="default"/>
      </w:rPr>
    </w:lvl>
    <w:lvl w:ilvl="8" w:tplc="0000166C">
      <w:start w:val="1"/>
      <w:numFmt w:val="lowerLetter"/>
      <w:lvlText w:val="%9."/>
      <w:lvlJc w:val="left"/>
      <w:pPr>
        <w:ind w:left="720" w:hanging="360"/>
      </w:pPr>
      <w:rPr>
        <w:rFonts w:cs="Times New Roman" w:hint="default"/>
      </w:rPr>
    </w:lvl>
  </w:abstractNum>
  <w:abstractNum w:abstractNumId="58">
    <w:nsid w:val="0000ED41"/>
    <w:multiLevelType w:val="hybridMultilevel"/>
    <w:tmpl w:val="00013E09"/>
    <w:lvl w:ilvl="0" w:tplc="00001960">
      <w:start w:val="2"/>
      <w:numFmt w:val="lowerLetter"/>
      <w:lvlText w:val="%1."/>
      <w:lvlJc w:val="left"/>
      <w:pPr>
        <w:ind w:left="720" w:hanging="360"/>
      </w:pPr>
      <w:rPr>
        <w:rFonts w:cs="Times New Roman" w:hint="default"/>
      </w:rPr>
    </w:lvl>
    <w:lvl w:ilvl="1" w:tplc="00000A02">
      <w:start w:val="2"/>
      <w:numFmt w:val="lowerLetter"/>
      <w:lvlText w:val="%2."/>
      <w:lvlJc w:val="left"/>
      <w:pPr>
        <w:ind w:left="720" w:hanging="360"/>
      </w:pPr>
      <w:rPr>
        <w:rFonts w:cs="Times New Roman" w:hint="default"/>
      </w:rPr>
    </w:lvl>
    <w:lvl w:ilvl="2" w:tplc="00001E80">
      <w:start w:val="2"/>
      <w:numFmt w:val="lowerLetter"/>
      <w:lvlText w:val="%3."/>
      <w:lvlJc w:val="left"/>
      <w:pPr>
        <w:ind w:left="720" w:hanging="360"/>
      </w:pPr>
      <w:rPr>
        <w:rFonts w:cs="Times New Roman" w:hint="default"/>
      </w:rPr>
    </w:lvl>
    <w:lvl w:ilvl="3" w:tplc="000020D4">
      <w:start w:val="2"/>
      <w:numFmt w:val="lowerLetter"/>
      <w:lvlText w:val="%4."/>
      <w:lvlJc w:val="left"/>
      <w:pPr>
        <w:ind w:left="720" w:hanging="360"/>
      </w:pPr>
      <w:rPr>
        <w:rFonts w:cs="Times New Roman" w:hint="default"/>
      </w:rPr>
    </w:lvl>
    <w:lvl w:ilvl="4" w:tplc="00001276">
      <w:start w:val="2"/>
      <w:numFmt w:val="lowerLetter"/>
      <w:lvlText w:val="%5."/>
      <w:lvlJc w:val="left"/>
      <w:pPr>
        <w:ind w:left="720" w:hanging="360"/>
      </w:pPr>
      <w:rPr>
        <w:rFonts w:cs="Times New Roman" w:hint="default"/>
      </w:rPr>
    </w:lvl>
    <w:lvl w:ilvl="5" w:tplc="00000B8E">
      <w:start w:val="2"/>
      <w:numFmt w:val="lowerLetter"/>
      <w:lvlText w:val="%6."/>
      <w:lvlJc w:val="left"/>
      <w:pPr>
        <w:ind w:left="720" w:hanging="360"/>
      </w:pPr>
      <w:rPr>
        <w:rFonts w:cs="Times New Roman" w:hint="default"/>
      </w:rPr>
    </w:lvl>
    <w:lvl w:ilvl="6" w:tplc="000024C7">
      <w:start w:val="2"/>
      <w:numFmt w:val="lowerLetter"/>
      <w:lvlText w:val="%7."/>
      <w:lvlJc w:val="left"/>
      <w:pPr>
        <w:ind w:left="720" w:hanging="360"/>
      </w:pPr>
      <w:rPr>
        <w:rFonts w:cs="Times New Roman" w:hint="default"/>
      </w:rPr>
    </w:lvl>
    <w:lvl w:ilvl="7" w:tplc="000005F5">
      <w:start w:val="2"/>
      <w:numFmt w:val="lowerLetter"/>
      <w:lvlText w:val="%8."/>
      <w:lvlJc w:val="left"/>
      <w:pPr>
        <w:ind w:left="720" w:hanging="360"/>
      </w:pPr>
      <w:rPr>
        <w:rFonts w:cs="Times New Roman" w:hint="default"/>
      </w:rPr>
    </w:lvl>
    <w:lvl w:ilvl="8" w:tplc="000001E2">
      <w:start w:val="2"/>
      <w:numFmt w:val="lowerLetter"/>
      <w:lvlText w:val="%9."/>
      <w:lvlJc w:val="left"/>
      <w:pPr>
        <w:ind w:left="720" w:hanging="360"/>
      </w:pPr>
      <w:rPr>
        <w:rFonts w:cs="Times New Roman" w:hint="default"/>
      </w:rPr>
    </w:lvl>
  </w:abstractNum>
  <w:abstractNum w:abstractNumId="59">
    <w:nsid w:val="0000ED84"/>
    <w:multiLevelType w:val="hybridMultilevel"/>
    <w:tmpl w:val="0000C050"/>
    <w:lvl w:ilvl="0" w:tplc="0000182F">
      <w:start w:val="12"/>
      <w:numFmt w:val="lowerLetter"/>
      <w:lvlText w:val="%1."/>
      <w:lvlJc w:val="left"/>
      <w:pPr>
        <w:ind w:left="720" w:hanging="360"/>
      </w:pPr>
      <w:rPr>
        <w:rFonts w:cs="Times New Roman" w:hint="default"/>
      </w:rPr>
    </w:lvl>
    <w:lvl w:ilvl="1" w:tplc="00001114">
      <w:start w:val="12"/>
      <w:numFmt w:val="lowerLetter"/>
      <w:lvlText w:val="%2."/>
      <w:lvlJc w:val="left"/>
      <w:pPr>
        <w:ind w:left="720" w:hanging="360"/>
      </w:pPr>
      <w:rPr>
        <w:rFonts w:cs="Times New Roman" w:hint="default"/>
      </w:rPr>
    </w:lvl>
    <w:lvl w:ilvl="2" w:tplc="00000213">
      <w:start w:val="12"/>
      <w:numFmt w:val="lowerLetter"/>
      <w:lvlText w:val="%3."/>
      <w:lvlJc w:val="left"/>
      <w:pPr>
        <w:ind w:left="720" w:hanging="360"/>
      </w:pPr>
      <w:rPr>
        <w:rFonts w:cs="Times New Roman" w:hint="default"/>
      </w:rPr>
    </w:lvl>
    <w:lvl w:ilvl="3" w:tplc="0000017D">
      <w:start w:val="12"/>
      <w:numFmt w:val="lowerLetter"/>
      <w:lvlText w:val="%4."/>
      <w:lvlJc w:val="left"/>
      <w:pPr>
        <w:ind w:left="720" w:hanging="360"/>
      </w:pPr>
      <w:rPr>
        <w:rFonts w:cs="Times New Roman" w:hint="default"/>
      </w:rPr>
    </w:lvl>
    <w:lvl w:ilvl="4" w:tplc="00000534">
      <w:start w:val="12"/>
      <w:numFmt w:val="lowerLetter"/>
      <w:lvlText w:val="%5."/>
      <w:lvlJc w:val="left"/>
      <w:pPr>
        <w:ind w:left="720" w:hanging="360"/>
      </w:pPr>
      <w:rPr>
        <w:rFonts w:cs="Times New Roman" w:hint="default"/>
      </w:rPr>
    </w:lvl>
    <w:lvl w:ilvl="5" w:tplc="00002413">
      <w:start w:val="12"/>
      <w:numFmt w:val="lowerLetter"/>
      <w:lvlText w:val="%6."/>
      <w:lvlJc w:val="left"/>
      <w:pPr>
        <w:ind w:left="720" w:hanging="360"/>
      </w:pPr>
      <w:rPr>
        <w:rFonts w:cs="Times New Roman" w:hint="default"/>
      </w:rPr>
    </w:lvl>
    <w:lvl w:ilvl="6" w:tplc="000000C7">
      <w:start w:val="12"/>
      <w:numFmt w:val="lowerLetter"/>
      <w:lvlText w:val="%7."/>
      <w:lvlJc w:val="left"/>
      <w:pPr>
        <w:ind w:left="720" w:hanging="360"/>
      </w:pPr>
      <w:rPr>
        <w:rFonts w:cs="Times New Roman" w:hint="default"/>
      </w:rPr>
    </w:lvl>
    <w:lvl w:ilvl="7" w:tplc="00000CDF">
      <w:start w:val="12"/>
      <w:numFmt w:val="lowerLetter"/>
      <w:lvlText w:val="%8."/>
      <w:lvlJc w:val="left"/>
      <w:pPr>
        <w:ind w:left="720" w:hanging="360"/>
      </w:pPr>
      <w:rPr>
        <w:rFonts w:cs="Times New Roman" w:hint="default"/>
      </w:rPr>
    </w:lvl>
    <w:lvl w:ilvl="8" w:tplc="00001E73">
      <w:start w:val="12"/>
      <w:numFmt w:val="lowerLetter"/>
      <w:lvlText w:val="%9."/>
      <w:lvlJc w:val="left"/>
      <w:pPr>
        <w:ind w:left="720" w:hanging="360"/>
      </w:pPr>
      <w:rPr>
        <w:rFonts w:cs="Times New Roman" w:hint="default"/>
      </w:rPr>
    </w:lvl>
  </w:abstractNum>
  <w:abstractNum w:abstractNumId="60">
    <w:nsid w:val="0000F2F3"/>
    <w:multiLevelType w:val="hybridMultilevel"/>
    <w:tmpl w:val="000000C8"/>
    <w:lvl w:ilvl="0" w:tplc="00001AA9">
      <w:start w:val="4"/>
      <w:numFmt w:val="lowerLetter"/>
      <w:lvlText w:val="%1."/>
      <w:lvlJc w:val="left"/>
      <w:pPr>
        <w:ind w:left="720" w:hanging="360"/>
      </w:pPr>
      <w:rPr>
        <w:rFonts w:cs="Times New Roman" w:hint="default"/>
      </w:rPr>
    </w:lvl>
    <w:lvl w:ilvl="1" w:tplc="0000239A">
      <w:start w:val="4"/>
      <w:numFmt w:val="lowerLetter"/>
      <w:lvlText w:val="%2."/>
      <w:lvlJc w:val="left"/>
      <w:pPr>
        <w:ind w:left="720" w:hanging="360"/>
      </w:pPr>
      <w:rPr>
        <w:rFonts w:cs="Times New Roman" w:hint="default"/>
      </w:rPr>
    </w:lvl>
    <w:lvl w:ilvl="2" w:tplc="00002234">
      <w:start w:val="4"/>
      <w:numFmt w:val="lowerLetter"/>
      <w:lvlText w:val="%3."/>
      <w:lvlJc w:val="left"/>
      <w:pPr>
        <w:ind w:left="720" w:hanging="360"/>
      </w:pPr>
      <w:rPr>
        <w:rFonts w:cs="Times New Roman" w:hint="default"/>
      </w:rPr>
    </w:lvl>
    <w:lvl w:ilvl="3" w:tplc="0000129D">
      <w:start w:val="4"/>
      <w:numFmt w:val="lowerLetter"/>
      <w:lvlText w:val="%4."/>
      <w:lvlJc w:val="left"/>
      <w:pPr>
        <w:ind w:left="720" w:hanging="360"/>
      </w:pPr>
      <w:rPr>
        <w:rFonts w:cs="Times New Roman" w:hint="default"/>
      </w:rPr>
    </w:lvl>
    <w:lvl w:ilvl="4" w:tplc="000001FD">
      <w:start w:val="4"/>
      <w:numFmt w:val="lowerLetter"/>
      <w:lvlText w:val="%5."/>
      <w:lvlJc w:val="left"/>
      <w:pPr>
        <w:ind w:left="720" w:hanging="360"/>
      </w:pPr>
      <w:rPr>
        <w:rFonts w:cs="Times New Roman" w:hint="default"/>
      </w:rPr>
    </w:lvl>
    <w:lvl w:ilvl="5" w:tplc="00000E68">
      <w:start w:val="4"/>
      <w:numFmt w:val="lowerLetter"/>
      <w:lvlText w:val="%6."/>
      <w:lvlJc w:val="left"/>
      <w:pPr>
        <w:ind w:left="720" w:hanging="360"/>
      </w:pPr>
      <w:rPr>
        <w:rFonts w:cs="Times New Roman" w:hint="default"/>
      </w:rPr>
    </w:lvl>
    <w:lvl w:ilvl="6" w:tplc="0000104D">
      <w:start w:val="4"/>
      <w:numFmt w:val="lowerLetter"/>
      <w:lvlText w:val="%7."/>
      <w:lvlJc w:val="left"/>
      <w:pPr>
        <w:ind w:left="720" w:hanging="360"/>
      </w:pPr>
      <w:rPr>
        <w:rFonts w:cs="Times New Roman" w:hint="default"/>
      </w:rPr>
    </w:lvl>
    <w:lvl w:ilvl="7" w:tplc="00000DBF">
      <w:start w:val="4"/>
      <w:numFmt w:val="lowerLetter"/>
      <w:lvlText w:val="%8."/>
      <w:lvlJc w:val="left"/>
      <w:pPr>
        <w:ind w:left="720" w:hanging="360"/>
      </w:pPr>
      <w:rPr>
        <w:rFonts w:cs="Times New Roman" w:hint="default"/>
      </w:rPr>
    </w:lvl>
    <w:lvl w:ilvl="8" w:tplc="00001C8E">
      <w:start w:val="4"/>
      <w:numFmt w:val="lowerLetter"/>
      <w:lvlText w:val="%9."/>
      <w:lvlJc w:val="left"/>
      <w:pPr>
        <w:ind w:left="720" w:hanging="360"/>
      </w:pPr>
      <w:rPr>
        <w:rFonts w:cs="Times New Roman" w:hint="default"/>
      </w:rPr>
    </w:lvl>
  </w:abstractNum>
  <w:abstractNum w:abstractNumId="61">
    <w:nsid w:val="0000F3BB"/>
    <w:multiLevelType w:val="hybridMultilevel"/>
    <w:tmpl w:val="000001FF"/>
    <w:lvl w:ilvl="0" w:tplc="0000012C">
      <w:start w:val="2"/>
      <w:numFmt w:val="lowerLetter"/>
      <w:lvlText w:val="%1."/>
      <w:lvlJc w:val="left"/>
      <w:pPr>
        <w:ind w:left="720" w:hanging="360"/>
      </w:pPr>
      <w:rPr>
        <w:rFonts w:cs="Times New Roman" w:hint="default"/>
      </w:rPr>
    </w:lvl>
    <w:lvl w:ilvl="1" w:tplc="000022D0">
      <w:start w:val="2"/>
      <w:numFmt w:val="lowerLetter"/>
      <w:lvlText w:val="%2."/>
      <w:lvlJc w:val="left"/>
      <w:pPr>
        <w:ind w:left="720" w:hanging="360"/>
      </w:pPr>
      <w:rPr>
        <w:rFonts w:cs="Times New Roman" w:hint="default"/>
      </w:rPr>
    </w:lvl>
    <w:lvl w:ilvl="2" w:tplc="000022EF">
      <w:start w:val="2"/>
      <w:numFmt w:val="lowerLetter"/>
      <w:lvlText w:val="%3."/>
      <w:lvlJc w:val="left"/>
      <w:pPr>
        <w:ind w:left="720" w:hanging="360"/>
      </w:pPr>
      <w:rPr>
        <w:rFonts w:cs="Times New Roman" w:hint="default"/>
      </w:rPr>
    </w:lvl>
    <w:lvl w:ilvl="3" w:tplc="00001C29">
      <w:start w:val="2"/>
      <w:numFmt w:val="lowerLetter"/>
      <w:lvlText w:val="%4."/>
      <w:lvlJc w:val="left"/>
      <w:pPr>
        <w:ind w:left="720" w:hanging="360"/>
      </w:pPr>
      <w:rPr>
        <w:rFonts w:cs="Times New Roman" w:hint="default"/>
      </w:rPr>
    </w:lvl>
    <w:lvl w:ilvl="4" w:tplc="00001E8C">
      <w:start w:val="2"/>
      <w:numFmt w:val="lowerLetter"/>
      <w:lvlText w:val="%5."/>
      <w:lvlJc w:val="left"/>
      <w:pPr>
        <w:ind w:left="720" w:hanging="360"/>
      </w:pPr>
      <w:rPr>
        <w:rFonts w:cs="Times New Roman" w:hint="default"/>
      </w:rPr>
    </w:lvl>
    <w:lvl w:ilvl="5" w:tplc="00000D38">
      <w:start w:val="2"/>
      <w:numFmt w:val="lowerLetter"/>
      <w:lvlText w:val="%6."/>
      <w:lvlJc w:val="left"/>
      <w:pPr>
        <w:ind w:left="720" w:hanging="360"/>
      </w:pPr>
      <w:rPr>
        <w:rFonts w:cs="Times New Roman" w:hint="default"/>
      </w:rPr>
    </w:lvl>
    <w:lvl w:ilvl="6" w:tplc="00001AB4">
      <w:start w:val="2"/>
      <w:numFmt w:val="lowerLetter"/>
      <w:lvlText w:val="%7."/>
      <w:lvlJc w:val="left"/>
      <w:pPr>
        <w:ind w:left="720" w:hanging="360"/>
      </w:pPr>
      <w:rPr>
        <w:rFonts w:cs="Times New Roman" w:hint="default"/>
      </w:rPr>
    </w:lvl>
    <w:lvl w:ilvl="7" w:tplc="00000095">
      <w:start w:val="2"/>
      <w:numFmt w:val="lowerLetter"/>
      <w:lvlText w:val="%8."/>
      <w:lvlJc w:val="left"/>
      <w:pPr>
        <w:ind w:left="720" w:hanging="360"/>
      </w:pPr>
      <w:rPr>
        <w:rFonts w:cs="Times New Roman" w:hint="default"/>
      </w:rPr>
    </w:lvl>
    <w:lvl w:ilvl="8" w:tplc="000022E2">
      <w:start w:val="2"/>
      <w:numFmt w:val="lowerLetter"/>
      <w:lvlText w:val="%9."/>
      <w:lvlJc w:val="left"/>
      <w:pPr>
        <w:ind w:left="720" w:hanging="360"/>
      </w:pPr>
      <w:rPr>
        <w:rFonts w:cs="Times New Roman" w:hint="default"/>
      </w:rPr>
    </w:lvl>
  </w:abstractNum>
  <w:abstractNum w:abstractNumId="62">
    <w:nsid w:val="000107D9"/>
    <w:multiLevelType w:val="hybridMultilevel"/>
    <w:tmpl w:val="000092D6"/>
    <w:lvl w:ilvl="0" w:tplc="00000939">
      <w:start w:val="2"/>
      <w:numFmt w:val="lowerLetter"/>
      <w:lvlText w:val="%1."/>
      <w:lvlJc w:val="left"/>
      <w:pPr>
        <w:ind w:left="720" w:hanging="360"/>
      </w:pPr>
      <w:rPr>
        <w:rFonts w:cs="Times New Roman" w:hint="default"/>
      </w:rPr>
    </w:lvl>
    <w:lvl w:ilvl="1" w:tplc="00001091">
      <w:start w:val="2"/>
      <w:numFmt w:val="lowerLetter"/>
      <w:lvlText w:val="%2."/>
      <w:lvlJc w:val="left"/>
      <w:pPr>
        <w:ind w:left="720" w:hanging="360"/>
      </w:pPr>
      <w:rPr>
        <w:rFonts w:cs="Times New Roman" w:hint="default"/>
      </w:rPr>
    </w:lvl>
    <w:lvl w:ilvl="2" w:tplc="0000011A">
      <w:start w:val="2"/>
      <w:numFmt w:val="lowerLetter"/>
      <w:lvlText w:val="%3."/>
      <w:lvlJc w:val="left"/>
      <w:pPr>
        <w:ind w:left="720" w:hanging="360"/>
      </w:pPr>
      <w:rPr>
        <w:rFonts w:cs="Times New Roman" w:hint="default"/>
      </w:rPr>
    </w:lvl>
    <w:lvl w:ilvl="3" w:tplc="00001E34">
      <w:start w:val="2"/>
      <w:numFmt w:val="lowerLetter"/>
      <w:lvlText w:val="%4."/>
      <w:lvlJc w:val="left"/>
      <w:pPr>
        <w:ind w:left="720" w:hanging="360"/>
      </w:pPr>
      <w:rPr>
        <w:rFonts w:cs="Times New Roman" w:hint="default"/>
      </w:rPr>
    </w:lvl>
    <w:lvl w:ilvl="4" w:tplc="00000F2A">
      <w:start w:val="2"/>
      <w:numFmt w:val="lowerLetter"/>
      <w:lvlText w:val="%5."/>
      <w:lvlJc w:val="left"/>
      <w:pPr>
        <w:ind w:left="720" w:hanging="360"/>
      </w:pPr>
      <w:rPr>
        <w:rFonts w:cs="Times New Roman" w:hint="default"/>
      </w:rPr>
    </w:lvl>
    <w:lvl w:ilvl="5" w:tplc="0000139D">
      <w:start w:val="2"/>
      <w:numFmt w:val="lowerLetter"/>
      <w:lvlText w:val="%6."/>
      <w:lvlJc w:val="left"/>
      <w:pPr>
        <w:ind w:left="720" w:hanging="360"/>
      </w:pPr>
      <w:rPr>
        <w:rFonts w:cs="Times New Roman" w:hint="default"/>
      </w:rPr>
    </w:lvl>
    <w:lvl w:ilvl="6" w:tplc="00001217">
      <w:start w:val="2"/>
      <w:numFmt w:val="lowerLetter"/>
      <w:lvlText w:val="%7."/>
      <w:lvlJc w:val="left"/>
      <w:pPr>
        <w:ind w:left="720" w:hanging="360"/>
      </w:pPr>
      <w:rPr>
        <w:rFonts w:cs="Times New Roman" w:hint="default"/>
      </w:rPr>
    </w:lvl>
    <w:lvl w:ilvl="7" w:tplc="000011A2">
      <w:start w:val="2"/>
      <w:numFmt w:val="lowerLetter"/>
      <w:lvlText w:val="%8."/>
      <w:lvlJc w:val="left"/>
      <w:pPr>
        <w:ind w:left="720" w:hanging="360"/>
      </w:pPr>
      <w:rPr>
        <w:rFonts w:cs="Times New Roman" w:hint="default"/>
      </w:rPr>
    </w:lvl>
    <w:lvl w:ilvl="8" w:tplc="00001B5B">
      <w:start w:val="2"/>
      <w:numFmt w:val="lowerLetter"/>
      <w:lvlText w:val="%9."/>
      <w:lvlJc w:val="left"/>
      <w:pPr>
        <w:ind w:left="720" w:hanging="360"/>
      </w:pPr>
      <w:rPr>
        <w:rFonts w:cs="Times New Roman" w:hint="default"/>
      </w:rPr>
    </w:lvl>
  </w:abstractNum>
  <w:abstractNum w:abstractNumId="63">
    <w:nsid w:val="0001098F"/>
    <w:multiLevelType w:val="hybridMultilevel"/>
    <w:tmpl w:val="00006D80"/>
    <w:lvl w:ilvl="0" w:tplc="000004F4">
      <w:start w:val="1"/>
      <w:numFmt w:val="lowerLetter"/>
      <w:lvlText w:val="%1."/>
      <w:lvlJc w:val="left"/>
      <w:pPr>
        <w:ind w:left="720" w:hanging="360"/>
      </w:pPr>
      <w:rPr>
        <w:rFonts w:cs="Times New Roman" w:hint="default"/>
      </w:rPr>
    </w:lvl>
    <w:lvl w:ilvl="1" w:tplc="00001B73">
      <w:start w:val="1"/>
      <w:numFmt w:val="lowerLetter"/>
      <w:lvlText w:val="%2."/>
      <w:lvlJc w:val="left"/>
      <w:pPr>
        <w:ind w:left="720" w:hanging="360"/>
      </w:pPr>
      <w:rPr>
        <w:rFonts w:cs="Times New Roman" w:hint="default"/>
      </w:rPr>
    </w:lvl>
    <w:lvl w:ilvl="2" w:tplc="0000081C">
      <w:start w:val="1"/>
      <w:numFmt w:val="lowerLetter"/>
      <w:lvlText w:val="%3."/>
      <w:lvlJc w:val="left"/>
      <w:pPr>
        <w:ind w:left="720" w:hanging="360"/>
      </w:pPr>
      <w:rPr>
        <w:rFonts w:cs="Times New Roman" w:hint="default"/>
      </w:rPr>
    </w:lvl>
    <w:lvl w:ilvl="3" w:tplc="000019A4">
      <w:start w:val="1"/>
      <w:numFmt w:val="lowerLetter"/>
      <w:lvlText w:val="%4."/>
      <w:lvlJc w:val="left"/>
      <w:pPr>
        <w:ind w:left="720" w:hanging="360"/>
      </w:pPr>
      <w:rPr>
        <w:rFonts w:cs="Times New Roman" w:hint="default"/>
      </w:rPr>
    </w:lvl>
    <w:lvl w:ilvl="4" w:tplc="00001D8E">
      <w:start w:val="1"/>
      <w:numFmt w:val="lowerLetter"/>
      <w:lvlText w:val="%5."/>
      <w:lvlJc w:val="left"/>
      <w:pPr>
        <w:ind w:left="720" w:hanging="360"/>
      </w:pPr>
      <w:rPr>
        <w:rFonts w:cs="Times New Roman" w:hint="default"/>
      </w:rPr>
    </w:lvl>
    <w:lvl w:ilvl="5" w:tplc="000025C4">
      <w:start w:val="1"/>
      <w:numFmt w:val="lowerLetter"/>
      <w:lvlText w:val="%6."/>
      <w:lvlJc w:val="left"/>
      <w:pPr>
        <w:ind w:left="720" w:hanging="360"/>
      </w:pPr>
      <w:rPr>
        <w:rFonts w:cs="Times New Roman" w:hint="default"/>
      </w:rPr>
    </w:lvl>
    <w:lvl w:ilvl="6" w:tplc="00002554">
      <w:start w:val="1"/>
      <w:numFmt w:val="lowerLetter"/>
      <w:lvlText w:val="%7."/>
      <w:lvlJc w:val="left"/>
      <w:pPr>
        <w:ind w:left="720" w:hanging="360"/>
      </w:pPr>
      <w:rPr>
        <w:rFonts w:cs="Times New Roman" w:hint="default"/>
      </w:rPr>
    </w:lvl>
    <w:lvl w:ilvl="7" w:tplc="00001EB7">
      <w:start w:val="1"/>
      <w:numFmt w:val="lowerLetter"/>
      <w:lvlText w:val="%8."/>
      <w:lvlJc w:val="left"/>
      <w:pPr>
        <w:ind w:left="720" w:hanging="360"/>
      </w:pPr>
      <w:rPr>
        <w:rFonts w:cs="Times New Roman" w:hint="default"/>
      </w:rPr>
    </w:lvl>
    <w:lvl w:ilvl="8" w:tplc="0000183A">
      <w:start w:val="1"/>
      <w:numFmt w:val="lowerLetter"/>
      <w:lvlText w:val="%9."/>
      <w:lvlJc w:val="left"/>
      <w:pPr>
        <w:ind w:left="720" w:hanging="360"/>
      </w:pPr>
      <w:rPr>
        <w:rFonts w:cs="Times New Roman" w:hint="default"/>
      </w:rPr>
    </w:lvl>
  </w:abstractNum>
  <w:abstractNum w:abstractNumId="64">
    <w:nsid w:val="0001099A"/>
    <w:multiLevelType w:val="hybridMultilevel"/>
    <w:tmpl w:val="00009BB1"/>
    <w:lvl w:ilvl="0" w:tplc="0000156E">
      <w:start w:val="2"/>
      <w:numFmt w:val="lowerLetter"/>
      <w:lvlText w:val="%1."/>
      <w:lvlJc w:val="left"/>
      <w:pPr>
        <w:ind w:left="720" w:hanging="360"/>
      </w:pPr>
      <w:rPr>
        <w:rFonts w:cs="Times New Roman" w:hint="default"/>
      </w:rPr>
    </w:lvl>
    <w:lvl w:ilvl="1" w:tplc="00000641">
      <w:start w:val="2"/>
      <w:numFmt w:val="lowerLetter"/>
      <w:lvlText w:val="%2."/>
      <w:lvlJc w:val="left"/>
      <w:pPr>
        <w:ind w:left="720" w:hanging="360"/>
      </w:pPr>
      <w:rPr>
        <w:rFonts w:cs="Times New Roman" w:hint="default"/>
      </w:rPr>
    </w:lvl>
    <w:lvl w:ilvl="2" w:tplc="00000892">
      <w:start w:val="2"/>
      <w:numFmt w:val="lowerLetter"/>
      <w:lvlText w:val="%3."/>
      <w:lvlJc w:val="left"/>
      <w:pPr>
        <w:ind w:left="720" w:hanging="360"/>
      </w:pPr>
      <w:rPr>
        <w:rFonts w:cs="Times New Roman" w:hint="default"/>
      </w:rPr>
    </w:lvl>
    <w:lvl w:ilvl="3" w:tplc="000009AB">
      <w:start w:val="2"/>
      <w:numFmt w:val="lowerLetter"/>
      <w:lvlText w:val="%4."/>
      <w:lvlJc w:val="left"/>
      <w:pPr>
        <w:ind w:left="720" w:hanging="360"/>
      </w:pPr>
      <w:rPr>
        <w:rFonts w:cs="Times New Roman" w:hint="default"/>
      </w:rPr>
    </w:lvl>
    <w:lvl w:ilvl="4" w:tplc="0000237D">
      <w:start w:val="2"/>
      <w:numFmt w:val="lowerLetter"/>
      <w:lvlText w:val="%5."/>
      <w:lvlJc w:val="left"/>
      <w:pPr>
        <w:ind w:left="720" w:hanging="360"/>
      </w:pPr>
      <w:rPr>
        <w:rFonts w:cs="Times New Roman" w:hint="default"/>
      </w:rPr>
    </w:lvl>
    <w:lvl w:ilvl="5" w:tplc="00000F40">
      <w:start w:val="2"/>
      <w:numFmt w:val="lowerLetter"/>
      <w:lvlText w:val="%6."/>
      <w:lvlJc w:val="left"/>
      <w:pPr>
        <w:ind w:left="720" w:hanging="360"/>
      </w:pPr>
      <w:rPr>
        <w:rFonts w:cs="Times New Roman" w:hint="default"/>
      </w:rPr>
    </w:lvl>
    <w:lvl w:ilvl="6" w:tplc="00001F21">
      <w:start w:val="2"/>
      <w:numFmt w:val="lowerLetter"/>
      <w:lvlText w:val="%7."/>
      <w:lvlJc w:val="left"/>
      <w:pPr>
        <w:ind w:left="720" w:hanging="360"/>
      </w:pPr>
      <w:rPr>
        <w:rFonts w:cs="Times New Roman" w:hint="default"/>
      </w:rPr>
    </w:lvl>
    <w:lvl w:ilvl="7" w:tplc="0000187F">
      <w:start w:val="2"/>
      <w:numFmt w:val="lowerLetter"/>
      <w:lvlText w:val="%8."/>
      <w:lvlJc w:val="left"/>
      <w:pPr>
        <w:ind w:left="720" w:hanging="360"/>
      </w:pPr>
      <w:rPr>
        <w:rFonts w:cs="Times New Roman" w:hint="default"/>
      </w:rPr>
    </w:lvl>
    <w:lvl w:ilvl="8" w:tplc="00000327">
      <w:start w:val="2"/>
      <w:numFmt w:val="lowerLetter"/>
      <w:lvlText w:val="%9."/>
      <w:lvlJc w:val="left"/>
      <w:pPr>
        <w:ind w:left="720" w:hanging="360"/>
      </w:pPr>
      <w:rPr>
        <w:rFonts w:cs="Times New Roman" w:hint="default"/>
      </w:rPr>
    </w:lvl>
  </w:abstractNum>
  <w:abstractNum w:abstractNumId="65">
    <w:nsid w:val="00010A46"/>
    <w:multiLevelType w:val="hybridMultilevel"/>
    <w:tmpl w:val="0000F2DD"/>
    <w:lvl w:ilvl="0" w:tplc="000004C6">
      <w:start w:val="1"/>
      <w:numFmt w:val="lowerLetter"/>
      <w:lvlText w:val="%1."/>
      <w:lvlJc w:val="left"/>
      <w:pPr>
        <w:ind w:left="720" w:hanging="360"/>
      </w:pPr>
      <w:rPr>
        <w:rFonts w:cs="Times New Roman" w:hint="default"/>
      </w:rPr>
    </w:lvl>
    <w:lvl w:ilvl="1" w:tplc="00000ADC">
      <w:start w:val="1"/>
      <w:numFmt w:val="lowerLetter"/>
      <w:lvlText w:val="%2."/>
      <w:lvlJc w:val="left"/>
      <w:pPr>
        <w:ind w:left="720" w:hanging="360"/>
      </w:pPr>
      <w:rPr>
        <w:rFonts w:cs="Times New Roman" w:hint="default"/>
      </w:rPr>
    </w:lvl>
    <w:lvl w:ilvl="2" w:tplc="00000436">
      <w:start w:val="1"/>
      <w:numFmt w:val="lowerLetter"/>
      <w:lvlText w:val="%3."/>
      <w:lvlJc w:val="left"/>
      <w:pPr>
        <w:ind w:left="720" w:hanging="360"/>
      </w:pPr>
      <w:rPr>
        <w:rFonts w:cs="Times New Roman" w:hint="default"/>
      </w:rPr>
    </w:lvl>
    <w:lvl w:ilvl="3" w:tplc="00001AE6">
      <w:start w:val="1"/>
      <w:numFmt w:val="lowerLetter"/>
      <w:lvlText w:val="%4."/>
      <w:lvlJc w:val="left"/>
      <w:pPr>
        <w:ind w:left="720" w:hanging="360"/>
      </w:pPr>
      <w:rPr>
        <w:rFonts w:cs="Times New Roman" w:hint="default"/>
      </w:rPr>
    </w:lvl>
    <w:lvl w:ilvl="4" w:tplc="00002294">
      <w:start w:val="1"/>
      <w:numFmt w:val="lowerLetter"/>
      <w:lvlText w:val="%5."/>
      <w:lvlJc w:val="left"/>
      <w:pPr>
        <w:ind w:left="720" w:hanging="360"/>
      </w:pPr>
      <w:rPr>
        <w:rFonts w:cs="Times New Roman" w:hint="default"/>
      </w:rPr>
    </w:lvl>
    <w:lvl w:ilvl="5" w:tplc="00000A12">
      <w:start w:val="1"/>
      <w:numFmt w:val="lowerLetter"/>
      <w:lvlText w:val="%6."/>
      <w:lvlJc w:val="left"/>
      <w:pPr>
        <w:ind w:left="720" w:hanging="360"/>
      </w:pPr>
      <w:rPr>
        <w:rFonts w:cs="Times New Roman" w:hint="default"/>
      </w:rPr>
    </w:lvl>
    <w:lvl w:ilvl="6" w:tplc="000024E6">
      <w:start w:val="1"/>
      <w:numFmt w:val="lowerLetter"/>
      <w:lvlText w:val="%7."/>
      <w:lvlJc w:val="left"/>
      <w:pPr>
        <w:ind w:left="720" w:hanging="360"/>
      </w:pPr>
      <w:rPr>
        <w:rFonts w:cs="Times New Roman" w:hint="default"/>
      </w:rPr>
    </w:lvl>
    <w:lvl w:ilvl="7" w:tplc="000004C4">
      <w:start w:val="1"/>
      <w:numFmt w:val="lowerLetter"/>
      <w:lvlText w:val="%8."/>
      <w:lvlJc w:val="left"/>
      <w:pPr>
        <w:ind w:left="720" w:hanging="360"/>
      </w:pPr>
      <w:rPr>
        <w:rFonts w:cs="Times New Roman" w:hint="default"/>
      </w:rPr>
    </w:lvl>
    <w:lvl w:ilvl="8" w:tplc="00000431">
      <w:start w:val="1"/>
      <w:numFmt w:val="lowerLetter"/>
      <w:lvlText w:val="%9."/>
      <w:lvlJc w:val="left"/>
      <w:pPr>
        <w:ind w:left="720" w:hanging="360"/>
      </w:pPr>
      <w:rPr>
        <w:rFonts w:cs="Times New Roman" w:hint="default"/>
      </w:rPr>
    </w:lvl>
  </w:abstractNum>
  <w:abstractNum w:abstractNumId="66">
    <w:nsid w:val="00010CE5"/>
    <w:multiLevelType w:val="hybridMultilevel"/>
    <w:tmpl w:val="00015952"/>
    <w:lvl w:ilvl="0" w:tplc="00001871">
      <w:start w:val="1"/>
      <w:numFmt w:val="lowerLetter"/>
      <w:lvlText w:val="%1."/>
      <w:lvlJc w:val="left"/>
      <w:pPr>
        <w:ind w:left="720" w:hanging="360"/>
      </w:pPr>
      <w:rPr>
        <w:rFonts w:cs="Times New Roman" w:hint="default"/>
      </w:rPr>
    </w:lvl>
    <w:lvl w:ilvl="1" w:tplc="0000237C">
      <w:start w:val="1"/>
      <w:numFmt w:val="lowerLetter"/>
      <w:lvlText w:val="%2."/>
      <w:lvlJc w:val="left"/>
      <w:pPr>
        <w:ind w:left="720" w:hanging="360"/>
      </w:pPr>
      <w:rPr>
        <w:rFonts w:cs="Times New Roman" w:hint="default"/>
      </w:rPr>
    </w:lvl>
    <w:lvl w:ilvl="2" w:tplc="00000D55">
      <w:start w:val="1"/>
      <w:numFmt w:val="lowerLetter"/>
      <w:lvlText w:val="%3."/>
      <w:lvlJc w:val="left"/>
      <w:pPr>
        <w:ind w:left="720" w:hanging="360"/>
      </w:pPr>
      <w:rPr>
        <w:rFonts w:cs="Times New Roman" w:hint="default"/>
      </w:rPr>
    </w:lvl>
    <w:lvl w:ilvl="3" w:tplc="00001705">
      <w:start w:val="1"/>
      <w:numFmt w:val="lowerLetter"/>
      <w:lvlText w:val="%4."/>
      <w:lvlJc w:val="left"/>
      <w:pPr>
        <w:ind w:left="720" w:hanging="360"/>
      </w:pPr>
      <w:rPr>
        <w:rFonts w:cs="Times New Roman" w:hint="default"/>
      </w:rPr>
    </w:lvl>
    <w:lvl w:ilvl="4" w:tplc="00001133">
      <w:start w:val="1"/>
      <w:numFmt w:val="lowerLetter"/>
      <w:lvlText w:val="%5."/>
      <w:lvlJc w:val="left"/>
      <w:pPr>
        <w:ind w:left="720" w:hanging="360"/>
      </w:pPr>
      <w:rPr>
        <w:rFonts w:cs="Times New Roman" w:hint="default"/>
      </w:rPr>
    </w:lvl>
    <w:lvl w:ilvl="5" w:tplc="0000259B">
      <w:start w:val="1"/>
      <w:numFmt w:val="lowerLetter"/>
      <w:lvlText w:val="%6."/>
      <w:lvlJc w:val="left"/>
      <w:pPr>
        <w:ind w:left="720" w:hanging="360"/>
      </w:pPr>
      <w:rPr>
        <w:rFonts w:cs="Times New Roman" w:hint="default"/>
      </w:rPr>
    </w:lvl>
    <w:lvl w:ilvl="6" w:tplc="000008E1">
      <w:start w:val="1"/>
      <w:numFmt w:val="lowerLetter"/>
      <w:lvlText w:val="%7."/>
      <w:lvlJc w:val="left"/>
      <w:pPr>
        <w:ind w:left="720" w:hanging="360"/>
      </w:pPr>
      <w:rPr>
        <w:rFonts w:cs="Times New Roman" w:hint="default"/>
      </w:rPr>
    </w:lvl>
    <w:lvl w:ilvl="7" w:tplc="00001917">
      <w:start w:val="1"/>
      <w:numFmt w:val="lowerLetter"/>
      <w:lvlText w:val="%8."/>
      <w:lvlJc w:val="left"/>
      <w:pPr>
        <w:ind w:left="720" w:hanging="360"/>
      </w:pPr>
      <w:rPr>
        <w:rFonts w:cs="Times New Roman" w:hint="default"/>
      </w:rPr>
    </w:lvl>
    <w:lvl w:ilvl="8" w:tplc="0000164C">
      <w:start w:val="1"/>
      <w:numFmt w:val="lowerLetter"/>
      <w:lvlText w:val="%9."/>
      <w:lvlJc w:val="left"/>
      <w:pPr>
        <w:ind w:left="720" w:hanging="360"/>
      </w:pPr>
      <w:rPr>
        <w:rFonts w:cs="Times New Roman" w:hint="default"/>
      </w:rPr>
    </w:lvl>
  </w:abstractNum>
  <w:abstractNum w:abstractNumId="67">
    <w:nsid w:val="000110BF"/>
    <w:multiLevelType w:val="hybridMultilevel"/>
    <w:tmpl w:val="00013D73"/>
    <w:lvl w:ilvl="0" w:tplc="000013A2">
      <w:start w:val="1"/>
      <w:numFmt w:val="lowerLetter"/>
      <w:lvlText w:val="%1."/>
      <w:lvlJc w:val="left"/>
      <w:pPr>
        <w:ind w:left="720" w:hanging="360"/>
      </w:pPr>
      <w:rPr>
        <w:rFonts w:cs="Times New Roman" w:hint="default"/>
      </w:rPr>
    </w:lvl>
    <w:lvl w:ilvl="1" w:tplc="000023A9">
      <w:start w:val="1"/>
      <w:numFmt w:val="lowerLetter"/>
      <w:lvlText w:val="%2."/>
      <w:lvlJc w:val="left"/>
      <w:pPr>
        <w:ind w:left="720" w:hanging="360"/>
      </w:pPr>
      <w:rPr>
        <w:rFonts w:cs="Times New Roman" w:hint="default"/>
      </w:rPr>
    </w:lvl>
    <w:lvl w:ilvl="2" w:tplc="000008A5">
      <w:start w:val="1"/>
      <w:numFmt w:val="lowerLetter"/>
      <w:lvlText w:val="%3."/>
      <w:lvlJc w:val="left"/>
      <w:pPr>
        <w:ind w:left="720" w:hanging="360"/>
      </w:pPr>
      <w:rPr>
        <w:rFonts w:cs="Times New Roman" w:hint="default"/>
      </w:rPr>
    </w:lvl>
    <w:lvl w:ilvl="3" w:tplc="0000163A">
      <w:start w:val="1"/>
      <w:numFmt w:val="lowerLetter"/>
      <w:lvlText w:val="%4."/>
      <w:lvlJc w:val="left"/>
      <w:pPr>
        <w:ind w:left="720" w:hanging="360"/>
      </w:pPr>
      <w:rPr>
        <w:rFonts w:cs="Times New Roman" w:hint="default"/>
      </w:rPr>
    </w:lvl>
    <w:lvl w:ilvl="4" w:tplc="0000079A">
      <w:start w:val="1"/>
      <w:numFmt w:val="lowerLetter"/>
      <w:lvlText w:val="%5."/>
      <w:lvlJc w:val="left"/>
      <w:pPr>
        <w:ind w:left="720" w:hanging="360"/>
      </w:pPr>
      <w:rPr>
        <w:rFonts w:cs="Times New Roman" w:hint="default"/>
      </w:rPr>
    </w:lvl>
    <w:lvl w:ilvl="5" w:tplc="00000BBC">
      <w:start w:val="1"/>
      <w:numFmt w:val="lowerLetter"/>
      <w:lvlText w:val="%6."/>
      <w:lvlJc w:val="left"/>
      <w:pPr>
        <w:ind w:left="720" w:hanging="360"/>
      </w:pPr>
      <w:rPr>
        <w:rFonts w:cs="Times New Roman" w:hint="default"/>
      </w:rPr>
    </w:lvl>
    <w:lvl w:ilvl="6" w:tplc="00001AD4">
      <w:start w:val="1"/>
      <w:numFmt w:val="lowerLetter"/>
      <w:lvlText w:val="%7."/>
      <w:lvlJc w:val="left"/>
      <w:pPr>
        <w:ind w:left="720" w:hanging="360"/>
      </w:pPr>
      <w:rPr>
        <w:rFonts w:cs="Times New Roman" w:hint="default"/>
      </w:rPr>
    </w:lvl>
    <w:lvl w:ilvl="7" w:tplc="00002674">
      <w:start w:val="1"/>
      <w:numFmt w:val="lowerLetter"/>
      <w:lvlText w:val="%8."/>
      <w:lvlJc w:val="left"/>
      <w:pPr>
        <w:ind w:left="720" w:hanging="360"/>
      </w:pPr>
      <w:rPr>
        <w:rFonts w:cs="Times New Roman" w:hint="default"/>
      </w:rPr>
    </w:lvl>
    <w:lvl w:ilvl="8" w:tplc="00002531">
      <w:start w:val="1"/>
      <w:numFmt w:val="lowerLetter"/>
      <w:lvlText w:val="%9."/>
      <w:lvlJc w:val="left"/>
      <w:pPr>
        <w:ind w:left="720" w:hanging="360"/>
      </w:pPr>
      <w:rPr>
        <w:rFonts w:cs="Times New Roman" w:hint="default"/>
      </w:rPr>
    </w:lvl>
  </w:abstractNum>
  <w:abstractNum w:abstractNumId="68">
    <w:nsid w:val="00011583"/>
    <w:multiLevelType w:val="hybridMultilevel"/>
    <w:tmpl w:val="000026BF"/>
    <w:lvl w:ilvl="0" w:tplc="000026C3">
      <w:start w:val="1"/>
      <w:numFmt w:val="lowerLetter"/>
      <w:lvlText w:val="%1."/>
      <w:lvlJc w:val="left"/>
      <w:pPr>
        <w:ind w:left="720" w:hanging="360"/>
      </w:pPr>
      <w:rPr>
        <w:rFonts w:cs="Times New Roman" w:hint="default"/>
      </w:rPr>
    </w:lvl>
    <w:lvl w:ilvl="1" w:tplc="00000A84">
      <w:start w:val="1"/>
      <w:numFmt w:val="lowerLetter"/>
      <w:lvlText w:val="%2."/>
      <w:lvlJc w:val="left"/>
      <w:pPr>
        <w:ind w:left="720" w:hanging="360"/>
      </w:pPr>
      <w:rPr>
        <w:rFonts w:cs="Times New Roman" w:hint="default"/>
      </w:rPr>
    </w:lvl>
    <w:lvl w:ilvl="2" w:tplc="00000612">
      <w:start w:val="1"/>
      <w:numFmt w:val="lowerLetter"/>
      <w:lvlText w:val="%3."/>
      <w:lvlJc w:val="left"/>
      <w:pPr>
        <w:ind w:left="720" w:hanging="360"/>
      </w:pPr>
      <w:rPr>
        <w:rFonts w:cs="Times New Roman" w:hint="default"/>
      </w:rPr>
    </w:lvl>
    <w:lvl w:ilvl="3" w:tplc="0000161F">
      <w:start w:val="1"/>
      <w:numFmt w:val="lowerLetter"/>
      <w:lvlText w:val="%4."/>
      <w:lvlJc w:val="left"/>
      <w:pPr>
        <w:ind w:left="720" w:hanging="360"/>
      </w:pPr>
      <w:rPr>
        <w:rFonts w:cs="Times New Roman" w:hint="default"/>
      </w:rPr>
    </w:lvl>
    <w:lvl w:ilvl="4" w:tplc="0000054C">
      <w:start w:val="1"/>
      <w:numFmt w:val="lowerLetter"/>
      <w:lvlText w:val="%5."/>
      <w:lvlJc w:val="left"/>
      <w:pPr>
        <w:ind w:left="720" w:hanging="360"/>
      </w:pPr>
      <w:rPr>
        <w:rFonts w:cs="Times New Roman" w:hint="default"/>
      </w:rPr>
    </w:lvl>
    <w:lvl w:ilvl="5" w:tplc="0000224F">
      <w:start w:val="1"/>
      <w:numFmt w:val="lowerLetter"/>
      <w:lvlText w:val="%6."/>
      <w:lvlJc w:val="left"/>
      <w:pPr>
        <w:ind w:left="720" w:hanging="360"/>
      </w:pPr>
      <w:rPr>
        <w:rFonts w:cs="Times New Roman" w:hint="default"/>
      </w:rPr>
    </w:lvl>
    <w:lvl w:ilvl="6" w:tplc="00002494">
      <w:start w:val="1"/>
      <w:numFmt w:val="lowerLetter"/>
      <w:lvlText w:val="%7."/>
      <w:lvlJc w:val="left"/>
      <w:pPr>
        <w:ind w:left="720" w:hanging="360"/>
      </w:pPr>
      <w:rPr>
        <w:rFonts w:cs="Times New Roman" w:hint="default"/>
      </w:rPr>
    </w:lvl>
    <w:lvl w:ilvl="7" w:tplc="000013FF">
      <w:start w:val="1"/>
      <w:numFmt w:val="lowerLetter"/>
      <w:lvlText w:val="%8."/>
      <w:lvlJc w:val="left"/>
      <w:pPr>
        <w:ind w:left="720" w:hanging="360"/>
      </w:pPr>
      <w:rPr>
        <w:rFonts w:cs="Times New Roman" w:hint="default"/>
      </w:rPr>
    </w:lvl>
    <w:lvl w:ilvl="8" w:tplc="00002243">
      <w:start w:val="1"/>
      <w:numFmt w:val="lowerLetter"/>
      <w:lvlText w:val="%9."/>
      <w:lvlJc w:val="left"/>
      <w:pPr>
        <w:ind w:left="720" w:hanging="360"/>
      </w:pPr>
      <w:rPr>
        <w:rFonts w:cs="Times New Roman" w:hint="default"/>
      </w:rPr>
    </w:lvl>
  </w:abstractNum>
  <w:abstractNum w:abstractNumId="69">
    <w:nsid w:val="000118BD"/>
    <w:multiLevelType w:val="hybridMultilevel"/>
    <w:tmpl w:val="00016886"/>
    <w:lvl w:ilvl="0" w:tplc="00001C04">
      <w:start w:val="2"/>
      <w:numFmt w:val="lowerLetter"/>
      <w:lvlText w:val="%1."/>
      <w:lvlJc w:val="left"/>
      <w:pPr>
        <w:ind w:left="720" w:hanging="360"/>
      </w:pPr>
      <w:rPr>
        <w:rFonts w:cs="Times New Roman" w:hint="default"/>
      </w:rPr>
    </w:lvl>
    <w:lvl w:ilvl="1" w:tplc="000017F3">
      <w:start w:val="2"/>
      <w:numFmt w:val="lowerLetter"/>
      <w:lvlText w:val="%2."/>
      <w:lvlJc w:val="left"/>
      <w:pPr>
        <w:ind w:left="720" w:hanging="360"/>
      </w:pPr>
      <w:rPr>
        <w:rFonts w:cs="Times New Roman" w:hint="default"/>
      </w:rPr>
    </w:lvl>
    <w:lvl w:ilvl="2" w:tplc="00000634">
      <w:start w:val="2"/>
      <w:numFmt w:val="lowerLetter"/>
      <w:lvlText w:val="%3."/>
      <w:lvlJc w:val="left"/>
      <w:pPr>
        <w:ind w:left="720" w:hanging="360"/>
      </w:pPr>
      <w:rPr>
        <w:rFonts w:cs="Times New Roman" w:hint="default"/>
      </w:rPr>
    </w:lvl>
    <w:lvl w:ilvl="3" w:tplc="00001B2F">
      <w:start w:val="2"/>
      <w:numFmt w:val="lowerLetter"/>
      <w:lvlText w:val="%4."/>
      <w:lvlJc w:val="left"/>
      <w:pPr>
        <w:ind w:left="720" w:hanging="360"/>
      </w:pPr>
      <w:rPr>
        <w:rFonts w:cs="Times New Roman" w:hint="default"/>
      </w:rPr>
    </w:lvl>
    <w:lvl w:ilvl="4" w:tplc="0000028A">
      <w:start w:val="2"/>
      <w:numFmt w:val="lowerLetter"/>
      <w:lvlText w:val="%5."/>
      <w:lvlJc w:val="left"/>
      <w:pPr>
        <w:ind w:left="720" w:hanging="360"/>
      </w:pPr>
      <w:rPr>
        <w:rFonts w:cs="Times New Roman" w:hint="default"/>
      </w:rPr>
    </w:lvl>
    <w:lvl w:ilvl="5" w:tplc="00001E29">
      <w:start w:val="2"/>
      <w:numFmt w:val="lowerLetter"/>
      <w:lvlText w:val="%6."/>
      <w:lvlJc w:val="left"/>
      <w:pPr>
        <w:ind w:left="720" w:hanging="360"/>
      </w:pPr>
      <w:rPr>
        <w:rFonts w:cs="Times New Roman" w:hint="default"/>
      </w:rPr>
    </w:lvl>
    <w:lvl w:ilvl="6" w:tplc="0000037E">
      <w:start w:val="2"/>
      <w:numFmt w:val="lowerLetter"/>
      <w:lvlText w:val="%7."/>
      <w:lvlJc w:val="left"/>
      <w:pPr>
        <w:ind w:left="720" w:hanging="360"/>
      </w:pPr>
      <w:rPr>
        <w:rFonts w:cs="Times New Roman" w:hint="default"/>
      </w:rPr>
    </w:lvl>
    <w:lvl w:ilvl="7" w:tplc="000007CF">
      <w:start w:val="2"/>
      <w:numFmt w:val="lowerLetter"/>
      <w:lvlText w:val="%8."/>
      <w:lvlJc w:val="left"/>
      <w:pPr>
        <w:ind w:left="720" w:hanging="360"/>
      </w:pPr>
      <w:rPr>
        <w:rFonts w:cs="Times New Roman" w:hint="default"/>
      </w:rPr>
    </w:lvl>
    <w:lvl w:ilvl="8" w:tplc="00001B0B">
      <w:start w:val="2"/>
      <w:numFmt w:val="lowerLetter"/>
      <w:lvlText w:val="%9."/>
      <w:lvlJc w:val="left"/>
      <w:pPr>
        <w:ind w:left="720" w:hanging="360"/>
      </w:pPr>
      <w:rPr>
        <w:rFonts w:cs="Times New Roman" w:hint="default"/>
      </w:rPr>
    </w:lvl>
  </w:abstractNum>
  <w:abstractNum w:abstractNumId="70">
    <w:nsid w:val="00011C08"/>
    <w:multiLevelType w:val="hybridMultilevel"/>
    <w:tmpl w:val="00009F86"/>
    <w:lvl w:ilvl="0" w:tplc="00001F08">
      <w:start w:val="3"/>
      <w:numFmt w:val="lowerLetter"/>
      <w:lvlText w:val="%1."/>
      <w:lvlJc w:val="left"/>
      <w:pPr>
        <w:ind w:left="720" w:hanging="360"/>
      </w:pPr>
      <w:rPr>
        <w:rFonts w:cs="Times New Roman" w:hint="default"/>
      </w:rPr>
    </w:lvl>
    <w:lvl w:ilvl="1" w:tplc="00000E1F">
      <w:start w:val="3"/>
      <w:numFmt w:val="lowerLetter"/>
      <w:lvlText w:val="%2."/>
      <w:lvlJc w:val="left"/>
      <w:pPr>
        <w:ind w:left="720" w:hanging="360"/>
      </w:pPr>
      <w:rPr>
        <w:rFonts w:cs="Times New Roman" w:hint="default"/>
      </w:rPr>
    </w:lvl>
    <w:lvl w:ilvl="2" w:tplc="00000AF7">
      <w:start w:val="3"/>
      <w:numFmt w:val="lowerLetter"/>
      <w:lvlText w:val="%3."/>
      <w:lvlJc w:val="left"/>
      <w:pPr>
        <w:ind w:left="720" w:hanging="360"/>
      </w:pPr>
      <w:rPr>
        <w:rFonts w:cs="Times New Roman" w:hint="default"/>
      </w:rPr>
    </w:lvl>
    <w:lvl w:ilvl="3" w:tplc="0000017A">
      <w:start w:val="3"/>
      <w:numFmt w:val="lowerLetter"/>
      <w:lvlText w:val="%4."/>
      <w:lvlJc w:val="left"/>
      <w:pPr>
        <w:ind w:left="720" w:hanging="360"/>
      </w:pPr>
      <w:rPr>
        <w:rFonts w:cs="Times New Roman" w:hint="default"/>
      </w:rPr>
    </w:lvl>
    <w:lvl w:ilvl="4" w:tplc="00001750">
      <w:start w:val="3"/>
      <w:numFmt w:val="lowerLetter"/>
      <w:lvlText w:val="%5."/>
      <w:lvlJc w:val="left"/>
      <w:pPr>
        <w:ind w:left="720" w:hanging="360"/>
      </w:pPr>
      <w:rPr>
        <w:rFonts w:cs="Times New Roman" w:hint="default"/>
      </w:rPr>
    </w:lvl>
    <w:lvl w:ilvl="5" w:tplc="00000D74">
      <w:start w:val="3"/>
      <w:numFmt w:val="lowerLetter"/>
      <w:lvlText w:val="%6."/>
      <w:lvlJc w:val="left"/>
      <w:pPr>
        <w:ind w:left="720" w:hanging="360"/>
      </w:pPr>
      <w:rPr>
        <w:rFonts w:cs="Times New Roman" w:hint="default"/>
      </w:rPr>
    </w:lvl>
    <w:lvl w:ilvl="6" w:tplc="0000144E">
      <w:start w:val="3"/>
      <w:numFmt w:val="lowerLetter"/>
      <w:lvlText w:val="%7."/>
      <w:lvlJc w:val="left"/>
      <w:pPr>
        <w:ind w:left="720" w:hanging="360"/>
      </w:pPr>
      <w:rPr>
        <w:rFonts w:cs="Times New Roman" w:hint="default"/>
      </w:rPr>
    </w:lvl>
    <w:lvl w:ilvl="7" w:tplc="00000867">
      <w:start w:val="3"/>
      <w:numFmt w:val="lowerLetter"/>
      <w:lvlText w:val="%8."/>
      <w:lvlJc w:val="left"/>
      <w:pPr>
        <w:ind w:left="720" w:hanging="360"/>
      </w:pPr>
      <w:rPr>
        <w:rFonts w:cs="Times New Roman" w:hint="default"/>
      </w:rPr>
    </w:lvl>
    <w:lvl w:ilvl="8" w:tplc="00000720">
      <w:start w:val="3"/>
      <w:numFmt w:val="lowerLetter"/>
      <w:lvlText w:val="%9."/>
      <w:lvlJc w:val="left"/>
      <w:pPr>
        <w:ind w:left="720" w:hanging="360"/>
      </w:pPr>
      <w:rPr>
        <w:rFonts w:cs="Times New Roman" w:hint="default"/>
      </w:rPr>
    </w:lvl>
  </w:abstractNum>
  <w:abstractNum w:abstractNumId="71">
    <w:nsid w:val="00011DA2"/>
    <w:multiLevelType w:val="hybridMultilevel"/>
    <w:tmpl w:val="0000D026"/>
    <w:lvl w:ilvl="0" w:tplc="00002398">
      <w:start w:val="3"/>
      <w:numFmt w:val="lowerLetter"/>
      <w:lvlText w:val="%1."/>
      <w:lvlJc w:val="left"/>
      <w:pPr>
        <w:ind w:left="720" w:hanging="360"/>
      </w:pPr>
      <w:rPr>
        <w:rFonts w:cs="Times New Roman" w:hint="default"/>
      </w:rPr>
    </w:lvl>
    <w:lvl w:ilvl="1" w:tplc="00001E67">
      <w:start w:val="3"/>
      <w:numFmt w:val="lowerLetter"/>
      <w:lvlText w:val="%2."/>
      <w:lvlJc w:val="left"/>
      <w:pPr>
        <w:ind w:left="720" w:hanging="360"/>
      </w:pPr>
      <w:rPr>
        <w:rFonts w:cs="Times New Roman" w:hint="default"/>
      </w:rPr>
    </w:lvl>
    <w:lvl w:ilvl="2" w:tplc="00000CE2">
      <w:start w:val="3"/>
      <w:numFmt w:val="lowerLetter"/>
      <w:lvlText w:val="%3."/>
      <w:lvlJc w:val="left"/>
      <w:pPr>
        <w:ind w:left="720" w:hanging="360"/>
      </w:pPr>
      <w:rPr>
        <w:rFonts w:cs="Times New Roman" w:hint="default"/>
      </w:rPr>
    </w:lvl>
    <w:lvl w:ilvl="3" w:tplc="00000499">
      <w:start w:val="3"/>
      <w:numFmt w:val="lowerLetter"/>
      <w:lvlText w:val="%4."/>
      <w:lvlJc w:val="left"/>
      <w:pPr>
        <w:ind w:left="720" w:hanging="360"/>
      </w:pPr>
      <w:rPr>
        <w:rFonts w:cs="Times New Roman" w:hint="default"/>
      </w:rPr>
    </w:lvl>
    <w:lvl w:ilvl="4" w:tplc="0000083D">
      <w:start w:val="3"/>
      <w:numFmt w:val="lowerLetter"/>
      <w:lvlText w:val="%5."/>
      <w:lvlJc w:val="left"/>
      <w:pPr>
        <w:ind w:left="720" w:hanging="360"/>
      </w:pPr>
      <w:rPr>
        <w:rFonts w:cs="Times New Roman" w:hint="default"/>
      </w:rPr>
    </w:lvl>
    <w:lvl w:ilvl="5" w:tplc="00001B9E">
      <w:start w:val="3"/>
      <w:numFmt w:val="lowerLetter"/>
      <w:lvlText w:val="%6."/>
      <w:lvlJc w:val="left"/>
      <w:pPr>
        <w:ind w:left="720" w:hanging="360"/>
      </w:pPr>
      <w:rPr>
        <w:rFonts w:cs="Times New Roman" w:hint="default"/>
      </w:rPr>
    </w:lvl>
    <w:lvl w:ilvl="6" w:tplc="000022EA">
      <w:start w:val="3"/>
      <w:numFmt w:val="lowerLetter"/>
      <w:lvlText w:val="%7."/>
      <w:lvlJc w:val="left"/>
      <w:pPr>
        <w:ind w:left="720" w:hanging="360"/>
      </w:pPr>
      <w:rPr>
        <w:rFonts w:cs="Times New Roman" w:hint="default"/>
      </w:rPr>
    </w:lvl>
    <w:lvl w:ilvl="7" w:tplc="00000EEB">
      <w:start w:val="3"/>
      <w:numFmt w:val="lowerLetter"/>
      <w:lvlText w:val="%8."/>
      <w:lvlJc w:val="left"/>
      <w:pPr>
        <w:ind w:left="720" w:hanging="360"/>
      </w:pPr>
      <w:rPr>
        <w:rFonts w:cs="Times New Roman" w:hint="default"/>
      </w:rPr>
    </w:lvl>
    <w:lvl w:ilvl="8" w:tplc="000025C5">
      <w:start w:val="3"/>
      <w:numFmt w:val="lowerLetter"/>
      <w:lvlText w:val="%9."/>
      <w:lvlJc w:val="left"/>
      <w:pPr>
        <w:ind w:left="720" w:hanging="360"/>
      </w:pPr>
      <w:rPr>
        <w:rFonts w:cs="Times New Roman" w:hint="default"/>
      </w:rPr>
    </w:lvl>
  </w:abstractNum>
  <w:abstractNum w:abstractNumId="72">
    <w:nsid w:val="000124DE"/>
    <w:multiLevelType w:val="hybridMultilevel"/>
    <w:tmpl w:val="000047AA"/>
    <w:lvl w:ilvl="0" w:tplc="00001BAF">
      <w:start w:val="1"/>
      <w:numFmt w:val="lowerLetter"/>
      <w:lvlText w:val="%1."/>
      <w:lvlJc w:val="left"/>
      <w:pPr>
        <w:ind w:left="720" w:hanging="360"/>
      </w:pPr>
      <w:rPr>
        <w:rFonts w:cs="Times New Roman" w:hint="default"/>
      </w:rPr>
    </w:lvl>
    <w:lvl w:ilvl="1" w:tplc="0000116B">
      <w:start w:val="1"/>
      <w:numFmt w:val="lowerLetter"/>
      <w:lvlText w:val="%2."/>
      <w:lvlJc w:val="left"/>
      <w:pPr>
        <w:ind w:left="720" w:hanging="360"/>
      </w:pPr>
      <w:rPr>
        <w:rFonts w:cs="Times New Roman" w:hint="default"/>
      </w:rPr>
    </w:lvl>
    <w:lvl w:ilvl="2" w:tplc="00000DE1">
      <w:start w:val="1"/>
      <w:numFmt w:val="lowerLetter"/>
      <w:lvlText w:val="%3."/>
      <w:lvlJc w:val="left"/>
      <w:pPr>
        <w:ind w:left="720" w:hanging="360"/>
      </w:pPr>
      <w:rPr>
        <w:rFonts w:cs="Times New Roman" w:hint="default"/>
      </w:rPr>
    </w:lvl>
    <w:lvl w:ilvl="3" w:tplc="00001845">
      <w:start w:val="1"/>
      <w:numFmt w:val="lowerLetter"/>
      <w:lvlText w:val="%4."/>
      <w:lvlJc w:val="left"/>
      <w:pPr>
        <w:ind w:left="720" w:hanging="360"/>
      </w:pPr>
      <w:rPr>
        <w:rFonts w:cs="Times New Roman" w:hint="default"/>
      </w:rPr>
    </w:lvl>
    <w:lvl w:ilvl="4" w:tplc="00001F48">
      <w:start w:val="1"/>
      <w:numFmt w:val="lowerLetter"/>
      <w:lvlText w:val="%5."/>
      <w:lvlJc w:val="left"/>
      <w:pPr>
        <w:ind w:left="720" w:hanging="360"/>
      </w:pPr>
      <w:rPr>
        <w:rFonts w:cs="Times New Roman" w:hint="default"/>
      </w:rPr>
    </w:lvl>
    <w:lvl w:ilvl="5" w:tplc="00001222">
      <w:start w:val="1"/>
      <w:numFmt w:val="lowerLetter"/>
      <w:lvlText w:val="%6."/>
      <w:lvlJc w:val="left"/>
      <w:pPr>
        <w:ind w:left="720" w:hanging="360"/>
      </w:pPr>
      <w:rPr>
        <w:rFonts w:cs="Times New Roman" w:hint="default"/>
      </w:rPr>
    </w:lvl>
    <w:lvl w:ilvl="6" w:tplc="00001236">
      <w:start w:val="1"/>
      <w:numFmt w:val="lowerLetter"/>
      <w:lvlText w:val="%7."/>
      <w:lvlJc w:val="left"/>
      <w:pPr>
        <w:ind w:left="720" w:hanging="360"/>
      </w:pPr>
      <w:rPr>
        <w:rFonts w:cs="Times New Roman" w:hint="default"/>
      </w:rPr>
    </w:lvl>
    <w:lvl w:ilvl="7" w:tplc="00001070">
      <w:start w:val="1"/>
      <w:numFmt w:val="lowerLetter"/>
      <w:lvlText w:val="%8."/>
      <w:lvlJc w:val="left"/>
      <w:pPr>
        <w:ind w:left="720" w:hanging="360"/>
      </w:pPr>
      <w:rPr>
        <w:rFonts w:cs="Times New Roman" w:hint="default"/>
      </w:rPr>
    </w:lvl>
    <w:lvl w:ilvl="8" w:tplc="00001DAA">
      <w:start w:val="1"/>
      <w:numFmt w:val="lowerLetter"/>
      <w:lvlText w:val="%9."/>
      <w:lvlJc w:val="left"/>
      <w:pPr>
        <w:ind w:left="720" w:hanging="360"/>
      </w:pPr>
      <w:rPr>
        <w:rFonts w:cs="Times New Roman" w:hint="default"/>
      </w:rPr>
    </w:lvl>
  </w:abstractNum>
  <w:abstractNum w:abstractNumId="73">
    <w:nsid w:val="0001269F"/>
    <w:multiLevelType w:val="hybridMultilevel"/>
    <w:tmpl w:val="00005085"/>
    <w:lvl w:ilvl="0" w:tplc="000000D3">
      <w:start w:val="1"/>
      <w:numFmt w:val="lowerLetter"/>
      <w:lvlText w:val="%1."/>
      <w:lvlJc w:val="left"/>
      <w:pPr>
        <w:ind w:left="720" w:hanging="360"/>
      </w:pPr>
      <w:rPr>
        <w:rFonts w:cs="Times New Roman" w:hint="default"/>
      </w:rPr>
    </w:lvl>
    <w:lvl w:ilvl="1" w:tplc="0000071B">
      <w:start w:val="1"/>
      <w:numFmt w:val="lowerLetter"/>
      <w:lvlText w:val="%2."/>
      <w:lvlJc w:val="left"/>
      <w:pPr>
        <w:ind w:left="720" w:hanging="360"/>
      </w:pPr>
      <w:rPr>
        <w:rFonts w:cs="Times New Roman" w:hint="default"/>
      </w:rPr>
    </w:lvl>
    <w:lvl w:ilvl="2" w:tplc="00001559">
      <w:start w:val="1"/>
      <w:numFmt w:val="lowerLetter"/>
      <w:lvlText w:val="%3."/>
      <w:lvlJc w:val="left"/>
      <w:pPr>
        <w:ind w:left="720" w:hanging="360"/>
      </w:pPr>
      <w:rPr>
        <w:rFonts w:cs="Times New Roman" w:hint="default"/>
      </w:rPr>
    </w:lvl>
    <w:lvl w:ilvl="3" w:tplc="000003BC">
      <w:start w:val="1"/>
      <w:numFmt w:val="lowerLetter"/>
      <w:lvlText w:val="%4."/>
      <w:lvlJc w:val="left"/>
      <w:pPr>
        <w:ind w:left="720" w:hanging="360"/>
      </w:pPr>
      <w:rPr>
        <w:rFonts w:cs="Times New Roman" w:hint="default"/>
      </w:rPr>
    </w:lvl>
    <w:lvl w:ilvl="4" w:tplc="00000C8B">
      <w:start w:val="1"/>
      <w:numFmt w:val="lowerLetter"/>
      <w:lvlText w:val="%5."/>
      <w:lvlJc w:val="left"/>
      <w:pPr>
        <w:ind w:left="720" w:hanging="360"/>
      </w:pPr>
      <w:rPr>
        <w:rFonts w:cs="Times New Roman" w:hint="default"/>
      </w:rPr>
    </w:lvl>
    <w:lvl w:ilvl="5" w:tplc="00000DC4">
      <w:start w:val="1"/>
      <w:numFmt w:val="lowerLetter"/>
      <w:lvlText w:val="%6."/>
      <w:lvlJc w:val="left"/>
      <w:pPr>
        <w:ind w:left="720" w:hanging="360"/>
      </w:pPr>
      <w:rPr>
        <w:rFonts w:cs="Times New Roman" w:hint="default"/>
      </w:rPr>
    </w:lvl>
    <w:lvl w:ilvl="6" w:tplc="00001F40">
      <w:start w:val="1"/>
      <w:numFmt w:val="lowerLetter"/>
      <w:lvlText w:val="%7."/>
      <w:lvlJc w:val="left"/>
      <w:pPr>
        <w:ind w:left="720" w:hanging="360"/>
      </w:pPr>
      <w:rPr>
        <w:rFonts w:cs="Times New Roman" w:hint="default"/>
      </w:rPr>
    </w:lvl>
    <w:lvl w:ilvl="7" w:tplc="0000174D">
      <w:start w:val="1"/>
      <w:numFmt w:val="lowerLetter"/>
      <w:lvlText w:val="%8."/>
      <w:lvlJc w:val="left"/>
      <w:pPr>
        <w:ind w:left="720" w:hanging="360"/>
      </w:pPr>
      <w:rPr>
        <w:rFonts w:cs="Times New Roman" w:hint="default"/>
      </w:rPr>
    </w:lvl>
    <w:lvl w:ilvl="8" w:tplc="00000577">
      <w:start w:val="1"/>
      <w:numFmt w:val="lowerLetter"/>
      <w:lvlText w:val="%9."/>
      <w:lvlJc w:val="left"/>
      <w:pPr>
        <w:ind w:left="720" w:hanging="360"/>
      </w:pPr>
      <w:rPr>
        <w:rFonts w:cs="Times New Roman" w:hint="default"/>
      </w:rPr>
    </w:lvl>
  </w:abstractNum>
  <w:abstractNum w:abstractNumId="74">
    <w:nsid w:val="000129E9"/>
    <w:multiLevelType w:val="hybridMultilevel"/>
    <w:tmpl w:val="00010E26"/>
    <w:lvl w:ilvl="0" w:tplc="000003D7">
      <w:start w:val="1"/>
      <w:numFmt w:val="lowerLetter"/>
      <w:lvlText w:val="%1."/>
      <w:lvlJc w:val="left"/>
      <w:pPr>
        <w:ind w:left="720" w:hanging="360"/>
      </w:pPr>
      <w:rPr>
        <w:rFonts w:cs="Times New Roman" w:hint="default"/>
      </w:rPr>
    </w:lvl>
    <w:lvl w:ilvl="1" w:tplc="00002456">
      <w:start w:val="1"/>
      <w:numFmt w:val="lowerLetter"/>
      <w:lvlText w:val="%2."/>
      <w:lvlJc w:val="left"/>
      <w:pPr>
        <w:ind w:left="720" w:hanging="360"/>
      </w:pPr>
      <w:rPr>
        <w:rFonts w:cs="Times New Roman" w:hint="default"/>
      </w:rPr>
    </w:lvl>
    <w:lvl w:ilvl="2" w:tplc="00001A1C">
      <w:start w:val="1"/>
      <w:numFmt w:val="lowerLetter"/>
      <w:lvlText w:val="%3."/>
      <w:lvlJc w:val="left"/>
      <w:pPr>
        <w:ind w:left="720" w:hanging="360"/>
      </w:pPr>
      <w:rPr>
        <w:rFonts w:cs="Times New Roman" w:hint="default"/>
      </w:rPr>
    </w:lvl>
    <w:lvl w:ilvl="3" w:tplc="00001117">
      <w:start w:val="1"/>
      <w:numFmt w:val="lowerLetter"/>
      <w:lvlText w:val="%4."/>
      <w:lvlJc w:val="left"/>
      <w:pPr>
        <w:ind w:left="720" w:hanging="360"/>
      </w:pPr>
      <w:rPr>
        <w:rFonts w:cs="Times New Roman" w:hint="default"/>
      </w:rPr>
    </w:lvl>
    <w:lvl w:ilvl="4" w:tplc="00002151">
      <w:start w:val="1"/>
      <w:numFmt w:val="lowerLetter"/>
      <w:lvlText w:val="%5."/>
      <w:lvlJc w:val="left"/>
      <w:pPr>
        <w:ind w:left="720" w:hanging="360"/>
      </w:pPr>
      <w:rPr>
        <w:rFonts w:cs="Times New Roman" w:hint="default"/>
      </w:rPr>
    </w:lvl>
    <w:lvl w:ilvl="5" w:tplc="0000241F">
      <w:start w:val="1"/>
      <w:numFmt w:val="lowerLetter"/>
      <w:lvlText w:val="%6."/>
      <w:lvlJc w:val="left"/>
      <w:pPr>
        <w:ind w:left="720" w:hanging="360"/>
      </w:pPr>
      <w:rPr>
        <w:rFonts w:cs="Times New Roman" w:hint="default"/>
      </w:rPr>
    </w:lvl>
    <w:lvl w:ilvl="6" w:tplc="00000900">
      <w:start w:val="1"/>
      <w:numFmt w:val="lowerLetter"/>
      <w:lvlText w:val="%7."/>
      <w:lvlJc w:val="left"/>
      <w:pPr>
        <w:ind w:left="720" w:hanging="360"/>
      </w:pPr>
      <w:rPr>
        <w:rFonts w:cs="Times New Roman" w:hint="default"/>
      </w:rPr>
    </w:lvl>
    <w:lvl w:ilvl="7" w:tplc="000017E6">
      <w:start w:val="1"/>
      <w:numFmt w:val="lowerLetter"/>
      <w:lvlText w:val="%8."/>
      <w:lvlJc w:val="left"/>
      <w:pPr>
        <w:ind w:left="720" w:hanging="360"/>
      </w:pPr>
      <w:rPr>
        <w:rFonts w:cs="Times New Roman" w:hint="default"/>
      </w:rPr>
    </w:lvl>
    <w:lvl w:ilvl="8" w:tplc="0000189C">
      <w:start w:val="1"/>
      <w:numFmt w:val="lowerLetter"/>
      <w:lvlText w:val="%9."/>
      <w:lvlJc w:val="left"/>
      <w:pPr>
        <w:ind w:left="720" w:hanging="360"/>
      </w:pPr>
      <w:rPr>
        <w:rFonts w:cs="Times New Roman" w:hint="default"/>
      </w:rPr>
    </w:lvl>
  </w:abstractNum>
  <w:abstractNum w:abstractNumId="75">
    <w:nsid w:val="00012F11"/>
    <w:multiLevelType w:val="hybridMultilevel"/>
    <w:tmpl w:val="00017EAD"/>
    <w:lvl w:ilvl="0" w:tplc="00000A39">
      <w:start w:val="15"/>
      <w:numFmt w:val="lowerLetter"/>
      <w:lvlText w:val="%1."/>
      <w:lvlJc w:val="left"/>
      <w:pPr>
        <w:ind w:left="720" w:hanging="360"/>
      </w:pPr>
      <w:rPr>
        <w:rFonts w:cs="Times New Roman" w:hint="default"/>
      </w:rPr>
    </w:lvl>
    <w:lvl w:ilvl="1" w:tplc="00000ACC">
      <w:start w:val="15"/>
      <w:numFmt w:val="lowerLetter"/>
      <w:lvlText w:val="%2."/>
      <w:lvlJc w:val="left"/>
      <w:pPr>
        <w:ind w:left="720" w:hanging="360"/>
      </w:pPr>
      <w:rPr>
        <w:rFonts w:cs="Times New Roman" w:hint="default"/>
      </w:rPr>
    </w:lvl>
    <w:lvl w:ilvl="2" w:tplc="0000045E">
      <w:start w:val="15"/>
      <w:numFmt w:val="lowerLetter"/>
      <w:lvlText w:val="%3."/>
      <w:lvlJc w:val="left"/>
      <w:pPr>
        <w:ind w:left="720" w:hanging="360"/>
      </w:pPr>
      <w:rPr>
        <w:rFonts w:cs="Times New Roman" w:hint="default"/>
      </w:rPr>
    </w:lvl>
    <w:lvl w:ilvl="3" w:tplc="00000239">
      <w:start w:val="15"/>
      <w:numFmt w:val="lowerLetter"/>
      <w:lvlText w:val="%4."/>
      <w:lvlJc w:val="left"/>
      <w:pPr>
        <w:ind w:left="720" w:hanging="360"/>
      </w:pPr>
      <w:rPr>
        <w:rFonts w:cs="Times New Roman" w:hint="default"/>
      </w:rPr>
    </w:lvl>
    <w:lvl w:ilvl="4" w:tplc="000019C3">
      <w:start w:val="15"/>
      <w:numFmt w:val="lowerLetter"/>
      <w:lvlText w:val="%5."/>
      <w:lvlJc w:val="left"/>
      <w:pPr>
        <w:ind w:left="720" w:hanging="360"/>
      </w:pPr>
      <w:rPr>
        <w:rFonts w:cs="Times New Roman" w:hint="default"/>
      </w:rPr>
    </w:lvl>
    <w:lvl w:ilvl="5" w:tplc="0000130A">
      <w:start w:val="15"/>
      <w:numFmt w:val="lowerLetter"/>
      <w:lvlText w:val="%6."/>
      <w:lvlJc w:val="left"/>
      <w:pPr>
        <w:ind w:left="720" w:hanging="360"/>
      </w:pPr>
      <w:rPr>
        <w:rFonts w:cs="Times New Roman" w:hint="default"/>
      </w:rPr>
    </w:lvl>
    <w:lvl w:ilvl="6" w:tplc="0000046C">
      <w:start w:val="15"/>
      <w:numFmt w:val="lowerLetter"/>
      <w:lvlText w:val="%7."/>
      <w:lvlJc w:val="left"/>
      <w:pPr>
        <w:ind w:left="720" w:hanging="360"/>
      </w:pPr>
      <w:rPr>
        <w:rFonts w:cs="Times New Roman" w:hint="default"/>
      </w:rPr>
    </w:lvl>
    <w:lvl w:ilvl="7" w:tplc="000025EC">
      <w:start w:val="15"/>
      <w:numFmt w:val="lowerLetter"/>
      <w:lvlText w:val="%8."/>
      <w:lvlJc w:val="left"/>
      <w:pPr>
        <w:ind w:left="720" w:hanging="360"/>
      </w:pPr>
      <w:rPr>
        <w:rFonts w:cs="Times New Roman" w:hint="default"/>
      </w:rPr>
    </w:lvl>
    <w:lvl w:ilvl="8" w:tplc="000018D7">
      <w:start w:val="15"/>
      <w:numFmt w:val="lowerLetter"/>
      <w:lvlText w:val="%9."/>
      <w:lvlJc w:val="left"/>
      <w:pPr>
        <w:ind w:left="720" w:hanging="360"/>
      </w:pPr>
      <w:rPr>
        <w:rFonts w:cs="Times New Roman" w:hint="default"/>
      </w:rPr>
    </w:lvl>
  </w:abstractNum>
  <w:abstractNum w:abstractNumId="76">
    <w:nsid w:val="00013199"/>
    <w:multiLevelType w:val="hybridMultilevel"/>
    <w:tmpl w:val="00000220"/>
    <w:lvl w:ilvl="0" w:tplc="00002401">
      <w:start w:val="5"/>
      <w:numFmt w:val="lowerLetter"/>
      <w:lvlText w:val="%1."/>
      <w:lvlJc w:val="left"/>
      <w:pPr>
        <w:ind w:left="720" w:hanging="360"/>
      </w:pPr>
      <w:rPr>
        <w:rFonts w:cs="Times New Roman" w:hint="default"/>
      </w:rPr>
    </w:lvl>
    <w:lvl w:ilvl="1" w:tplc="000026C1">
      <w:start w:val="5"/>
      <w:numFmt w:val="lowerLetter"/>
      <w:lvlText w:val="%2."/>
      <w:lvlJc w:val="left"/>
      <w:pPr>
        <w:ind w:left="720" w:hanging="360"/>
      </w:pPr>
      <w:rPr>
        <w:rFonts w:cs="Times New Roman" w:hint="default"/>
      </w:rPr>
    </w:lvl>
    <w:lvl w:ilvl="2" w:tplc="00000C91">
      <w:start w:val="5"/>
      <w:numFmt w:val="lowerLetter"/>
      <w:lvlText w:val="%3."/>
      <w:lvlJc w:val="left"/>
      <w:pPr>
        <w:ind w:left="720" w:hanging="360"/>
      </w:pPr>
      <w:rPr>
        <w:rFonts w:cs="Times New Roman" w:hint="default"/>
      </w:rPr>
    </w:lvl>
    <w:lvl w:ilvl="3" w:tplc="00001E4C">
      <w:start w:val="5"/>
      <w:numFmt w:val="lowerLetter"/>
      <w:lvlText w:val="%4."/>
      <w:lvlJc w:val="left"/>
      <w:pPr>
        <w:ind w:left="720" w:hanging="360"/>
      </w:pPr>
      <w:rPr>
        <w:rFonts w:cs="Times New Roman" w:hint="default"/>
      </w:rPr>
    </w:lvl>
    <w:lvl w:ilvl="4" w:tplc="00002394">
      <w:start w:val="5"/>
      <w:numFmt w:val="lowerLetter"/>
      <w:lvlText w:val="%5."/>
      <w:lvlJc w:val="left"/>
      <w:pPr>
        <w:ind w:left="720" w:hanging="360"/>
      </w:pPr>
      <w:rPr>
        <w:rFonts w:cs="Times New Roman" w:hint="default"/>
      </w:rPr>
    </w:lvl>
    <w:lvl w:ilvl="5" w:tplc="00000D7C">
      <w:start w:val="5"/>
      <w:numFmt w:val="lowerLetter"/>
      <w:lvlText w:val="%6."/>
      <w:lvlJc w:val="left"/>
      <w:pPr>
        <w:ind w:left="720" w:hanging="360"/>
      </w:pPr>
      <w:rPr>
        <w:rFonts w:cs="Times New Roman" w:hint="default"/>
      </w:rPr>
    </w:lvl>
    <w:lvl w:ilvl="6" w:tplc="00001BDE">
      <w:start w:val="5"/>
      <w:numFmt w:val="lowerLetter"/>
      <w:lvlText w:val="%7."/>
      <w:lvlJc w:val="left"/>
      <w:pPr>
        <w:ind w:left="720" w:hanging="360"/>
      </w:pPr>
      <w:rPr>
        <w:rFonts w:cs="Times New Roman" w:hint="default"/>
      </w:rPr>
    </w:lvl>
    <w:lvl w:ilvl="7" w:tplc="00001F9F">
      <w:start w:val="5"/>
      <w:numFmt w:val="lowerLetter"/>
      <w:lvlText w:val="%8."/>
      <w:lvlJc w:val="left"/>
      <w:pPr>
        <w:ind w:left="720" w:hanging="360"/>
      </w:pPr>
      <w:rPr>
        <w:rFonts w:cs="Times New Roman" w:hint="default"/>
      </w:rPr>
    </w:lvl>
    <w:lvl w:ilvl="8" w:tplc="000006F7">
      <w:start w:val="5"/>
      <w:numFmt w:val="lowerLetter"/>
      <w:lvlText w:val="%9."/>
      <w:lvlJc w:val="left"/>
      <w:pPr>
        <w:ind w:left="720" w:hanging="360"/>
      </w:pPr>
      <w:rPr>
        <w:rFonts w:cs="Times New Roman" w:hint="default"/>
      </w:rPr>
    </w:lvl>
  </w:abstractNum>
  <w:abstractNum w:abstractNumId="77">
    <w:nsid w:val="00013288"/>
    <w:multiLevelType w:val="hybridMultilevel"/>
    <w:tmpl w:val="00016233"/>
    <w:lvl w:ilvl="0" w:tplc="00001229">
      <w:start w:val="1"/>
      <w:numFmt w:val="lowerLetter"/>
      <w:lvlText w:val="%1."/>
      <w:lvlJc w:val="left"/>
      <w:pPr>
        <w:ind w:left="720" w:hanging="360"/>
      </w:pPr>
      <w:rPr>
        <w:rFonts w:cs="Times New Roman" w:hint="default"/>
      </w:rPr>
    </w:lvl>
    <w:lvl w:ilvl="1" w:tplc="00000B5E">
      <w:start w:val="1"/>
      <w:numFmt w:val="lowerLetter"/>
      <w:lvlText w:val="%2."/>
      <w:lvlJc w:val="left"/>
      <w:pPr>
        <w:ind w:left="720" w:hanging="360"/>
      </w:pPr>
      <w:rPr>
        <w:rFonts w:cs="Times New Roman" w:hint="default"/>
      </w:rPr>
    </w:lvl>
    <w:lvl w:ilvl="2" w:tplc="000012D8">
      <w:start w:val="1"/>
      <w:numFmt w:val="lowerLetter"/>
      <w:lvlText w:val="%3."/>
      <w:lvlJc w:val="left"/>
      <w:pPr>
        <w:ind w:left="720" w:hanging="360"/>
      </w:pPr>
      <w:rPr>
        <w:rFonts w:cs="Times New Roman" w:hint="default"/>
      </w:rPr>
    </w:lvl>
    <w:lvl w:ilvl="3" w:tplc="00001030">
      <w:start w:val="1"/>
      <w:numFmt w:val="lowerLetter"/>
      <w:lvlText w:val="%4."/>
      <w:lvlJc w:val="left"/>
      <w:pPr>
        <w:ind w:left="720" w:hanging="360"/>
      </w:pPr>
      <w:rPr>
        <w:rFonts w:cs="Times New Roman" w:hint="default"/>
      </w:rPr>
    </w:lvl>
    <w:lvl w:ilvl="4" w:tplc="0000156A">
      <w:start w:val="1"/>
      <w:numFmt w:val="lowerLetter"/>
      <w:lvlText w:val="%5."/>
      <w:lvlJc w:val="left"/>
      <w:pPr>
        <w:ind w:left="720" w:hanging="360"/>
      </w:pPr>
      <w:rPr>
        <w:rFonts w:cs="Times New Roman" w:hint="default"/>
      </w:rPr>
    </w:lvl>
    <w:lvl w:ilvl="5" w:tplc="000020D3">
      <w:start w:val="1"/>
      <w:numFmt w:val="lowerLetter"/>
      <w:lvlText w:val="%6."/>
      <w:lvlJc w:val="left"/>
      <w:pPr>
        <w:ind w:left="720" w:hanging="360"/>
      </w:pPr>
      <w:rPr>
        <w:rFonts w:cs="Times New Roman" w:hint="default"/>
      </w:rPr>
    </w:lvl>
    <w:lvl w:ilvl="6" w:tplc="000024B4">
      <w:start w:val="1"/>
      <w:numFmt w:val="lowerLetter"/>
      <w:lvlText w:val="%7."/>
      <w:lvlJc w:val="left"/>
      <w:pPr>
        <w:ind w:left="720" w:hanging="360"/>
      </w:pPr>
      <w:rPr>
        <w:rFonts w:cs="Times New Roman" w:hint="default"/>
      </w:rPr>
    </w:lvl>
    <w:lvl w:ilvl="7" w:tplc="000012CE">
      <w:start w:val="1"/>
      <w:numFmt w:val="lowerLetter"/>
      <w:lvlText w:val="%8."/>
      <w:lvlJc w:val="left"/>
      <w:pPr>
        <w:ind w:left="720" w:hanging="360"/>
      </w:pPr>
      <w:rPr>
        <w:rFonts w:cs="Times New Roman" w:hint="default"/>
      </w:rPr>
    </w:lvl>
    <w:lvl w:ilvl="8" w:tplc="00002492">
      <w:start w:val="1"/>
      <w:numFmt w:val="lowerLetter"/>
      <w:lvlText w:val="%9."/>
      <w:lvlJc w:val="left"/>
      <w:pPr>
        <w:ind w:left="720" w:hanging="360"/>
      </w:pPr>
      <w:rPr>
        <w:rFonts w:cs="Times New Roman" w:hint="default"/>
      </w:rPr>
    </w:lvl>
  </w:abstractNum>
  <w:abstractNum w:abstractNumId="78">
    <w:nsid w:val="00013E71"/>
    <w:multiLevelType w:val="hybridMultilevel"/>
    <w:tmpl w:val="0000ED41"/>
    <w:lvl w:ilvl="0" w:tplc="0000237E">
      <w:start w:val="2"/>
      <w:numFmt w:val="lowerLetter"/>
      <w:lvlText w:val="%1."/>
      <w:lvlJc w:val="left"/>
      <w:pPr>
        <w:ind w:left="720" w:hanging="360"/>
      </w:pPr>
      <w:rPr>
        <w:rFonts w:cs="Times New Roman" w:hint="default"/>
      </w:rPr>
    </w:lvl>
    <w:lvl w:ilvl="1" w:tplc="00000FA1">
      <w:start w:val="2"/>
      <w:numFmt w:val="lowerLetter"/>
      <w:lvlText w:val="%2."/>
      <w:lvlJc w:val="left"/>
      <w:pPr>
        <w:ind w:left="720" w:hanging="360"/>
      </w:pPr>
      <w:rPr>
        <w:rFonts w:cs="Times New Roman" w:hint="default"/>
      </w:rPr>
    </w:lvl>
    <w:lvl w:ilvl="2" w:tplc="00001058">
      <w:start w:val="2"/>
      <w:numFmt w:val="lowerLetter"/>
      <w:lvlText w:val="%3."/>
      <w:lvlJc w:val="left"/>
      <w:pPr>
        <w:ind w:left="720" w:hanging="360"/>
      </w:pPr>
      <w:rPr>
        <w:rFonts w:cs="Times New Roman" w:hint="default"/>
      </w:rPr>
    </w:lvl>
    <w:lvl w:ilvl="3" w:tplc="00001CA4">
      <w:start w:val="2"/>
      <w:numFmt w:val="lowerLetter"/>
      <w:lvlText w:val="%4."/>
      <w:lvlJc w:val="left"/>
      <w:pPr>
        <w:ind w:left="720" w:hanging="360"/>
      </w:pPr>
      <w:rPr>
        <w:rFonts w:cs="Times New Roman" w:hint="default"/>
      </w:rPr>
    </w:lvl>
    <w:lvl w:ilvl="4" w:tplc="00001E48">
      <w:start w:val="2"/>
      <w:numFmt w:val="lowerLetter"/>
      <w:lvlText w:val="%5."/>
      <w:lvlJc w:val="left"/>
      <w:pPr>
        <w:ind w:left="720" w:hanging="360"/>
      </w:pPr>
      <w:rPr>
        <w:rFonts w:cs="Times New Roman" w:hint="default"/>
      </w:rPr>
    </w:lvl>
    <w:lvl w:ilvl="5" w:tplc="00000CD3">
      <w:start w:val="2"/>
      <w:numFmt w:val="lowerLetter"/>
      <w:lvlText w:val="%6."/>
      <w:lvlJc w:val="left"/>
      <w:pPr>
        <w:ind w:left="720" w:hanging="360"/>
      </w:pPr>
      <w:rPr>
        <w:rFonts w:cs="Times New Roman" w:hint="default"/>
      </w:rPr>
    </w:lvl>
    <w:lvl w:ilvl="6" w:tplc="00000318">
      <w:start w:val="2"/>
      <w:numFmt w:val="lowerLetter"/>
      <w:lvlText w:val="%7."/>
      <w:lvlJc w:val="left"/>
      <w:pPr>
        <w:ind w:left="720" w:hanging="360"/>
      </w:pPr>
      <w:rPr>
        <w:rFonts w:cs="Times New Roman" w:hint="default"/>
      </w:rPr>
    </w:lvl>
    <w:lvl w:ilvl="7" w:tplc="00000E4E">
      <w:start w:val="2"/>
      <w:numFmt w:val="lowerLetter"/>
      <w:lvlText w:val="%8."/>
      <w:lvlJc w:val="left"/>
      <w:pPr>
        <w:ind w:left="720" w:hanging="360"/>
      </w:pPr>
      <w:rPr>
        <w:rFonts w:cs="Times New Roman" w:hint="default"/>
      </w:rPr>
    </w:lvl>
    <w:lvl w:ilvl="8" w:tplc="00001C9D">
      <w:start w:val="2"/>
      <w:numFmt w:val="lowerLetter"/>
      <w:lvlText w:val="%9."/>
      <w:lvlJc w:val="left"/>
      <w:pPr>
        <w:ind w:left="720" w:hanging="360"/>
      </w:pPr>
      <w:rPr>
        <w:rFonts w:cs="Times New Roman" w:hint="default"/>
      </w:rPr>
    </w:lvl>
  </w:abstractNum>
  <w:abstractNum w:abstractNumId="79">
    <w:nsid w:val="00014069"/>
    <w:multiLevelType w:val="hybridMultilevel"/>
    <w:tmpl w:val="00004A33"/>
    <w:lvl w:ilvl="0" w:tplc="00001E08">
      <w:start w:val="2"/>
      <w:numFmt w:val="lowerLetter"/>
      <w:lvlText w:val="%1."/>
      <w:lvlJc w:val="left"/>
      <w:pPr>
        <w:ind w:left="720" w:hanging="360"/>
      </w:pPr>
      <w:rPr>
        <w:rFonts w:cs="Times New Roman" w:hint="default"/>
      </w:rPr>
    </w:lvl>
    <w:lvl w:ilvl="1" w:tplc="00002195">
      <w:start w:val="2"/>
      <w:numFmt w:val="lowerLetter"/>
      <w:lvlText w:val="%2."/>
      <w:lvlJc w:val="left"/>
      <w:pPr>
        <w:ind w:left="720" w:hanging="360"/>
      </w:pPr>
      <w:rPr>
        <w:rFonts w:cs="Times New Roman" w:hint="default"/>
      </w:rPr>
    </w:lvl>
    <w:lvl w:ilvl="2" w:tplc="000021FE">
      <w:start w:val="2"/>
      <w:numFmt w:val="lowerLetter"/>
      <w:lvlText w:val="%3."/>
      <w:lvlJc w:val="left"/>
      <w:pPr>
        <w:ind w:left="720" w:hanging="360"/>
      </w:pPr>
      <w:rPr>
        <w:rFonts w:cs="Times New Roman" w:hint="default"/>
      </w:rPr>
    </w:lvl>
    <w:lvl w:ilvl="3" w:tplc="00001FCD">
      <w:start w:val="2"/>
      <w:numFmt w:val="lowerLetter"/>
      <w:lvlText w:val="%4."/>
      <w:lvlJc w:val="left"/>
      <w:pPr>
        <w:ind w:left="720" w:hanging="360"/>
      </w:pPr>
      <w:rPr>
        <w:rFonts w:cs="Times New Roman" w:hint="default"/>
      </w:rPr>
    </w:lvl>
    <w:lvl w:ilvl="4" w:tplc="00001F6B">
      <w:start w:val="2"/>
      <w:numFmt w:val="lowerLetter"/>
      <w:lvlText w:val="%5."/>
      <w:lvlJc w:val="left"/>
      <w:pPr>
        <w:ind w:left="720" w:hanging="360"/>
      </w:pPr>
      <w:rPr>
        <w:rFonts w:cs="Times New Roman" w:hint="default"/>
      </w:rPr>
    </w:lvl>
    <w:lvl w:ilvl="5" w:tplc="0000106F">
      <w:start w:val="2"/>
      <w:numFmt w:val="lowerLetter"/>
      <w:lvlText w:val="%6."/>
      <w:lvlJc w:val="left"/>
      <w:pPr>
        <w:ind w:left="720" w:hanging="360"/>
      </w:pPr>
      <w:rPr>
        <w:rFonts w:cs="Times New Roman" w:hint="default"/>
      </w:rPr>
    </w:lvl>
    <w:lvl w:ilvl="6" w:tplc="00001966">
      <w:start w:val="2"/>
      <w:numFmt w:val="lowerLetter"/>
      <w:lvlText w:val="%7."/>
      <w:lvlJc w:val="left"/>
      <w:pPr>
        <w:ind w:left="720" w:hanging="360"/>
      </w:pPr>
      <w:rPr>
        <w:rFonts w:cs="Times New Roman" w:hint="default"/>
      </w:rPr>
    </w:lvl>
    <w:lvl w:ilvl="7" w:tplc="0000224C">
      <w:start w:val="2"/>
      <w:numFmt w:val="lowerLetter"/>
      <w:lvlText w:val="%8."/>
      <w:lvlJc w:val="left"/>
      <w:pPr>
        <w:ind w:left="720" w:hanging="360"/>
      </w:pPr>
      <w:rPr>
        <w:rFonts w:cs="Times New Roman" w:hint="default"/>
      </w:rPr>
    </w:lvl>
    <w:lvl w:ilvl="8" w:tplc="00000EFD">
      <w:start w:val="2"/>
      <w:numFmt w:val="lowerLetter"/>
      <w:lvlText w:val="%9."/>
      <w:lvlJc w:val="left"/>
      <w:pPr>
        <w:ind w:left="720" w:hanging="360"/>
      </w:pPr>
      <w:rPr>
        <w:rFonts w:cs="Times New Roman" w:hint="default"/>
      </w:rPr>
    </w:lvl>
  </w:abstractNum>
  <w:abstractNum w:abstractNumId="80">
    <w:nsid w:val="000141E2"/>
    <w:multiLevelType w:val="hybridMultilevel"/>
    <w:tmpl w:val="0001831E"/>
    <w:lvl w:ilvl="0" w:tplc="00000715">
      <w:start w:val="2"/>
      <w:numFmt w:val="lowerLetter"/>
      <w:lvlText w:val="%1."/>
      <w:lvlJc w:val="left"/>
      <w:pPr>
        <w:ind w:left="720" w:hanging="360"/>
      </w:pPr>
      <w:rPr>
        <w:rFonts w:cs="Times New Roman" w:hint="default"/>
      </w:rPr>
    </w:lvl>
    <w:lvl w:ilvl="1" w:tplc="00001244">
      <w:start w:val="2"/>
      <w:numFmt w:val="lowerLetter"/>
      <w:lvlText w:val="%2."/>
      <w:lvlJc w:val="left"/>
      <w:pPr>
        <w:ind w:left="720" w:hanging="360"/>
      </w:pPr>
      <w:rPr>
        <w:rFonts w:cs="Times New Roman" w:hint="default"/>
      </w:rPr>
    </w:lvl>
    <w:lvl w:ilvl="2" w:tplc="00001AA7">
      <w:start w:val="2"/>
      <w:numFmt w:val="lowerLetter"/>
      <w:lvlText w:val="%3."/>
      <w:lvlJc w:val="left"/>
      <w:pPr>
        <w:ind w:left="720" w:hanging="360"/>
      </w:pPr>
      <w:rPr>
        <w:rFonts w:cs="Times New Roman" w:hint="default"/>
      </w:rPr>
    </w:lvl>
    <w:lvl w:ilvl="3" w:tplc="00001257">
      <w:start w:val="2"/>
      <w:numFmt w:val="lowerLetter"/>
      <w:lvlText w:val="%4."/>
      <w:lvlJc w:val="left"/>
      <w:pPr>
        <w:ind w:left="720" w:hanging="360"/>
      </w:pPr>
      <w:rPr>
        <w:rFonts w:cs="Times New Roman" w:hint="default"/>
      </w:rPr>
    </w:lvl>
    <w:lvl w:ilvl="4" w:tplc="00000856">
      <w:start w:val="2"/>
      <w:numFmt w:val="lowerLetter"/>
      <w:lvlText w:val="%5."/>
      <w:lvlJc w:val="left"/>
      <w:pPr>
        <w:ind w:left="720" w:hanging="360"/>
      </w:pPr>
      <w:rPr>
        <w:rFonts w:cs="Times New Roman" w:hint="default"/>
      </w:rPr>
    </w:lvl>
    <w:lvl w:ilvl="5" w:tplc="000010A6">
      <w:start w:val="2"/>
      <w:numFmt w:val="lowerLetter"/>
      <w:lvlText w:val="%6."/>
      <w:lvlJc w:val="left"/>
      <w:pPr>
        <w:ind w:left="720" w:hanging="360"/>
      </w:pPr>
      <w:rPr>
        <w:rFonts w:cs="Times New Roman" w:hint="default"/>
      </w:rPr>
    </w:lvl>
    <w:lvl w:ilvl="6" w:tplc="00001256">
      <w:start w:val="2"/>
      <w:numFmt w:val="lowerLetter"/>
      <w:lvlText w:val="%7."/>
      <w:lvlJc w:val="left"/>
      <w:pPr>
        <w:ind w:left="720" w:hanging="360"/>
      </w:pPr>
      <w:rPr>
        <w:rFonts w:cs="Times New Roman" w:hint="default"/>
      </w:rPr>
    </w:lvl>
    <w:lvl w:ilvl="7" w:tplc="00000F3F">
      <w:start w:val="2"/>
      <w:numFmt w:val="lowerLetter"/>
      <w:lvlText w:val="%8."/>
      <w:lvlJc w:val="left"/>
      <w:pPr>
        <w:ind w:left="720" w:hanging="360"/>
      </w:pPr>
      <w:rPr>
        <w:rFonts w:cs="Times New Roman" w:hint="default"/>
      </w:rPr>
    </w:lvl>
    <w:lvl w:ilvl="8" w:tplc="00001FFA">
      <w:start w:val="2"/>
      <w:numFmt w:val="lowerLetter"/>
      <w:lvlText w:val="%9."/>
      <w:lvlJc w:val="left"/>
      <w:pPr>
        <w:ind w:left="720" w:hanging="360"/>
      </w:pPr>
      <w:rPr>
        <w:rFonts w:cs="Times New Roman" w:hint="default"/>
      </w:rPr>
    </w:lvl>
  </w:abstractNum>
  <w:abstractNum w:abstractNumId="81">
    <w:nsid w:val="00014AB8"/>
    <w:multiLevelType w:val="hybridMultilevel"/>
    <w:tmpl w:val="00012B42"/>
    <w:lvl w:ilvl="0" w:tplc="000003BC">
      <w:start w:val="9"/>
      <w:numFmt w:val="lowerLetter"/>
      <w:lvlText w:val="%1."/>
      <w:lvlJc w:val="left"/>
      <w:pPr>
        <w:ind w:left="720" w:hanging="360"/>
      </w:pPr>
      <w:rPr>
        <w:rFonts w:cs="Times New Roman" w:hint="default"/>
      </w:rPr>
    </w:lvl>
    <w:lvl w:ilvl="1" w:tplc="00001590">
      <w:start w:val="9"/>
      <w:numFmt w:val="lowerLetter"/>
      <w:lvlText w:val="%2."/>
      <w:lvlJc w:val="left"/>
      <w:pPr>
        <w:ind w:left="720" w:hanging="360"/>
      </w:pPr>
      <w:rPr>
        <w:rFonts w:cs="Times New Roman" w:hint="default"/>
      </w:rPr>
    </w:lvl>
    <w:lvl w:ilvl="2" w:tplc="00001D92">
      <w:start w:val="9"/>
      <w:numFmt w:val="lowerLetter"/>
      <w:lvlText w:val="%3."/>
      <w:lvlJc w:val="left"/>
      <w:pPr>
        <w:ind w:left="720" w:hanging="360"/>
      </w:pPr>
      <w:rPr>
        <w:rFonts w:cs="Times New Roman" w:hint="default"/>
      </w:rPr>
    </w:lvl>
    <w:lvl w:ilvl="3" w:tplc="00000212">
      <w:start w:val="9"/>
      <w:numFmt w:val="lowerLetter"/>
      <w:lvlText w:val="%4."/>
      <w:lvlJc w:val="left"/>
      <w:pPr>
        <w:ind w:left="720" w:hanging="360"/>
      </w:pPr>
      <w:rPr>
        <w:rFonts w:cs="Times New Roman" w:hint="default"/>
      </w:rPr>
    </w:lvl>
    <w:lvl w:ilvl="4" w:tplc="0000104D">
      <w:start w:val="9"/>
      <w:numFmt w:val="lowerLetter"/>
      <w:lvlText w:val="%5."/>
      <w:lvlJc w:val="left"/>
      <w:pPr>
        <w:ind w:left="720" w:hanging="360"/>
      </w:pPr>
      <w:rPr>
        <w:rFonts w:cs="Times New Roman" w:hint="default"/>
      </w:rPr>
    </w:lvl>
    <w:lvl w:ilvl="5" w:tplc="00001554">
      <w:start w:val="9"/>
      <w:numFmt w:val="lowerLetter"/>
      <w:lvlText w:val="%6."/>
      <w:lvlJc w:val="left"/>
      <w:pPr>
        <w:ind w:left="720" w:hanging="360"/>
      </w:pPr>
      <w:rPr>
        <w:rFonts w:cs="Times New Roman" w:hint="default"/>
      </w:rPr>
    </w:lvl>
    <w:lvl w:ilvl="6" w:tplc="0000103E">
      <w:start w:val="9"/>
      <w:numFmt w:val="lowerLetter"/>
      <w:lvlText w:val="%7."/>
      <w:lvlJc w:val="left"/>
      <w:pPr>
        <w:ind w:left="720" w:hanging="360"/>
      </w:pPr>
      <w:rPr>
        <w:rFonts w:cs="Times New Roman" w:hint="default"/>
      </w:rPr>
    </w:lvl>
    <w:lvl w:ilvl="7" w:tplc="00001748">
      <w:start w:val="9"/>
      <w:numFmt w:val="lowerLetter"/>
      <w:lvlText w:val="%8."/>
      <w:lvlJc w:val="left"/>
      <w:pPr>
        <w:ind w:left="720" w:hanging="360"/>
      </w:pPr>
      <w:rPr>
        <w:rFonts w:cs="Times New Roman" w:hint="default"/>
      </w:rPr>
    </w:lvl>
    <w:lvl w:ilvl="8" w:tplc="00000F74">
      <w:start w:val="9"/>
      <w:numFmt w:val="lowerLetter"/>
      <w:lvlText w:val="%9."/>
      <w:lvlJc w:val="left"/>
      <w:pPr>
        <w:ind w:left="720" w:hanging="360"/>
      </w:pPr>
      <w:rPr>
        <w:rFonts w:cs="Times New Roman" w:hint="default"/>
      </w:rPr>
    </w:lvl>
  </w:abstractNum>
  <w:abstractNum w:abstractNumId="82">
    <w:nsid w:val="00014BA7"/>
    <w:multiLevelType w:val="hybridMultilevel"/>
    <w:tmpl w:val="000104B5"/>
    <w:lvl w:ilvl="0" w:tplc="000018F4">
      <w:start w:val="6"/>
      <w:numFmt w:val="lowerLetter"/>
      <w:lvlText w:val="%1."/>
      <w:lvlJc w:val="left"/>
      <w:pPr>
        <w:ind w:left="720" w:hanging="360"/>
      </w:pPr>
      <w:rPr>
        <w:rFonts w:cs="Times New Roman" w:hint="default"/>
      </w:rPr>
    </w:lvl>
    <w:lvl w:ilvl="1" w:tplc="0000213D">
      <w:start w:val="6"/>
      <w:numFmt w:val="lowerLetter"/>
      <w:lvlText w:val="%2."/>
      <w:lvlJc w:val="left"/>
      <w:pPr>
        <w:ind w:left="720" w:hanging="360"/>
      </w:pPr>
      <w:rPr>
        <w:rFonts w:cs="Times New Roman" w:hint="default"/>
      </w:rPr>
    </w:lvl>
    <w:lvl w:ilvl="2" w:tplc="000023D9">
      <w:start w:val="6"/>
      <w:numFmt w:val="lowerLetter"/>
      <w:lvlText w:val="%3."/>
      <w:lvlJc w:val="left"/>
      <w:pPr>
        <w:ind w:left="720" w:hanging="360"/>
      </w:pPr>
      <w:rPr>
        <w:rFonts w:cs="Times New Roman" w:hint="default"/>
      </w:rPr>
    </w:lvl>
    <w:lvl w:ilvl="3" w:tplc="00001B06">
      <w:start w:val="6"/>
      <w:numFmt w:val="lowerLetter"/>
      <w:lvlText w:val="%4."/>
      <w:lvlJc w:val="left"/>
      <w:pPr>
        <w:ind w:left="720" w:hanging="360"/>
      </w:pPr>
      <w:rPr>
        <w:rFonts w:cs="Times New Roman" w:hint="default"/>
      </w:rPr>
    </w:lvl>
    <w:lvl w:ilvl="4" w:tplc="00000222">
      <w:start w:val="6"/>
      <w:numFmt w:val="lowerLetter"/>
      <w:lvlText w:val="%5."/>
      <w:lvlJc w:val="left"/>
      <w:pPr>
        <w:ind w:left="720" w:hanging="360"/>
      </w:pPr>
      <w:rPr>
        <w:rFonts w:cs="Times New Roman" w:hint="default"/>
      </w:rPr>
    </w:lvl>
    <w:lvl w:ilvl="5" w:tplc="0000019B">
      <w:start w:val="6"/>
      <w:numFmt w:val="lowerLetter"/>
      <w:lvlText w:val="%6."/>
      <w:lvlJc w:val="left"/>
      <w:pPr>
        <w:ind w:left="720" w:hanging="360"/>
      </w:pPr>
      <w:rPr>
        <w:rFonts w:cs="Times New Roman" w:hint="default"/>
      </w:rPr>
    </w:lvl>
    <w:lvl w:ilvl="6" w:tplc="00001914">
      <w:start w:val="6"/>
      <w:numFmt w:val="lowerLetter"/>
      <w:lvlText w:val="%7."/>
      <w:lvlJc w:val="left"/>
      <w:pPr>
        <w:ind w:left="720" w:hanging="360"/>
      </w:pPr>
      <w:rPr>
        <w:rFonts w:cs="Times New Roman" w:hint="default"/>
      </w:rPr>
    </w:lvl>
    <w:lvl w:ilvl="7" w:tplc="00000A77">
      <w:start w:val="6"/>
      <w:numFmt w:val="lowerLetter"/>
      <w:lvlText w:val="%8."/>
      <w:lvlJc w:val="left"/>
      <w:pPr>
        <w:ind w:left="720" w:hanging="360"/>
      </w:pPr>
      <w:rPr>
        <w:rFonts w:cs="Times New Roman" w:hint="default"/>
      </w:rPr>
    </w:lvl>
    <w:lvl w:ilvl="8" w:tplc="000005FF">
      <w:start w:val="6"/>
      <w:numFmt w:val="lowerLetter"/>
      <w:lvlText w:val="%9."/>
      <w:lvlJc w:val="left"/>
      <w:pPr>
        <w:ind w:left="720" w:hanging="360"/>
      </w:pPr>
      <w:rPr>
        <w:rFonts w:cs="Times New Roman" w:hint="default"/>
      </w:rPr>
    </w:lvl>
  </w:abstractNum>
  <w:abstractNum w:abstractNumId="83">
    <w:nsid w:val="00014D94"/>
    <w:multiLevelType w:val="hybridMultilevel"/>
    <w:tmpl w:val="00003376"/>
    <w:lvl w:ilvl="0" w:tplc="00000305">
      <w:start w:val="2"/>
      <w:numFmt w:val="lowerLetter"/>
      <w:lvlText w:val="%1."/>
      <w:lvlJc w:val="left"/>
      <w:pPr>
        <w:ind w:left="720" w:hanging="360"/>
      </w:pPr>
      <w:rPr>
        <w:rFonts w:cs="Times New Roman" w:hint="default"/>
      </w:rPr>
    </w:lvl>
    <w:lvl w:ilvl="1" w:tplc="00002153">
      <w:start w:val="2"/>
      <w:numFmt w:val="lowerLetter"/>
      <w:lvlText w:val="%2."/>
      <w:lvlJc w:val="left"/>
      <w:pPr>
        <w:ind w:left="720" w:hanging="360"/>
      </w:pPr>
      <w:rPr>
        <w:rFonts w:cs="Times New Roman" w:hint="default"/>
      </w:rPr>
    </w:lvl>
    <w:lvl w:ilvl="2" w:tplc="00000DF9">
      <w:start w:val="2"/>
      <w:numFmt w:val="lowerLetter"/>
      <w:lvlText w:val="%3."/>
      <w:lvlJc w:val="left"/>
      <w:pPr>
        <w:ind w:left="720" w:hanging="360"/>
      </w:pPr>
      <w:rPr>
        <w:rFonts w:cs="Times New Roman" w:hint="default"/>
      </w:rPr>
    </w:lvl>
    <w:lvl w:ilvl="3" w:tplc="00000719">
      <w:start w:val="2"/>
      <w:numFmt w:val="lowerLetter"/>
      <w:lvlText w:val="%4."/>
      <w:lvlJc w:val="left"/>
      <w:pPr>
        <w:ind w:left="720" w:hanging="360"/>
      </w:pPr>
      <w:rPr>
        <w:rFonts w:cs="Times New Roman" w:hint="default"/>
      </w:rPr>
    </w:lvl>
    <w:lvl w:ilvl="4" w:tplc="00002465">
      <w:start w:val="2"/>
      <w:numFmt w:val="lowerLetter"/>
      <w:lvlText w:val="%5."/>
      <w:lvlJc w:val="left"/>
      <w:pPr>
        <w:ind w:left="720" w:hanging="360"/>
      </w:pPr>
      <w:rPr>
        <w:rFonts w:cs="Times New Roman" w:hint="default"/>
      </w:rPr>
    </w:lvl>
    <w:lvl w:ilvl="5" w:tplc="00001BBC">
      <w:start w:val="2"/>
      <w:numFmt w:val="lowerLetter"/>
      <w:lvlText w:val="%6."/>
      <w:lvlJc w:val="left"/>
      <w:pPr>
        <w:ind w:left="720" w:hanging="360"/>
      </w:pPr>
      <w:rPr>
        <w:rFonts w:cs="Times New Roman" w:hint="default"/>
      </w:rPr>
    </w:lvl>
    <w:lvl w:ilvl="6" w:tplc="00000E86">
      <w:start w:val="2"/>
      <w:numFmt w:val="lowerLetter"/>
      <w:lvlText w:val="%7."/>
      <w:lvlJc w:val="left"/>
      <w:pPr>
        <w:ind w:left="720" w:hanging="360"/>
      </w:pPr>
      <w:rPr>
        <w:rFonts w:cs="Times New Roman" w:hint="default"/>
      </w:rPr>
    </w:lvl>
    <w:lvl w:ilvl="7" w:tplc="000024AE">
      <w:start w:val="2"/>
      <w:numFmt w:val="lowerLetter"/>
      <w:lvlText w:val="%8."/>
      <w:lvlJc w:val="left"/>
      <w:pPr>
        <w:ind w:left="720" w:hanging="360"/>
      </w:pPr>
      <w:rPr>
        <w:rFonts w:cs="Times New Roman" w:hint="default"/>
      </w:rPr>
    </w:lvl>
    <w:lvl w:ilvl="8" w:tplc="00000D71">
      <w:start w:val="2"/>
      <w:numFmt w:val="lowerLetter"/>
      <w:lvlText w:val="%9."/>
      <w:lvlJc w:val="left"/>
      <w:pPr>
        <w:ind w:left="720" w:hanging="360"/>
      </w:pPr>
      <w:rPr>
        <w:rFonts w:cs="Times New Roman" w:hint="default"/>
      </w:rPr>
    </w:lvl>
  </w:abstractNum>
  <w:abstractNum w:abstractNumId="84">
    <w:nsid w:val="00014E03"/>
    <w:multiLevelType w:val="hybridMultilevel"/>
    <w:tmpl w:val="00006242"/>
    <w:lvl w:ilvl="0" w:tplc="000006C0">
      <w:start w:val="3"/>
      <w:numFmt w:val="lowerLetter"/>
      <w:lvlText w:val="%1."/>
      <w:lvlJc w:val="left"/>
      <w:pPr>
        <w:ind w:left="720" w:hanging="360"/>
      </w:pPr>
      <w:rPr>
        <w:rFonts w:cs="Times New Roman" w:hint="default"/>
      </w:rPr>
    </w:lvl>
    <w:lvl w:ilvl="1" w:tplc="00000BBC">
      <w:start w:val="3"/>
      <w:numFmt w:val="lowerLetter"/>
      <w:lvlText w:val="%2."/>
      <w:lvlJc w:val="left"/>
      <w:pPr>
        <w:ind w:left="720" w:hanging="360"/>
      </w:pPr>
      <w:rPr>
        <w:rFonts w:cs="Times New Roman" w:hint="default"/>
      </w:rPr>
    </w:lvl>
    <w:lvl w:ilvl="2" w:tplc="00002255">
      <w:start w:val="3"/>
      <w:numFmt w:val="lowerLetter"/>
      <w:lvlText w:val="%3."/>
      <w:lvlJc w:val="left"/>
      <w:pPr>
        <w:ind w:left="720" w:hanging="360"/>
      </w:pPr>
      <w:rPr>
        <w:rFonts w:cs="Times New Roman" w:hint="default"/>
      </w:rPr>
    </w:lvl>
    <w:lvl w:ilvl="3" w:tplc="00000F6D">
      <w:start w:val="3"/>
      <w:numFmt w:val="lowerLetter"/>
      <w:lvlText w:val="%4."/>
      <w:lvlJc w:val="left"/>
      <w:pPr>
        <w:ind w:left="720" w:hanging="360"/>
      </w:pPr>
      <w:rPr>
        <w:rFonts w:cs="Times New Roman" w:hint="default"/>
      </w:rPr>
    </w:lvl>
    <w:lvl w:ilvl="4" w:tplc="00002514">
      <w:start w:val="3"/>
      <w:numFmt w:val="lowerLetter"/>
      <w:lvlText w:val="%5."/>
      <w:lvlJc w:val="left"/>
      <w:pPr>
        <w:ind w:left="720" w:hanging="360"/>
      </w:pPr>
      <w:rPr>
        <w:rFonts w:cs="Times New Roman" w:hint="default"/>
      </w:rPr>
    </w:lvl>
    <w:lvl w:ilvl="5" w:tplc="0000049F">
      <w:start w:val="3"/>
      <w:numFmt w:val="lowerLetter"/>
      <w:lvlText w:val="%6."/>
      <w:lvlJc w:val="left"/>
      <w:pPr>
        <w:ind w:left="720" w:hanging="360"/>
      </w:pPr>
      <w:rPr>
        <w:rFonts w:cs="Times New Roman" w:hint="default"/>
      </w:rPr>
    </w:lvl>
    <w:lvl w:ilvl="6" w:tplc="0000210E">
      <w:start w:val="3"/>
      <w:numFmt w:val="lowerLetter"/>
      <w:lvlText w:val="%7."/>
      <w:lvlJc w:val="left"/>
      <w:pPr>
        <w:ind w:left="720" w:hanging="360"/>
      </w:pPr>
      <w:rPr>
        <w:rFonts w:cs="Times New Roman" w:hint="default"/>
      </w:rPr>
    </w:lvl>
    <w:lvl w:ilvl="7" w:tplc="000017E1">
      <w:start w:val="3"/>
      <w:numFmt w:val="lowerLetter"/>
      <w:lvlText w:val="%8."/>
      <w:lvlJc w:val="left"/>
      <w:pPr>
        <w:ind w:left="720" w:hanging="360"/>
      </w:pPr>
      <w:rPr>
        <w:rFonts w:cs="Times New Roman" w:hint="default"/>
      </w:rPr>
    </w:lvl>
    <w:lvl w:ilvl="8" w:tplc="00002299">
      <w:start w:val="3"/>
      <w:numFmt w:val="lowerLetter"/>
      <w:lvlText w:val="%9."/>
      <w:lvlJc w:val="left"/>
      <w:pPr>
        <w:ind w:left="720" w:hanging="360"/>
      </w:pPr>
      <w:rPr>
        <w:rFonts w:cs="Times New Roman" w:hint="default"/>
      </w:rPr>
    </w:lvl>
  </w:abstractNum>
  <w:abstractNum w:abstractNumId="85">
    <w:nsid w:val="00015258"/>
    <w:multiLevelType w:val="hybridMultilevel"/>
    <w:tmpl w:val="0000A362"/>
    <w:lvl w:ilvl="0" w:tplc="00001625">
      <w:start w:val="1"/>
      <w:numFmt w:val="lowerLetter"/>
      <w:lvlText w:val="%1."/>
      <w:lvlJc w:val="left"/>
      <w:pPr>
        <w:ind w:left="720" w:hanging="360"/>
      </w:pPr>
      <w:rPr>
        <w:rFonts w:cs="Times New Roman" w:hint="default"/>
      </w:rPr>
    </w:lvl>
    <w:lvl w:ilvl="1" w:tplc="0000082E">
      <w:start w:val="1"/>
      <w:numFmt w:val="lowerLetter"/>
      <w:lvlText w:val="%2."/>
      <w:lvlJc w:val="left"/>
      <w:pPr>
        <w:ind w:left="720" w:hanging="360"/>
      </w:pPr>
      <w:rPr>
        <w:rFonts w:cs="Times New Roman" w:hint="default"/>
      </w:rPr>
    </w:lvl>
    <w:lvl w:ilvl="2" w:tplc="00000B66">
      <w:start w:val="1"/>
      <w:numFmt w:val="lowerLetter"/>
      <w:lvlText w:val="%3."/>
      <w:lvlJc w:val="left"/>
      <w:pPr>
        <w:ind w:left="720" w:hanging="360"/>
      </w:pPr>
      <w:rPr>
        <w:rFonts w:cs="Times New Roman" w:hint="default"/>
      </w:rPr>
    </w:lvl>
    <w:lvl w:ilvl="3" w:tplc="000006FD">
      <w:start w:val="1"/>
      <w:numFmt w:val="lowerLetter"/>
      <w:lvlText w:val="%4."/>
      <w:lvlJc w:val="left"/>
      <w:pPr>
        <w:ind w:left="720" w:hanging="360"/>
      </w:pPr>
      <w:rPr>
        <w:rFonts w:cs="Times New Roman" w:hint="default"/>
      </w:rPr>
    </w:lvl>
    <w:lvl w:ilvl="4" w:tplc="00002217">
      <w:start w:val="1"/>
      <w:numFmt w:val="lowerLetter"/>
      <w:lvlText w:val="%5."/>
      <w:lvlJc w:val="left"/>
      <w:pPr>
        <w:ind w:left="720" w:hanging="360"/>
      </w:pPr>
      <w:rPr>
        <w:rFonts w:cs="Times New Roman" w:hint="default"/>
      </w:rPr>
    </w:lvl>
    <w:lvl w:ilvl="5" w:tplc="00000B3F">
      <w:start w:val="1"/>
      <w:numFmt w:val="lowerLetter"/>
      <w:lvlText w:val="%6."/>
      <w:lvlJc w:val="left"/>
      <w:pPr>
        <w:ind w:left="720" w:hanging="360"/>
      </w:pPr>
      <w:rPr>
        <w:rFonts w:cs="Times New Roman" w:hint="default"/>
      </w:rPr>
    </w:lvl>
    <w:lvl w:ilvl="6" w:tplc="00001846">
      <w:start w:val="1"/>
      <w:numFmt w:val="lowerLetter"/>
      <w:lvlText w:val="%7."/>
      <w:lvlJc w:val="left"/>
      <w:pPr>
        <w:ind w:left="720" w:hanging="360"/>
      </w:pPr>
      <w:rPr>
        <w:rFonts w:cs="Times New Roman" w:hint="default"/>
      </w:rPr>
    </w:lvl>
    <w:lvl w:ilvl="7" w:tplc="00001239">
      <w:start w:val="1"/>
      <w:numFmt w:val="lowerLetter"/>
      <w:lvlText w:val="%8."/>
      <w:lvlJc w:val="left"/>
      <w:pPr>
        <w:ind w:left="720" w:hanging="360"/>
      </w:pPr>
      <w:rPr>
        <w:rFonts w:cs="Times New Roman" w:hint="default"/>
      </w:rPr>
    </w:lvl>
    <w:lvl w:ilvl="8" w:tplc="00000A83">
      <w:start w:val="1"/>
      <w:numFmt w:val="lowerLetter"/>
      <w:lvlText w:val="%9."/>
      <w:lvlJc w:val="left"/>
      <w:pPr>
        <w:ind w:left="720" w:hanging="360"/>
      </w:pPr>
      <w:rPr>
        <w:rFonts w:cs="Times New Roman" w:hint="default"/>
      </w:rPr>
    </w:lvl>
  </w:abstractNum>
  <w:abstractNum w:abstractNumId="86">
    <w:nsid w:val="00015E41"/>
    <w:multiLevelType w:val="hybridMultilevel"/>
    <w:tmpl w:val="00002E70"/>
    <w:lvl w:ilvl="0" w:tplc="0000006A">
      <w:start w:val="1"/>
      <w:numFmt w:val="lowerLetter"/>
      <w:lvlText w:val="%1."/>
      <w:lvlJc w:val="left"/>
      <w:pPr>
        <w:ind w:left="720" w:hanging="360"/>
      </w:pPr>
      <w:rPr>
        <w:rFonts w:cs="Times New Roman" w:hint="default"/>
      </w:rPr>
    </w:lvl>
    <w:lvl w:ilvl="1" w:tplc="00000C72">
      <w:start w:val="1"/>
      <w:numFmt w:val="lowerLetter"/>
      <w:lvlText w:val="%2."/>
      <w:lvlJc w:val="left"/>
      <w:pPr>
        <w:ind w:left="720" w:hanging="360"/>
      </w:pPr>
      <w:rPr>
        <w:rFonts w:cs="Times New Roman" w:hint="default"/>
      </w:rPr>
    </w:lvl>
    <w:lvl w:ilvl="2" w:tplc="000008E5">
      <w:start w:val="1"/>
      <w:numFmt w:val="lowerLetter"/>
      <w:lvlText w:val="%3."/>
      <w:lvlJc w:val="left"/>
      <w:pPr>
        <w:ind w:left="720" w:hanging="360"/>
      </w:pPr>
      <w:rPr>
        <w:rFonts w:cs="Times New Roman" w:hint="default"/>
      </w:rPr>
    </w:lvl>
    <w:lvl w:ilvl="3" w:tplc="00001371">
      <w:start w:val="1"/>
      <w:numFmt w:val="lowerLetter"/>
      <w:lvlText w:val="%4."/>
      <w:lvlJc w:val="left"/>
      <w:pPr>
        <w:ind w:left="720" w:hanging="360"/>
      </w:pPr>
      <w:rPr>
        <w:rFonts w:cs="Times New Roman" w:hint="default"/>
      </w:rPr>
    </w:lvl>
    <w:lvl w:ilvl="4" w:tplc="000003E6">
      <w:start w:val="1"/>
      <w:numFmt w:val="lowerLetter"/>
      <w:lvlText w:val="%5."/>
      <w:lvlJc w:val="left"/>
      <w:pPr>
        <w:ind w:left="720" w:hanging="360"/>
      </w:pPr>
      <w:rPr>
        <w:rFonts w:cs="Times New Roman" w:hint="default"/>
      </w:rPr>
    </w:lvl>
    <w:lvl w:ilvl="5" w:tplc="00001E4E">
      <w:start w:val="1"/>
      <w:numFmt w:val="lowerLetter"/>
      <w:lvlText w:val="%6."/>
      <w:lvlJc w:val="left"/>
      <w:pPr>
        <w:ind w:left="720" w:hanging="360"/>
      </w:pPr>
      <w:rPr>
        <w:rFonts w:cs="Times New Roman" w:hint="default"/>
      </w:rPr>
    </w:lvl>
    <w:lvl w:ilvl="6" w:tplc="00001DB9">
      <w:start w:val="1"/>
      <w:numFmt w:val="lowerLetter"/>
      <w:lvlText w:val="%7."/>
      <w:lvlJc w:val="left"/>
      <w:pPr>
        <w:ind w:left="720" w:hanging="360"/>
      </w:pPr>
      <w:rPr>
        <w:rFonts w:cs="Times New Roman" w:hint="default"/>
      </w:rPr>
    </w:lvl>
    <w:lvl w:ilvl="7" w:tplc="00000DB9">
      <w:start w:val="1"/>
      <w:numFmt w:val="lowerLetter"/>
      <w:lvlText w:val="%8."/>
      <w:lvlJc w:val="left"/>
      <w:pPr>
        <w:ind w:left="720" w:hanging="360"/>
      </w:pPr>
      <w:rPr>
        <w:rFonts w:cs="Times New Roman" w:hint="default"/>
      </w:rPr>
    </w:lvl>
    <w:lvl w:ilvl="8" w:tplc="0000028E">
      <w:start w:val="1"/>
      <w:numFmt w:val="lowerLetter"/>
      <w:lvlText w:val="%9."/>
      <w:lvlJc w:val="left"/>
      <w:pPr>
        <w:ind w:left="720" w:hanging="360"/>
      </w:pPr>
      <w:rPr>
        <w:rFonts w:cs="Times New Roman" w:hint="default"/>
      </w:rPr>
    </w:lvl>
  </w:abstractNum>
  <w:abstractNum w:abstractNumId="87">
    <w:nsid w:val="00015EE7"/>
    <w:multiLevelType w:val="hybridMultilevel"/>
    <w:tmpl w:val="000137F2"/>
    <w:lvl w:ilvl="0" w:tplc="0000198B">
      <w:start w:val="1"/>
      <w:numFmt w:val="lowerLetter"/>
      <w:lvlText w:val="%1."/>
      <w:lvlJc w:val="left"/>
      <w:pPr>
        <w:ind w:left="720" w:hanging="360"/>
      </w:pPr>
      <w:rPr>
        <w:rFonts w:cs="Times New Roman" w:hint="default"/>
      </w:rPr>
    </w:lvl>
    <w:lvl w:ilvl="1" w:tplc="0000131E">
      <w:start w:val="1"/>
      <w:numFmt w:val="lowerLetter"/>
      <w:lvlText w:val="%2."/>
      <w:lvlJc w:val="left"/>
      <w:pPr>
        <w:ind w:left="720" w:hanging="360"/>
      </w:pPr>
      <w:rPr>
        <w:rFonts w:cs="Times New Roman" w:hint="default"/>
      </w:rPr>
    </w:lvl>
    <w:lvl w:ilvl="2" w:tplc="0000005E">
      <w:start w:val="1"/>
      <w:numFmt w:val="lowerLetter"/>
      <w:lvlText w:val="%3."/>
      <w:lvlJc w:val="left"/>
      <w:pPr>
        <w:ind w:left="720" w:hanging="360"/>
      </w:pPr>
      <w:rPr>
        <w:rFonts w:cs="Times New Roman" w:hint="default"/>
      </w:rPr>
    </w:lvl>
    <w:lvl w:ilvl="3" w:tplc="00000C68">
      <w:start w:val="1"/>
      <w:numFmt w:val="lowerLetter"/>
      <w:lvlText w:val="%4."/>
      <w:lvlJc w:val="left"/>
      <w:pPr>
        <w:ind w:left="720" w:hanging="360"/>
      </w:pPr>
      <w:rPr>
        <w:rFonts w:cs="Times New Roman" w:hint="default"/>
      </w:rPr>
    </w:lvl>
    <w:lvl w:ilvl="4" w:tplc="00001874">
      <w:start w:val="1"/>
      <w:numFmt w:val="lowerLetter"/>
      <w:lvlText w:val="%5."/>
      <w:lvlJc w:val="left"/>
      <w:pPr>
        <w:ind w:left="720" w:hanging="360"/>
      </w:pPr>
      <w:rPr>
        <w:rFonts w:cs="Times New Roman" w:hint="default"/>
      </w:rPr>
    </w:lvl>
    <w:lvl w:ilvl="5" w:tplc="00000F2A">
      <w:start w:val="1"/>
      <w:numFmt w:val="lowerLetter"/>
      <w:lvlText w:val="%6."/>
      <w:lvlJc w:val="left"/>
      <w:pPr>
        <w:ind w:left="720" w:hanging="360"/>
      </w:pPr>
      <w:rPr>
        <w:rFonts w:cs="Times New Roman" w:hint="default"/>
      </w:rPr>
    </w:lvl>
    <w:lvl w:ilvl="6" w:tplc="00001276">
      <w:start w:val="1"/>
      <w:numFmt w:val="lowerLetter"/>
      <w:lvlText w:val="%7."/>
      <w:lvlJc w:val="left"/>
      <w:pPr>
        <w:ind w:left="720" w:hanging="360"/>
      </w:pPr>
      <w:rPr>
        <w:rFonts w:cs="Times New Roman" w:hint="default"/>
      </w:rPr>
    </w:lvl>
    <w:lvl w:ilvl="7" w:tplc="00000E0E">
      <w:start w:val="1"/>
      <w:numFmt w:val="lowerLetter"/>
      <w:lvlText w:val="%8."/>
      <w:lvlJc w:val="left"/>
      <w:pPr>
        <w:ind w:left="720" w:hanging="360"/>
      </w:pPr>
      <w:rPr>
        <w:rFonts w:cs="Times New Roman" w:hint="default"/>
      </w:rPr>
    </w:lvl>
    <w:lvl w:ilvl="8" w:tplc="00002249">
      <w:start w:val="1"/>
      <w:numFmt w:val="lowerLetter"/>
      <w:lvlText w:val="%9."/>
      <w:lvlJc w:val="left"/>
      <w:pPr>
        <w:ind w:left="720" w:hanging="360"/>
      </w:pPr>
      <w:rPr>
        <w:rFonts w:cs="Times New Roman" w:hint="default"/>
      </w:rPr>
    </w:lvl>
  </w:abstractNum>
  <w:abstractNum w:abstractNumId="88">
    <w:nsid w:val="00016154"/>
    <w:multiLevelType w:val="hybridMultilevel"/>
    <w:tmpl w:val="0000115A"/>
    <w:lvl w:ilvl="0" w:tplc="00001518">
      <w:start w:val="4"/>
      <w:numFmt w:val="lowerLetter"/>
      <w:lvlText w:val="%1."/>
      <w:lvlJc w:val="left"/>
      <w:pPr>
        <w:ind w:left="720" w:hanging="360"/>
      </w:pPr>
      <w:rPr>
        <w:rFonts w:cs="Times New Roman" w:hint="default"/>
      </w:rPr>
    </w:lvl>
    <w:lvl w:ilvl="1" w:tplc="00000D69">
      <w:start w:val="4"/>
      <w:numFmt w:val="lowerLetter"/>
      <w:lvlText w:val="%2."/>
      <w:lvlJc w:val="left"/>
      <w:pPr>
        <w:ind w:left="720" w:hanging="360"/>
      </w:pPr>
      <w:rPr>
        <w:rFonts w:cs="Times New Roman" w:hint="default"/>
      </w:rPr>
    </w:lvl>
    <w:lvl w:ilvl="2" w:tplc="0000037A">
      <w:start w:val="4"/>
      <w:numFmt w:val="lowerLetter"/>
      <w:lvlText w:val="%3."/>
      <w:lvlJc w:val="left"/>
      <w:pPr>
        <w:ind w:left="720" w:hanging="360"/>
      </w:pPr>
      <w:rPr>
        <w:rFonts w:cs="Times New Roman" w:hint="default"/>
      </w:rPr>
    </w:lvl>
    <w:lvl w:ilvl="3" w:tplc="0000091A">
      <w:start w:val="4"/>
      <w:numFmt w:val="lowerLetter"/>
      <w:lvlText w:val="%4."/>
      <w:lvlJc w:val="left"/>
      <w:pPr>
        <w:ind w:left="720" w:hanging="360"/>
      </w:pPr>
      <w:rPr>
        <w:rFonts w:cs="Times New Roman" w:hint="default"/>
      </w:rPr>
    </w:lvl>
    <w:lvl w:ilvl="4" w:tplc="000004CE">
      <w:start w:val="4"/>
      <w:numFmt w:val="lowerLetter"/>
      <w:lvlText w:val="%5."/>
      <w:lvlJc w:val="left"/>
      <w:pPr>
        <w:ind w:left="720" w:hanging="360"/>
      </w:pPr>
      <w:rPr>
        <w:rFonts w:cs="Times New Roman" w:hint="default"/>
      </w:rPr>
    </w:lvl>
    <w:lvl w:ilvl="5" w:tplc="000005A0">
      <w:start w:val="4"/>
      <w:numFmt w:val="lowerLetter"/>
      <w:lvlText w:val="%6."/>
      <w:lvlJc w:val="left"/>
      <w:pPr>
        <w:ind w:left="720" w:hanging="360"/>
      </w:pPr>
      <w:rPr>
        <w:rFonts w:cs="Times New Roman" w:hint="default"/>
      </w:rPr>
    </w:lvl>
    <w:lvl w:ilvl="6" w:tplc="00002545">
      <w:start w:val="4"/>
      <w:numFmt w:val="lowerLetter"/>
      <w:lvlText w:val="%7."/>
      <w:lvlJc w:val="left"/>
      <w:pPr>
        <w:ind w:left="720" w:hanging="360"/>
      </w:pPr>
      <w:rPr>
        <w:rFonts w:cs="Times New Roman" w:hint="default"/>
      </w:rPr>
    </w:lvl>
    <w:lvl w:ilvl="7" w:tplc="00000130">
      <w:start w:val="4"/>
      <w:numFmt w:val="lowerLetter"/>
      <w:lvlText w:val="%8."/>
      <w:lvlJc w:val="left"/>
      <w:pPr>
        <w:ind w:left="720" w:hanging="360"/>
      </w:pPr>
      <w:rPr>
        <w:rFonts w:cs="Times New Roman" w:hint="default"/>
      </w:rPr>
    </w:lvl>
    <w:lvl w:ilvl="8" w:tplc="00000B1F">
      <w:start w:val="4"/>
      <w:numFmt w:val="lowerLetter"/>
      <w:lvlText w:val="%9."/>
      <w:lvlJc w:val="left"/>
      <w:pPr>
        <w:ind w:left="720" w:hanging="360"/>
      </w:pPr>
      <w:rPr>
        <w:rFonts w:cs="Times New Roman" w:hint="default"/>
      </w:rPr>
    </w:lvl>
  </w:abstractNum>
  <w:abstractNum w:abstractNumId="89">
    <w:nsid w:val="000164F2"/>
    <w:multiLevelType w:val="hybridMultilevel"/>
    <w:tmpl w:val="000153BC"/>
    <w:lvl w:ilvl="0" w:tplc="000024AC">
      <w:start w:val="2"/>
      <w:numFmt w:val="lowerLetter"/>
      <w:lvlText w:val="%1."/>
      <w:lvlJc w:val="left"/>
      <w:pPr>
        <w:ind w:left="720" w:hanging="360"/>
      </w:pPr>
      <w:rPr>
        <w:rFonts w:cs="Times New Roman" w:hint="default"/>
      </w:rPr>
    </w:lvl>
    <w:lvl w:ilvl="1" w:tplc="00001A73">
      <w:start w:val="2"/>
      <w:numFmt w:val="lowerLetter"/>
      <w:lvlText w:val="%2."/>
      <w:lvlJc w:val="left"/>
      <w:pPr>
        <w:ind w:left="720" w:hanging="360"/>
      </w:pPr>
      <w:rPr>
        <w:rFonts w:cs="Times New Roman" w:hint="default"/>
      </w:rPr>
    </w:lvl>
    <w:lvl w:ilvl="2" w:tplc="00001782">
      <w:start w:val="2"/>
      <w:numFmt w:val="lowerLetter"/>
      <w:lvlText w:val="%3."/>
      <w:lvlJc w:val="left"/>
      <w:pPr>
        <w:ind w:left="720" w:hanging="360"/>
      </w:pPr>
      <w:rPr>
        <w:rFonts w:cs="Times New Roman" w:hint="default"/>
      </w:rPr>
    </w:lvl>
    <w:lvl w:ilvl="3" w:tplc="00002678">
      <w:start w:val="2"/>
      <w:numFmt w:val="lowerLetter"/>
      <w:lvlText w:val="%4."/>
      <w:lvlJc w:val="left"/>
      <w:pPr>
        <w:ind w:left="720" w:hanging="360"/>
      </w:pPr>
      <w:rPr>
        <w:rFonts w:cs="Times New Roman" w:hint="default"/>
      </w:rPr>
    </w:lvl>
    <w:lvl w:ilvl="4" w:tplc="000023DB">
      <w:start w:val="2"/>
      <w:numFmt w:val="lowerLetter"/>
      <w:lvlText w:val="%5."/>
      <w:lvlJc w:val="left"/>
      <w:pPr>
        <w:ind w:left="720" w:hanging="360"/>
      </w:pPr>
      <w:rPr>
        <w:rFonts w:cs="Times New Roman" w:hint="default"/>
      </w:rPr>
    </w:lvl>
    <w:lvl w:ilvl="5" w:tplc="000000E1">
      <w:start w:val="2"/>
      <w:numFmt w:val="lowerLetter"/>
      <w:lvlText w:val="%6."/>
      <w:lvlJc w:val="left"/>
      <w:pPr>
        <w:ind w:left="720" w:hanging="360"/>
      </w:pPr>
      <w:rPr>
        <w:rFonts w:cs="Times New Roman" w:hint="default"/>
      </w:rPr>
    </w:lvl>
    <w:lvl w:ilvl="6" w:tplc="00001CEB">
      <w:start w:val="2"/>
      <w:numFmt w:val="lowerLetter"/>
      <w:lvlText w:val="%7."/>
      <w:lvlJc w:val="left"/>
      <w:pPr>
        <w:ind w:left="720" w:hanging="360"/>
      </w:pPr>
      <w:rPr>
        <w:rFonts w:cs="Times New Roman" w:hint="default"/>
      </w:rPr>
    </w:lvl>
    <w:lvl w:ilvl="7" w:tplc="0000157A">
      <w:start w:val="2"/>
      <w:numFmt w:val="lowerLetter"/>
      <w:lvlText w:val="%8."/>
      <w:lvlJc w:val="left"/>
      <w:pPr>
        <w:ind w:left="720" w:hanging="360"/>
      </w:pPr>
      <w:rPr>
        <w:rFonts w:cs="Times New Roman" w:hint="default"/>
      </w:rPr>
    </w:lvl>
    <w:lvl w:ilvl="8" w:tplc="00000712">
      <w:start w:val="2"/>
      <w:numFmt w:val="lowerLetter"/>
      <w:lvlText w:val="%9."/>
      <w:lvlJc w:val="left"/>
      <w:pPr>
        <w:ind w:left="720" w:hanging="360"/>
      </w:pPr>
      <w:rPr>
        <w:rFonts w:cs="Times New Roman" w:hint="default"/>
      </w:rPr>
    </w:lvl>
  </w:abstractNum>
  <w:abstractNum w:abstractNumId="90">
    <w:nsid w:val="000167BD"/>
    <w:multiLevelType w:val="hybridMultilevel"/>
    <w:tmpl w:val="0000E016"/>
    <w:lvl w:ilvl="0" w:tplc="00001632">
      <w:start w:val="2"/>
      <w:numFmt w:val="lowerLetter"/>
      <w:lvlText w:val="%1."/>
      <w:lvlJc w:val="left"/>
      <w:pPr>
        <w:ind w:left="720" w:hanging="360"/>
      </w:pPr>
      <w:rPr>
        <w:rFonts w:cs="Times New Roman" w:hint="default"/>
      </w:rPr>
    </w:lvl>
    <w:lvl w:ilvl="1" w:tplc="0000166A">
      <w:start w:val="2"/>
      <w:numFmt w:val="lowerLetter"/>
      <w:lvlText w:val="%2."/>
      <w:lvlJc w:val="left"/>
      <w:pPr>
        <w:ind w:left="720" w:hanging="360"/>
      </w:pPr>
      <w:rPr>
        <w:rFonts w:cs="Times New Roman" w:hint="default"/>
      </w:rPr>
    </w:lvl>
    <w:lvl w:ilvl="2" w:tplc="00000348">
      <w:start w:val="2"/>
      <w:numFmt w:val="lowerLetter"/>
      <w:lvlText w:val="%3."/>
      <w:lvlJc w:val="left"/>
      <w:pPr>
        <w:ind w:left="720" w:hanging="360"/>
      </w:pPr>
      <w:rPr>
        <w:rFonts w:cs="Times New Roman" w:hint="default"/>
      </w:rPr>
    </w:lvl>
    <w:lvl w:ilvl="3" w:tplc="00002334">
      <w:start w:val="2"/>
      <w:numFmt w:val="lowerLetter"/>
      <w:lvlText w:val="%4."/>
      <w:lvlJc w:val="left"/>
      <w:pPr>
        <w:ind w:left="720" w:hanging="360"/>
      </w:pPr>
      <w:rPr>
        <w:rFonts w:cs="Times New Roman" w:hint="default"/>
      </w:rPr>
    </w:lvl>
    <w:lvl w:ilvl="4" w:tplc="0000206B">
      <w:start w:val="2"/>
      <w:numFmt w:val="lowerLetter"/>
      <w:lvlText w:val="%5."/>
      <w:lvlJc w:val="left"/>
      <w:pPr>
        <w:ind w:left="720" w:hanging="360"/>
      </w:pPr>
      <w:rPr>
        <w:rFonts w:cs="Times New Roman" w:hint="default"/>
      </w:rPr>
    </w:lvl>
    <w:lvl w:ilvl="5" w:tplc="000013D8">
      <w:start w:val="2"/>
      <w:numFmt w:val="lowerLetter"/>
      <w:lvlText w:val="%6."/>
      <w:lvlJc w:val="left"/>
      <w:pPr>
        <w:ind w:left="720" w:hanging="360"/>
      </w:pPr>
      <w:rPr>
        <w:rFonts w:cs="Times New Roman" w:hint="default"/>
      </w:rPr>
    </w:lvl>
    <w:lvl w:ilvl="6" w:tplc="0000105D">
      <w:start w:val="2"/>
      <w:numFmt w:val="lowerLetter"/>
      <w:lvlText w:val="%7."/>
      <w:lvlJc w:val="left"/>
      <w:pPr>
        <w:ind w:left="720" w:hanging="360"/>
      </w:pPr>
      <w:rPr>
        <w:rFonts w:cs="Times New Roman" w:hint="default"/>
      </w:rPr>
    </w:lvl>
    <w:lvl w:ilvl="7" w:tplc="00001617">
      <w:start w:val="2"/>
      <w:numFmt w:val="lowerLetter"/>
      <w:lvlText w:val="%8."/>
      <w:lvlJc w:val="left"/>
      <w:pPr>
        <w:ind w:left="720" w:hanging="360"/>
      </w:pPr>
      <w:rPr>
        <w:rFonts w:cs="Times New Roman" w:hint="default"/>
      </w:rPr>
    </w:lvl>
    <w:lvl w:ilvl="8" w:tplc="000011C3">
      <w:start w:val="2"/>
      <w:numFmt w:val="lowerLetter"/>
      <w:lvlText w:val="%9."/>
      <w:lvlJc w:val="left"/>
      <w:pPr>
        <w:ind w:left="720" w:hanging="360"/>
      </w:pPr>
      <w:rPr>
        <w:rFonts w:cs="Times New Roman" w:hint="default"/>
      </w:rPr>
    </w:lvl>
  </w:abstractNum>
  <w:abstractNum w:abstractNumId="91">
    <w:nsid w:val="00016D11"/>
    <w:multiLevelType w:val="hybridMultilevel"/>
    <w:tmpl w:val="00007683"/>
    <w:lvl w:ilvl="0" w:tplc="00002181">
      <w:start w:val="4"/>
      <w:numFmt w:val="lowerLetter"/>
      <w:lvlText w:val="%1."/>
      <w:lvlJc w:val="left"/>
      <w:pPr>
        <w:ind w:left="720" w:hanging="360"/>
      </w:pPr>
      <w:rPr>
        <w:rFonts w:cs="Times New Roman" w:hint="default"/>
      </w:rPr>
    </w:lvl>
    <w:lvl w:ilvl="1" w:tplc="00000746">
      <w:start w:val="4"/>
      <w:numFmt w:val="lowerLetter"/>
      <w:lvlText w:val="%2."/>
      <w:lvlJc w:val="left"/>
      <w:pPr>
        <w:ind w:left="720" w:hanging="360"/>
      </w:pPr>
      <w:rPr>
        <w:rFonts w:cs="Times New Roman" w:hint="default"/>
      </w:rPr>
    </w:lvl>
    <w:lvl w:ilvl="2" w:tplc="00001E52">
      <w:start w:val="4"/>
      <w:numFmt w:val="lowerLetter"/>
      <w:lvlText w:val="%3."/>
      <w:lvlJc w:val="left"/>
      <w:pPr>
        <w:ind w:left="720" w:hanging="360"/>
      </w:pPr>
      <w:rPr>
        <w:rFonts w:cs="Times New Roman" w:hint="default"/>
      </w:rPr>
    </w:lvl>
    <w:lvl w:ilvl="3" w:tplc="000014F2">
      <w:start w:val="4"/>
      <w:numFmt w:val="lowerLetter"/>
      <w:lvlText w:val="%4."/>
      <w:lvlJc w:val="left"/>
      <w:pPr>
        <w:ind w:left="720" w:hanging="360"/>
      </w:pPr>
      <w:rPr>
        <w:rFonts w:cs="Times New Roman" w:hint="default"/>
      </w:rPr>
    </w:lvl>
    <w:lvl w:ilvl="4" w:tplc="000026CC">
      <w:start w:val="4"/>
      <w:numFmt w:val="lowerLetter"/>
      <w:lvlText w:val="%5."/>
      <w:lvlJc w:val="left"/>
      <w:pPr>
        <w:ind w:left="720" w:hanging="360"/>
      </w:pPr>
      <w:rPr>
        <w:rFonts w:cs="Times New Roman" w:hint="default"/>
      </w:rPr>
    </w:lvl>
    <w:lvl w:ilvl="5" w:tplc="00002141">
      <w:start w:val="4"/>
      <w:numFmt w:val="lowerLetter"/>
      <w:lvlText w:val="%6."/>
      <w:lvlJc w:val="left"/>
      <w:pPr>
        <w:ind w:left="720" w:hanging="360"/>
      </w:pPr>
      <w:rPr>
        <w:rFonts w:cs="Times New Roman" w:hint="default"/>
      </w:rPr>
    </w:lvl>
    <w:lvl w:ilvl="6" w:tplc="00001B41">
      <w:start w:val="4"/>
      <w:numFmt w:val="lowerLetter"/>
      <w:lvlText w:val="%7."/>
      <w:lvlJc w:val="left"/>
      <w:pPr>
        <w:ind w:left="720" w:hanging="360"/>
      </w:pPr>
      <w:rPr>
        <w:rFonts w:cs="Times New Roman" w:hint="default"/>
      </w:rPr>
    </w:lvl>
    <w:lvl w:ilvl="7" w:tplc="00001066">
      <w:start w:val="4"/>
      <w:numFmt w:val="lowerLetter"/>
      <w:lvlText w:val="%8."/>
      <w:lvlJc w:val="left"/>
      <w:pPr>
        <w:ind w:left="720" w:hanging="360"/>
      </w:pPr>
      <w:rPr>
        <w:rFonts w:cs="Times New Roman" w:hint="default"/>
      </w:rPr>
    </w:lvl>
    <w:lvl w:ilvl="8" w:tplc="00000A95">
      <w:start w:val="4"/>
      <w:numFmt w:val="lowerLetter"/>
      <w:lvlText w:val="%9."/>
      <w:lvlJc w:val="left"/>
      <w:pPr>
        <w:ind w:left="720" w:hanging="360"/>
      </w:pPr>
      <w:rPr>
        <w:rFonts w:cs="Times New Roman" w:hint="default"/>
      </w:rPr>
    </w:lvl>
  </w:abstractNum>
  <w:abstractNum w:abstractNumId="92">
    <w:nsid w:val="00016E52"/>
    <w:multiLevelType w:val="hybridMultilevel"/>
    <w:tmpl w:val="0000D4B7"/>
    <w:lvl w:ilvl="0" w:tplc="00001C39">
      <w:start w:val="4"/>
      <w:numFmt w:val="lowerLetter"/>
      <w:lvlText w:val="%1."/>
      <w:lvlJc w:val="left"/>
      <w:pPr>
        <w:ind w:left="720" w:hanging="360"/>
      </w:pPr>
      <w:rPr>
        <w:rFonts w:cs="Times New Roman" w:hint="default"/>
      </w:rPr>
    </w:lvl>
    <w:lvl w:ilvl="1" w:tplc="000002C1">
      <w:start w:val="4"/>
      <w:numFmt w:val="lowerLetter"/>
      <w:lvlText w:val="%2."/>
      <w:lvlJc w:val="left"/>
      <w:pPr>
        <w:ind w:left="720" w:hanging="360"/>
      </w:pPr>
      <w:rPr>
        <w:rFonts w:cs="Times New Roman" w:hint="default"/>
      </w:rPr>
    </w:lvl>
    <w:lvl w:ilvl="2" w:tplc="00000CCE">
      <w:start w:val="4"/>
      <w:numFmt w:val="lowerLetter"/>
      <w:lvlText w:val="%3."/>
      <w:lvlJc w:val="left"/>
      <w:pPr>
        <w:ind w:left="720" w:hanging="360"/>
      </w:pPr>
      <w:rPr>
        <w:rFonts w:cs="Times New Roman" w:hint="default"/>
      </w:rPr>
    </w:lvl>
    <w:lvl w:ilvl="3" w:tplc="000016DA">
      <w:start w:val="4"/>
      <w:numFmt w:val="lowerLetter"/>
      <w:lvlText w:val="%4."/>
      <w:lvlJc w:val="left"/>
      <w:pPr>
        <w:ind w:left="720" w:hanging="360"/>
      </w:pPr>
      <w:rPr>
        <w:rFonts w:cs="Times New Roman" w:hint="default"/>
      </w:rPr>
    </w:lvl>
    <w:lvl w:ilvl="4" w:tplc="000022E8">
      <w:start w:val="4"/>
      <w:numFmt w:val="lowerLetter"/>
      <w:lvlText w:val="%5."/>
      <w:lvlJc w:val="left"/>
      <w:pPr>
        <w:ind w:left="720" w:hanging="360"/>
      </w:pPr>
      <w:rPr>
        <w:rFonts w:cs="Times New Roman" w:hint="default"/>
      </w:rPr>
    </w:lvl>
    <w:lvl w:ilvl="5" w:tplc="0000197F">
      <w:start w:val="4"/>
      <w:numFmt w:val="lowerLetter"/>
      <w:lvlText w:val="%6."/>
      <w:lvlJc w:val="left"/>
      <w:pPr>
        <w:ind w:left="720" w:hanging="360"/>
      </w:pPr>
      <w:rPr>
        <w:rFonts w:cs="Times New Roman" w:hint="default"/>
      </w:rPr>
    </w:lvl>
    <w:lvl w:ilvl="6" w:tplc="00000AED">
      <w:start w:val="4"/>
      <w:numFmt w:val="lowerLetter"/>
      <w:lvlText w:val="%7."/>
      <w:lvlJc w:val="left"/>
      <w:pPr>
        <w:ind w:left="720" w:hanging="360"/>
      </w:pPr>
      <w:rPr>
        <w:rFonts w:cs="Times New Roman" w:hint="default"/>
      </w:rPr>
    </w:lvl>
    <w:lvl w:ilvl="7" w:tplc="00001748">
      <w:start w:val="4"/>
      <w:numFmt w:val="lowerLetter"/>
      <w:lvlText w:val="%8."/>
      <w:lvlJc w:val="left"/>
      <w:pPr>
        <w:ind w:left="720" w:hanging="360"/>
      </w:pPr>
      <w:rPr>
        <w:rFonts w:cs="Times New Roman" w:hint="default"/>
      </w:rPr>
    </w:lvl>
    <w:lvl w:ilvl="8" w:tplc="000010FD">
      <w:start w:val="4"/>
      <w:numFmt w:val="lowerLetter"/>
      <w:lvlText w:val="%9."/>
      <w:lvlJc w:val="left"/>
      <w:pPr>
        <w:ind w:left="720" w:hanging="360"/>
      </w:pPr>
      <w:rPr>
        <w:rFonts w:cs="Times New Roman" w:hint="default"/>
      </w:rPr>
    </w:lvl>
  </w:abstractNum>
  <w:abstractNum w:abstractNumId="93">
    <w:nsid w:val="00016EEE"/>
    <w:multiLevelType w:val="hybridMultilevel"/>
    <w:tmpl w:val="00002969"/>
    <w:lvl w:ilvl="0" w:tplc="000024E0">
      <w:start w:val="1"/>
      <w:numFmt w:val="lowerLetter"/>
      <w:lvlText w:val="%1."/>
      <w:lvlJc w:val="left"/>
      <w:pPr>
        <w:ind w:left="720" w:hanging="360"/>
      </w:pPr>
      <w:rPr>
        <w:rFonts w:cs="Times New Roman" w:hint="default"/>
      </w:rPr>
    </w:lvl>
    <w:lvl w:ilvl="1" w:tplc="00001EA0">
      <w:start w:val="1"/>
      <w:numFmt w:val="lowerLetter"/>
      <w:lvlText w:val="%2."/>
      <w:lvlJc w:val="left"/>
      <w:pPr>
        <w:ind w:left="720" w:hanging="360"/>
      </w:pPr>
      <w:rPr>
        <w:rFonts w:cs="Times New Roman" w:hint="default"/>
      </w:rPr>
    </w:lvl>
    <w:lvl w:ilvl="2" w:tplc="000003D1">
      <w:start w:val="1"/>
      <w:numFmt w:val="lowerLetter"/>
      <w:lvlText w:val="%3."/>
      <w:lvlJc w:val="left"/>
      <w:pPr>
        <w:ind w:left="720" w:hanging="360"/>
      </w:pPr>
      <w:rPr>
        <w:rFonts w:cs="Times New Roman" w:hint="default"/>
      </w:rPr>
    </w:lvl>
    <w:lvl w:ilvl="3" w:tplc="00001FCA">
      <w:start w:val="1"/>
      <w:numFmt w:val="lowerLetter"/>
      <w:lvlText w:val="%4."/>
      <w:lvlJc w:val="left"/>
      <w:pPr>
        <w:ind w:left="720" w:hanging="360"/>
      </w:pPr>
      <w:rPr>
        <w:rFonts w:cs="Times New Roman" w:hint="default"/>
      </w:rPr>
    </w:lvl>
    <w:lvl w:ilvl="4" w:tplc="00000A77">
      <w:start w:val="1"/>
      <w:numFmt w:val="lowerLetter"/>
      <w:lvlText w:val="%5."/>
      <w:lvlJc w:val="left"/>
      <w:pPr>
        <w:ind w:left="720" w:hanging="360"/>
      </w:pPr>
      <w:rPr>
        <w:rFonts w:cs="Times New Roman" w:hint="default"/>
      </w:rPr>
    </w:lvl>
    <w:lvl w:ilvl="5" w:tplc="000020E0">
      <w:start w:val="1"/>
      <w:numFmt w:val="lowerLetter"/>
      <w:lvlText w:val="%6."/>
      <w:lvlJc w:val="left"/>
      <w:pPr>
        <w:ind w:left="720" w:hanging="360"/>
      </w:pPr>
      <w:rPr>
        <w:rFonts w:cs="Times New Roman" w:hint="default"/>
      </w:rPr>
    </w:lvl>
    <w:lvl w:ilvl="6" w:tplc="000005DD">
      <w:start w:val="1"/>
      <w:numFmt w:val="lowerLetter"/>
      <w:lvlText w:val="%7."/>
      <w:lvlJc w:val="left"/>
      <w:pPr>
        <w:ind w:left="720" w:hanging="360"/>
      </w:pPr>
      <w:rPr>
        <w:rFonts w:cs="Times New Roman" w:hint="default"/>
      </w:rPr>
    </w:lvl>
    <w:lvl w:ilvl="7" w:tplc="00001DD4">
      <w:start w:val="1"/>
      <w:numFmt w:val="lowerLetter"/>
      <w:lvlText w:val="%8."/>
      <w:lvlJc w:val="left"/>
      <w:pPr>
        <w:ind w:left="720" w:hanging="360"/>
      </w:pPr>
      <w:rPr>
        <w:rFonts w:cs="Times New Roman" w:hint="default"/>
      </w:rPr>
    </w:lvl>
    <w:lvl w:ilvl="8" w:tplc="00001EBB">
      <w:start w:val="1"/>
      <w:numFmt w:val="lowerLetter"/>
      <w:lvlText w:val="%9."/>
      <w:lvlJc w:val="left"/>
      <w:pPr>
        <w:ind w:left="720" w:hanging="360"/>
      </w:pPr>
      <w:rPr>
        <w:rFonts w:cs="Times New Roman" w:hint="default"/>
      </w:rPr>
    </w:lvl>
  </w:abstractNum>
  <w:abstractNum w:abstractNumId="94">
    <w:nsid w:val="00017024"/>
    <w:multiLevelType w:val="hybridMultilevel"/>
    <w:tmpl w:val="0000596D"/>
    <w:lvl w:ilvl="0" w:tplc="00000F1F">
      <w:start w:val="3"/>
      <w:numFmt w:val="lowerLetter"/>
      <w:lvlText w:val="%1."/>
      <w:lvlJc w:val="left"/>
      <w:pPr>
        <w:ind w:left="720" w:hanging="360"/>
      </w:pPr>
      <w:rPr>
        <w:rFonts w:cs="Times New Roman" w:hint="default"/>
      </w:rPr>
    </w:lvl>
    <w:lvl w:ilvl="1" w:tplc="0000083D">
      <w:start w:val="3"/>
      <w:numFmt w:val="lowerLetter"/>
      <w:lvlText w:val="%2."/>
      <w:lvlJc w:val="left"/>
      <w:pPr>
        <w:ind w:left="720" w:hanging="360"/>
      </w:pPr>
      <w:rPr>
        <w:rFonts w:cs="Times New Roman" w:hint="default"/>
      </w:rPr>
    </w:lvl>
    <w:lvl w:ilvl="2" w:tplc="000018E7">
      <w:start w:val="3"/>
      <w:numFmt w:val="lowerLetter"/>
      <w:lvlText w:val="%3."/>
      <w:lvlJc w:val="left"/>
      <w:pPr>
        <w:ind w:left="720" w:hanging="360"/>
      </w:pPr>
      <w:rPr>
        <w:rFonts w:cs="Times New Roman" w:hint="default"/>
      </w:rPr>
    </w:lvl>
    <w:lvl w:ilvl="3" w:tplc="00000A9B">
      <w:start w:val="3"/>
      <w:numFmt w:val="lowerLetter"/>
      <w:lvlText w:val="%4."/>
      <w:lvlJc w:val="left"/>
      <w:pPr>
        <w:ind w:left="720" w:hanging="360"/>
      </w:pPr>
      <w:rPr>
        <w:rFonts w:cs="Times New Roman" w:hint="default"/>
      </w:rPr>
    </w:lvl>
    <w:lvl w:ilvl="4" w:tplc="000000A4">
      <w:start w:val="3"/>
      <w:numFmt w:val="lowerLetter"/>
      <w:lvlText w:val="%5."/>
      <w:lvlJc w:val="left"/>
      <w:pPr>
        <w:ind w:left="720" w:hanging="360"/>
      </w:pPr>
      <w:rPr>
        <w:rFonts w:cs="Times New Roman" w:hint="default"/>
      </w:rPr>
    </w:lvl>
    <w:lvl w:ilvl="5" w:tplc="00000893">
      <w:start w:val="3"/>
      <w:numFmt w:val="lowerLetter"/>
      <w:lvlText w:val="%6."/>
      <w:lvlJc w:val="left"/>
      <w:pPr>
        <w:ind w:left="720" w:hanging="360"/>
      </w:pPr>
      <w:rPr>
        <w:rFonts w:cs="Times New Roman" w:hint="default"/>
      </w:rPr>
    </w:lvl>
    <w:lvl w:ilvl="6" w:tplc="000022CD">
      <w:start w:val="3"/>
      <w:numFmt w:val="lowerLetter"/>
      <w:lvlText w:val="%7."/>
      <w:lvlJc w:val="left"/>
      <w:pPr>
        <w:ind w:left="720" w:hanging="360"/>
      </w:pPr>
      <w:rPr>
        <w:rFonts w:cs="Times New Roman" w:hint="default"/>
      </w:rPr>
    </w:lvl>
    <w:lvl w:ilvl="7" w:tplc="000003DD">
      <w:start w:val="3"/>
      <w:numFmt w:val="lowerLetter"/>
      <w:lvlText w:val="%8."/>
      <w:lvlJc w:val="left"/>
      <w:pPr>
        <w:ind w:left="720" w:hanging="360"/>
      </w:pPr>
      <w:rPr>
        <w:rFonts w:cs="Times New Roman" w:hint="default"/>
      </w:rPr>
    </w:lvl>
    <w:lvl w:ilvl="8" w:tplc="00001326">
      <w:start w:val="3"/>
      <w:numFmt w:val="lowerLetter"/>
      <w:lvlText w:val="%9."/>
      <w:lvlJc w:val="left"/>
      <w:pPr>
        <w:ind w:left="720" w:hanging="360"/>
      </w:pPr>
      <w:rPr>
        <w:rFonts w:cs="Times New Roman" w:hint="default"/>
      </w:rPr>
    </w:lvl>
  </w:abstractNum>
  <w:abstractNum w:abstractNumId="95">
    <w:nsid w:val="00017171"/>
    <w:multiLevelType w:val="hybridMultilevel"/>
    <w:tmpl w:val="0000E5D3"/>
    <w:lvl w:ilvl="0" w:tplc="00001A50">
      <w:start w:val="2"/>
      <w:numFmt w:val="lowerLetter"/>
      <w:lvlText w:val="%1."/>
      <w:lvlJc w:val="left"/>
      <w:pPr>
        <w:ind w:left="720" w:hanging="360"/>
      </w:pPr>
      <w:rPr>
        <w:rFonts w:cs="Times New Roman" w:hint="default"/>
      </w:rPr>
    </w:lvl>
    <w:lvl w:ilvl="1" w:tplc="00001596">
      <w:start w:val="2"/>
      <w:numFmt w:val="lowerLetter"/>
      <w:lvlText w:val="%2."/>
      <w:lvlJc w:val="left"/>
      <w:pPr>
        <w:ind w:left="720" w:hanging="360"/>
      </w:pPr>
      <w:rPr>
        <w:rFonts w:cs="Times New Roman" w:hint="default"/>
      </w:rPr>
    </w:lvl>
    <w:lvl w:ilvl="2" w:tplc="000007D9">
      <w:start w:val="2"/>
      <w:numFmt w:val="lowerLetter"/>
      <w:lvlText w:val="%3."/>
      <w:lvlJc w:val="left"/>
      <w:pPr>
        <w:ind w:left="720" w:hanging="360"/>
      </w:pPr>
      <w:rPr>
        <w:rFonts w:cs="Times New Roman" w:hint="default"/>
      </w:rPr>
    </w:lvl>
    <w:lvl w:ilvl="3" w:tplc="00002399">
      <w:start w:val="2"/>
      <w:numFmt w:val="lowerLetter"/>
      <w:lvlText w:val="%4."/>
      <w:lvlJc w:val="left"/>
      <w:pPr>
        <w:ind w:left="720" w:hanging="360"/>
      </w:pPr>
      <w:rPr>
        <w:rFonts w:cs="Times New Roman" w:hint="default"/>
      </w:rPr>
    </w:lvl>
    <w:lvl w:ilvl="4" w:tplc="000002AF">
      <w:start w:val="2"/>
      <w:numFmt w:val="lowerLetter"/>
      <w:lvlText w:val="%5."/>
      <w:lvlJc w:val="left"/>
      <w:pPr>
        <w:ind w:left="720" w:hanging="360"/>
      </w:pPr>
      <w:rPr>
        <w:rFonts w:cs="Times New Roman" w:hint="default"/>
      </w:rPr>
    </w:lvl>
    <w:lvl w:ilvl="5" w:tplc="0000115C">
      <w:start w:val="2"/>
      <w:numFmt w:val="lowerLetter"/>
      <w:lvlText w:val="%6."/>
      <w:lvlJc w:val="left"/>
      <w:pPr>
        <w:ind w:left="720" w:hanging="360"/>
      </w:pPr>
      <w:rPr>
        <w:rFonts w:cs="Times New Roman" w:hint="default"/>
      </w:rPr>
    </w:lvl>
    <w:lvl w:ilvl="6" w:tplc="00000C46">
      <w:start w:val="2"/>
      <w:numFmt w:val="lowerLetter"/>
      <w:lvlText w:val="%7."/>
      <w:lvlJc w:val="left"/>
      <w:pPr>
        <w:ind w:left="720" w:hanging="360"/>
      </w:pPr>
      <w:rPr>
        <w:rFonts w:cs="Times New Roman" w:hint="default"/>
      </w:rPr>
    </w:lvl>
    <w:lvl w:ilvl="7" w:tplc="00000487">
      <w:start w:val="2"/>
      <w:numFmt w:val="lowerLetter"/>
      <w:lvlText w:val="%8."/>
      <w:lvlJc w:val="left"/>
      <w:pPr>
        <w:ind w:left="720" w:hanging="360"/>
      </w:pPr>
      <w:rPr>
        <w:rFonts w:cs="Times New Roman" w:hint="default"/>
      </w:rPr>
    </w:lvl>
    <w:lvl w:ilvl="8" w:tplc="0000047C">
      <w:start w:val="2"/>
      <w:numFmt w:val="lowerLetter"/>
      <w:lvlText w:val="%9."/>
      <w:lvlJc w:val="left"/>
      <w:pPr>
        <w:ind w:left="720" w:hanging="360"/>
      </w:pPr>
      <w:rPr>
        <w:rFonts w:cs="Times New Roman" w:hint="default"/>
      </w:rPr>
    </w:lvl>
  </w:abstractNum>
  <w:abstractNum w:abstractNumId="96">
    <w:nsid w:val="000172EF"/>
    <w:multiLevelType w:val="hybridMultilevel"/>
    <w:tmpl w:val="00016C67"/>
    <w:lvl w:ilvl="0" w:tplc="000000A5">
      <w:start w:val="1"/>
      <w:numFmt w:val="lowerLetter"/>
      <w:lvlText w:val="%1."/>
      <w:lvlJc w:val="left"/>
      <w:pPr>
        <w:ind w:left="720" w:hanging="360"/>
      </w:pPr>
      <w:rPr>
        <w:rFonts w:cs="Times New Roman" w:hint="default"/>
      </w:rPr>
    </w:lvl>
    <w:lvl w:ilvl="1" w:tplc="00000434">
      <w:start w:val="1"/>
      <w:numFmt w:val="lowerLetter"/>
      <w:lvlText w:val="%2."/>
      <w:lvlJc w:val="left"/>
      <w:pPr>
        <w:ind w:left="720" w:hanging="360"/>
      </w:pPr>
      <w:rPr>
        <w:rFonts w:cs="Times New Roman" w:hint="default"/>
      </w:rPr>
    </w:lvl>
    <w:lvl w:ilvl="2" w:tplc="000004AE">
      <w:start w:val="1"/>
      <w:numFmt w:val="lowerLetter"/>
      <w:lvlText w:val="%3."/>
      <w:lvlJc w:val="left"/>
      <w:pPr>
        <w:ind w:left="720" w:hanging="360"/>
      </w:pPr>
      <w:rPr>
        <w:rFonts w:cs="Times New Roman" w:hint="default"/>
      </w:rPr>
    </w:lvl>
    <w:lvl w:ilvl="3" w:tplc="00000756">
      <w:start w:val="1"/>
      <w:numFmt w:val="lowerLetter"/>
      <w:lvlText w:val="%4."/>
      <w:lvlJc w:val="left"/>
      <w:pPr>
        <w:ind w:left="720" w:hanging="360"/>
      </w:pPr>
      <w:rPr>
        <w:rFonts w:cs="Times New Roman" w:hint="default"/>
      </w:rPr>
    </w:lvl>
    <w:lvl w:ilvl="4" w:tplc="00002444">
      <w:start w:val="1"/>
      <w:numFmt w:val="lowerLetter"/>
      <w:lvlText w:val="%5."/>
      <w:lvlJc w:val="left"/>
      <w:pPr>
        <w:ind w:left="720" w:hanging="360"/>
      </w:pPr>
      <w:rPr>
        <w:rFonts w:cs="Times New Roman" w:hint="default"/>
      </w:rPr>
    </w:lvl>
    <w:lvl w:ilvl="5" w:tplc="00001B89">
      <w:start w:val="1"/>
      <w:numFmt w:val="lowerLetter"/>
      <w:lvlText w:val="%6."/>
      <w:lvlJc w:val="left"/>
      <w:pPr>
        <w:ind w:left="720" w:hanging="360"/>
      </w:pPr>
      <w:rPr>
        <w:rFonts w:cs="Times New Roman" w:hint="default"/>
      </w:rPr>
    </w:lvl>
    <w:lvl w:ilvl="6" w:tplc="0000163F">
      <w:start w:val="1"/>
      <w:numFmt w:val="lowerLetter"/>
      <w:lvlText w:val="%7."/>
      <w:lvlJc w:val="left"/>
      <w:pPr>
        <w:ind w:left="720" w:hanging="360"/>
      </w:pPr>
      <w:rPr>
        <w:rFonts w:cs="Times New Roman" w:hint="default"/>
      </w:rPr>
    </w:lvl>
    <w:lvl w:ilvl="7" w:tplc="0000047A">
      <w:start w:val="1"/>
      <w:numFmt w:val="lowerLetter"/>
      <w:lvlText w:val="%8."/>
      <w:lvlJc w:val="left"/>
      <w:pPr>
        <w:ind w:left="720" w:hanging="360"/>
      </w:pPr>
      <w:rPr>
        <w:rFonts w:cs="Times New Roman" w:hint="default"/>
      </w:rPr>
    </w:lvl>
    <w:lvl w:ilvl="8" w:tplc="00001DD7">
      <w:start w:val="1"/>
      <w:numFmt w:val="lowerLetter"/>
      <w:lvlText w:val="%9."/>
      <w:lvlJc w:val="left"/>
      <w:pPr>
        <w:ind w:left="720" w:hanging="360"/>
      </w:pPr>
      <w:rPr>
        <w:rFonts w:cs="Times New Roman" w:hint="default"/>
      </w:rPr>
    </w:lvl>
  </w:abstractNum>
  <w:abstractNum w:abstractNumId="97">
    <w:nsid w:val="00017E59"/>
    <w:multiLevelType w:val="hybridMultilevel"/>
    <w:tmpl w:val="00014CCE"/>
    <w:lvl w:ilvl="0" w:tplc="0000007E">
      <w:start w:val="2"/>
      <w:numFmt w:val="lowerLetter"/>
      <w:lvlText w:val="%1."/>
      <w:lvlJc w:val="left"/>
      <w:pPr>
        <w:ind w:left="720" w:hanging="360"/>
      </w:pPr>
      <w:rPr>
        <w:rFonts w:cs="Times New Roman" w:hint="default"/>
      </w:rPr>
    </w:lvl>
    <w:lvl w:ilvl="1" w:tplc="00000E43">
      <w:start w:val="2"/>
      <w:numFmt w:val="lowerLetter"/>
      <w:lvlText w:val="%2."/>
      <w:lvlJc w:val="left"/>
      <w:pPr>
        <w:ind w:left="720" w:hanging="360"/>
      </w:pPr>
      <w:rPr>
        <w:rFonts w:cs="Times New Roman" w:hint="default"/>
      </w:rPr>
    </w:lvl>
    <w:lvl w:ilvl="2" w:tplc="00001041">
      <w:start w:val="2"/>
      <w:numFmt w:val="lowerLetter"/>
      <w:lvlText w:val="%3."/>
      <w:lvlJc w:val="left"/>
      <w:pPr>
        <w:ind w:left="720" w:hanging="360"/>
      </w:pPr>
      <w:rPr>
        <w:rFonts w:cs="Times New Roman" w:hint="default"/>
      </w:rPr>
    </w:lvl>
    <w:lvl w:ilvl="3" w:tplc="0000032B">
      <w:start w:val="2"/>
      <w:numFmt w:val="lowerLetter"/>
      <w:lvlText w:val="%4."/>
      <w:lvlJc w:val="left"/>
      <w:pPr>
        <w:ind w:left="720" w:hanging="360"/>
      </w:pPr>
      <w:rPr>
        <w:rFonts w:cs="Times New Roman" w:hint="default"/>
      </w:rPr>
    </w:lvl>
    <w:lvl w:ilvl="4" w:tplc="000014EC">
      <w:start w:val="2"/>
      <w:numFmt w:val="lowerLetter"/>
      <w:lvlText w:val="%5."/>
      <w:lvlJc w:val="left"/>
      <w:pPr>
        <w:ind w:left="720" w:hanging="360"/>
      </w:pPr>
      <w:rPr>
        <w:rFonts w:cs="Times New Roman" w:hint="default"/>
      </w:rPr>
    </w:lvl>
    <w:lvl w:ilvl="5" w:tplc="00000424">
      <w:start w:val="2"/>
      <w:numFmt w:val="lowerLetter"/>
      <w:lvlText w:val="%6."/>
      <w:lvlJc w:val="left"/>
      <w:pPr>
        <w:ind w:left="720" w:hanging="360"/>
      </w:pPr>
      <w:rPr>
        <w:rFonts w:cs="Times New Roman" w:hint="default"/>
      </w:rPr>
    </w:lvl>
    <w:lvl w:ilvl="6" w:tplc="00002565">
      <w:start w:val="2"/>
      <w:numFmt w:val="lowerLetter"/>
      <w:lvlText w:val="%7."/>
      <w:lvlJc w:val="left"/>
      <w:pPr>
        <w:ind w:left="720" w:hanging="360"/>
      </w:pPr>
      <w:rPr>
        <w:rFonts w:cs="Times New Roman" w:hint="default"/>
      </w:rPr>
    </w:lvl>
    <w:lvl w:ilvl="7" w:tplc="0000270E">
      <w:start w:val="2"/>
      <w:numFmt w:val="lowerLetter"/>
      <w:lvlText w:val="%8."/>
      <w:lvlJc w:val="left"/>
      <w:pPr>
        <w:ind w:left="720" w:hanging="360"/>
      </w:pPr>
      <w:rPr>
        <w:rFonts w:cs="Times New Roman" w:hint="default"/>
      </w:rPr>
    </w:lvl>
    <w:lvl w:ilvl="8" w:tplc="00000D6F">
      <w:start w:val="2"/>
      <w:numFmt w:val="lowerLetter"/>
      <w:lvlText w:val="%9."/>
      <w:lvlJc w:val="left"/>
      <w:pPr>
        <w:ind w:left="720" w:hanging="360"/>
      </w:pPr>
      <w:rPr>
        <w:rFonts w:cs="Times New Roman" w:hint="default"/>
      </w:rPr>
    </w:lvl>
  </w:abstractNum>
  <w:abstractNum w:abstractNumId="98">
    <w:nsid w:val="000180F8"/>
    <w:multiLevelType w:val="hybridMultilevel"/>
    <w:tmpl w:val="00002CA3"/>
    <w:lvl w:ilvl="0" w:tplc="00001429">
      <w:start w:val="3"/>
      <w:numFmt w:val="lowerLetter"/>
      <w:lvlText w:val="%1."/>
      <w:lvlJc w:val="left"/>
      <w:pPr>
        <w:ind w:left="720" w:hanging="360"/>
      </w:pPr>
      <w:rPr>
        <w:rFonts w:cs="Times New Roman" w:hint="default"/>
      </w:rPr>
    </w:lvl>
    <w:lvl w:ilvl="1" w:tplc="000026E3">
      <w:start w:val="3"/>
      <w:numFmt w:val="lowerLetter"/>
      <w:lvlText w:val="%2."/>
      <w:lvlJc w:val="left"/>
      <w:pPr>
        <w:ind w:left="720" w:hanging="360"/>
      </w:pPr>
      <w:rPr>
        <w:rFonts w:cs="Times New Roman" w:hint="default"/>
      </w:rPr>
    </w:lvl>
    <w:lvl w:ilvl="2" w:tplc="00001960">
      <w:start w:val="3"/>
      <w:numFmt w:val="lowerLetter"/>
      <w:lvlText w:val="%3."/>
      <w:lvlJc w:val="left"/>
      <w:pPr>
        <w:ind w:left="720" w:hanging="360"/>
      </w:pPr>
      <w:rPr>
        <w:rFonts w:cs="Times New Roman" w:hint="default"/>
      </w:rPr>
    </w:lvl>
    <w:lvl w:ilvl="3" w:tplc="0000265B">
      <w:start w:val="3"/>
      <w:numFmt w:val="lowerLetter"/>
      <w:lvlText w:val="%4."/>
      <w:lvlJc w:val="left"/>
      <w:pPr>
        <w:ind w:left="720" w:hanging="360"/>
      </w:pPr>
      <w:rPr>
        <w:rFonts w:cs="Times New Roman" w:hint="default"/>
      </w:rPr>
    </w:lvl>
    <w:lvl w:ilvl="4" w:tplc="0000038B">
      <w:start w:val="3"/>
      <w:numFmt w:val="lowerLetter"/>
      <w:lvlText w:val="%5."/>
      <w:lvlJc w:val="left"/>
      <w:pPr>
        <w:ind w:left="720" w:hanging="360"/>
      </w:pPr>
      <w:rPr>
        <w:rFonts w:cs="Times New Roman" w:hint="default"/>
      </w:rPr>
    </w:lvl>
    <w:lvl w:ilvl="5" w:tplc="00001FAD">
      <w:start w:val="3"/>
      <w:numFmt w:val="lowerLetter"/>
      <w:lvlText w:val="%6."/>
      <w:lvlJc w:val="left"/>
      <w:pPr>
        <w:ind w:left="720" w:hanging="360"/>
      </w:pPr>
      <w:rPr>
        <w:rFonts w:cs="Times New Roman" w:hint="default"/>
      </w:rPr>
    </w:lvl>
    <w:lvl w:ilvl="6" w:tplc="0000095F">
      <w:start w:val="3"/>
      <w:numFmt w:val="lowerLetter"/>
      <w:lvlText w:val="%7."/>
      <w:lvlJc w:val="left"/>
      <w:pPr>
        <w:ind w:left="720" w:hanging="360"/>
      </w:pPr>
      <w:rPr>
        <w:rFonts w:cs="Times New Roman" w:hint="default"/>
      </w:rPr>
    </w:lvl>
    <w:lvl w:ilvl="7" w:tplc="00001451">
      <w:start w:val="3"/>
      <w:numFmt w:val="lowerLetter"/>
      <w:lvlText w:val="%8."/>
      <w:lvlJc w:val="left"/>
      <w:pPr>
        <w:ind w:left="720" w:hanging="360"/>
      </w:pPr>
      <w:rPr>
        <w:rFonts w:cs="Times New Roman" w:hint="default"/>
      </w:rPr>
    </w:lvl>
    <w:lvl w:ilvl="8" w:tplc="00001F8A">
      <w:start w:val="3"/>
      <w:numFmt w:val="lowerLetter"/>
      <w:lvlText w:val="%9."/>
      <w:lvlJc w:val="left"/>
      <w:pPr>
        <w:ind w:left="720" w:hanging="360"/>
      </w:pPr>
      <w:rPr>
        <w:rFonts w:cs="Times New Roman" w:hint="default"/>
      </w:rPr>
    </w:lvl>
  </w:abstractNum>
  <w:abstractNum w:abstractNumId="99">
    <w:nsid w:val="0AE95008"/>
    <w:multiLevelType w:val="multilevel"/>
    <w:tmpl w:val="1BA84B8E"/>
    <w:lvl w:ilvl="0">
      <w:start w:val="21"/>
      <w:numFmt w:val="decimal"/>
      <w:lvlText w:val="%1"/>
      <w:lvlJc w:val="left"/>
      <w:pPr>
        <w:tabs>
          <w:tab w:val="num" w:pos="360"/>
        </w:tabs>
        <w:ind w:left="360" w:hanging="360"/>
      </w:pPr>
      <w:rPr>
        <w:rFonts w:cs="Times New Roman" w:hint="default"/>
        <w:b w:val="0"/>
      </w:rPr>
    </w:lvl>
    <w:lvl w:ilvl="1">
      <w:start w:val="6"/>
      <w:numFmt w:val="decimal"/>
      <w:lvlText w:val="%1.%2"/>
      <w:lvlJc w:val="left"/>
      <w:pPr>
        <w:tabs>
          <w:tab w:val="num" w:pos="360"/>
        </w:tabs>
        <w:ind w:left="360" w:hanging="36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720"/>
        </w:tabs>
        <w:ind w:left="720" w:hanging="72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080"/>
        </w:tabs>
        <w:ind w:left="1080" w:hanging="108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440"/>
        </w:tabs>
        <w:ind w:left="1440" w:hanging="1440"/>
      </w:pPr>
      <w:rPr>
        <w:rFonts w:cs="Times New Roman" w:hint="default"/>
        <w:b w:val="0"/>
      </w:rPr>
    </w:lvl>
  </w:abstractNum>
  <w:abstractNum w:abstractNumId="100">
    <w:nsid w:val="0DF3582B"/>
    <w:multiLevelType w:val="hybridMultilevel"/>
    <w:tmpl w:val="85326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15C97E26"/>
    <w:multiLevelType w:val="hybridMultilevel"/>
    <w:tmpl w:val="DD301300"/>
    <w:lvl w:ilvl="0" w:tplc="6150B3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26C20C69"/>
    <w:multiLevelType w:val="hybridMultilevel"/>
    <w:tmpl w:val="AADAFF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3">
    <w:nsid w:val="26EF54C7"/>
    <w:multiLevelType w:val="hybridMultilevel"/>
    <w:tmpl w:val="FD0C45C8"/>
    <w:lvl w:ilvl="0" w:tplc="B10EF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28ED43D7"/>
    <w:multiLevelType w:val="hybridMultilevel"/>
    <w:tmpl w:val="A8961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33242B9F"/>
    <w:multiLevelType w:val="hybridMultilevel"/>
    <w:tmpl w:val="68D896D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6">
    <w:nsid w:val="3EBF5A55"/>
    <w:multiLevelType w:val="multilevel"/>
    <w:tmpl w:val="67D26D5A"/>
    <w:lvl w:ilvl="0">
      <w:start w:val="1"/>
      <w:numFmt w:val="decimal"/>
      <w:pStyle w:val="titre4"/>
      <w:lvlText w:val="%1"/>
      <w:lvlJc w:val="left"/>
      <w:pPr>
        <w:tabs>
          <w:tab w:val="num" w:pos="435"/>
        </w:tabs>
        <w:ind w:left="435"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07">
    <w:nsid w:val="4406555E"/>
    <w:multiLevelType w:val="hybridMultilevel"/>
    <w:tmpl w:val="1968FE2C"/>
    <w:lvl w:ilvl="0" w:tplc="F3D833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60BC65A3"/>
    <w:multiLevelType w:val="hybridMultilevel"/>
    <w:tmpl w:val="C92E7230"/>
    <w:lvl w:ilvl="0" w:tplc="4948C3CC">
      <w:start w:val="1"/>
      <w:numFmt w:val="lowerLetter"/>
      <w:pStyle w:val="list"/>
      <w:lvlText w:val="%1."/>
      <w:lvlJc w:val="left"/>
      <w:pPr>
        <w:ind w:left="720" w:hanging="360"/>
      </w:pPr>
      <w:rPr>
        <w:rFonts w:cs="Times New Roman" w:hint="default"/>
      </w:rPr>
    </w:lvl>
    <w:lvl w:ilvl="1" w:tplc="E6F2871A">
      <w:start w:val="1"/>
      <w:numFmt w:val="lowerLetter"/>
      <w:lvlText w:val="%2."/>
      <w:lvlJc w:val="left"/>
      <w:pPr>
        <w:ind w:left="720" w:hanging="360"/>
      </w:pPr>
      <w:rPr>
        <w:rFonts w:cs="Times New Roman" w:hint="default"/>
      </w:rPr>
    </w:lvl>
    <w:lvl w:ilvl="2" w:tplc="4FF8596C">
      <w:start w:val="1"/>
      <w:numFmt w:val="lowerLetter"/>
      <w:lvlText w:val="%3."/>
      <w:lvlJc w:val="left"/>
      <w:pPr>
        <w:ind w:left="720" w:hanging="360"/>
      </w:pPr>
      <w:rPr>
        <w:rFonts w:cs="Times New Roman" w:hint="default"/>
      </w:rPr>
    </w:lvl>
    <w:lvl w:ilvl="3" w:tplc="1E840B5C">
      <w:start w:val="1"/>
      <w:numFmt w:val="lowerLetter"/>
      <w:lvlText w:val="%4."/>
      <w:lvlJc w:val="left"/>
      <w:pPr>
        <w:ind w:left="720" w:hanging="360"/>
      </w:pPr>
      <w:rPr>
        <w:rFonts w:cs="Times New Roman" w:hint="default"/>
      </w:rPr>
    </w:lvl>
    <w:lvl w:ilvl="4" w:tplc="2800105E">
      <w:start w:val="1"/>
      <w:numFmt w:val="lowerLetter"/>
      <w:lvlText w:val="%5."/>
      <w:lvlJc w:val="left"/>
      <w:pPr>
        <w:ind w:left="720" w:hanging="360"/>
      </w:pPr>
      <w:rPr>
        <w:rFonts w:cs="Times New Roman" w:hint="default"/>
      </w:rPr>
    </w:lvl>
    <w:lvl w:ilvl="5" w:tplc="3F029D76">
      <w:start w:val="1"/>
      <w:numFmt w:val="lowerLetter"/>
      <w:lvlText w:val="%6."/>
      <w:lvlJc w:val="left"/>
      <w:pPr>
        <w:ind w:left="720" w:hanging="360"/>
      </w:pPr>
      <w:rPr>
        <w:rFonts w:cs="Times New Roman" w:hint="default"/>
      </w:rPr>
    </w:lvl>
    <w:lvl w:ilvl="6" w:tplc="46D029EC">
      <w:start w:val="1"/>
      <w:numFmt w:val="lowerLetter"/>
      <w:lvlText w:val="%7."/>
      <w:lvlJc w:val="left"/>
      <w:pPr>
        <w:ind w:left="720" w:hanging="360"/>
      </w:pPr>
      <w:rPr>
        <w:rFonts w:cs="Times New Roman" w:hint="default"/>
      </w:rPr>
    </w:lvl>
    <w:lvl w:ilvl="7" w:tplc="CA6E857A">
      <w:start w:val="1"/>
      <w:numFmt w:val="lowerLetter"/>
      <w:lvlText w:val="%8."/>
      <w:lvlJc w:val="left"/>
      <w:pPr>
        <w:ind w:left="720" w:hanging="360"/>
      </w:pPr>
      <w:rPr>
        <w:rFonts w:cs="Times New Roman" w:hint="default"/>
      </w:rPr>
    </w:lvl>
    <w:lvl w:ilvl="8" w:tplc="1D662B6C">
      <w:start w:val="1"/>
      <w:numFmt w:val="lowerLetter"/>
      <w:lvlText w:val="%9."/>
      <w:lvlJc w:val="left"/>
      <w:pPr>
        <w:ind w:left="720" w:hanging="360"/>
      </w:pPr>
      <w:rPr>
        <w:rFonts w:cs="Times New Roman" w:hint="default"/>
      </w:rPr>
    </w:lvl>
  </w:abstractNum>
  <w:abstractNum w:abstractNumId="109">
    <w:nsid w:val="63A4699A"/>
    <w:multiLevelType w:val="multilevel"/>
    <w:tmpl w:val="F0E88A2A"/>
    <w:lvl w:ilvl="0">
      <w:start w:val="1"/>
      <w:numFmt w:val="decimal"/>
      <w:lvlText w:val="%1"/>
      <w:lvlJc w:val="left"/>
      <w:pPr>
        <w:tabs>
          <w:tab w:val="num" w:pos="1566"/>
        </w:tabs>
        <w:ind w:left="1566" w:hanging="432"/>
      </w:pPr>
      <w:rPr>
        <w:rFonts w:hint="default"/>
      </w:rPr>
    </w:lvl>
    <w:lvl w:ilvl="1">
      <w:start w:val="1"/>
      <w:numFmt w:val="decimal"/>
      <w:lvlText w:val="%1.%2 "/>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bullet"/>
      <w:pStyle w:val="StyleHeading6NotBold"/>
      <w:lvlText w:val="-"/>
      <w:lvlJc w:val="left"/>
      <w:pPr>
        <w:tabs>
          <w:tab w:val="num" w:pos="2286"/>
        </w:tabs>
        <w:ind w:left="2286" w:hanging="1152"/>
      </w:pPr>
      <w:rPr>
        <w:rFonts w:ascii="font299" w:hAnsi="font299"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10">
    <w:nsid w:val="7453719E"/>
    <w:multiLevelType w:val="multilevel"/>
    <w:tmpl w:val="0080A1C8"/>
    <w:lvl w:ilvl="0">
      <w:start w:val="1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106"/>
  </w:num>
  <w:num w:numId="2">
    <w:abstractNumId w:val="109"/>
  </w:num>
  <w:num w:numId="3">
    <w:abstractNumId w:val="107"/>
  </w:num>
  <w:num w:numId="4">
    <w:abstractNumId w:val="100"/>
  </w:num>
  <w:num w:numId="5">
    <w:abstractNumId w:val="105"/>
  </w:num>
  <w:num w:numId="6">
    <w:abstractNumId w:val="103"/>
  </w:num>
  <w:num w:numId="7">
    <w:abstractNumId w:val="101"/>
  </w:num>
  <w:num w:numId="8">
    <w:abstractNumId w:val="108"/>
  </w:num>
  <w:num w:numId="9">
    <w:abstractNumId w:val="108"/>
    <w:lvlOverride w:ilvl="0">
      <w:startOverride w:val="1"/>
    </w:lvlOverride>
  </w:num>
  <w:num w:numId="10">
    <w:abstractNumId w:val="67"/>
  </w:num>
  <w:num w:numId="11">
    <w:abstractNumId w:val="61"/>
  </w:num>
  <w:num w:numId="12">
    <w:abstractNumId w:val="94"/>
  </w:num>
  <w:num w:numId="13">
    <w:abstractNumId w:val="25"/>
  </w:num>
  <w:num w:numId="14">
    <w:abstractNumId w:val="10"/>
  </w:num>
  <w:num w:numId="15">
    <w:abstractNumId w:val="27"/>
  </w:num>
  <w:num w:numId="16">
    <w:abstractNumId w:val="78"/>
  </w:num>
  <w:num w:numId="17">
    <w:abstractNumId w:val="13"/>
  </w:num>
  <w:num w:numId="18">
    <w:abstractNumId w:val="20"/>
  </w:num>
  <w:num w:numId="19">
    <w:abstractNumId w:val="26"/>
  </w:num>
  <w:num w:numId="20">
    <w:abstractNumId w:val="97"/>
  </w:num>
  <w:num w:numId="21">
    <w:abstractNumId w:val="88"/>
  </w:num>
  <w:num w:numId="22">
    <w:abstractNumId w:val="43"/>
  </w:num>
  <w:num w:numId="23">
    <w:abstractNumId w:val="65"/>
  </w:num>
  <w:num w:numId="24">
    <w:abstractNumId w:val="58"/>
  </w:num>
  <w:num w:numId="25">
    <w:abstractNumId w:val="41"/>
  </w:num>
  <w:num w:numId="26">
    <w:abstractNumId w:val="5"/>
  </w:num>
  <w:num w:numId="27">
    <w:abstractNumId w:val="49"/>
  </w:num>
  <w:num w:numId="28">
    <w:abstractNumId w:val="29"/>
  </w:num>
  <w:num w:numId="29">
    <w:abstractNumId w:val="36"/>
  </w:num>
  <w:num w:numId="30">
    <w:abstractNumId w:val="91"/>
  </w:num>
  <w:num w:numId="31">
    <w:abstractNumId w:val="63"/>
  </w:num>
  <w:num w:numId="32">
    <w:abstractNumId w:val="83"/>
  </w:num>
  <w:num w:numId="33">
    <w:abstractNumId w:val="96"/>
  </w:num>
  <w:num w:numId="34">
    <w:abstractNumId w:val="86"/>
  </w:num>
  <w:num w:numId="35">
    <w:abstractNumId w:val="79"/>
  </w:num>
  <w:num w:numId="36">
    <w:abstractNumId w:val="37"/>
  </w:num>
  <w:num w:numId="37">
    <w:abstractNumId w:val="50"/>
  </w:num>
  <w:num w:numId="38">
    <w:abstractNumId w:val="89"/>
  </w:num>
  <w:num w:numId="39">
    <w:abstractNumId w:val="71"/>
  </w:num>
  <w:num w:numId="40">
    <w:abstractNumId w:val="3"/>
  </w:num>
  <w:num w:numId="41">
    <w:abstractNumId w:val="93"/>
  </w:num>
  <w:num w:numId="42">
    <w:abstractNumId w:val="35"/>
  </w:num>
  <w:num w:numId="43">
    <w:abstractNumId w:val="23"/>
  </w:num>
  <w:num w:numId="44">
    <w:abstractNumId w:val="76"/>
  </w:num>
  <w:num w:numId="45">
    <w:abstractNumId w:val="31"/>
  </w:num>
  <w:num w:numId="46">
    <w:abstractNumId w:val="56"/>
  </w:num>
  <w:num w:numId="47">
    <w:abstractNumId w:val="7"/>
  </w:num>
  <w:num w:numId="48">
    <w:abstractNumId w:val="4"/>
  </w:num>
  <w:num w:numId="49">
    <w:abstractNumId w:val="55"/>
  </w:num>
  <w:num w:numId="50">
    <w:abstractNumId w:val="48"/>
  </w:num>
  <w:num w:numId="51">
    <w:abstractNumId w:val="1"/>
  </w:num>
  <w:num w:numId="52">
    <w:abstractNumId w:val="77"/>
  </w:num>
  <w:num w:numId="53">
    <w:abstractNumId w:val="68"/>
  </w:num>
  <w:num w:numId="54">
    <w:abstractNumId w:val="21"/>
  </w:num>
  <w:num w:numId="55">
    <w:abstractNumId w:val="2"/>
  </w:num>
  <w:num w:numId="56">
    <w:abstractNumId w:val="92"/>
  </w:num>
  <w:num w:numId="57">
    <w:abstractNumId w:val="47"/>
  </w:num>
  <w:num w:numId="58">
    <w:abstractNumId w:val="0"/>
  </w:num>
  <w:num w:numId="59">
    <w:abstractNumId w:val="33"/>
  </w:num>
  <w:num w:numId="60">
    <w:abstractNumId w:val="84"/>
  </w:num>
  <w:num w:numId="61">
    <w:abstractNumId w:val="39"/>
  </w:num>
  <w:num w:numId="62">
    <w:abstractNumId w:val="90"/>
  </w:num>
  <w:num w:numId="63">
    <w:abstractNumId w:val="81"/>
  </w:num>
  <w:num w:numId="64">
    <w:abstractNumId w:val="11"/>
  </w:num>
  <w:num w:numId="65">
    <w:abstractNumId w:val="34"/>
  </w:num>
  <w:num w:numId="66">
    <w:abstractNumId w:val="22"/>
  </w:num>
  <w:num w:numId="67">
    <w:abstractNumId w:val="32"/>
  </w:num>
  <w:num w:numId="68">
    <w:abstractNumId w:val="82"/>
  </w:num>
  <w:num w:numId="69">
    <w:abstractNumId w:val="54"/>
  </w:num>
  <w:num w:numId="70">
    <w:abstractNumId w:val="45"/>
  </w:num>
  <w:num w:numId="71">
    <w:abstractNumId w:val="12"/>
  </w:num>
  <w:num w:numId="72">
    <w:abstractNumId w:val="60"/>
  </w:num>
  <w:num w:numId="73">
    <w:abstractNumId w:val="85"/>
  </w:num>
  <w:num w:numId="74">
    <w:abstractNumId w:val="16"/>
  </w:num>
  <w:num w:numId="75">
    <w:abstractNumId w:val="9"/>
  </w:num>
  <w:num w:numId="76">
    <w:abstractNumId w:val="87"/>
  </w:num>
  <w:num w:numId="77">
    <w:abstractNumId w:val="80"/>
  </w:num>
  <w:num w:numId="78">
    <w:abstractNumId w:val="72"/>
  </w:num>
  <w:num w:numId="79">
    <w:abstractNumId w:val="62"/>
  </w:num>
  <w:num w:numId="80">
    <w:abstractNumId w:val="18"/>
  </w:num>
  <w:num w:numId="81">
    <w:abstractNumId w:val="98"/>
  </w:num>
  <w:num w:numId="82">
    <w:abstractNumId w:val="52"/>
  </w:num>
  <w:num w:numId="83">
    <w:abstractNumId w:val="44"/>
  </w:num>
  <w:num w:numId="84">
    <w:abstractNumId w:val="74"/>
  </w:num>
  <w:num w:numId="85">
    <w:abstractNumId w:val="66"/>
  </w:num>
  <w:num w:numId="86">
    <w:abstractNumId w:val="19"/>
  </w:num>
  <w:num w:numId="87">
    <w:abstractNumId w:val="73"/>
  </w:num>
  <w:num w:numId="88">
    <w:abstractNumId w:val="64"/>
  </w:num>
  <w:num w:numId="89">
    <w:abstractNumId w:val="38"/>
  </w:num>
  <w:num w:numId="90">
    <w:abstractNumId w:val="42"/>
  </w:num>
  <w:num w:numId="91">
    <w:abstractNumId w:val="6"/>
  </w:num>
  <w:num w:numId="92">
    <w:abstractNumId w:val="53"/>
  </w:num>
  <w:num w:numId="93">
    <w:abstractNumId w:val="30"/>
  </w:num>
  <w:num w:numId="94">
    <w:abstractNumId w:val="15"/>
  </w:num>
  <w:num w:numId="95">
    <w:abstractNumId w:val="14"/>
  </w:num>
  <w:num w:numId="96">
    <w:abstractNumId w:val="28"/>
  </w:num>
  <w:num w:numId="97">
    <w:abstractNumId w:val="59"/>
  </w:num>
  <w:num w:numId="98">
    <w:abstractNumId w:val="46"/>
  </w:num>
  <w:num w:numId="99">
    <w:abstractNumId w:val="75"/>
  </w:num>
  <w:num w:numId="100">
    <w:abstractNumId w:val="8"/>
  </w:num>
  <w:num w:numId="101">
    <w:abstractNumId w:val="40"/>
  </w:num>
  <w:num w:numId="102">
    <w:abstractNumId w:val="95"/>
  </w:num>
  <w:num w:numId="103">
    <w:abstractNumId w:val="70"/>
  </w:num>
  <w:num w:numId="104">
    <w:abstractNumId w:val="24"/>
  </w:num>
  <w:num w:numId="105">
    <w:abstractNumId w:val="17"/>
  </w:num>
  <w:num w:numId="106">
    <w:abstractNumId w:val="69"/>
  </w:num>
  <w:num w:numId="107">
    <w:abstractNumId w:val="57"/>
  </w:num>
  <w:num w:numId="108">
    <w:abstractNumId w:val="51"/>
  </w:num>
  <w:num w:numId="109">
    <w:abstractNumId w:val="104"/>
  </w:num>
  <w:num w:numId="110">
    <w:abstractNumId w:val="102"/>
  </w:num>
  <w:num w:numId="111">
    <w:abstractNumId w:val="110"/>
  </w:num>
  <w:num w:numId="112">
    <w:abstractNumId w:val="99"/>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stylePaneFormatFilter w:val="3F01"/>
  <w:defaultTabStop w:val="708"/>
  <w:hyphenationZone w:val="283"/>
  <w:drawingGridHorizontalSpacing w:val="120"/>
  <w:displayHorizontalDrawingGridEvery w:val="2"/>
  <w:noPunctuationKerning/>
  <w:characterSpacingControl w:val="doNotCompress"/>
  <w:hdrShapeDefaults>
    <o:shapedefaults v:ext="edit" spidmax="167938"/>
  </w:hdrShapeDefaults>
  <w:footnotePr>
    <w:footnote w:id="0"/>
    <w:footnote w:id="1"/>
  </w:footnotePr>
  <w:endnotePr>
    <w:endnote w:id="0"/>
    <w:endnote w:id="1"/>
  </w:endnotePr>
  <w:compat/>
  <w:rsids>
    <w:rsidRoot w:val="00E20A6C"/>
    <w:rsid w:val="00000771"/>
    <w:rsid w:val="000010DA"/>
    <w:rsid w:val="0000146F"/>
    <w:rsid w:val="00003145"/>
    <w:rsid w:val="000037B9"/>
    <w:rsid w:val="000044B6"/>
    <w:rsid w:val="0000546F"/>
    <w:rsid w:val="00005DC8"/>
    <w:rsid w:val="00006D04"/>
    <w:rsid w:val="00007089"/>
    <w:rsid w:val="000206E6"/>
    <w:rsid w:val="000219A0"/>
    <w:rsid w:val="0002212C"/>
    <w:rsid w:val="00026DF4"/>
    <w:rsid w:val="00035565"/>
    <w:rsid w:val="00035DD4"/>
    <w:rsid w:val="00036C59"/>
    <w:rsid w:val="00036D4E"/>
    <w:rsid w:val="00043596"/>
    <w:rsid w:val="00051497"/>
    <w:rsid w:val="000539BD"/>
    <w:rsid w:val="000544A8"/>
    <w:rsid w:val="00057B72"/>
    <w:rsid w:val="00061208"/>
    <w:rsid w:val="00062531"/>
    <w:rsid w:val="00063D08"/>
    <w:rsid w:val="00064184"/>
    <w:rsid w:val="00070404"/>
    <w:rsid w:val="00074551"/>
    <w:rsid w:val="00074C3E"/>
    <w:rsid w:val="00076C09"/>
    <w:rsid w:val="00081E04"/>
    <w:rsid w:val="000831A2"/>
    <w:rsid w:val="000842D8"/>
    <w:rsid w:val="00085F45"/>
    <w:rsid w:val="00086EF8"/>
    <w:rsid w:val="00087630"/>
    <w:rsid w:val="000954C5"/>
    <w:rsid w:val="000961D0"/>
    <w:rsid w:val="000A1FEC"/>
    <w:rsid w:val="000A3891"/>
    <w:rsid w:val="000B2868"/>
    <w:rsid w:val="000B6083"/>
    <w:rsid w:val="000C10BB"/>
    <w:rsid w:val="000C2518"/>
    <w:rsid w:val="000C3388"/>
    <w:rsid w:val="000C370E"/>
    <w:rsid w:val="000C39D8"/>
    <w:rsid w:val="000C5F4F"/>
    <w:rsid w:val="000C7B40"/>
    <w:rsid w:val="000D0386"/>
    <w:rsid w:val="000D62D3"/>
    <w:rsid w:val="000E2945"/>
    <w:rsid w:val="000E2AAA"/>
    <w:rsid w:val="000E3CDB"/>
    <w:rsid w:val="000E639E"/>
    <w:rsid w:val="000F2E05"/>
    <w:rsid w:val="000F3D1C"/>
    <w:rsid w:val="000F4926"/>
    <w:rsid w:val="000F4A76"/>
    <w:rsid w:val="001028EA"/>
    <w:rsid w:val="00102ECE"/>
    <w:rsid w:val="001103CA"/>
    <w:rsid w:val="001116B1"/>
    <w:rsid w:val="00121E1C"/>
    <w:rsid w:val="0012577A"/>
    <w:rsid w:val="001303BF"/>
    <w:rsid w:val="00133838"/>
    <w:rsid w:val="0013566C"/>
    <w:rsid w:val="00135700"/>
    <w:rsid w:val="001362DA"/>
    <w:rsid w:val="00140678"/>
    <w:rsid w:val="001436E7"/>
    <w:rsid w:val="001451B6"/>
    <w:rsid w:val="00146858"/>
    <w:rsid w:val="001501D0"/>
    <w:rsid w:val="00153155"/>
    <w:rsid w:val="001557E4"/>
    <w:rsid w:val="00157F8C"/>
    <w:rsid w:val="00160289"/>
    <w:rsid w:val="001608DC"/>
    <w:rsid w:val="0016278F"/>
    <w:rsid w:val="00163C81"/>
    <w:rsid w:val="00164AAE"/>
    <w:rsid w:val="00172CDD"/>
    <w:rsid w:val="00172F51"/>
    <w:rsid w:val="00173EAC"/>
    <w:rsid w:val="00175FDD"/>
    <w:rsid w:val="00177472"/>
    <w:rsid w:val="00183038"/>
    <w:rsid w:val="00184DE6"/>
    <w:rsid w:val="001917DA"/>
    <w:rsid w:val="001925A2"/>
    <w:rsid w:val="00197A50"/>
    <w:rsid w:val="001A0899"/>
    <w:rsid w:val="001A3FD4"/>
    <w:rsid w:val="001A68DD"/>
    <w:rsid w:val="001B1543"/>
    <w:rsid w:val="001B1B28"/>
    <w:rsid w:val="001B38B6"/>
    <w:rsid w:val="001B7165"/>
    <w:rsid w:val="001C44E7"/>
    <w:rsid w:val="001C4AAA"/>
    <w:rsid w:val="001C4C8B"/>
    <w:rsid w:val="001D2E69"/>
    <w:rsid w:val="001D4928"/>
    <w:rsid w:val="001D5FA9"/>
    <w:rsid w:val="001D7967"/>
    <w:rsid w:val="001D7A39"/>
    <w:rsid w:val="001D7C8B"/>
    <w:rsid w:val="001E1061"/>
    <w:rsid w:val="001E2EF3"/>
    <w:rsid w:val="001E608D"/>
    <w:rsid w:val="001E625A"/>
    <w:rsid w:val="001E6D16"/>
    <w:rsid w:val="001F1D7B"/>
    <w:rsid w:val="001F3A0B"/>
    <w:rsid w:val="001F3CF6"/>
    <w:rsid w:val="001F4979"/>
    <w:rsid w:val="001F6EA9"/>
    <w:rsid w:val="001F7A44"/>
    <w:rsid w:val="002049F4"/>
    <w:rsid w:val="00210676"/>
    <w:rsid w:val="00210D27"/>
    <w:rsid w:val="0021240C"/>
    <w:rsid w:val="00217228"/>
    <w:rsid w:val="002176E7"/>
    <w:rsid w:val="00222606"/>
    <w:rsid w:val="00225047"/>
    <w:rsid w:val="002262F6"/>
    <w:rsid w:val="00232539"/>
    <w:rsid w:val="0023309A"/>
    <w:rsid w:val="00235453"/>
    <w:rsid w:val="002363C0"/>
    <w:rsid w:val="002371D7"/>
    <w:rsid w:val="00237FD3"/>
    <w:rsid w:val="0024413F"/>
    <w:rsid w:val="00244616"/>
    <w:rsid w:val="00244756"/>
    <w:rsid w:val="00244CA8"/>
    <w:rsid w:val="00250684"/>
    <w:rsid w:val="00250737"/>
    <w:rsid w:val="00250BD2"/>
    <w:rsid w:val="00250DE0"/>
    <w:rsid w:val="00255A0F"/>
    <w:rsid w:val="00270203"/>
    <w:rsid w:val="00271896"/>
    <w:rsid w:val="00272B23"/>
    <w:rsid w:val="00273AF9"/>
    <w:rsid w:val="00275098"/>
    <w:rsid w:val="00280C6D"/>
    <w:rsid w:val="00281581"/>
    <w:rsid w:val="0028306A"/>
    <w:rsid w:val="0028557D"/>
    <w:rsid w:val="0029059B"/>
    <w:rsid w:val="00292383"/>
    <w:rsid w:val="00292975"/>
    <w:rsid w:val="00292D07"/>
    <w:rsid w:val="002933AD"/>
    <w:rsid w:val="002A1034"/>
    <w:rsid w:val="002A5314"/>
    <w:rsid w:val="002A7520"/>
    <w:rsid w:val="002B04BD"/>
    <w:rsid w:val="002B36C9"/>
    <w:rsid w:val="002B3E0D"/>
    <w:rsid w:val="002B5895"/>
    <w:rsid w:val="002B5B46"/>
    <w:rsid w:val="002C40CA"/>
    <w:rsid w:val="002C4527"/>
    <w:rsid w:val="002C4BFB"/>
    <w:rsid w:val="002D069E"/>
    <w:rsid w:val="002D1FDA"/>
    <w:rsid w:val="002D2554"/>
    <w:rsid w:val="002D2AFF"/>
    <w:rsid w:val="002D488D"/>
    <w:rsid w:val="002E2607"/>
    <w:rsid w:val="002E744B"/>
    <w:rsid w:val="002F0329"/>
    <w:rsid w:val="002F08CC"/>
    <w:rsid w:val="002F4DDD"/>
    <w:rsid w:val="002F5CA7"/>
    <w:rsid w:val="002F7B75"/>
    <w:rsid w:val="00302876"/>
    <w:rsid w:val="00307AF3"/>
    <w:rsid w:val="00307AFE"/>
    <w:rsid w:val="0031241A"/>
    <w:rsid w:val="003149AA"/>
    <w:rsid w:val="00314E5E"/>
    <w:rsid w:val="00324712"/>
    <w:rsid w:val="00325DE8"/>
    <w:rsid w:val="003279FF"/>
    <w:rsid w:val="00333EA3"/>
    <w:rsid w:val="00340904"/>
    <w:rsid w:val="003417B4"/>
    <w:rsid w:val="00344D3F"/>
    <w:rsid w:val="00345152"/>
    <w:rsid w:val="003502B2"/>
    <w:rsid w:val="00351E73"/>
    <w:rsid w:val="00352859"/>
    <w:rsid w:val="00353076"/>
    <w:rsid w:val="00353EDC"/>
    <w:rsid w:val="00354A87"/>
    <w:rsid w:val="00362359"/>
    <w:rsid w:val="00364CB4"/>
    <w:rsid w:val="00366B95"/>
    <w:rsid w:val="003678D3"/>
    <w:rsid w:val="0036792C"/>
    <w:rsid w:val="00371223"/>
    <w:rsid w:val="00374D9C"/>
    <w:rsid w:val="00376AF1"/>
    <w:rsid w:val="00381099"/>
    <w:rsid w:val="003820EF"/>
    <w:rsid w:val="003834E0"/>
    <w:rsid w:val="00386135"/>
    <w:rsid w:val="00387647"/>
    <w:rsid w:val="003A1478"/>
    <w:rsid w:val="003A282F"/>
    <w:rsid w:val="003A4EBB"/>
    <w:rsid w:val="003B26F0"/>
    <w:rsid w:val="003B448B"/>
    <w:rsid w:val="003B550F"/>
    <w:rsid w:val="003C03F0"/>
    <w:rsid w:val="003C0675"/>
    <w:rsid w:val="003C2A9E"/>
    <w:rsid w:val="003C35CF"/>
    <w:rsid w:val="003C62A5"/>
    <w:rsid w:val="003C6B47"/>
    <w:rsid w:val="003C6FD4"/>
    <w:rsid w:val="003D2403"/>
    <w:rsid w:val="003D2F50"/>
    <w:rsid w:val="003D3ADD"/>
    <w:rsid w:val="003D4AFF"/>
    <w:rsid w:val="003D7701"/>
    <w:rsid w:val="003E09E9"/>
    <w:rsid w:val="003E1B22"/>
    <w:rsid w:val="003E485F"/>
    <w:rsid w:val="003E509F"/>
    <w:rsid w:val="003E5CE0"/>
    <w:rsid w:val="003F107C"/>
    <w:rsid w:val="003F142A"/>
    <w:rsid w:val="004002E2"/>
    <w:rsid w:val="00401E14"/>
    <w:rsid w:val="00405A62"/>
    <w:rsid w:val="004136EE"/>
    <w:rsid w:val="004150AC"/>
    <w:rsid w:val="004166E4"/>
    <w:rsid w:val="004236B6"/>
    <w:rsid w:val="004237A9"/>
    <w:rsid w:val="0042562E"/>
    <w:rsid w:val="004306AF"/>
    <w:rsid w:val="0043096C"/>
    <w:rsid w:val="00432441"/>
    <w:rsid w:val="00434D23"/>
    <w:rsid w:val="00434E10"/>
    <w:rsid w:val="00435173"/>
    <w:rsid w:val="00436464"/>
    <w:rsid w:val="004411D3"/>
    <w:rsid w:val="00450B9D"/>
    <w:rsid w:val="0045146B"/>
    <w:rsid w:val="004619FE"/>
    <w:rsid w:val="0046337E"/>
    <w:rsid w:val="00467561"/>
    <w:rsid w:val="00467DF2"/>
    <w:rsid w:val="004708AB"/>
    <w:rsid w:val="00470C29"/>
    <w:rsid w:val="00472A40"/>
    <w:rsid w:val="0047313A"/>
    <w:rsid w:val="004743BB"/>
    <w:rsid w:val="00482A21"/>
    <w:rsid w:val="00484104"/>
    <w:rsid w:val="00484DE0"/>
    <w:rsid w:val="00485194"/>
    <w:rsid w:val="004920FD"/>
    <w:rsid w:val="0049261C"/>
    <w:rsid w:val="00493283"/>
    <w:rsid w:val="00495FF1"/>
    <w:rsid w:val="00496130"/>
    <w:rsid w:val="00496239"/>
    <w:rsid w:val="00496CE9"/>
    <w:rsid w:val="004A0E3B"/>
    <w:rsid w:val="004A17A7"/>
    <w:rsid w:val="004A1847"/>
    <w:rsid w:val="004A2F0F"/>
    <w:rsid w:val="004A4351"/>
    <w:rsid w:val="004A75DC"/>
    <w:rsid w:val="004B0520"/>
    <w:rsid w:val="004B1E44"/>
    <w:rsid w:val="004B4E2E"/>
    <w:rsid w:val="004B7702"/>
    <w:rsid w:val="004C1684"/>
    <w:rsid w:val="004C33F4"/>
    <w:rsid w:val="004D03E5"/>
    <w:rsid w:val="004D071B"/>
    <w:rsid w:val="004D1E64"/>
    <w:rsid w:val="004D370C"/>
    <w:rsid w:val="004D387B"/>
    <w:rsid w:val="004D5061"/>
    <w:rsid w:val="004D54FF"/>
    <w:rsid w:val="004D7E2F"/>
    <w:rsid w:val="004E0335"/>
    <w:rsid w:val="004E110A"/>
    <w:rsid w:val="004E1DBA"/>
    <w:rsid w:val="004E22F4"/>
    <w:rsid w:val="004E2B65"/>
    <w:rsid w:val="004E662E"/>
    <w:rsid w:val="004F2010"/>
    <w:rsid w:val="004F3DE0"/>
    <w:rsid w:val="004F4B41"/>
    <w:rsid w:val="0050154F"/>
    <w:rsid w:val="00503E02"/>
    <w:rsid w:val="00507DDB"/>
    <w:rsid w:val="00511CBB"/>
    <w:rsid w:val="005144CC"/>
    <w:rsid w:val="00514534"/>
    <w:rsid w:val="00514D4D"/>
    <w:rsid w:val="00522590"/>
    <w:rsid w:val="00522CA0"/>
    <w:rsid w:val="00523176"/>
    <w:rsid w:val="005270ED"/>
    <w:rsid w:val="005279C3"/>
    <w:rsid w:val="00531355"/>
    <w:rsid w:val="005322D3"/>
    <w:rsid w:val="005350A5"/>
    <w:rsid w:val="00535D43"/>
    <w:rsid w:val="005368FF"/>
    <w:rsid w:val="0054134E"/>
    <w:rsid w:val="00554788"/>
    <w:rsid w:val="00564676"/>
    <w:rsid w:val="0057242A"/>
    <w:rsid w:val="00573180"/>
    <w:rsid w:val="005743CF"/>
    <w:rsid w:val="00575485"/>
    <w:rsid w:val="00575F9B"/>
    <w:rsid w:val="0057795B"/>
    <w:rsid w:val="00582637"/>
    <w:rsid w:val="0058617F"/>
    <w:rsid w:val="00586B10"/>
    <w:rsid w:val="0059001C"/>
    <w:rsid w:val="00590943"/>
    <w:rsid w:val="005934D8"/>
    <w:rsid w:val="00593F83"/>
    <w:rsid w:val="005944D1"/>
    <w:rsid w:val="005A08BC"/>
    <w:rsid w:val="005A6BBA"/>
    <w:rsid w:val="005A728E"/>
    <w:rsid w:val="005B11AA"/>
    <w:rsid w:val="005B133B"/>
    <w:rsid w:val="005B1C95"/>
    <w:rsid w:val="005C3236"/>
    <w:rsid w:val="005C73F1"/>
    <w:rsid w:val="005D062C"/>
    <w:rsid w:val="005D15B2"/>
    <w:rsid w:val="005D35CF"/>
    <w:rsid w:val="005D3FE7"/>
    <w:rsid w:val="005D5AEF"/>
    <w:rsid w:val="005D6464"/>
    <w:rsid w:val="005E01FA"/>
    <w:rsid w:val="005E11E6"/>
    <w:rsid w:val="005E3CDD"/>
    <w:rsid w:val="005E58A8"/>
    <w:rsid w:val="005E736C"/>
    <w:rsid w:val="005F467C"/>
    <w:rsid w:val="005F59D8"/>
    <w:rsid w:val="005F6B3F"/>
    <w:rsid w:val="0060287C"/>
    <w:rsid w:val="00602B5F"/>
    <w:rsid w:val="00602CAE"/>
    <w:rsid w:val="00605C1F"/>
    <w:rsid w:val="006061A0"/>
    <w:rsid w:val="0061096E"/>
    <w:rsid w:val="006109DF"/>
    <w:rsid w:val="00611805"/>
    <w:rsid w:val="00613991"/>
    <w:rsid w:val="00616947"/>
    <w:rsid w:val="00620C5A"/>
    <w:rsid w:val="006232D8"/>
    <w:rsid w:val="0062522E"/>
    <w:rsid w:val="00630DB3"/>
    <w:rsid w:val="00631CDA"/>
    <w:rsid w:val="006322EB"/>
    <w:rsid w:val="00637831"/>
    <w:rsid w:val="00641783"/>
    <w:rsid w:val="00642E81"/>
    <w:rsid w:val="00643F98"/>
    <w:rsid w:val="00644877"/>
    <w:rsid w:val="0064677E"/>
    <w:rsid w:val="006477E2"/>
    <w:rsid w:val="00664A4D"/>
    <w:rsid w:val="00670285"/>
    <w:rsid w:val="00674A72"/>
    <w:rsid w:val="00675652"/>
    <w:rsid w:val="00675CBF"/>
    <w:rsid w:val="00676D64"/>
    <w:rsid w:val="006771EC"/>
    <w:rsid w:val="00680EE3"/>
    <w:rsid w:val="006856BF"/>
    <w:rsid w:val="006874B3"/>
    <w:rsid w:val="00693032"/>
    <w:rsid w:val="006A3C1F"/>
    <w:rsid w:val="006A3CD2"/>
    <w:rsid w:val="006B073A"/>
    <w:rsid w:val="006B2D9E"/>
    <w:rsid w:val="006B7F73"/>
    <w:rsid w:val="006C39A1"/>
    <w:rsid w:val="006C44D7"/>
    <w:rsid w:val="006D494E"/>
    <w:rsid w:val="006D5CA6"/>
    <w:rsid w:val="006D6A54"/>
    <w:rsid w:val="006D73F3"/>
    <w:rsid w:val="006D7D9B"/>
    <w:rsid w:val="006E3818"/>
    <w:rsid w:val="006E7A7A"/>
    <w:rsid w:val="006F31C0"/>
    <w:rsid w:val="006F4E05"/>
    <w:rsid w:val="006F6126"/>
    <w:rsid w:val="0070579F"/>
    <w:rsid w:val="007104A1"/>
    <w:rsid w:val="00711E33"/>
    <w:rsid w:val="00716322"/>
    <w:rsid w:val="00716AD0"/>
    <w:rsid w:val="00717657"/>
    <w:rsid w:val="0072035F"/>
    <w:rsid w:val="0072554B"/>
    <w:rsid w:val="00731303"/>
    <w:rsid w:val="00731423"/>
    <w:rsid w:val="00732DF7"/>
    <w:rsid w:val="00733803"/>
    <w:rsid w:val="007340B8"/>
    <w:rsid w:val="00735FB7"/>
    <w:rsid w:val="00736DFF"/>
    <w:rsid w:val="0073706C"/>
    <w:rsid w:val="007405BE"/>
    <w:rsid w:val="007474D6"/>
    <w:rsid w:val="00750E15"/>
    <w:rsid w:val="00751A83"/>
    <w:rsid w:val="007536A6"/>
    <w:rsid w:val="007572ED"/>
    <w:rsid w:val="00757BAC"/>
    <w:rsid w:val="00762858"/>
    <w:rsid w:val="00766D77"/>
    <w:rsid w:val="00777E6B"/>
    <w:rsid w:val="0078296C"/>
    <w:rsid w:val="007829D2"/>
    <w:rsid w:val="00785BE6"/>
    <w:rsid w:val="007871E8"/>
    <w:rsid w:val="007915F4"/>
    <w:rsid w:val="0079350A"/>
    <w:rsid w:val="007A0875"/>
    <w:rsid w:val="007A2BAD"/>
    <w:rsid w:val="007A61D7"/>
    <w:rsid w:val="007B2F64"/>
    <w:rsid w:val="007B3775"/>
    <w:rsid w:val="007D0DCC"/>
    <w:rsid w:val="007D4A20"/>
    <w:rsid w:val="007D4BD4"/>
    <w:rsid w:val="007E0A2E"/>
    <w:rsid w:val="007E254F"/>
    <w:rsid w:val="007E2AE9"/>
    <w:rsid w:val="007E3968"/>
    <w:rsid w:val="007E641B"/>
    <w:rsid w:val="007E646F"/>
    <w:rsid w:val="007F16EC"/>
    <w:rsid w:val="007F5FD6"/>
    <w:rsid w:val="007F7295"/>
    <w:rsid w:val="0080073C"/>
    <w:rsid w:val="008024E1"/>
    <w:rsid w:val="00805AC9"/>
    <w:rsid w:val="00811209"/>
    <w:rsid w:val="008121E8"/>
    <w:rsid w:val="008125D2"/>
    <w:rsid w:val="008157CA"/>
    <w:rsid w:val="0082032A"/>
    <w:rsid w:val="00824114"/>
    <w:rsid w:val="00824F47"/>
    <w:rsid w:val="00825B32"/>
    <w:rsid w:val="008262DD"/>
    <w:rsid w:val="00826BEF"/>
    <w:rsid w:val="0083525B"/>
    <w:rsid w:val="008431AA"/>
    <w:rsid w:val="00844345"/>
    <w:rsid w:val="00845686"/>
    <w:rsid w:val="0085178A"/>
    <w:rsid w:val="00852166"/>
    <w:rsid w:val="0086477E"/>
    <w:rsid w:val="00865ADC"/>
    <w:rsid w:val="00865CA4"/>
    <w:rsid w:val="00866633"/>
    <w:rsid w:val="008679F4"/>
    <w:rsid w:val="00874245"/>
    <w:rsid w:val="008756E5"/>
    <w:rsid w:val="0087779F"/>
    <w:rsid w:val="00877865"/>
    <w:rsid w:val="008814C7"/>
    <w:rsid w:val="0088194F"/>
    <w:rsid w:val="008868DF"/>
    <w:rsid w:val="008869AB"/>
    <w:rsid w:val="00887F1D"/>
    <w:rsid w:val="00890408"/>
    <w:rsid w:val="00892284"/>
    <w:rsid w:val="00894E81"/>
    <w:rsid w:val="00895581"/>
    <w:rsid w:val="008A16B7"/>
    <w:rsid w:val="008A436F"/>
    <w:rsid w:val="008C1AD7"/>
    <w:rsid w:val="008C5D98"/>
    <w:rsid w:val="008C76D4"/>
    <w:rsid w:val="008D274B"/>
    <w:rsid w:val="008D75D3"/>
    <w:rsid w:val="008E0D88"/>
    <w:rsid w:val="008E34A8"/>
    <w:rsid w:val="008E4A10"/>
    <w:rsid w:val="008E5469"/>
    <w:rsid w:val="008E6079"/>
    <w:rsid w:val="008E7AAD"/>
    <w:rsid w:val="008E7AD4"/>
    <w:rsid w:val="008E7DD3"/>
    <w:rsid w:val="008F038D"/>
    <w:rsid w:val="008F5ACB"/>
    <w:rsid w:val="00900B56"/>
    <w:rsid w:val="009028F7"/>
    <w:rsid w:val="009161F4"/>
    <w:rsid w:val="0091630F"/>
    <w:rsid w:val="00916B28"/>
    <w:rsid w:val="00931E2F"/>
    <w:rsid w:val="00934657"/>
    <w:rsid w:val="00934E90"/>
    <w:rsid w:val="00937D17"/>
    <w:rsid w:val="0094105B"/>
    <w:rsid w:val="00942FD0"/>
    <w:rsid w:val="00951059"/>
    <w:rsid w:val="00955874"/>
    <w:rsid w:val="00955BB8"/>
    <w:rsid w:val="00956A8C"/>
    <w:rsid w:val="00957277"/>
    <w:rsid w:val="0096140F"/>
    <w:rsid w:val="00964F0A"/>
    <w:rsid w:val="0096587F"/>
    <w:rsid w:val="00971269"/>
    <w:rsid w:val="009713A9"/>
    <w:rsid w:val="00973EF2"/>
    <w:rsid w:val="00974F6F"/>
    <w:rsid w:val="00985FEA"/>
    <w:rsid w:val="009873CF"/>
    <w:rsid w:val="00995019"/>
    <w:rsid w:val="009A129A"/>
    <w:rsid w:val="009A4239"/>
    <w:rsid w:val="009B109E"/>
    <w:rsid w:val="009B2370"/>
    <w:rsid w:val="009B602C"/>
    <w:rsid w:val="009B6C0F"/>
    <w:rsid w:val="009B7E44"/>
    <w:rsid w:val="009C045A"/>
    <w:rsid w:val="009D197E"/>
    <w:rsid w:val="009D1993"/>
    <w:rsid w:val="009D677F"/>
    <w:rsid w:val="009D7176"/>
    <w:rsid w:val="009D7A63"/>
    <w:rsid w:val="009E36BD"/>
    <w:rsid w:val="009E479D"/>
    <w:rsid w:val="009E568C"/>
    <w:rsid w:val="009E5A07"/>
    <w:rsid w:val="009E6B99"/>
    <w:rsid w:val="009F183A"/>
    <w:rsid w:val="009F36BD"/>
    <w:rsid w:val="00A008E3"/>
    <w:rsid w:val="00A02222"/>
    <w:rsid w:val="00A03517"/>
    <w:rsid w:val="00A06D88"/>
    <w:rsid w:val="00A1292C"/>
    <w:rsid w:val="00A12BEE"/>
    <w:rsid w:val="00A21A45"/>
    <w:rsid w:val="00A237AE"/>
    <w:rsid w:val="00A23D01"/>
    <w:rsid w:val="00A23FFC"/>
    <w:rsid w:val="00A25909"/>
    <w:rsid w:val="00A2748B"/>
    <w:rsid w:val="00A27C0E"/>
    <w:rsid w:val="00A301B5"/>
    <w:rsid w:val="00A309FA"/>
    <w:rsid w:val="00A312F3"/>
    <w:rsid w:val="00A31977"/>
    <w:rsid w:val="00A36821"/>
    <w:rsid w:val="00A37EF0"/>
    <w:rsid w:val="00A40840"/>
    <w:rsid w:val="00A40C8D"/>
    <w:rsid w:val="00A42390"/>
    <w:rsid w:val="00A42BB5"/>
    <w:rsid w:val="00A47678"/>
    <w:rsid w:val="00A479CF"/>
    <w:rsid w:val="00A503A5"/>
    <w:rsid w:val="00A507DF"/>
    <w:rsid w:val="00A51D9A"/>
    <w:rsid w:val="00A522EB"/>
    <w:rsid w:val="00A52606"/>
    <w:rsid w:val="00A55992"/>
    <w:rsid w:val="00A55DE1"/>
    <w:rsid w:val="00A5658F"/>
    <w:rsid w:val="00A60EC6"/>
    <w:rsid w:val="00A64ED4"/>
    <w:rsid w:val="00A6543B"/>
    <w:rsid w:val="00A661E8"/>
    <w:rsid w:val="00A664BF"/>
    <w:rsid w:val="00A6722E"/>
    <w:rsid w:val="00A7081F"/>
    <w:rsid w:val="00A75447"/>
    <w:rsid w:val="00A75E9F"/>
    <w:rsid w:val="00A80306"/>
    <w:rsid w:val="00A80DE3"/>
    <w:rsid w:val="00A80EC3"/>
    <w:rsid w:val="00A908A7"/>
    <w:rsid w:val="00A934B4"/>
    <w:rsid w:val="00A93FDF"/>
    <w:rsid w:val="00A94174"/>
    <w:rsid w:val="00A972BC"/>
    <w:rsid w:val="00AA4794"/>
    <w:rsid w:val="00AA4F6D"/>
    <w:rsid w:val="00AA65A0"/>
    <w:rsid w:val="00AB1BE6"/>
    <w:rsid w:val="00AB260E"/>
    <w:rsid w:val="00AB5C50"/>
    <w:rsid w:val="00AB6910"/>
    <w:rsid w:val="00AC1A61"/>
    <w:rsid w:val="00AC5726"/>
    <w:rsid w:val="00AC5B16"/>
    <w:rsid w:val="00AC7F2E"/>
    <w:rsid w:val="00AD16F5"/>
    <w:rsid w:val="00AD1FD8"/>
    <w:rsid w:val="00AD2211"/>
    <w:rsid w:val="00AD281A"/>
    <w:rsid w:val="00AE1E90"/>
    <w:rsid w:val="00AE205A"/>
    <w:rsid w:val="00AE3A3A"/>
    <w:rsid w:val="00AE4B58"/>
    <w:rsid w:val="00AE688E"/>
    <w:rsid w:val="00AE6FBF"/>
    <w:rsid w:val="00AF0A2F"/>
    <w:rsid w:val="00AF39FA"/>
    <w:rsid w:val="00AF5855"/>
    <w:rsid w:val="00AF6F88"/>
    <w:rsid w:val="00B035D4"/>
    <w:rsid w:val="00B055FB"/>
    <w:rsid w:val="00B061CE"/>
    <w:rsid w:val="00B069F4"/>
    <w:rsid w:val="00B074C9"/>
    <w:rsid w:val="00B100BA"/>
    <w:rsid w:val="00B11CCE"/>
    <w:rsid w:val="00B2124D"/>
    <w:rsid w:val="00B21E03"/>
    <w:rsid w:val="00B21E08"/>
    <w:rsid w:val="00B232D5"/>
    <w:rsid w:val="00B33807"/>
    <w:rsid w:val="00B3574F"/>
    <w:rsid w:val="00B41033"/>
    <w:rsid w:val="00B432C2"/>
    <w:rsid w:val="00B43FDA"/>
    <w:rsid w:val="00B4575A"/>
    <w:rsid w:val="00B50AF6"/>
    <w:rsid w:val="00B53E15"/>
    <w:rsid w:val="00B56B7B"/>
    <w:rsid w:val="00B61A4C"/>
    <w:rsid w:val="00B63B1C"/>
    <w:rsid w:val="00B669BF"/>
    <w:rsid w:val="00B7448B"/>
    <w:rsid w:val="00B7555E"/>
    <w:rsid w:val="00B779B4"/>
    <w:rsid w:val="00B77ED7"/>
    <w:rsid w:val="00B81B19"/>
    <w:rsid w:val="00B859D8"/>
    <w:rsid w:val="00B87482"/>
    <w:rsid w:val="00B902C9"/>
    <w:rsid w:val="00B93C5A"/>
    <w:rsid w:val="00B95F58"/>
    <w:rsid w:val="00BA1F6B"/>
    <w:rsid w:val="00BB031A"/>
    <w:rsid w:val="00BB1E7A"/>
    <w:rsid w:val="00BB23AD"/>
    <w:rsid w:val="00BC5C48"/>
    <w:rsid w:val="00BD0126"/>
    <w:rsid w:val="00BD0645"/>
    <w:rsid w:val="00BD2A86"/>
    <w:rsid w:val="00BD51C0"/>
    <w:rsid w:val="00BD5D18"/>
    <w:rsid w:val="00BD71A1"/>
    <w:rsid w:val="00BE0D3E"/>
    <w:rsid w:val="00BE323C"/>
    <w:rsid w:val="00BE53B7"/>
    <w:rsid w:val="00BE5E81"/>
    <w:rsid w:val="00BE6F0D"/>
    <w:rsid w:val="00BE7311"/>
    <w:rsid w:val="00BF0705"/>
    <w:rsid w:val="00BF68EA"/>
    <w:rsid w:val="00C007E0"/>
    <w:rsid w:val="00C03BF4"/>
    <w:rsid w:val="00C03FA0"/>
    <w:rsid w:val="00C05682"/>
    <w:rsid w:val="00C07E1E"/>
    <w:rsid w:val="00C138BC"/>
    <w:rsid w:val="00C15F42"/>
    <w:rsid w:val="00C15FCA"/>
    <w:rsid w:val="00C2310F"/>
    <w:rsid w:val="00C320F0"/>
    <w:rsid w:val="00C37682"/>
    <w:rsid w:val="00C409AA"/>
    <w:rsid w:val="00C460DF"/>
    <w:rsid w:val="00C46C43"/>
    <w:rsid w:val="00C5052A"/>
    <w:rsid w:val="00C50906"/>
    <w:rsid w:val="00C549B8"/>
    <w:rsid w:val="00C57ADF"/>
    <w:rsid w:val="00C607B8"/>
    <w:rsid w:val="00C71F87"/>
    <w:rsid w:val="00C7492B"/>
    <w:rsid w:val="00C8063F"/>
    <w:rsid w:val="00C818FB"/>
    <w:rsid w:val="00C85E7E"/>
    <w:rsid w:val="00C86D22"/>
    <w:rsid w:val="00C90173"/>
    <w:rsid w:val="00C91D9E"/>
    <w:rsid w:val="00C93095"/>
    <w:rsid w:val="00C935A0"/>
    <w:rsid w:val="00C9472C"/>
    <w:rsid w:val="00CA4675"/>
    <w:rsid w:val="00CA6191"/>
    <w:rsid w:val="00CA643D"/>
    <w:rsid w:val="00CA650F"/>
    <w:rsid w:val="00CA6A28"/>
    <w:rsid w:val="00CA6BEE"/>
    <w:rsid w:val="00CB0292"/>
    <w:rsid w:val="00CB6565"/>
    <w:rsid w:val="00CB788A"/>
    <w:rsid w:val="00CC021A"/>
    <w:rsid w:val="00CC19D7"/>
    <w:rsid w:val="00CC20BE"/>
    <w:rsid w:val="00CC73CF"/>
    <w:rsid w:val="00CD4121"/>
    <w:rsid w:val="00CD643B"/>
    <w:rsid w:val="00CE20EA"/>
    <w:rsid w:val="00CE3766"/>
    <w:rsid w:val="00CE6267"/>
    <w:rsid w:val="00CF022C"/>
    <w:rsid w:val="00CF0FAE"/>
    <w:rsid w:val="00CF1EB0"/>
    <w:rsid w:val="00CF5808"/>
    <w:rsid w:val="00CF6235"/>
    <w:rsid w:val="00CF7EB5"/>
    <w:rsid w:val="00D008C5"/>
    <w:rsid w:val="00D01AE2"/>
    <w:rsid w:val="00D02A6B"/>
    <w:rsid w:val="00D106B9"/>
    <w:rsid w:val="00D17118"/>
    <w:rsid w:val="00D2175F"/>
    <w:rsid w:val="00D22201"/>
    <w:rsid w:val="00D24898"/>
    <w:rsid w:val="00D25AA7"/>
    <w:rsid w:val="00D2669B"/>
    <w:rsid w:val="00D33396"/>
    <w:rsid w:val="00D360A1"/>
    <w:rsid w:val="00D37888"/>
    <w:rsid w:val="00D37F3B"/>
    <w:rsid w:val="00D4120B"/>
    <w:rsid w:val="00D43B21"/>
    <w:rsid w:val="00D44DBA"/>
    <w:rsid w:val="00D45861"/>
    <w:rsid w:val="00D467B6"/>
    <w:rsid w:val="00D46C36"/>
    <w:rsid w:val="00D52E98"/>
    <w:rsid w:val="00D62FE4"/>
    <w:rsid w:val="00D650C7"/>
    <w:rsid w:val="00D659E1"/>
    <w:rsid w:val="00D70BFC"/>
    <w:rsid w:val="00D70C25"/>
    <w:rsid w:val="00D70E17"/>
    <w:rsid w:val="00D71BC4"/>
    <w:rsid w:val="00D754F3"/>
    <w:rsid w:val="00D76169"/>
    <w:rsid w:val="00D80D9D"/>
    <w:rsid w:val="00D82E74"/>
    <w:rsid w:val="00D84220"/>
    <w:rsid w:val="00D84F8F"/>
    <w:rsid w:val="00D90621"/>
    <w:rsid w:val="00D9199A"/>
    <w:rsid w:val="00D9291F"/>
    <w:rsid w:val="00D92ADA"/>
    <w:rsid w:val="00D95A7E"/>
    <w:rsid w:val="00DA1CF0"/>
    <w:rsid w:val="00DA2B90"/>
    <w:rsid w:val="00DA41AE"/>
    <w:rsid w:val="00DB0024"/>
    <w:rsid w:val="00DB01BD"/>
    <w:rsid w:val="00DB195D"/>
    <w:rsid w:val="00DB1FF5"/>
    <w:rsid w:val="00DB2415"/>
    <w:rsid w:val="00DB402E"/>
    <w:rsid w:val="00DB4494"/>
    <w:rsid w:val="00DB720A"/>
    <w:rsid w:val="00DC3BCA"/>
    <w:rsid w:val="00DC72EC"/>
    <w:rsid w:val="00DD46D0"/>
    <w:rsid w:val="00DD47C5"/>
    <w:rsid w:val="00DE0CE2"/>
    <w:rsid w:val="00DE145E"/>
    <w:rsid w:val="00DE195A"/>
    <w:rsid w:val="00DF0291"/>
    <w:rsid w:val="00DF411F"/>
    <w:rsid w:val="00DF65BA"/>
    <w:rsid w:val="00E006A8"/>
    <w:rsid w:val="00E044F7"/>
    <w:rsid w:val="00E0472D"/>
    <w:rsid w:val="00E1023C"/>
    <w:rsid w:val="00E104AB"/>
    <w:rsid w:val="00E14E36"/>
    <w:rsid w:val="00E1541E"/>
    <w:rsid w:val="00E16B28"/>
    <w:rsid w:val="00E17575"/>
    <w:rsid w:val="00E20A6C"/>
    <w:rsid w:val="00E20C3E"/>
    <w:rsid w:val="00E21155"/>
    <w:rsid w:val="00E21914"/>
    <w:rsid w:val="00E23E40"/>
    <w:rsid w:val="00E23F00"/>
    <w:rsid w:val="00E25B4B"/>
    <w:rsid w:val="00E34989"/>
    <w:rsid w:val="00E375F5"/>
    <w:rsid w:val="00E418EB"/>
    <w:rsid w:val="00E41CE1"/>
    <w:rsid w:val="00E4484F"/>
    <w:rsid w:val="00E45D0D"/>
    <w:rsid w:val="00E46435"/>
    <w:rsid w:val="00E472C9"/>
    <w:rsid w:val="00E47841"/>
    <w:rsid w:val="00E51ABB"/>
    <w:rsid w:val="00E520EC"/>
    <w:rsid w:val="00E54AA9"/>
    <w:rsid w:val="00E66B4E"/>
    <w:rsid w:val="00E6712B"/>
    <w:rsid w:val="00E71370"/>
    <w:rsid w:val="00E715C0"/>
    <w:rsid w:val="00E73499"/>
    <w:rsid w:val="00E7497B"/>
    <w:rsid w:val="00E761E3"/>
    <w:rsid w:val="00E827ED"/>
    <w:rsid w:val="00E84AFD"/>
    <w:rsid w:val="00E85EF7"/>
    <w:rsid w:val="00E907D5"/>
    <w:rsid w:val="00E93B53"/>
    <w:rsid w:val="00E93D62"/>
    <w:rsid w:val="00E9445F"/>
    <w:rsid w:val="00E9577A"/>
    <w:rsid w:val="00EA1EF1"/>
    <w:rsid w:val="00EA2255"/>
    <w:rsid w:val="00EA3CE8"/>
    <w:rsid w:val="00EA40F8"/>
    <w:rsid w:val="00EA7E56"/>
    <w:rsid w:val="00EB2446"/>
    <w:rsid w:val="00EB3051"/>
    <w:rsid w:val="00EB46B6"/>
    <w:rsid w:val="00EC2F27"/>
    <w:rsid w:val="00EC4F93"/>
    <w:rsid w:val="00EC6001"/>
    <w:rsid w:val="00EC658C"/>
    <w:rsid w:val="00ED5B08"/>
    <w:rsid w:val="00EE7D5A"/>
    <w:rsid w:val="00EF0B3D"/>
    <w:rsid w:val="00EF1657"/>
    <w:rsid w:val="00EF3568"/>
    <w:rsid w:val="00EF442D"/>
    <w:rsid w:val="00F035E6"/>
    <w:rsid w:val="00F03BE1"/>
    <w:rsid w:val="00F063A1"/>
    <w:rsid w:val="00F15F6F"/>
    <w:rsid w:val="00F15F97"/>
    <w:rsid w:val="00F25E63"/>
    <w:rsid w:val="00F31F36"/>
    <w:rsid w:val="00F401EF"/>
    <w:rsid w:val="00F413D0"/>
    <w:rsid w:val="00F44B8A"/>
    <w:rsid w:val="00F45929"/>
    <w:rsid w:val="00F45A09"/>
    <w:rsid w:val="00F52A76"/>
    <w:rsid w:val="00F530C2"/>
    <w:rsid w:val="00F53471"/>
    <w:rsid w:val="00F6173C"/>
    <w:rsid w:val="00F61777"/>
    <w:rsid w:val="00F62115"/>
    <w:rsid w:val="00F67F60"/>
    <w:rsid w:val="00F7052C"/>
    <w:rsid w:val="00F71F3D"/>
    <w:rsid w:val="00F7326B"/>
    <w:rsid w:val="00F742DB"/>
    <w:rsid w:val="00F80599"/>
    <w:rsid w:val="00F80A05"/>
    <w:rsid w:val="00F8188B"/>
    <w:rsid w:val="00F8312F"/>
    <w:rsid w:val="00F8545B"/>
    <w:rsid w:val="00F91FCA"/>
    <w:rsid w:val="00F9309A"/>
    <w:rsid w:val="00F96FCD"/>
    <w:rsid w:val="00FA1FBC"/>
    <w:rsid w:val="00FA271E"/>
    <w:rsid w:val="00FA74CC"/>
    <w:rsid w:val="00FA7D20"/>
    <w:rsid w:val="00FB1534"/>
    <w:rsid w:val="00FB23E0"/>
    <w:rsid w:val="00FB256B"/>
    <w:rsid w:val="00FB31BE"/>
    <w:rsid w:val="00FB7ECD"/>
    <w:rsid w:val="00FC1F2F"/>
    <w:rsid w:val="00FC3FD9"/>
    <w:rsid w:val="00FC5A6E"/>
    <w:rsid w:val="00FC79AF"/>
    <w:rsid w:val="00FD3B45"/>
    <w:rsid w:val="00FD4F5C"/>
    <w:rsid w:val="00FD5550"/>
    <w:rsid w:val="00FD6909"/>
    <w:rsid w:val="00FE04F4"/>
    <w:rsid w:val="00FE07DD"/>
    <w:rsid w:val="00FF21FA"/>
    <w:rsid w:val="00FF3ACF"/>
    <w:rsid w:val="00FF4E82"/>
    <w:rsid w:val="00FF5D6A"/>
    <w:rsid w:val="00FF7E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toc 2" w:uiPriority="9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oa heading" w:uiPriority="99"/>
    <w:lsdException w:name="Title" w:uiPriority="99"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4788"/>
    <w:rPr>
      <w:sz w:val="24"/>
      <w:szCs w:val="24"/>
      <w:lang w:val="en-GB" w:eastAsia="it-IT"/>
    </w:rPr>
  </w:style>
  <w:style w:type="paragraph" w:styleId="Heading1">
    <w:name w:val="heading 1"/>
    <w:basedOn w:val="Normal"/>
    <w:next w:val="Normal"/>
    <w:link w:val="Heading1Char"/>
    <w:uiPriority w:val="99"/>
    <w:qFormat/>
    <w:rsid w:val="00826BEF"/>
    <w:pPr>
      <w:keepNext/>
      <w:spacing w:before="840" w:after="120"/>
      <w:jc w:val="both"/>
      <w:outlineLvl w:val="0"/>
    </w:pPr>
    <w:rPr>
      <w:rFonts w:cs="Arial"/>
      <w:b/>
      <w:iCs/>
      <w:sz w:val="28"/>
      <w:szCs w:val="28"/>
      <w:lang w:val="en-US" w:eastAsia="en-US"/>
    </w:rPr>
  </w:style>
  <w:style w:type="paragraph" w:styleId="Heading2">
    <w:name w:val="heading 2"/>
    <w:aliases w:val="Title Header2"/>
    <w:basedOn w:val="Normal"/>
    <w:next w:val="Normal"/>
    <w:link w:val="Heading2Char"/>
    <w:uiPriority w:val="99"/>
    <w:qFormat/>
    <w:rsid w:val="00826BEF"/>
    <w:pPr>
      <w:keepNext/>
      <w:spacing w:before="120" w:after="120"/>
      <w:outlineLvl w:val="1"/>
    </w:pPr>
    <w:rPr>
      <w:rFonts w:ascii="Arial" w:hAnsi="Arial"/>
      <w:snapToGrid w:val="0"/>
      <w:sz w:val="20"/>
      <w:szCs w:val="20"/>
      <w:lang w:val="fr-BE" w:eastAsia="en-US"/>
    </w:rPr>
  </w:style>
  <w:style w:type="paragraph" w:styleId="Heading3">
    <w:name w:val="heading 3"/>
    <w:basedOn w:val="Normal"/>
    <w:next w:val="Normal"/>
    <w:link w:val="Heading3Char"/>
    <w:uiPriority w:val="99"/>
    <w:qFormat/>
    <w:rsid w:val="00826BEF"/>
    <w:pPr>
      <w:keepNext/>
      <w:spacing w:before="480" w:after="60"/>
      <w:jc w:val="both"/>
      <w:outlineLvl w:val="2"/>
    </w:pPr>
    <w:rPr>
      <w:rFonts w:cs="Arial"/>
      <w:b/>
      <w:bCs/>
      <w:szCs w:val="28"/>
      <w:lang w:val="en-US" w:eastAsia="en-US"/>
    </w:rPr>
  </w:style>
  <w:style w:type="paragraph" w:styleId="Heading4">
    <w:name w:val="heading 4"/>
    <w:basedOn w:val="Normal"/>
    <w:next w:val="Normal"/>
    <w:link w:val="Heading4Char"/>
    <w:uiPriority w:val="99"/>
    <w:qFormat/>
    <w:rsid w:val="00826BEF"/>
    <w:pPr>
      <w:keepNext/>
      <w:outlineLvl w:val="3"/>
    </w:pPr>
    <w:rPr>
      <w:b/>
      <w:bCs/>
      <w:lang w:val="en-US" w:eastAsia="en-US"/>
    </w:rPr>
  </w:style>
  <w:style w:type="paragraph" w:styleId="Heading5">
    <w:name w:val="heading 5"/>
    <w:basedOn w:val="Normal"/>
    <w:next w:val="Normal"/>
    <w:link w:val="Heading5Char"/>
    <w:uiPriority w:val="99"/>
    <w:qFormat/>
    <w:rsid w:val="00826BEF"/>
    <w:pPr>
      <w:keepNext/>
      <w:outlineLvl w:val="4"/>
    </w:pPr>
    <w:rPr>
      <w:b/>
      <w:bCs/>
      <w:sz w:val="44"/>
      <w:szCs w:val="44"/>
      <w:lang w:val="en-US" w:eastAsia="en-US"/>
    </w:rPr>
  </w:style>
  <w:style w:type="paragraph" w:styleId="Heading6">
    <w:name w:val="heading 6"/>
    <w:basedOn w:val="Normal"/>
    <w:next w:val="Normal"/>
    <w:link w:val="Heading6Char"/>
    <w:uiPriority w:val="99"/>
    <w:qFormat/>
    <w:rsid w:val="00826BEF"/>
    <w:pPr>
      <w:keepNext/>
      <w:jc w:val="center"/>
      <w:outlineLvl w:val="5"/>
    </w:pPr>
    <w:rPr>
      <w:rFonts w:ascii="Arial" w:hAnsi="Arial"/>
      <w:sz w:val="28"/>
      <w:szCs w:val="28"/>
      <w:lang w:val="en-US" w:eastAsia="en-US"/>
    </w:rPr>
  </w:style>
  <w:style w:type="paragraph" w:styleId="Heading7">
    <w:name w:val="heading 7"/>
    <w:basedOn w:val="Normal"/>
    <w:next w:val="Normal"/>
    <w:link w:val="Heading7Char"/>
    <w:uiPriority w:val="99"/>
    <w:qFormat/>
    <w:rsid w:val="00826BEF"/>
    <w:pPr>
      <w:keepNext/>
      <w:outlineLvl w:val="6"/>
    </w:pPr>
    <w:rPr>
      <w:rFonts w:ascii="Arial" w:hAnsi="Arial"/>
      <w:b/>
      <w:bCs/>
      <w:sz w:val="28"/>
      <w:szCs w:val="28"/>
      <w:lang w:val="en-US" w:eastAsia="en-US"/>
    </w:rPr>
  </w:style>
  <w:style w:type="paragraph" w:styleId="Heading8">
    <w:name w:val="heading 8"/>
    <w:basedOn w:val="Normal"/>
    <w:next w:val="Normal"/>
    <w:link w:val="Heading8Char"/>
    <w:uiPriority w:val="99"/>
    <w:qFormat/>
    <w:rsid w:val="00826BEF"/>
    <w:pPr>
      <w:keepNext/>
      <w:jc w:val="center"/>
      <w:outlineLvl w:val="7"/>
    </w:pPr>
    <w:rPr>
      <w:rFonts w:ascii="Arial" w:hAnsi="Arial" w:cs="Arial"/>
      <w:b/>
      <w:bCs/>
    </w:rPr>
  </w:style>
  <w:style w:type="paragraph" w:styleId="Heading9">
    <w:name w:val="heading 9"/>
    <w:basedOn w:val="Normal"/>
    <w:next w:val="Normal"/>
    <w:link w:val="Heading9Char"/>
    <w:uiPriority w:val="99"/>
    <w:qFormat/>
    <w:rsid w:val="00826BEF"/>
    <w:pPr>
      <w:keepNext/>
      <w:jc w:val="both"/>
      <w:outlineLvl w:val="8"/>
    </w:pPr>
    <w:rPr>
      <w:rFonts w:ascii="Arial" w:hAnsi="Arial" w:cs="Arial"/>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6BEF"/>
    <w:pPr>
      <w:tabs>
        <w:tab w:val="center" w:pos="4153"/>
        <w:tab w:val="right" w:pos="8306"/>
      </w:tabs>
      <w:jc w:val="distribute"/>
    </w:pPr>
    <w:rPr>
      <w:rFonts w:cs="Arial"/>
      <w:szCs w:val="28"/>
      <w:lang w:val="en-US" w:eastAsia="en-US"/>
    </w:rPr>
  </w:style>
  <w:style w:type="paragraph" w:styleId="TOAHeading">
    <w:name w:val="toa heading"/>
    <w:basedOn w:val="Normal"/>
    <w:next w:val="Normal"/>
    <w:uiPriority w:val="99"/>
    <w:semiHidden/>
    <w:rsid w:val="00826BEF"/>
    <w:pPr>
      <w:tabs>
        <w:tab w:val="left" w:pos="9000"/>
        <w:tab w:val="right" w:pos="9360"/>
      </w:tabs>
      <w:suppressAutoHyphens/>
      <w:overflowPunct w:val="0"/>
      <w:autoSpaceDE w:val="0"/>
      <w:autoSpaceDN w:val="0"/>
      <w:adjustRightInd w:val="0"/>
      <w:jc w:val="both"/>
      <w:textAlignment w:val="baseline"/>
    </w:pPr>
    <w:rPr>
      <w:lang w:val="en-US" w:eastAsia="en-US"/>
    </w:rPr>
  </w:style>
  <w:style w:type="paragraph" w:styleId="TOC1">
    <w:name w:val="toc 1"/>
    <w:basedOn w:val="Normal"/>
    <w:next w:val="Normal"/>
    <w:autoRedefine/>
    <w:uiPriority w:val="99"/>
    <w:semiHidden/>
    <w:rsid w:val="00826BEF"/>
    <w:pPr>
      <w:tabs>
        <w:tab w:val="left" w:pos="8640"/>
      </w:tabs>
      <w:suppressAutoHyphens/>
      <w:overflowPunct w:val="0"/>
      <w:autoSpaceDE w:val="0"/>
      <w:autoSpaceDN w:val="0"/>
      <w:adjustRightInd w:val="0"/>
      <w:spacing w:before="240"/>
      <w:ind w:left="720" w:hanging="720"/>
      <w:textAlignment w:val="baseline"/>
    </w:pPr>
    <w:rPr>
      <w:rFonts w:ascii="Arial" w:hAnsi="Arial" w:cs="Arial"/>
      <w:b/>
      <w:bCs/>
      <w:noProof/>
      <w:sz w:val="20"/>
      <w:lang w:val="en-US" w:eastAsia="en-US"/>
    </w:rPr>
  </w:style>
  <w:style w:type="paragraph" w:styleId="TOC2">
    <w:name w:val="toc 2"/>
    <w:basedOn w:val="Normal"/>
    <w:next w:val="Normal"/>
    <w:autoRedefine/>
    <w:uiPriority w:val="99"/>
    <w:semiHidden/>
    <w:rsid w:val="00826BEF"/>
    <w:pPr>
      <w:tabs>
        <w:tab w:val="right" w:leader="dot" w:pos="9000"/>
      </w:tabs>
      <w:suppressAutoHyphens/>
      <w:overflowPunct w:val="0"/>
      <w:autoSpaceDE w:val="0"/>
      <w:autoSpaceDN w:val="0"/>
      <w:adjustRightInd w:val="0"/>
      <w:ind w:left="360" w:right="-331" w:hanging="360"/>
      <w:textAlignment w:val="baseline"/>
    </w:pPr>
    <w:rPr>
      <w:rFonts w:ascii="Arial" w:hAnsi="Arial" w:cs="Arial"/>
      <w:noProof/>
      <w:sz w:val="20"/>
      <w:lang w:val="en-US" w:eastAsia="en-US"/>
    </w:rPr>
  </w:style>
  <w:style w:type="paragraph" w:customStyle="1" w:styleId="tabulka">
    <w:name w:val="tabulka"/>
    <w:basedOn w:val="Normal"/>
    <w:uiPriority w:val="99"/>
    <w:rsid w:val="00826BEF"/>
    <w:pPr>
      <w:widowControl w:val="0"/>
      <w:spacing w:before="120" w:line="240" w:lineRule="exact"/>
      <w:jc w:val="center"/>
    </w:pPr>
    <w:rPr>
      <w:rFonts w:ascii="Arial" w:hAnsi="Arial"/>
      <w:snapToGrid w:val="0"/>
      <w:sz w:val="20"/>
      <w:szCs w:val="20"/>
      <w:lang w:val="cs-CZ" w:eastAsia="en-US"/>
    </w:rPr>
  </w:style>
  <w:style w:type="paragraph" w:customStyle="1" w:styleId="Head21">
    <w:name w:val="Head 2.1"/>
    <w:basedOn w:val="Normal"/>
    <w:uiPriority w:val="99"/>
    <w:rsid w:val="00826BEF"/>
    <w:pPr>
      <w:suppressAutoHyphens/>
      <w:overflowPunct w:val="0"/>
      <w:autoSpaceDE w:val="0"/>
      <w:autoSpaceDN w:val="0"/>
      <w:adjustRightInd w:val="0"/>
      <w:jc w:val="center"/>
      <w:textAlignment w:val="baseline"/>
    </w:pPr>
    <w:rPr>
      <w:b/>
      <w:bCs/>
      <w:sz w:val="28"/>
      <w:szCs w:val="28"/>
      <w:lang w:val="en-US" w:eastAsia="en-US"/>
    </w:rPr>
  </w:style>
  <w:style w:type="paragraph" w:styleId="Footer">
    <w:name w:val="footer"/>
    <w:basedOn w:val="Normal"/>
    <w:link w:val="FooterChar"/>
    <w:uiPriority w:val="99"/>
    <w:rsid w:val="00826BEF"/>
    <w:pPr>
      <w:suppressAutoHyphens/>
      <w:overflowPunct w:val="0"/>
      <w:autoSpaceDE w:val="0"/>
      <w:autoSpaceDN w:val="0"/>
      <w:adjustRightInd w:val="0"/>
      <w:jc w:val="both"/>
      <w:textAlignment w:val="baseline"/>
    </w:pPr>
    <w:rPr>
      <w:sz w:val="20"/>
      <w:szCs w:val="20"/>
      <w:lang w:val="en-US" w:eastAsia="en-US"/>
    </w:rPr>
  </w:style>
  <w:style w:type="character" w:styleId="PageNumber">
    <w:name w:val="page number"/>
    <w:basedOn w:val="DefaultParagraphFont"/>
    <w:uiPriority w:val="99"/>
    <w:rsid w:val="00826BEF"/>
  </w:style>
  <w:style w:type="paragraph" w:styleId="BodyTextIndent">
    <w:name w:val="Body Text Indent"/>
    <w:basedOn w:val="Normal"/>
    <w:link w:val="BodyTextIndentChar"/>
    <w:uiPriority w:val="99"/>
    <w:rsid w:val="00826BEF"/>
    <w:rPr>
      <w:snapToGrid w:val="0"/>
      <w:lang w:val="en-US" w:eastAsia="ar-SA"/>
    </w:rPr>
  </w:style>
  <w:style w:type="paragraph" w:styleId="BodyText">
    <w:name w:val="Body Text"/>
    <w:basedOn w:val="Normal"/>
    <w:link w:val="BodyTextChar"/>
    <w:uiPriority w:val="99"/>
    <w:rsid w:val="00826BEF"/>
    <w:pPr>
      <w:jc w:val="both"/>
    </w:pPr>
    <w:rPr>
      <w:rFonts w:ascii="Arial" w:hAnsi="Arial"/>
      <w:sz w:val="22"/>
      <w:szCs w:val="22"/>
      <w:lang w:val="en-US" w:eastAsia="en-GB"/>
    </w:rPr>
  </w:style>
  <w:style w:type="paragraph" w:styleId="BodyText2">
    <w:name w:val="Body Text 2"/>
    <w:basedOn w:val="Normal"/>
    <w:link w:val="BodyText2Char"/>
    <w:uiPriority w:val="99"/>
    <w:rsid w:val="00826BEF"/>
    <w:pPr>
      <w:jc w:val="both"/>
    </w:pPr>
    <w:rPr>
      <w:rFonts w:ascii="Arial" w:hAnsi="Arial"/>
      <w:sz w:val="22"/>
      <w:lang w:val="en-US" w:eastAsia="en-GB"/>
    </w:rPr>
  </w:style>
  <w:style w:type="paragraph" w:styleId="BodyText3">
    <w:name w:val="Body Text 3"/>
    <w:basedOn w:val="Normal"/>
    <w:link w:val="BodyText3Char"/>
    <w:uiPriority w:val="99"/>
    <w:rsid w:val="00826BEF"/>
    <w:pPr>
      <w:shd w:val="clear" w:color="auto" w:fill="FFFF00"/>
      <w:jc w:val="both"/>
    </w:pPr>
    <w:rPr>
      <w:rFonts w:ascii="Arial" w:hAnsi="Arial"/>
      <w:sz w:val="22"/>
      <w:lang w:val="en-US" w:eastAsia="en-GB"/>
    </w:rPr>
  </w:style>
  <w:style w:type="paragraph" w:styleId="DocumentMap">
    <w:name w:val="Document Map"/>
    <w:basedOn w:val="Normal"/>
    <w:link w:val="DocumentMapChar"/>
    <w:uiPriority w:val="99"/>
    <w:semiHidden/>
    <w:rsid w:val="00826BEF"/>
    <w:pPr>
      <w:shd w:val="clear" w:color="auto" w:fill="000080"/>
    </w:pPr>
    <w:rPr>
      <w:rFonts w:ascii="Tahoma" w:hAnsi="Tahoma" w:cs="Tahoma"/>
      <w:lang w:val="en-US" w:eastAsia="en-US"/>
    </w:rPr>
  </w:style>
  <w:style w:type="paragraph" w:styleId="BalloonText">
    <w:name w:val="Balloon Text"/>
    <w:basedOn w:val="Normal"/>
    <w:link w:val="BalloonTextChar"/>
    <w:uiPriority w:val="99"/>
    <w:semiHidden/>
    <w:rsid w:val="00826BEF"/>
    <w:rPr>
      <w:rFonts w:ascii="Tahoma" w:hAnsi="Tahoma" w:cs="Tahoma"/>
      <w:sz w:val="16"/>
      <w:szCs w:val="16"/>
      <w:lang w:val="en-US" w:eastAsia="en-US"/>
    </w:rPr>
  </w:style>
  <w:style w:type="paragraph" w:styleId="BodyTextIndent2">
    <w:name w:val="Body Text Indent 2"/>
    <w:basedOn w:val="Normal"/>
    <w:link w:val="BodyTextIndent2Char"/>
    <w:uiPriority w:val="99"/>
    <w:rsid w:val="00826BEF"/>
    <w:pPr>
      <w:ind w:left="720"/>
      <w:jc w:val="both"/>
    </w:pPr>
    <w:rPr>
      <w:rFonts w:ascii="Arial" w:hAnsi="Arial" w:cs="Arial"/>
      <w:sz w:val="20"/>
    </w:rPr>
  </w:style>
  <w:style w:type="paragraph" w:styleId="BodyTextIndent3">
    <w:name w:val="Body Text Indent 3"/>
    <w:basedOn w:val="Normal"/>
    <w:link w:val="BodyTextIndent3Char"/>
    <w:uiPriority w:val="99"/>
    <w:rsid w:val="00826BEF"/>
    <w:pPr>
      <w:ind w:left="360"/>
      <w:jc w:val="both"/>
    </w:pPr>
    <w:rPr>
      <w:rFonts w:ascii="Arial" w:hAnsi="Arial" w:cs="Arial"/>
      <w:sz w:val="20"/>
    </w:rPr>
  </w:style>
  <w:style w:type="paragraph" w:customStyle="1" w:styleId="TOAHeading1">
    <w:name w:val="TOA Heading1"/>
    <w:basedOn w:val="Normal"/>
    <w:next w:val="Normal"/>
    <w:uiPriority w:val="99"/>
    <w:rsid w:val="00826BEF"/>
    <w:pPr>
      <w:tabs>
        <w:tab w:val="left" w:pos="9000"/>
        <w:tab w:val="right" w:pos="9360"/>
      </w:tabs>
      <w:jc w:val="both"/>
    </w:pPr>
    <w:rPr>
      <w:rFonts w:cs="Arial"/>
      <w:noProof/>
      <w:szCs w:val="28"/>
      <w:lang w:val="en-US" w:eastAsia="en-US"/>
    </w:rPr>
  </w:style>
  <w:style w:type="paragraph" w:customStyle="1" w:styleId="TableText">
    <w:name w:val="Table Text"/>
    <w:basedOn w:val="Normal"/>
    <w:uiPriority w:val="99"/>
    <w:rsid w:val="00826BEF"/>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cs="Arial"/>
      <w:szCs w:val="28"/>
      <w:lang w:val="en-US" w:eastAsia="en-US"/>
    </w:rPr>
  </w:style>
  <w:style w:type="character" w:styleId="Hyperlink">
    <w:name w:val="Hyperlink"/>
    <w:basedOn w:val="DefaultParagraphFont"/>
    <w:uiPriority w:val="99"/>
    <w:rsid w:val="00826BEF"/>
    <w:rPr>
      <w:color w:val="0000FF"/>
      <w:u w:val="single"/>
    </w:rPr>
  </w:style>
  <w:style w:type="character" w:styleId="FollowedHyperlink">
    <w:name w:val="FollowedHyperlink"/>
    <w:basedOn w:val="DefaultParagraphFont"/>
    <w:uiPriority w:val="99"/>
    <w:rsid w:val="00826BEF"/>
    <w:rPr>
      <w:color w:val="800080"/>
      <w:u w:val="single"/>
    </w:rPr>
  </w:style>
  <w:style w:type="paragraph" w:styleId="CommentSubject">
    <w:name w:val="annotation subject"/>
    <w:basedOn w:val="CommentText"/>
    <w:next w:val="CommentText"/>
    <w:link w:val="CommentSubjectChar"/>
    <w:uiPriority w:val="99"/>
    <w:rsid w:val="00826BEF"/>
    <w:rPr>
      <w:b/>
      <w:bCs/>
    </w:rPr>
  </w:style>
  <w:style w:type="paragraph" w:styleId="CommentText">
    <w:name w:val="annotation text"/>
    <w:basedOn w:val="Normal"/>
    <w:link w:val="CommentTextChar"/>
    <w:uiPriority w:val="99"/>
    <w:semiHidden/>
    <w:rsid w:val="00826BEF"/>
    <w:rPr>
      <w:sz w:val="20"/>
      <w:szCs w:val="20"/>
      <w:lang w:val="en-US" w:eastAsia="en-US"/>
    </w:rPr>
  </w:style>
  <w:style w:type="table" w:styleId="TableGrid">
    <w:name w:val="Table Grid"/>
    <w:basedOn w:val="TableNormal"/>
    <w:uiPriority w:val="99"/>
    <w:rsid w:val="00B03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866633"/>
    <w:rPr>
      <w:vertAlign w:val="superscript"/>
    </w:rPr>
  </w:style>
  <w:style w:type="paragraph" w:styleId="NormalWeb">
    <w:name w:val="Normal (Web)"/>
    <w:basedOn w:val="Normal"/>
    <w:uiPriority w:val="99"/>
    <w:rsid w:val="000C10BB"/>
    <w:pPr>
      <w:spacing w:before="100" w:beforeAutospacing="1" w:after="100" w:afterAutospacing="1"/>
    </w:pPr>
    <w:rPr>
      <w:lang w:val="en-US" w:eastAsia="en-US"/>
    </w:rPr>
  </w:style>
  <w:style w:type="paragraph" w:customStyle="1" w:styleId="titre4">
    <w:name w:val="titre4"/>
    <w:basedOn w:val="Normal"/>
    <w:uiPriority w:val="99"/>
    <w:rsid w:val="00D37888"/>
    <w:pPr>
      <w:numPr>
        <w:numId w:val="1"/>
      </w:numPr>
      <w:tabs>
        <w:tab w:val="decimal" w:pos="357"/>
      </w:tabs>
    </w:pPr>
    <w:rPr>
      <w:rFonts w:ascii="Arial" w:hAnsi="Arial"/>
      <w:b/>
      <w:snapToGrid w:val="0"/>
      <w:szCs w:val="20"/>
      <w:lang w:eastAsia="en-US"/>
    </w:rPr>
  </w:style>
  <w:style w:type="paragraph" w:customStyle="1" w:styleId="bullet-3">
    <w:name w:val="bullet-3"/>
    <w:basedOn w:val="Normal"/>
    <w:uiPriority w:val="99"/>
    <w:rsid w:val="00D37888"/>
    <w:pPr>
      <w:widowControl w:val="0"/>
      <w:spacing w:before="240" w:line="240" w:lineRule="exact"/>
      <w:ind w:left="2212" w:hanging="284"/>
      <w:jc w:val="both"/>
    </w:pPr>
    <w:rPr>
      <w:rFonts w:ascii="Arial" w:hAnsi="Arial"/>
      <w:snapToGrid w:val="0"/>
      <w:szCs w:val="20"/>
      <w:lang w:val="cs-CZ" w:eastAsia="en-US"/>
    </w:rPr>
  </w:style>
  <w:style w:type="paragraph" w:customStyle="1" w:styleId="oddl-nadpis">
    <w:name w:val="oddíl-nadpis"/>
    <w:basedOn w:val="Normal"/>
    <w:uiPriority w:val="99"/>
    <w:rsid w:val="0050154F"/>
    <w:pPr>
      <w:keepNext/>
      <w:widowControl w:val="0"/>
      <w:tabs>
        <w:tab w:val="left" w:pos="567"/>
      </w:tabs>
      <w:spacing w:before="240" w:line="240" w:lineRule="exact"/>
    </w:pPr>
    <w:rPr>
      <w:rFonts w:ascii="Arial" w:hAnsi="Arial"/>
      <w:b/>
      <w:snapToGrid w:val="0"/>
      <w:szCs w:val="20"/>
      <w:lang w:val="cs-CZ" w:eastAsia="en-US"/>
    </w:rPr>
  </w:style>
  <w:style w:type="paragraph" w:customStyle="1" w:styleId="Blockquote">
    <w:name w:val="Blockquote"/>
    <w:basedOn w:val="Normal"/>
    <w:uiPriority w:val="99"/>
    <w:rsid w:val="0050154F"/>
    <w:pPr>
      <w:widowControl w:val="0"/>
      <w:spacing w:before="100" w:after="100"/>
      <w:ind w:left="360" w:right="360"/>
    </w:pPr>
    <w:rPr>
      <w:snapToGrid w:val="0"/>
      <w:szCs w:val="20"/>
      <w:lang w:val="fr-FR" w:eastAsia="en-US"/>
    </w:rPr>
  </w:style>
  <w:style w:type="paragraph" w:customStyle="1" w:styleId="text-3mezera">
    <w:name w:val="text - 3 mezera"/>
    <w:basedOn w:val="Normal"/>
    <w:uiPriority w:val="99"/>
    <w:rsid w:val="0050154F"/>
    <w:pPr>
      <w:widowControl w:val="0"/>
      <w:spacing w:before="60" w:line="240" w:lineRule="exact"/>
      <w:jc w:val="both"/>
    </w:pPr>
    <w:rPr>
      <w:rFonts w:ascii="Arial" w:hAnsi="Arial"/>
      <w:snapToGrid w:val="0"/>
      <w:szCs w:val="20"/>
      <w:lang w:val="cs-CZ" w:eastAsia="en-US"/>
    </w:rPr>
  </w:style>
  <w:style w:type="paragraph" w:customStyle="1" w:styleId="Volume">
    <w:name w:val="Volume"/>
    <w:basedOn w:val="Normal"/>
    <w:next w:val="Section"/>
    <w:uiPriority w:val="99"/>
    <w:rsid w:val="0050154F"/>
    <w:pPr>
      <w:pageBreakBefore/>
      <w:widowControl w:val="0"/>
      <w:spacing w:before="360" w:line="360" w:lineRule="exact"/>
      <w:jc w:val="center"/>
    </w:pPr>
    <w:rPr>
      <w:rFonts w:ascii="Arial" w:hAnsi="Arial"/>
      <w:b/>
      <w:snapToGrid w:val="0"/>
      <w:sz w:val="36"/>
      <w:szCs w:val="20"/>
      <w:lang w:val="cs-CZ" w:eastAsia="en-US"/>
    </w:rPr>
  </w:style>
  <w:style w:type="paragraph" w:customStyle="1" w:styleId="Section">
    <w:name w:val="Section"/>
    <w:basedOn w:val="Volume"/>
    <w:uiPriority w:val="99"/>
    <w:rsid w:val="0050154F"/>
    <w:pPr>
      <w:pageBreakBefore w:val="0"/>
      <w:spacing w:before="0"/>
    </w:pPr>
    <w:rPr>
      <w:sz w:val="32"/>
    </w:rPr>
  </w:style>
  <w:style w:type="paragraph" w:customStyle="1" w:styleId="textcslovan">
    <w:name w:val="text císlovaný"/>
    <w:basedOn w:val="Normal"/>
    <w:uiPriority w:val="99"/>
    <w:rsid w:val="0050154F"/>
    <w:pPr>
      <w:widowControl w:val="0"/>
      <w:spacing w:before="240" w:line="240" w:lineRule="exact"/>
      <w:ind w:left="567" w:hanging="567"/>
      <w:jc w:val="both"/>
    </w:pPr>
    <w:rPr>
      <w:rFonts w:ascii="Arial" w:hAnsi="Arial"/>
      <w:snapToGrid w:val="0"/>
      <w:szCs w:val="20"/>
      <w:lang w:val="cs-CZ" w:eastAsia="en-US"/>
    </w:rPr>
  </w:style>
  <w:style w:type="paragraph" w:customStyle="1" w:styleId="text">
    <w:name w:val="text"/>
    <w:uiPriority w:val="99"/>
    <w:rsid w:val="0050154F"/>
    <w:pPr>
      <w:widowControl w:val="0"/>
      <w:spacing w:before="240" w:line="240" w:lineRule="exact"/>
      <w:jc w:val="both"/>
    </w:pPr>
    <w:rPr>
      <w:rFonts w:ascii="Arial" w:hAnsi="Arial"/>
      <w:snapToGrid w:val="0"/>
      <w:sz w:val="24"/>
      <w:lang w:val="cs-CZ"/>
    </w:rPr>
  </w:style>
  <w:style w:type="paragraph" w:styleId="FootnoteText">
    <w:name w:val="footnote text"/>
    <w:basedOn w:val="Normal"/>
    <w:link w:val="FootnoteTextChar"/>
    <w:uiPriority w:val="99"/>
    <w:semiHidden/>
    <w:rsid w:val="0050154F"/>
    <w:rPr>
      <w:snapToGrid w:val="0"/>
      <w:sz w:val="20"/>
      <w:szCs w:val="20"/>
      <w:lang w:val="fr-FR" w:eastAsia="en-US"/>
    </w:rPr>
  </w:style>
  <w:style w:type="paragraph" w:customStyle="1" w:styleId="StyleHeading6NotBold">
    <w:name w:val="Style Heading 6 + Not Bold"/>
    <w:basedOn w:val="Heading6"/>
    <w:next w:val="Normal"/>
    <w:link w:val="StyleHeading6NotBoldChar"/>
    <w:uiPriority w:val="99"/>
    <w:rsid w:val="002E2607"/>
    <w:pPr>
      <w:keepNext w:val="0"/>
      <w:numPr>
        <w:ilvl w:val="5"/>
        <w:numId w:val="2"/>
      </w:numPr>
      <w:spacing w:before="120" w:after="60"/>
      <w:jc w:val="left"/>
    </w:pPr>
    <w:rPr>
      <w:b/>
      <w:sz w:val="22"/>
      <w:szCs w:val="22"/>
      <w:lang w:val="en-GB" w:eastAsia="en-GB"/>
    </w:rPr>
  </w:style>
  <w:style w:type="character" w:customStyle="1" w:styleId="StyleHeading6NotBoldChar">
    <w:name w:val="Style Heading 6 + Not Bold Char"/>
    <w:basedOn w:val="DefaultParagraphFont"/>
    <w:link w:val="StyleHeading6NotBold"/>
    <w:uiPriority w:val="99"/>
    <w:rsid w:val="002E2607"/>
    <w:rPr>
      <w:rFonts w:ascii="Arial" w:hAnsi="Arial"/>
      <w:b/>
      <w:sz w:val="22"/>
      <w:szCs w:val="22"/>
      <w:lang w:val="en-GB" w:eastAsia="en-GB"/>
    </w:rPr>
  </w:style>
  <w:style w:type="character" w:customStyle="1" w:styleId="HeaderChar">
    <w:name w:val="Header Char"/>
    <w:basedOn w:val="DefaultParagraphFont"/>
    <w:link w:val="Header"/>
    <w:uiPriority w:val="99"/>
    <w:locked/>
    <w:rsid w:val="002E2607"/>
    <w:rPr>
      <w:rFonts w:cs="Arial"/>
      <w:sz w:val="24"/>
      <w:szCs w:val="28"/>
      <w:lang w:val="en-US" w:eastAsia="en-US" w:bidi="ar-SA"/>
    </w:rPr>
  </w:style>
  <w:style w:type="character" w:styleId="CommentReference">
    <w:name w:val="annotation reference"/>
    <w:basedOn w:val="DefaultParagraphFont"/>
    <w:uiPriority w:val="99"/>
    <w:semiHidden/>
    <w:rsid w:val="001E608D"/>
    <w:rPr>
      <w:sz w:val="16"/>
      <w:szCs w:val="16"/>
    </w:rPr>
  </w:style>
  <w:style w:type="paragraph" w:styleId="ListParagraph">
    <w:name w:val="List Paragraph"/>
    <w:basedOn w:val="Normal"/>
    <w:link w:val="ListParagraphChar"/>
    <w:uiPriority w:val="99"/>
    <w:qFormat/>
    <w:rsid w:val="00CA6BEE"/>
    <w:pPr>
      <w:ind w:left="720"/>
      <w:contextualSpacing/>
    </w:pPr>
  </w:style>
  <w:style w:type="paragraph" w:customStyle="1" w:styleId="Default">
    <w:name w:val="Default"/>
    <w:uiPriority w:val="99"/>
    <w:rsid w:val="00AF6F88"/>
    <w:pPr>
      <w:autoSpaceDE w:val="0"/>
      <w:autoSpaceDN w:val="0"/>
      <w:adjustRightInd w:val="0"/>
    </w:pPr>
    <w:rPr>
      <w:color w:val="000000"/>
      <w:sz w:val="24"/>
      <w:szCs w:val="24"/>
      <w:lang w:val="it-IT" w:eastAsia="it-IT"/>
    </w:rPr>
  </w:style>
  <w:style w:type="paragraph" w:customStyle="1" w:styleId="TITOLO-02">
    <w:name w:val="TITOLO-02"/>
    <w:basedOn w:val="Normal"/>
    <w:uiPriority w:val="99"/>
    <w:rsid w:val="00AF6F88"/>
    <w:pPr>
      <w:tabs>
        <w:tab w:val="num" w:pos="375"/>
      </w:tabs>
      <w:spacing w:before="80" w:line="264" w:lineRule="auto"/>
      <w:ind w:left="375" w:hanging="375"/>
      <w:jc w:val="both"/>
    </w:pPr>
    <w:rPr>
      <w:rFonts w:ascii="Arial" w:hAnsi="Arial" w:cs="Arial"/>
      <w:b/>
      <w:bCs/>
      <w:sz w:val="20"/>
    </w:rPr>
  </w:style>
  <w:style w:type="paragraph" w:customStyle="1" w:styleId="Normal1">
    <w:name w:val="Normal1"/>
    <w:rsid w:val="00CA643D"/>
    <w:rPr>
      <w:sz w:val="24"/>
      <w:szCs w:val="24"/>
      <w:lang w:val="en-CA" w:bidi="it-IT"/>
    </w:rPr>
  </w:style>
  <w:style w:type="character" w:customStyle="1" w:styleId="apple-converted-space">
    <w:name w:val="apple-converted-space"/>
    <w:basedOn w:val="DefaultParagraphFont"/>
    <w:uiPriority w:val="99"/>
    <w:rsid w:val="00503E02"/>
  </w:style>
  <w:style w:type="character" w:customStyle="1" w:styleId="FooterChar">
    <w:name w:val="Footer Char"/>
    <w:basedOn w:val="DefaultParagraphFont"/>
    <w:link w:val="Footer"/>
    <w:uiPriority w:val="99"/>
    <w:rsid w:val="003B448B"/>
  </w:style>
  <w:style w:type="paragraph" w:styleId="Title">
    <w:name w:val="Title"/>
    <w:basedOn w:val="Normal"/>
    <w:link w:val="TitleChar"/>
    <w:uiPriority w:val="99"/>
    <w:qFormat/>
    <w:rsid w:val="003B448B"/>
    <w:pPr>
      <w:tabs>
        <w:tab w:val="right" w:pos="626"/>
      </w:tabs>
      <w:bidi/>
      <w:jc w:val="center"/>
    </w:pPr>
    <w:rPr>
      <w:rFonts w:cs="Arabic Transparent"/>
      <w:b/>
      <w:bCs/>
      <w:sz w:val="20"/>
      <w:szCs w:val="40"/>
      <w:lang w:val="en-US" w:eastAsia="en-US"/>
    </w:rPr>
  </w:style>
  <w:style w:type="character" w:customStyle="1" w:styleId="TitleChar">
    <w:name w:val="Title Char"/>
    <w:basedOn w:val="DefaultParagraphFont"/>
    <w:link w:val="Title"/>
    <w:uiPriority w:val="99"/>
    <w:rsid w:val="003B448B"/>
    <w:rPr>
      <w:rFonts w:cs="Arabic Transparent"/>
      <w:b/>
      <w:bCs/>
      <w:szCs w:val="40"/>
    </w:rPr>
  </w:style>
  <w:style w:type="paragraph" w:customStyle="1" w:styleId="yiv0729256942msolistparagraph">
    <w:name w:val="yiv0729256942msolistparagraph"/>
    <w:basedOn w:val="Normal"/>
    <w:uiPriority w:val="99"/>
    <w:rsid w:val="00593F83"/>
    <w:pPr>
      <w:spacing w:before="100" w:beforeAutospacing="1" w:after="100" w:afterAutospacing="1"/>
    </w:pPr>
    <w:rPr>
      <w:lang w:val="en-US" w:eastAsia="en-US"/>
    </w:rPr>
  </w:style>
  <w:style w:type="character" w:customStyle="1" w:styleId="shorttext">
    <w:name w:val="short_text"/>
    <w:basedOn w:val="DefaultParagraphFont"/>
    <w:uiPriority w:val="99"/>
    <w:rsid w:val="00593F83"/>
  </w:style>
  <w:style w:type="character" w:customStyle="1" w:styleId="hps">
    <w:name w:val="hps"/>
    <w:basedOn w:val="DefaultParagraphFont"/>
    <w:rsid w:val="00302876"/>
  </w:style>
  <w:style w:type="character" w:customStyle="1" w:styleId="ListParagraphChar">
    <w:name w:val="List Paragraph Char"/>
    <w:basedOn w:val="DefaultParagraphFont"/>
    <w:link w:val="ListParagraph"/>
    <w:uiPriority w:val="99"/>
    <w:locked/>
    <w:rsid w:val="002B04BD"/>
    <w:rPr>
      <w:sz w:val="24"/>
      <w:szCs w:val="24"/>
      <w:lang w:val="en-GB" w:eastAsia="it-IT"/>
    </w:rPr>
  </w:style>
  <w:style w:type="character" w:customStyle="1" w:styleId="Heading1Char">
    <w:name w:val="Heading 1 Char"/>
    <w:basedOn w:val="DefaultParagraphFont"/>
    <w:link w:val="Heading1"/>
    <w:uiPriority w:val="99"/>
    <w:rsid w:val="002B04BD"/>
    <w:rPr>
      <w:rFonts w:cs="Arial"/>
      <w:b/>
      <w:iCs/>
      <w:sz w:val="28"/>
      <w:szCs w:val="28"/>
    </w:rPr>
  </w:style>
  <w:style w:type="character" w:customStyle="1" w:styleId="Heading2Char">
    <w:name w:val="Heading 2 Char"/>
    <w:aliases w:val="Title Header2 Char"/>
    <w:basedOn w:val="DefaultParagraphFont"/>
    <w:link w:val="Heading2"/>
    <w:uiPriority w:val="99"/>
    <w:rsid w:val="002B04BD"/>
    <w:rPr>
      <w:rFonts w:ascii="Arial" w:hAnsi="Arial"/>
      <w:snapToGrid w:val="0"/>
      <w:lang w:val="fr-BE"/>
    </w:rPr>
  </w:style>
  <w:style w:type="character" w:customStyle="1" w:styleId="Heading3Char">
    <w:name w:val="Heading 3 Char"/>
    <w:basedOn w:val="DefaultParagraphFont"/>
    <w:link w:val="Heading3"/>
    <w:uiPriority w:val="99"/>
    <w:rsid w:val="002B04BD"/>
    <w:rPr>
      <w:rFonts w:cs="Arial"/>
      <w:b/>
      <w:bCs/>
      <w:sz w:val="24"/>
      <w:szCs w:val="28"/>
    </w:rPr>
  </w:style>
  <w:style w:type="character" w:customStyle="1" w:styleId="Heading4Char">
    <w:name w:val="Heading 4 Char"/>
    <w:basedOn w:val="DefaultParagraphFont"/>
    <w:link w:val="Heading4"/>
    <w:uiPriority w:val="99"/>
    <w:rsid w:val="002B04BD"/>
    <w:rPr>
      <w:b/>
      <w:bCs/>
      <w:sz w:val="24"/>
      <w:szCs w:val="24"/>
    </w:rPr>
  </w:style>
  <w:style w:type="character" w:customStyle="1" w:styleId="Heading5Char">
    <w:name w:val="Heading 5 Char"/>
    <w:basedOn w:val="DefaultParagraphFont"/>
    <w:link w:val="Heading5"/>
    <w:uiPriority w:val="99"/>
    <w:rsid w:val="002B04BD"/>
    <w:rPr>
      <w:b/>
      <w:bCs/>
      <w:sz w:val="44"/>
      <w:szCs w:val="44"/>
    </w:rPr>
  </w:style>
  <w:style w:type="character" w:customStyle="1" w:styleId="Heading6Char">
    <w:name w:val="Heading 6 Char"/>
    <w:basedOn w:val="DefaultParagraphFont"/>
    <w:link w:val="Heading6"/>
    <w:uiPriority w:val="99"/>
    <w:rsid w:val="002B04BD"/>
    <w:rPr>
      <w:rFonts w:ascii="Arial" w:hAnsi="Arial"/>
      <w:sz w:val="28"/>
      <w:szCs w:val="28"/>
    </w:rPr>
  </w:style>
  <w:style w:type="character" w:customStyle="1" w:styleId="Heading7Char">
    <w:name w:val="Heading 7 Char"/>
    <w:basedOn w:val="DefaultParagraphFont"/>
    <w:link w:val="Heading7"/>
    <w:uiPriority w:val="99"/>
    <w:rsid w:val="002B04BD"/>
    <w:rPr>
      <w:rFonts w:ascii="Arial" w:hAnsi="Arial"/>
      <w:b/>
      <w:bCs/>
      <w:sz w:val="28"/>
      <w:szCs w:val="28"/>
    </w:rPr>
  </w:style>
  <w:style w:type="character" w:customStyle="1" w:styleId="Heading8Char">
    <w:name w:val="Heading 8 Char"/>
    <w:basedOn w:val="DefaultParagraphFont"/>
    <w:link w:val="Heading8"/>
    <w:uiPriority w:val="99"/>
    <w:rsid w:val="002B04BD"/>
    <w:rPr>
      <w:rFonts w:ascii="Arial" w:hAnsi="Arial" w:cs="Arial"/>
      <w:b/>
      <w:bCs/>
      <w:sz w:val="24"/>
      <w:szCs w:val="24"/>
      <w:lang w:val="en-GB" w:eastAsia="it-IT"/>
    </w:rPr>
  </w:style>
  <w:style w:type="character" w:customStyle="1" w:styleId="Heading9Char">
    <w:name w:val="Heading 9 Char"/>
    <w:basedOn w:val="DefaultParagraphFont"/>
    <w:link w:val="Heading9"/>
    <w:uiPriority w:val="99"/>
    <w:rsid w:val="002B04BD"/>
    <w:rPr>
      <w:rFonts w:ascii="Arial" w:hAnsi="Arial" w:cs="Arial"/>
      <w:b/>
      <w:iCs/>
      <w:sz w:val="22"/>
      <w:szCs w:val="24"/>
      <w:lang w:val="en-GB" w:eastAsia="it-IT"/>
    </w:rPr>
  </w:style>
  <w:style w:type="character" w:customStyle="1" w:styleId="BodyTextIndentChar">
    <w:name w:val="Body Text Indent Char"/>
    <w:basedOn w:val="DefaultParagraphFont"/>
    <w:link w:val="BodyTextIndent"/>
    <w:uiPriority w:val="99"/>
    <w:rsid w:val="002B04BD"/>
    <w:rPr>
      <w:snapToGrid w:val="0"/>
      <w:sz w:val="24"/>
      <w:szCs w:val="24"/>
      <w:lang w:eastAsia="ar-SA"/>
    </w:rPr>
  </w:style>
  <w:style w:type="character" w:customStyle="1" w:styleId="BodyTextChar">
    <w:name w:val="Body Text Char"/>
    <w:basedOn w:val="DefaultParagraphFont"/>
    <w:link w:val="BodyText"/>
    <w:uiPriority w:val="99"/>
    <w:rsid w:val="002B04BD"/>
    <w:rPr>
      <w:rFonts w:ascii="Arial" w:hAnsi="Arial"/>
      <w:sz w:val="22"/>
      <w:szCs w:val="22"/>
      <w:lang w:eastAsia="en-GB"/>
    </w:rPr>
  </w:style>
  <w:style w:type="character" w:customStyle="1" w:styleId="BodyText2Char">
    <w:name w:val="Body Text 2 Char"/>
    <w:basedOn w:val="DefaultParagraphFont"/>
    <w:link w:val="BodyText2"/>
    <w:uiPriority w:val="99"/>
    <w:rsid w:val="002B04BD"/>
    <w:rPr>
      <w:rFonts w:ascii="Arial" w:hAnsi="Arial"/>
      <w:sz w:val="22"/>
      <w:szCs w:val="24"/>
      <w:lang w:eastAsia="en-GB"/>
    </w:rPr>
  </w:style>
  <w:style w:type="character" w:customStyle="1" w:styleId="BodyText3Char">
    <w:name w:val="Body Text 3 Char"/>
    <w:basedOn w:val="DefaultParagraphFont"/>
    <w:link w:val="BodyText3"/>
    <w:uiPriority w:val="99"/>
    <w:rsid w:val="002B04BD"/>
    <w:rPr>
      <w:rFonts w:ascii="Arial" w:hAnsi="Arial"/>
      <w:sz w:val="22"/>
      <w:szCs w:val="24"/>
      <w:shd w:val="clear" w:color="auto" w:fill="FFFF00"/>
      <w:lang w:eastAsia="en-GB"/>
    </w:rPr>
  </w:style>
  <w:style w:type="character" w:customStyle="1" w:styleId="DocumentMapChar">
    <w:name w:val="Document Map Char"/>
    <w:basedOn w:val="DefaultParagraphFont"/>
    <w:link w:val="DocumentMap"/>
    <w:uiPriority w:val="99"/>
    <w:semiHidden/>
    <w:rsid w:val="002B04BD"/>
    <w:rPr>
      <w:rFonts w:ascii="Tahoma" w:hAnsi="Tahoma" w:cs="Tahoma"/>
      <w:sz w:val="24"/>
      <w:szCs w:val="24"/>
      <w:shd w:val="clear" w:color="auto" w:fill="000080"/>
    </w:rPr>
  </w:style>
  <w:style w:type="character" w:customStyle="1" w:styleId="BalloonTextChar">
    <w:name w:val="Balloon Text Char"/>
    <w:basedOn w:val="DefaultParagraphFont"/>
    <w:link w:val="BalloonText"/>
    <w:uiPriority w:val="99"/>
    <w:semiHidden/>
    <w:rsid w:val="002B04BD"/>
    <w:rPr>
      <w:rFonts w:ascii="Tahoma" w:hAnsi="Tahoma" w:cs="Tahoma"/>
      <w:sz w:val="16"/>
      <w:szCs w:val="16"/>
    </w:rPr>
  </w:style>
  <w:style w:type="character" w:customStyle="1" w:styleId="BodyTextIndent2Char">
    <w:name w:val="Body Text Indent 2 Char"/>
    <w:basedOn w:val="DefaultParagraphFont"/>
    <w:link w:val="BodyTextIndent2"/>
    <w:uiPriority w:val="99"/>
    <w:rsid w:val="002B04BD"/>
    <w:rPr>
      <w:rFonts w:ascii="Arial" w:hAnsi="Arial" w:cs="Arial"/>
      <w:szCs w:val="24"/>
      <w:lang w:val="en-GB" w:eastAsia="it-IT"/>
    </w:rPr>
  </w:style>
  <w:style w:type="character" w:customStyle="1" w:styleId="BodyTextIndent3Char">
    <w:name w:val="Body Text Indent 3 Char"/>
    <w:basedOn w:val="DefaultParagraphFont"/>
    <w:link w:val="BodyTextIndent3"/>
    <w:uiPriority w:val="99"/>
    <w:rsid w:val="002B04BD"/>
    <w:rPr>
      <w:rFonts w:ascii="Arial" w:hAnsi="Arial" w:cs="Arial"/>
      <w:szCs w:val="24"/>
      <w:lang w:val="en-GB" w:eastAsia="it-IT"/>
    </w:rPr>
  </w:style>
  <w:style w:type="character" w:customStyle="1" w:styleId="CommentTextChar">
    <w:name w:val="Comment Text Char"/>
    <w:basedOn w:val="DefaultParagraphFont"/>
    <w:link w:val="CommentText"/>
    <w:uiPriority w:val="99"/>
    <w:semiHidden/>
    <w:rsid w:val="002B04BD"/>
  </w:style>
  <w:style w:type="character" w:customStyle="1" w:styleId="CommentSubjectChar">
    <w:name w:val="Comment Subject Char"/>
    <w:basedOn w:val="CommentTextChar"/>
    <w:link w:val="CommentSubject"/>
    <w:uiPriority w:val="99"/>
    <w:rsid w:val="002B04BD"/>
    <w:rPr>
      <w:b/>
      <w:bCs/>
    </w:rPr>
  </w:style>
  <w:style w:type="character" w:customStyle="1" w:styleId="FootnoteTextChar">
    <w:name w:val="Footnote Text Char"/>
    <w:basedOn w:val="DefaultParagraphFont"/>
    <w:link w:val="FootnoteText"/>
    <w:uiPriority w:val="99"/>
    <w:semiHidden/>
    <w:rsid w:val="002B04BD"/>
    <w:rPr>
      <w:snapToGrid w:val="0"/>
      <w:lang w:val="fr-FR"/>
    </w:rPr>
  </w:style>
  <w:style w:type="paragraph" w:customStyle="1" w:styleId="yiv5862828569msonormal">
    <w:name w:val="yiv5862828569msonormal"/>
    <w:basedOn w:val="Normal"/>
    <w:uiPriority w:val="99"/>
    <w:rsid w:val="002B04BD"/>
    <w:pPr>
      <w:spacing w:before="100" w:beforeAutospacing="1" w:after="100" w:afterAutospacing="1"/>
    </w:pPr>
    <w:rPr>
      <w:lang w:val="en-US" w:eastAsia="en-US"/>
    </w:rPr>
  </w:style>
  <w:style w:type="paragraph" w:customStyle="1" w:styleId="list">
    <w:name w:val="list"/>
    <w:basedOn w:val="Normal"/>
    <w:link w:val="listChar"/>
    <w:qFormat/>
    <w:rsid w:val="002B04BD"/>
    <w:pPr>
      <w:widowControl w:val="0"/>
      <w:numPr>
        <w:numId w:val="8"/>
      </w:numPr>
      <w:autoSpaceDE w:val="0"/>
      <w:autoSpaceDN w:val="0"/>
      <w:adjustRightInd w:val="0"/>
      <w:spacing w:before="120" w:after="120"/>
      <w:ind w:right="-30"/>
      <w:jc w:val="both"/>
    </w:pPr>
    <w:rPr>
      <w:rFonts w:ascii="Arial" w:hAnsi="Arial"/>
      <w:color w:val="000000"/>
      <w:sz w:val="18"/>
    </w:rPr>
  </w:style>
  <w:style w:type="character" w:customStyle="1" w:styleId="listChar">
    <w:name w:val="list Char"/>
    <w:basedOn w:val="DefaultParagraphFont"/>
    <w:link w:val="list"/>
    <w:rsid w:val="002B04BD"/>
    <w:rPr>
      <w:rFonts w:ascii="Arial" w:hAnsi="Arial"/>
      <w:color w:val="000000"/>
      <w:sz w:val="18"/>
      <w:szCs w:val="24"/>
      <w:lang w:val="en-GB" w:eastAsia="it-IT"/>
    </w:rPr>
  </w:style>
</w:styles>
</file>

<file path=word/webSettings.xml><?xml version="1.0" encoding="utf-8"?>
<w:webSettings xmlns:r="http://schemas.openxmlformats.org/officeDocument/2006/relationships" xmlns:w="http://schemas.openxmlformats.org/wordprocessingml/2006/main">
  <w:divs>
    <w:div w:id="42020336">
      <w:bodyDiv w:val="1"/>
      <w:marLeft w:val="0"/>
      <w:marRight w:val="0"/>
      <w:marTop w:val="0"/>
      <w:marBottom w:val="0"/>
      <w:divBdr>
        <w:top w:val="none" w:sz="0" w:space="0" w:color="auto"/>
        <w:left w:val="none" w:sz="0" w:space="0" w:color="auto"/>
        <w:bottom w:val="none" w:sz="0" w:space="0" w:color="auto"/>
        <w:right w:val="none" w:sz="0" w:space="0" w:color="auto"/>
      </w:divBdr>
    </w:div>
    <w:div w:id="241762442">
      <w:bodyDiv w:val="1"/>
      <w:marLeft w:val="0"/>
      <w:marRight w:val="0"/>
      <w:marTop w:val="0"/>
      <w:marBottom w:val="0"/>
      <w:divBdr>
        <w:top w:val="none" w:sz="0" w:space="0" w:color="auto"/>
        <w:left w:val="none" w:sz="0" w:space="0" w:color="auto"/>
        <w:bottom w:val="none" w:sz="0" w:space="0" w:color="auto"/>
        <w:right w:val="none" w:sz="0" w:space="0" w:color="auto"/>
      </w:divBdr>
      <w:divsChild>
        <w:div w:id="1032726654">
          <w:marLeft w:val="0"/>
          <w:marRight w:val="0"/>
          <w:marTop w:val="0"/>
          <w:marBottom w:val="0"/>
          <w:divBdr>
            <w:top w:val="none" w:sz="0" w:space="0" w:color="auto"/>
            <w:left w:val="none" w:sz="0" w:space="0" w:color="auto"/>
            <w:bottom w:val="none" w:sz="0" w:space="0" w:color="auto"/>
            <w:right w:val="none" w:sz="0" w:space="0" w:color="auto"/>
          </w:divBdr>
          <w:divsChild>
            <w:div w:id="794564594">
              <w:marLeft w:val="0"/>
              <w:marRight w:val="0"/>
              <w:marTop w:val="0"/>
              <w:marBottom w:val="0"/>
              <w:divBdr>
                <w:top w:val="none" w:sz="0" w:space="0" w:color="auto"/>
                <w:left w:val="none" w:sz="0" w:space="0" w:color="auto"/>
                <w:bottom w:val="none" w:sz="0" w:space="0" w:color="auto"/>
                <w:right w:val="none" w:sz="0" w:space="0" w:color="auto"/>
              </w:divBdr>
              <w:divsChild>
                <w:div w:id="287517597">
                  <w:marLeft w:val="0"/>
                  <w:marRight w:val="0"/>
                  <w:marTop w:val="0"/>
                  <w:marBottom w:val="0"/>
                  <w:divBdr>
                    <w:top w:val="none" w:sz="0" w:space="0" w:color="auto"/>
                    <w:left w:val="none" w:sz="0" w:space="0" w:color="auto"/>
                    <w:bottom w:val="none" w:sz="0" w:space="0" w:color="auto"/>
                    <w:right w:val="none" w:sz="0" w:space="0" w:color="auto"/>
                  </w:divBdr>
                  <w:divsChild>
                    <w:div w:id="477067897">
                      <w:marLeft w:val="0"/>
                      <w:marRight w:val="0"/>
                      <w:marTop w:val="0"/>
                      <w:marBottom w:val="0"/>
                      <w:divBdr>
                        <w:top w:val="none" w:sz="0" w:space="0" w:color="auto"/>
                        <w:left w:val="none" w:sz="0" w:space="0" w:color="auto"/>
                        <w:bottom w:val="none" w:sz="0" w:space="0" w:color="auto"/>
                        <w:right w:val="none" w:sz="0" w:space="0" w:color="auto"/>
                      </w:divBdr>
                      <w:divsChild>
                        <w:div w:id="1750032231">
                          <w:marLeft w:val="0"/>
                          <w:marRight w:val="0"/>
                          <w:marTop w:val="0"/>
                          <w:marBottom w:val="0"/>
                          <w:divBdr>
                            <w:top w:val="none" w:sz="0" w:space="0" w:color="auto"/>
                            <w:left w:val="none" w:sz="0" w:space="0" w:color="auto"/>
                            <w:bottom w:val="none" w:sz="0" w:space="0" w:color="auto"/>
                            <w:right w:val="none" w:sz="0" w:space="0" w:color="auto"/>
                          </w:divBdr>
                          <w:divsChild>
                            <w:div w:id="1830170964">
                              <w:marLeft w:val="0"/>
                              <w:marRight w:val="0"/>
                              <w:marTop w:val="0"/>
                              <w:marBottom w:val="0"/>
                              <w:divBdr>
                                <w:top w:val="none" w:sz="0" w:space="0" w:color="auto"/>
                                <w:left w:val="none" w:sz="0" w:space="0" w:color="auto"/>
                                <w:bottom w:val="none" w:sz="0" w:space="0" w:color="auto"/>
                                <w:right w:val="none" w:sz="0" w:space="0" w:color="auto"/>
                              </w:divBdr>
                              <w:divsChild>
                                <w:div w:id="1644508103">
                                  <w:marLeft w:val="0"/>
                                  <w:marRight w:val="0"/>
                                  <w:marTop w:val="0"/>
                                  <w:marBottom w:val="0"/>
                                  <w:divBdr>
                                    <w:top w:val="none" w:sz="0" w:space="0" w:color="auto"/>
                                    <w:left w:val="none" w:sz="0" w:space="0" w:color="auto"/>
                                    <w:bottom w:val="none" w:sz="0" w:space="0" w:color="auto"/>
                                    <w:right w:val="none" w:sz="0" w:space="0" w:color="auto"/>
                                  </w:divBdr>
                                  <w:divsChild>
                                    <w:div w:id="1154569788">
                                      <w:marLeft w:val="0"/>
                                      <w:marRight w:val="0"/>
                                      <w:marTop w:val="0"/>
                                      <w:marBottom w:val="0"/>
                                      <w:divBdr>
                                        <w:top w:val="none" w:sz="0" w:space="0" w:color="auto"/>
                                        <w:left w:val="none" w:sz="0" w:space="0" w:color="auto"/>
                                        <w:bottom w:val="none" w:sz="0" w:space="0" w:color="auto"/>
                                        <w:right w:val="none" w:sz="0" w:space="0" w:color="auto"/>
                                      </w:divBdr>
                                      <w:divsChild>
                                        <w:div w:id="476382934">
                                          <w:marLeft w:val="0"/>
                                          <w:marRight w:val="0"/>
                                          <w:marTop w:val="0"/>
                                          <w:marBottom w:val="0"/>
                                          <w:divBdr>
                                            <w:top w:val="none" w:sz="0" w:space="0" w:color="auto"/>
                                            <w:left w:val="none" w:sz="0" w:space="0" w:color="auto"/>
                                            <w:bottom w:val="none" w:sz="0" w:space="0" w:color="auto"/>
                                            <w:right w:val="none" w:sz="0" w:space="0" w:color="auto"/>
                                          </w:divBdr>
                                          <w:divsChild>
                                            <w:div w:id="955134213">
                                              <w:marLeft w:val="0"/>
                                              <w:marRight w:val="0"/>
                                              <w:marTop w:val="0"/>
                                              <w:marBottom w:val="0"/>
                                              <w:divBdr>
                                                <w:top w:val="none" w:sz="0" w:space="0" w:color="auto"/>
                                                <w:left w:val="none" w:sz="0" w:space="0" w:color="auto"/>
                                                <w:bottom w:val="none" w:sz="0" w:space="0" w:color="auto"/>
                                                <w:right w:val="none" w:sz="0" w:space="0" w:color="auto"/>
                                              </w:divBdr>
                                              <w:divsChild>
                                                <w:div w:id="1057973390">
                                                  <w:marLeft w:val="0"/>
                                                  <w:marRight w:val="0"/>
                                                  <w:marTop w:val="0"/>
                                                  <w:marBottom w:val="0"/>
                                                  <w:divBdr>
                                                    <w:top w:val="none" w:sz="0" w:space="0" w:color="auto"/>
                                                    <w:left w:val="none" w:sz="0" w:space="0" w:color="auto"/>
                                                    <w:bottom w:val="none" w:sz="0" w:space="0" w:color="auto"/>
                                                    <w:right w:val="none" w:sz="0" w:space="0" w:color="auto"/>
                                                  </w:divBdr>
                                                  <w:divsChild>
                                                    <w:div w:id="9275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263393">
      <w:bodyDiv w:val="1"/>
      <w:marLeft w:val="0"/>
      <w:marRight w:val="0"/>
      <w:marTop w:val="0"/>
      <w:marBottom w:val="0"/>
      <w:divBdr>
        <w:top w:val="none" w:sz="0" w:space="0" w:color="auto"/>
        <w:left w:val="none" w:sz="0" w:space="0" w:color="auto"/>
        <w:bottom w:val="none" w:sz="0" w:space="0" w:color="auto"/>
        <w:right w:val="none" w:sz="0" w:space="0" w:color="auto"/>
      </w:divBdr>
    </w:div>
    <w:div w:id="389114372">
      <w:bodyDiv w:val="1"/>
      <w:marLeft w:val="0"/>
      <w:marRight w:val="0"/>
      <w:marTop w:val="0"/>
      <w:marBottom w:val="0"/>
      <w:divBdr>
        <w:top w:val="none" w:sz="0" w:space="0" w:color="auto"/>
        <w:left w:val="none" w:sz="0" w:space="0" w:color="auto"/>
        <w:bottom w:val="none" w:sz="0" w:space="0" w:color="auto"/>
        <w:right w:val="none" w:sz="0" w:space="0" w:color="auto"/>
      </w:divBdr>
    </w:div>
    <w:div w:id="449319672">
      <w:bodyDiv w:val="1"/>
      <w:marLeft w:val="0"/>
      <w:marRight w:val="0"/>
      <w:marTop w:val="0"/>
      <w:marBottom w:val="0"/>
      <w:divBdr>
        <w:top w:val="none" w:sz="0" w:space="0" w:color="auto"/>
        <w:left w:val="none" w:sz="0" w:space="0" w:color="auto"/>
        <w:bottom w:val="none" w:sz="0" w:space="0" w:color="auto"/>
        <w:right w:val="none" w:sz="0" w:space="0" w:color="auto"/>
      </w:divBdr>
    </w:div>
    <w:div w:id="525294593">
      <w:bodyDiv w:val="1"/>
      <w:marLeft w:val="0"/>
      <w:marRight w:val="0"/>
      <w:marTop w:val="0"/>
      <w:marBottom w:val="0"/>
      <w:divBdr>
        <w:top w:val="none" w:sz="0" w:space="0" w:color="auto"/>
        <w:left w:val="none" w:sz="0" w:space="0" w:color="auto"/>
        <w:bottom w:val="none" w:sz="0" w:space="0" w:color="auto"/>
        <w:right w:val="none" w:sz="0" w:space="0" w:color="auto"/>
      </w:divBdr>
    </w:div>
    <w:div w:id="687291910">
      <w:bodyDiv w:val="1"/>
      <w:marLeft w:val="0"/>
      <w:marRight w:val="0"/>
      <w:marTop w:val="0"/>
      <w:marBottom w:val="0"/>
      <w:divBdr>
        <w:top w:val="none" w:sz="0" w:space="0" w:color="auto"/>
        <w:left w:val="none" w:sz="0" w:space="0" w:color="auto"/>
        <w:bottom w:val="none" w:sz="0" w:space="0" w:color="auto"/>
        <w:right w:val="none" w:sz="0" w:space="0" w:color="auto"/>
      </w:divBdr>
    </w:div>
    <w:div w:id="809438280">
      <w:bodyDiv w:val="1"/>
      <w:marLeft w:val="0"/>
      <w:marRight w:val="0"/>
      <w:marTop w:val="0"/>
      <w:marBottom w:val="0"/>
      <w:divBdr>
        <w:top w:val="none" w:sz="0" w:space="0" w:color="auto"/>
        <w:left w:val="none" w:sz="0" w:space="0" w:color="auto"/>
        <w:bottom w:val="none" w:sz="0" w:space="0" w:color="auto"/>
        <w:right w:val="none" w:sz="0" w:space="0" w:color="auto"/>
      </w:divBdr>
    </w:div>
    <w:div w:id="19114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jpe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9C614-5731-4CBD-80F5-D66C0A2B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52</Pages>
  <Words>29316</Words>
  <Characters>167105</Characters>
  <Application>Microsoft Office Word</Application>
  <DocSecurity>0</DocSecurity>
  <Lines>1392</Lines>
  <Paragraphs>392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vector>
  </TitlesOfParts>
  <Company>Hewlett-Packard Company</Company>
  <LinksUpToDate>false</LinksUpToDate>
  <CharactersWithSpaces>196029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Martino Costa</dc:creator>
  <cp:lastModifiedBy>abdul-latif</cp:lastModifiedBy>
  <cp:revision>8</cp:revision>
  <cp:lastPrinted>2012-11-18T10:07:00Z</cp:lastPrinted>
  <dcterms:created xsi:type="dcterms:W3CDTF">2014-01-02T07:05:00Z</dcterms:created>
  <dcterms:modified xsi:type="dcterms:W3CDTF">2014-02-12T05:52:00Z</dcterms:modified>
</cp:coreProperties>
</file>