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2A7F" w14:textId="77777777" w:rsidR="00561C8A" w:rsidRPr="00B42F09" w:rsidRDefault="007C2FEC" w:rsidP="00B435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F09">
        <w:rPr>
          <w:rFonts w:ascii="Times New Roman" w:hAnsi="Times New Roman" w:cs="Times New Roman"/>
          <w:sz w:val="24"/>
          <w:szCs w:val="24"/>
        </w:rPr>
        <w:t xml:space="preserve">Crowdfunding Campaigns Analysis </w:t>
      </w:r>
    </w:p>
    <w:p w14:paraId="28F9F1AB" w14:textId="77777777" w:rsidR="00561C8A" w:rsidRPr="00B42F09" w:rsidRDefault="00561C8A" w:rsidP="00B435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2F09">
        <w:rPr>
          <w:rFonts w:ascii="Times New Roman" w:hAnsi="Times New Roman" w:cs="Times New Roman"/>
          <w:b/>
          <w:bCs/>
          <w:sz w:val="24"/>
          <w:szCs w:val="24"/>
        </w:rPr>
        <w:t>Given the data, we can draw 3 conclusions:</w:t>
      </w:r>
    </w:p>
    <w:p w14:paraId="22EAEDC2" w14:textId="6282EE6D" w:rsidR="007C2FEC" w:rsidRPr="00B42F09" w:rsidRDefault="007C2FEC" w:rsidP="00B435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F09">
        <w:rPr>
          <w:rFonts w:ascii="Times New Roman" w:hAnsi="Times New Roman" w:cs="Times New Roman"/>
          <w:sz w:val="24"/>
          <w:szCs w:val="24"/>
        </w:rPr>
        <w:t xml:space="preserve">The most </w:t>
      </w:r>
      <w:r w:rsidR="00761E7F" w:rsidRPr="00B42F09">
        <w:rPr>
          <w:rFonts w:ascii="Times New Roman" w:hAnsi="Times New Roman" w:cs="Times New Roman"/>
          <w:sz w:val="24"/>
          <w:szCs w:val="24"/>
        </w:rPr>
        <w:t xml:space="preserve">popular </w:t>
      </w:r>
      <w:r w:rsidRPr="00B42F09">
        <w:rPr>
          <w:rFonts w:ascii="Times New Roman" w:hAnsi="Times New Roman" w:cs="Times New Roman"/>
          <w:sz w:val="24"/>
          <w:szCs w:val="24"/>
        </w:rPr>
        <w:t xml:space="preserve">category/subcategory </w:t>
      </w:r>
      <w:r w:rsidR="00EB4C19" w:rsidRPr="00B42F09">
        <w:rPr>
          <w:rFonts w:ascii="Times New Roman" w:hAnsi="Times New Roman" w:cs="Times New Roman"/>
          <w:sz w:val="24"/>
          <w:szCs w:val="24"/>
        </w:rPr>
        <w:t>is</w:t>
      </w:r>
      <w:r w:rsidRPr="00B42F09">
        <w:rPr>
          <w:rFonts w:ascii="Times New Roman" w:hAnsi="Times New Roman" w:cs="Times New Roman"/>
          <w:sz w:val="24"/>
          <w:szCs w:val="24"/>
        </w:rPr>
        <w:t xml:space="preserve"> “theater/plays”</w:t>
      </w:r>
      <w:r w:rsidR="00761E7F" w:rsidRPr="00B42F09">
        <w:rPr>
          <w:rFonts w:ascii="Times New Roman" w:hAnsi="Times New Roman" w:cs="Times New Roman"/>
          <w:sz w:val="24"/>
          <w:szCs w:val="24"/>
        </w:rPr>
        <w:t xml:space="preserve"> with 34% of crowdfunding </w:t>
      </w:r>
      <w:r w:rsidR="005007C4" w:rsidRPr="00B42F09">
        <w:rPr>
          <w:rFonts w:ascii="Times New Roman" w:hAnsi="Times New Roman" w:cs="Times New Roman"/>
          <w:sz w:val="24"/>
          <w:szCs w:val="24"/>
        </w:rPr>
        <w:t>g</w:t>
      </w:r>
      <w:r w:rsidR="009520D1">
        <w:rPr>
          <w:rFonts w:ascii="Times New Roman" w:hAnsi="Times New Roman" w:cs="Times New Roman"/>
          <w:sz w:val="24"/>
          <w:szCs w:val="24"/>
        </w:rPr>
        <w:t>oing</w:t>
      </w:r>
      <w:r w:rsidR="005007C4" w:rsidRPr="00B42F09">
        <w:rPr>
          <w:rFonts w:ascii="Times New Roman" w:hAnsi="Times New Roman" w:cs="Times New Roman"/>
          <w:sz w:val="24"/>
          <w:szCs w:val="24"/>
        </w:rPr>
        <w:t xml:space="preserve"> towards</w:t>
      </w:r>
      <w:r w:rsidR="00761E7F" w:rsidRPr="00B42F09">
        <w:rPr>
          <w:rFonts w:ascii="Times New Roman" w:hAnsi="Times New Roman" w:cs="Times New Roman"/>
          <w:sz w:val="24"/>
          <w:szCs w:val="24"/>
        </w:rPr>
        <w:t xml:space="preserve"> this category. </w:t>
      </w:r>
    </w:p>
    <w:p w14:paraId="2FFB3053" w14:textId="063FA28B" w:rsidR="00054CA6" w:rsidRDefault="00B42F09" w:rsidP="00B435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general, crowdfunded projects </w:t>
      </w:r>
      <w:r w:rsidR="00B4350F">
        <w:rPr>
          <w:rFonts w:ascii="Times New Roman" w:hAnsi="Times New Roman" w:cs="Times New Roman"/>
          <w:sz w:val="24"/>
          <w:szCs w:val="24"/>
        </w:rPr>
        <w:t xml:space="preserve">are more successful than not. 56.5% of crowdfunded projects reached </w:t>
      </w:r>
      <w:r w:rsidR="00A74682">
        <w:rPr>
          <w:rFonts w:ascii="Times New Roman" w:hAnsi="Times New Roman" w:cs="Times New Roman"/>
          <w:sz w:val="24"/>
          <w:szCs w:val="24"/>
        </w:rPr>
        <w:t>their</w:t>
      </w:r>
      <w:r w:rsidR="00B4350F">
        <w:rPr>
          <w:rFonts w:ascii="Times New Roman" w:hAnsi="Times New Roman" w:cs="Times New Roman"/>
          <w:sz w:val="24"/>
          <w:szCs w:val="24"/>
        </w:rPr>
        <w:t xml:space="preserve"> goal, while only 36.4% failed. </w:t>
      </w:r>
    </w:p>
    <w:p w14:paraId="10DD6BF7" w14:textId="56E95DD7" w:rsidR="00824006" w:rsidRDefault="00824006" w:rsidP="00B435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than the months July-August, the success rate stays relatively the same throughout the year. There is a steep decline going from July to August. </w:t>
      </w:r>
    </w:p>
    <w:p w14:paraId="110C6541" w14:textId="5AC898AF" w:rsidR="00054CA6" w:rsidRPr="00B42F09" w:rsidRDefault="00054CA6" w:rsidP="00B435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2F09">
        <w:rPr>
          <w:rFonts w:ascii="Times New Roman" w:hAnsi="Times New Roman" w:cs="Times New Roman"/>
          <w:b/>
          <w:bCs/>
          <w:sz w:val="24"/>
          <w:szCs w:val="24"/>
        </w:rPr>
        <w:t>Limitations:</w:t>
      </w:r>
    </w:p>
    <w:p w14:paraId="5C964D6F" w14:textId="0DA6AA39" w:rsidR="00761E7F" w:rsidRDefault="00EB4C19" w:rsidP="00B435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F09">
        <w:rPr>
          <w:rFonts w:ascii="Times New Roman" w:hAnsi="Times New Roman" w:cs="Times New Roman"/>
          <w:sz w:val="24"/>
          <w:szCs w:val="24"/>
        </w:rPr>
        <w:t xml:space="preserve">Having appropriate sample sizes is important for valid results. </w:t>
      </w:r>
      <w:r w:rsidR="005007C4" w:rsidRPr="00B42F09">
        <w:rPr>
          <w:rFonts w:ascii="Times New Roman" w:hAnsi="Times New Roman" w:cs="Times New Roman"/>
          <w:sz w:val="24"/>
          <w:szCs w:val="24"/>
        </w:rPr>
        <w:t xml:space="preserve">Some of the category/subcategory sample sizes are too small. For example, the </w:t>
      </w:r>
      <w:r w:rsidRPr="00B42F09">
        <w:rPr>
          <w:rFonts w:ascii="Times New Roman" w:hAnsi="Times New Roman" w:cs="Times New Roman"/>
          <w:sz w:val="24"/>
          <w:szCs w:val="24"/>
        </w:rPr>
        <w:t>“</w:t>
      </w:r>
      <w:r w:rsidR="005007C4" w:rsidRPr="00B42F09">
        <w:rPr>
          <w:rFonts w:ascii="Times New Roman" w:hAnsi="Times New Roman" w:cs="Times New Roman"/>
          <w:sz w:val="24"/>
          <w:szCs w:val="24"/>
        </w:rPr>
        <w:t>audio</w:t>
      </w:r>
      <w:r w:rsidRPr="00B42F09">
        <w:rPr>
          <w:rFonts w:ascii="Times New Roman" w:hAnsi="Times New Roman" w:cs="Times New Roman"/>
          <w:sz w:val="24"/>
          <w:szCs w:val="24"/>
        </w:rPr>
        <w:t>”</w:t>
      </w:r>
      <w:r w:rsidR="005007C4" w:rsidRPr="00B42F09">
        <w:rPr>
          <w:rFonts w:ascii="Times New Roman" w:hAnsi="Times New Roman" w:cs="Times New Roman"/>
          <w:sz w:val="24"/>
          <w:szCs w:val="24"/>
        </w:rPr>
        <w:t xml:space="preserve"> subcategory had a sample size of 4</w:t>
      </w:r>
      <w:r w:rsidRPr="00B42F09">
        <w:rPr>
          <w:rFonts w:ascii="Times New Roman" w:hAnsi="Times New Roman" w:cs="Times New Roman"/>
          <w:sz w:val="24"/>
          <w:szCs w:val="24"/>
        </w:rPr>
        <w:t>/1000</w:t>
      </w:r>
      <w:r w:rsidR="005007C4" w:rsidRPr="00B42F09">
        <w:rPr>
          <w:rFonts w:ascii="Times New Roman" w:hAnsi="Times New Roman" w:cs="Times New Roman"/>
          <w:sz w:val="24"/>
          <w:szCs w:val="24"/>
        </w:rPr>
        <w:t xml:space="preserve"> with a 100% success rate. </w:t>
      </w:r>
      <w:r w:rsidRPr="00B42F09">
        <w:rPr>
          <w:rFonts w:ascii="Times New Roman" w:hAnsi="Times New Roman" w:cs="Times New Roman"/>
          <w:sz w:val="24"/>
          <w:szCs w:val="24"/>
        </w:rPr>
        <w:t xml:space="preserve">The “plays” subcategory had a sample size of 344/1000 with a 54% success rate. </w:t>
      </w:r>
      <w:r w:rsidR="00B42F09" w:rsidRPr="00B42F09">
        <w:rPr>
          <w:rFonts w:ascii="Times New Roman" w:hAnsi="Times New Roman" w:cs="Times New Roman"/>
          <w:sz w:val="24"/>
          <w:szCs w:val="24"/>
        </w:rPr>
        <w:t xml:space="preserve">“Audio” had the smallest sample size, yet it rendered the highest success rate. </w:t>
      </w:r>
      <w:r w:rsidRPr="00B42F09">
        <w:rPr>
          <w:rFonts w:ascii="Times New Roman" w:hAnsi="Times New Roman" w:cs="Times New Roman"/>
          <w:sz w:val="24"/>
          <w:szCs w:val="24"/>
        </w:rPr>
        <w:t xml:space="preserve">Having such a small sample size does not </w:t>
      </w:r>
      <w:r w:rsidR="00B42F09" w:rsidRPr="00B42F09">
        <w:rPr>
          <w:rFonts w:ascii="Times New Roman" w:hAnsi="Times New Roman" w:cs="Times New Roman"/>
          <w:sz w:val="24"/>
          <w:szCs w:val="24"/>
        </w:rPr>
        <w:t>propagate</w:t>
      </w:r>
      <w:r w:rsidRPr="00B42F09">
        <w:rPr>
          <w:rFonts w:ascii="Times New Roman" w:hAnsi="Times New Roman" w:cs="Times New Roman"/>
          <w:sz w:val="24"/>
          <w:szCs w:val="24"/>
        </w:rPr>
        <w:t xml:space="preserve"> accurate statistics</w:t>
      </w:r>
      <w:r w:rsidR="00B42F09" w:rsidRPr="00B42F09">
        <w:rPr>
          <w:rFonts w:ascii="Times New Roman" w:hAnsi="Times New Roman" w:cs="Times New Roman"/>
          <w:sz w:val="24"/>
          <w:szCs w:val="24"/>
        </w:rPr>
        <w:t xml:space="preserve"> due to its biased representation of the population. It would then </w:t>
      </w:r>
      <w:r w:rsidR="00A74682">
        <w:rPr>
          <w:rFonts w:ascii="Times New Roman" w:hAnsi="Times New Roman" w:cs="Times New Roman"/>
          <w:sz w:val="24"/>
          <w:szCs w:val="24"/>
        </w:rPr>
        <w:t xml:space="preserve">put </w:t>
      </w:r>
      <w:r w:rsidR="00B42F09" w:rsidRPr="00B42F09">
        <w:rPr>
          <w:rFonts w:ascii="Times New Roman" w:hAnsi="Times New Roman" w:cs="Times New Roman"/>
          <w:sz w:val="24"/>
          <w:szCs w:val="24"/>
        </w:rPr>
        <w:t>to the question “is ‘audio’ that successful, or is it because only 4 samples were collected out of 1000”?</w:t>
      </w:r>
    </w:p>
    <w:p w14:paraId="16EA9137" w14:textId="6E6FCE27" w:rsidR="00824006" w:rsidRPr="00AF1B54" w:rsidRDefault="00824006" w:rsidP="00B435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1B54">
        <w:rPr>
          <w:rFonts w:ascii="Times New Roman" w:hAnsi="Times New Roman" w:cs="Times New Roman"/>
          <w:b/>
          <w:bCs/>
          <w:sz w:val="24"/>
          <w:szCs w:val="24"/>
        </w:rPr>
        <w:t>Other</w:t>
      </w:r>
      <w:r w:rsidR="00AF1B54" w:rsidRPr="00AF1B54">
        <w:rPr>
          <w:rFonts w:ascii="Times New Roman" w:hAnsi="Times New Roman" w:cs="Times New Roman"/>
          <w:b/>
          <w:bCs/>
          <w:sz w:val="24"/>
          <w:szCs w:val="24"/>
        </w:rPr>
        <w:t xml:space="preserve"> Tables/Graphs</w:t>
      </w:r>
    </w:p>
    <w:p w14:paraId="4C9AF1B8" w14:textId="5A18F50C" w:rsidR="00824006" w:rsidRDefault="00824006" w:rsidP="00B435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be beneficial to create a table comparing “currency vs. success outcomes” to visualize which country had the most successes, fails, </w:t>
      </w:r>
      <w:r w:rsidR="00A74682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cancels. Also, creating a stacked column chart would help to </w:t>
      </w:r>
      <w:r w:rsidR="00AF1B54">
        <w:rPr>
          <w:rFonts w:ascii="Times New Roman" w:hAnsi="Times New Roman" w:cs="Times New Roman"/>
          <w:sz w:val="24"/>
          <w:szCs w:val="24"/>
        </w:rPr>
        <w:t>show all three outcomes for each individual country.</w:t>
      </w:r>
      <w:r>
        <w:rPr>
          <w:rFonts w:ascii="Times New Roman" w:hAnsi="Times New Roman" w:cs="Times New Roman"/>
          <w:sz w:val="24"/>
          <w:szCs w:val="24"/>
        </w:rPr>
        <w:t xml:space="preserve"> This would give an idea to backers whether they should support companies of specific countries. </w:t>
      </w:r>
    </w:p>
    <w:p w14:paraId="48C08385" w14:textId="1C82636E" w:rsidR="0077735F" w:rsidRDefault="0077735F" w:rsidP="00B435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2D2BD5" w14:textId="77777777" w:rsidR="0077735F" w:rsidRPr="00B42F09" w:rsidRDefault="0077735F" w:rsidP="00B435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056CFC" w14:textId="77777777" w:rsidR="00054CA6" w:rsidRPr="00B42F09" w:rsidRDefault="00054CA6" w:rsidP="00B435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D66F31" w14:textId="77777777" w:rsidR="00561C8A" w:rsidRDefault="00561C8A" w:rsidP="00054CA6"/>
    <w:p w14:paraId="0384D5A2" w14:textId="5BCBB512" w:rsidR="00561C8A" w:rsidRDefault="00561C8A" w:rsidP="00561C8A"/>
    <w:p w14:paraId="2253DA5D" w14:textId="77777777" w:rsidR="00A74682" w:rsidRDefault="00A74682" w:rsidP="00561C8A"/>
    <w:sectPr w:rsidR="00A746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791CE" w14:textId="77777777" w:rsidR="003B32B1" w:rsidRDefault="003B32B1" w:rsidP="00B4350F">
      <w:pPr>
        <w:spacing w:after="0" w:line="240" w:lineRule="auto"/>
      </w:pPr>
      <w:r>
        <w:separator/>
      </w:r>
    </w:p>
  </w:endnote>
  <w:endnote w:type="continuationSeparator" w:id="0">
    <w:p w14:paraId="44F6FC74" w14:textId="77777777" w:rsidR="003B32B1" w:rsidRDefault="003B32B1" w:rsidP="00B4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CFD8D" w14:textId="77777777" w:rsidR="003B32B1" w:rsidRDefault="003B32B1" w:rsidP="00B4350F">
      <w:pPr>
        <w:spacing w:after="0" w:line="240" w:lineRule="auto"/>
      </w:pPr>
      <w:r>
        <w:separator/>
      </w:r>
    </w:p>
  </w:footnote>
  <w:footnote w:type="continuationSeparator" w:id="0">
    <w:p w14:paraId="1994936F" w14:textId="77777777" w:rsidR="003B32B1" w:rsidRDefault="003B32B1" w:rsidP="00B4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12F4" w14:textId="6C0C771A" w:rsidR="00B4350F" w:rsidRPr="00B4350F" w:rsidRDefault="00B4350F">
    <w:pPr>
      <w:pStyle w:val="Header"/>
      <w:rPr>
        <w:rFonts w:ascii="Times New Roman" w:hAnsi="Times New Roman" w:cs="Times New Roman"/>
        <w:sz w:val="24"/>
        <w:szCs w:val="24"/>
      </w:rPr>
    </w:pPr>
    <w:r w:rsidRPr="00B4350F">
      <w:rPr>
        <w:rFonts w:ascii="Times New Roman" w:hAnsi="Times New Roman" w:cs="Times New Roman"/>
        <w:sz w:val="24"/>
        <w:szCs w:val="24"/>
      </w:rPr>
      <w:t xml:space="preserve">Latoya Wenzinger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242"/>
    <w:multiLevelType w:val="hybridMultilevel"/>
    <w:tmpl w:val="8EF85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4398"/>
    <w:multiLevelType w:val="hybridMultilevel"/>
    <w:tmpl w:val="B24C7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596280">
    <w:abstractNumId w:val="1"/>
  </w:num>
  <w:num w:numId="2" w16cid:durableId="111491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EC"/>
    <w:rsid w:val="00054CA6"/>
    <w:rsid w:val="00066D24"/>
    <w:rsid w:val="003B32B1"/>
    <w:rsid w:val="00463FEE"/>
    <w:rsid w:val="005007C4"/>
    <w:rsid w:val="00561C8A"/>
    <w:rsid w:val="00761E7F"/>
    <w:rsid w:val="0077735F"/>
    <w:rsid w:val="007C2FEC"/>
    <w:rsid w:val="00824006"/>
    <w:rsid w:val="009520D1"/>
    <w:rsid w:val="00A74682"/>
    <w:rsid w:val="00AF1B54"/>
    <w:rsid w:val="00B42F09"/>
    <w:rsid w:val="00B4350F"/>
    <w:rsid w:val="00B5530D"/>
    <w:rsid w:val="00E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187E"/>
  <w15:chartTrackingRefBased/>
  <w15:docId w15:val="{7B80106F-62A7-4863-9A9B-E8D9E232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50F"/>
  </w:style>
  <w:style w:type="paragraph" w:styleId="Footer">
    <w:name w:val="footer"/>
    <w:basedOn w:val="Normal"/>
    <w:link w:val="FooterChar"/>
    <w:uiPriority w:val="99"/>
    <w:unhideWhenUsed/>
    <w:rsid w:val="00B4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Latoya Wenzinger</dc:creator>
  <cp:keywords/>
  <dc:description/>
  <cp:lastModifiedBy>Latoya Wenzinger</cp:lastModifiedBy>
  <cp:revision>5</cp:revision>
  <dcterms:created xsi:type="dcterms:W3CDTF">2022-12-11T19:35:00Z</dcterms:created>
  <dcterms:modified xsi:type="dcterms:W3CDTF">2022-12-15T04:41:00Z</dcterms:modified>
</cp:coreProperties>
</file>