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eastAsia="en-US"/>
        </w:rPr>
        <w:id w:val="-228233438"/>
        <w:docPartObj>
          <w:docPartGallery w:val="Cover Pages"/>
          <w:docPartUnique/>
        </w:docPartObj>
      </w:sdtPr>
      <w:sdtEndPr>
        <w:rPr>
          <w:sz w:val="22"/>
        </w:rPr>
      </w:sdtEndPr>
      <w:sdtContent>
        <w:p w:rsidR="00BD609C" w:rsidRDefault="00BD609C">
          <w:pPr>
            <w:pStyle w:val="Sansinterligne"/>
            <w:rPr>
              <w:sz w:val="2"/>
            </w:rPr>
          </w:pPr>
        </w:p>
        <w:p w:rsidR="00BD609C" w:rsidRDefault="00BD609C">
          <w:r>
            <w:rPr>
              <w:noProof/>
              <w:lang w:eastAsia="fr-FR"/>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D609C" w:rsidRDefault="00BD609C">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8"/>
                                        <w:szCs w:val="68"/>
                                      </w:rPr>
                                      <w:t>[Titre du document]</w:t>
                                    </w:r>
                                  </w:p>
                                </w:sdtContent>
                              </w:sdt>
                              <w:p w:rsidR="00BD609C" w:rsidRDefault="00FF4FAD">
                                <w:pPr>
                                  <w:pStyle w:val="Sansinterligne"/>
                                  <w:spacing w:before="120"/>
                                  <w:rPr>
                                    <w:color w:val="5B9BD5" w:themeColor="accent1"/>
                                    <w:sz w:val="36"/>
                                    <w:szCs w:val="36"/>
                                  </w:rPr>
                                </w:pPr>
                                <w:sdt>
                                  <w:sdtPr>
                                    <w:rPr>
                                      <w:color w:val="5B9BD5" w:themeColor="accent1"/>
                                      <w:sz w:val="36"/>
                                      <w:szCs w:val="36"/>
                                    </w:rPr>
                                    <w:alias w:val="Sous-titr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BD609C">
                                      <w:rPr>
                                        <w:color w:val="5B9BD5" w:themeColor="accent1"/>
                                        <w:sz w:val="36"/>
                                        <w:szCs w:val="36"/>
                                      </w:rPr>
                                      <w:t>[Sous-titre du document]</w:t>
                                    </w:r>
                                  </w:sdtContent>
                                </w:sdt>
                                <w:r w:rsidR="00BD609C">
                                  <w:t xml:space="preserve"> </w:t>
                                </w:r>
                              </w:p>
                              <w:p w:rsidR="00BD609C" w:rsidRDefault="00BD60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D609C" w:rsidRDefault="00BD609C">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8"/>
                                  <w:szCs w:val="68"/>
                                </w:rPr>
                                <w:t>[Titre du document]</w:t>
                              </w:r>
                            </w:p>
                          </w:sdtContent>
                        </w:sdt>
                        <w:p w:rsidR="00BD609C" w:rsidRDefault="00BD609C">
                          <w:pPr>
                            <w:pStyle w:val="Sansinterligne"/>
                            <w:spacing w:before="120"/>
                            <w:rPr>
                              <w:color w:val="5B9BD5" w:themeColor="accent1"/>
                              <w:sz w:val="36"/>
                              <w:szCs w:val="36"/>
                            </w:rPr>
                          </w:pPr>
                          <w:sdt>
                            <w:sdtPr>
                              <w:rPr>
                                <w:color w:val="5B9BD5" w:themeColor="accent1"/>
                                <w:sz w:val="36"/>
                                <w:szCs w:val="36"/>
                              </w:rPr>
                              <w:alias w:val="Sous-titr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[Sous-titre du document]</w:t>
                              </w:r>
                            </w:sdtContent>
                          </w:sdt>
                          <w:r>
                            <w:t xml:space="preserve"> </w:t>
                          </w:r>
                        </w:p>
                        <w:p w:rsidR="00BD609C" w:rsidRDefault="00BD609C"/>
                      </w:txbxContent>
                    </v:textbox>
                    <w10:wrap anchorx="page" anchory="margin"/>
                  </v:shape>
                </w:pict>
              </mc:Fallback>
            </mc:AlternateContent>
          </w:r>
          <w:r>
            <w:rPr>
              <w:noProof/>
              <w:color w:val="5B9BD5" w:themeColor="accent1"/>
              <w:sz w:val="36"/>
              <w:szCs w:val="36"/>
              <w:lang w:eastAsia="fr-FR"/>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87C2E00"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609C" w:rsidRDefault="00FF4FAD">
                                <w:pPr>
                                  <w:pStyle w:val="Sansinterligne"/>
                                  <w:jc w:val="right"/>
                                  <w:rPr>
                                    <w:color w:val="5B9BD5" w:themeColor="accent1"/>
                                    <w:sz w:val="36"/>
                                    <w:szCs w:val="36"/>
                                  </w:rPr>
                                </w:pPr>
                                <w:sdt>
                                  <w:sdtPr>
                                    <w:rPr>
                                      <w:color w:val="5B9BD5" w:themeColor="accent1"/>
                                      <w:sz w:val="36"/>
                                      <w:szCs w:val="36"/>
                                    </w:rPr>
                                    <w:alias w:val="École"/>
                                    <w:tag w:val="École"/>
                                    <w:id w:val="1850680582"/>
                                    <w:showingPlcHdr/>
                                    <w:dataBinding w:prefixMappings="xmlns:ns0='http://schemas.openxmlformats.org/officeDocument/2006/extended-properties' " w:xpath="/ns0:Properties[1]/ns0:Company[1]" w:storeItemID="{6668398D-A668-4E3E-A5EB-62B293D839F1}"/>
                                    <w:text/>
                                  </w:sdtPr>
                                  <w:sdtEndPr/>
                                  <w:sdtContent>
                                    <w:r w:rsidR="00BD609C">
                                      <w:rPr>
                                        <w:color w:val="5B9BD5" w:themeColor="accent1"/>
                                        <w:sz w:val="36"/>
                                        <w:szCs w:val="36"/>
                                      </w:rPr>
                                      <w:t>[École]</w:t>
                                    </w:r>
                                  </w:sdtContent>
                                </w:sdt>
                              </w:p>
                              <w:sdt>
                                <w:sdtPr>
                                  <w:rPr>
                                    <w:color w:val="5B9BD5"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BD609C" w:rsidRDefault="00BD609C">
                                    <w:pPr>
                                      <w:pStyle w:val="Sansinterligne"/>
                                      <w:jc w:val="right"/>
                                      <w:rPr>
                                        <w:color w:val="5B9BD5" w:themeColor="accent1"/>
                                        <w:sz w:val="36"/>
                                        <w:szCs w:val="36"/>
                                      </w:rPr>
                                    </w:pPr>
                                    <w:r>
                                      <w:rPr>
                                        <w:color w:val="5B9BD5" w:themeColor="accent1"/>
                                        <w:sz w:val="36"/>
                                        <w:szCs w:val="36"/>
                                      </w:rPr>
                                      <w:t>[Titre du cours]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BD609C" w:rsidRDefault="00BD609C">
                          <w:pPr>
                            <w:pStyle w:val="Sansinterligne"/>
                            <w:jc w:val="right"/>
                            <w:rPr>
                              <w:color w:val="5B9BD5" w:themeColor="accent1"/>
                              <w:sz w:val="36"/>
                              <w:szCs w:val="36"/>
                            </w:rPr>
                          </w:pPr>
                          <w:sdt>
                            <w:sdtPr>
                              <w:rPr>
                                <w:color w:val="5B9BD5" w:themeColor="accent1"/>
                                <w:sz w:val="36"/>
                                <w:szCs w:val="36"/>
                              </w:rPr>
                              <w:alias w:val="École"/>
                              <w:tag w:val="École"/>
                              <w:id w:val="1850680582"/>
                              <w:showingPlcHdr/>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[École]</w:t>
                              </w:r>
                            </w:sdtContent>
                          </w:sdt>
                        </w:p>
                        <w:sdt>
                          <w:sdtPr>
                            <w:rPr>
                              <w:color w:val="5B9BD5"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BD609C" w:rsidRDefault="00BD609C">
                              <w:pPr>
                                <w:pStyle w:val="Sansinterligne"/>
                                <w:jc w:val="right"/>
                                <w:rPr>
                                  <w:color w:val="5B9BD5" w:themeColor="accent1"/>
                                  <w:sz w:val="36"/>
                                  <w:szCs w:val="36"/>
                                </w:rPr>
                              </w:pPr>
                              <w:r>
                                <w:rPr>
                                  <w:color w:val="5B9BD5" w:themeColor="accent1"/>
                                  <w:sz w:val="36"/>
                                  <w:szCs w:val="36"/>
                                </w:rPr>
                                <w:t>[Titre du cours]</w:t>
                              </w:r>
                            </w:p>
                          </w:sdtContent>
                        </w:sdt>
                      </w:txbxContent>
                    </v:textbox>
                    <w10:wrap anchorx="page" anchory="margin"/>
                  </v:shape>
                </w:pict>
              </mc:Fallback>
            </mc:AlternateContent>
          </w:r>
        </w:p>
        <w:p w:rsidR="00BD609C" w:rsidRDefault="00BD609C">
          <w:r>
            <w:br w:type="page"/>
          </w:r>
        </w:p>
      </w:sdtContent>
    </w:sdt>
    <w:p w:rsidR="00B75539" w:rsidRDefault="00B75539" w:rsidP="00B75539">
      <w:pPr>
        <w:pStyle w:val="Titre1"/>
        <w:numPr>
          <w:ilvl w:val="0"/>
          <w:numId w:val="0"/>
        </w:numPr>
      </w:pPr>
    </w:p>
    <w:p w:rsidR="00BA2E7D" w:rsidRDefault="00BA2E7D" w:rsidP="00BA2E7D">
      <w:pPr>
        <w:pStyle w:val="Titre1"/>
        <w:numPr>
          <w:ilvl w:val="0"/>
          <w:numId w:val="0"/>
        </w:numPr>
      </w:pPr>
      <w:r>
        <w:t>Introduction</w:t>
      </w:r>
    </w:p>
    <w:p w:rsidR="00BA2E7D" w:rsidRDefault="00BA2E7D" w:rsidP="00BA2E7D">
      <w:r>
        <w:t>Dans un</w:t>
      </w:r>
      <w:r w:rsidR="00091627">
        <w:t xml:space="preserve"> domaine de diffusion, c’est le</w:t>
      </w:r>
      <w:r>
        <w:t xml:space="preserve"> switch</w:t>
      </w:r>
      <w:r w:rsidR="00091627">
        <w:t xml:space="preserve"> qui orchestre</w:t>
      </w:r>
      <w:r>
        <w:t xml:space="preserve"> la communication. Ce domaine est généralement relié à d’autres domaines de diffusion, grâce à un Router.</w:t>
      </w:r>
    </w:p>
    <w:p w:rsidR="00BA2E7D" w:rsidRDefault="00BA2E7D" w:rsidP="00BA2E7D">
      <w:r>
        <w:t>Si on s’intéresse ainsi à assurer la communication à une échelle plus grande, dans une institution ou une entreprise ; on cherche ainsi à minimiser les chances de tomber en un problème de broadcast, et d’éviter de subir la contraintes organisation</w:t>
      </w:r>
      <w:r w:rsidR="005F7159">
        <w:t>nelles</w:t>
      </w:r>
      <w:r>
        <w:t>, la possibilité d’ajoute un élément de sécurité est aussi une point positive et surtout de minimiser le nombre périphériques réseaux.</w:t>
      </w:r>
    </w:p>
    <w:p w:rsidR="00BA2E7D" w:rsidRDefault="00BA2E7D" w:rsidP="00BA2E7D">
      <w:pPr>
        <w:spacing w:line="240" w:lineRule="auto"/>
      </w:pPr>
      <w:r>
        <w:t>Un moyen survient à cet effet</w:t>
      </w:r>
      <w:r w:rsidR="005F7159">
        <w:t>,</w:t>
      </w:r>
      <w:r>
        <w:t xml:space="preserve"> c’est de rassembler les terminaux en des groupements logique, cette approche permet ainsi de subdiviser même un broadcast domaine en des domaines plus petits. Cette approche peut être généralisée pour des machines</w:t>
      </w:r>
      <w:r w:rsidR="005F7159">
        <w:t xml:space="preserve"> de nature différente,</w:t>
      </w:r>
      <w:r>
        <w:t xml:space="preserve"> dans le cas du « VXLAN ».</w:t>
      </w:r>
      <w:r w:rsidR="005F7159">
        <w:t>sans oublier qu’avec</w:t>
      </w:r>
      <w:r>
        <w:t xml:space="preserve"> les VXLAN on est capable de faire un nombre plus important de groupement.</w:t>
      </w:r>
    </w:p>
    <w:p w:rsidR="00BA2E7D" w:rsidRDefault="00BA2E7D" w:rsidP="00BA2E7D">
      <w:r>
        <w:t>Ces groupements ne peuvent pas désormais communiquer, Elles auront besoin d’un élément supplémentaire, dans chaque cas de figure.</w:t>
      </w:r>
    </w:p>
    <w:p w:rsidR="00BA2E7D" w:rsidRDefault="00BA2E7D" w:rsidP="00BA2E7D">
      <w:r>
        <w:t xml:space="preserve">Par la suite on va survoler l’approche </w:t>
      </w:r>
      <w:r w:rsidR="005F7159">
        <w:t>VLAN</w:t>
      </w:r>
      <w:r>
        <w:t xml:space="preserve"> </w:t>
      </w:r>
      <w:r w:rsidR="005F7159">
        <w:t xml:space="preserve">qui va servir de </w:t>
      </w:r>
      <w:r>
        <w:t>référence</w:t>
      </w:r>
      <w:r w:rsidR="00091627">
        <w:t xml:space="preserve"> </w:t>
      </w:r>
      <w:r w:rsidR="005F7159">
        <w:t xml:space="preserve">et </w:t>
      </w:r>
      <w:r w:rsidR="00091627">
        <w:t>aborder les problèmes de</w:t>
      </w:r>
      <w:r w:rsidR="00091627" w:rsidRPr="00091627">
        <w:t xml:space="preserve"> </w:t>
      </w:r>
      <w:r w:rsidR="005F7159">
        <w:t>sécurité qui peuvent survenir,</w:t>
      </w:r>
      <w:r w:rsidR="00091627">
        <w:t xml:space="preserve"> après on se penche</w:t>
      </w:r>
      <w:r>
        <w:t xml:space="preserve"> sur les aspects  propre au </w:t>
      </w:r>
      <w:r w:rsidR="00091627">
        <w:t xml:space="preserve">protocole </w:t>
      </w:r>
      <w:r>
        <w:t>VXLAN,</w:t>
      </w:r>
      <w:r w:rsidR="00091627">
        <w:t xml:space="preserve"> et les mécanismes mises en avant avec cette solution</w:t>
      </w:r>
      <w:r>
        <w:t>.</w:t>
      </w:r>
    </w:p>
    <w:p w:rsidR="00BA2E7D" w:rsidRPr="00BA2E7D" w:rsidRDefault="00BA2E7D" w:rsidP="00BA2E7D"/>
    <w:p w:rsidR="005E326A" w:rsidRDefault="00EE141C" w:rsidP="005E326A">
      <w:pPr>
        <w:pStyle w:val="Titre1"/>
      </w:pPr>
      <w:r>
        <w:t>VLAN</w:t>
      </w:r>
    </w:p>
    <w:p w:rsidR="00EE141C" w:rsidRPr="00EE141C" w:rsidRDefault="00EE141C" w:rsidP="00EE141C"/>
    <w:p w:rsidR="00EE141C" w:rsidRDefault="00EE141C">
      <w:pPr>
        <w:pStyle w:val="Titre2"/>
      </w:pPr>
      <w:r>
        <w:t>Cas d’utilisation </w:t>
      </w:r>
    </w:p>
    <w:p w:rsidR="005E326A" w:rsidRDefault="005E326A" w:rsidP="00EE141C">
      <w:pPr>
        <w:pStyle w:val="Titre3"/>
      </w:pPr>
      <w:r>
        <w:t xml:space="preserve">Plus de </w:t>
      </w:r>
      <w:r w:rsidR="00C76159">
        <w:t>flexibilité</w:t>
      </w:r>
      <w:r>
        <w:t xml:space="preserve">, par rapport </w:t>
      </w:r>
      <w:r w:rsidR="00C76159">
        <w:t>aux solutions</w:t>
      </w:r>
      <w:r>
        <w:t xml:space="preserve"> non virtuelles</w:t>
      </w:r>
    </w:p>
    <w:p w:rsidR="00C76159" w:rsidRDefault="00C76159" w:rsidP="00C76159">
      <w:r>
        <w:t>Partant d’une configuration des ports, on peut simplement taguer des ports à des vlan. Cette configuration est facilement mise à jour, sans intervention. Ainsi la configuration de la structure du réseau est bien plus accessible ; cet aspect est très avantageux pour la collaboration en équipes.</w:t>
      </w:r>
    </w:p>
    <w:p w:rsidR="00C76159" w:rsidRDefault="00C76159" w:rsidP="00C76159">
      <w:pPr>
        <w:pStyle w:val="PrformatHTML"/>
        <w:shd w:val="clear" w:color="auto" w:fill="F8F9FA"/>
        <w:spacing w:line="276" w:lineRule="auto"/>
        <w:rPr>
          <w:rFonts w:asciiTheme="minorHAnsi" w:eastAsiaTheme="minorHAnsi" w:hAnsiTheme="minorHAnsi" w:cstheme="minorBidi"/>
          <w:sz w:val="22"/>
          <w:szCs w:val="22"/>
          <w:lang w:eastAsia="en-US"/>
        </w:rPr>
      </w:pPr>
      <w:r w:rsidRPr="00C76159">
        <w:rPr>
          <w:rFonts w:asciiTheme="minorHAnsi" w:eastAsiaTheme="minorHAnsi" w:hAnsiTheme="minorHAnsi" w:cstheme="minorBidi"/>
          <w:sz w:val="22"/>
          <w:szCs w:val="22"/>
          <w:lang w:eastAsia="en-US"/>
        </w:rPr>
        <w:t>Ainsi le partage d’une grande quantité de données aux appareils les uns des autres</w:t>
      </w:r>
      <w:r>
        <w:rPr>
          <w:rFonts w:asciiTheme="minorHAnsi" w:eastAsiaTheme="minorHAnsi" w:hAnsiTheme="minorHAnsi" w:cstheme="minorBidi"/>
          <w:sz w:val="22"/>
          <w:szCs w:val="22"/>
          <w:lang w:eastAsia="en-US"/>
        </w:rPr>
        <w:t xml:space="preserve">, en partageant </w:t>
      </w:r>
      <w:r w:rsidRPr="00C76159">
        <w:rPr>
          <w:rFonts w:asciiTheme="minorHAnsi" w:eastAsiaTheme="minorHAnsi" w:hAnsiTheme="minorHAnsi" w:cstheme="minorBidi"/>
          <w:sz w:val="22"/>
          <w:szCs w:val="22"/>
          <w:lang w:eastAsia="en-US"/>
        </w:rPr>
        <w:t xml:space="preserve"> un même VLAN s’ils travaillent sur des étages séparés ou dans des bâtiments différents.</w:t>
      </w:r>
    </w:p>
    <w:p w:rsidR="00C76159" w:rsidRPr="00C76159" w:rsidRDefault="00C76159" w:rsidP="00C76159">
      <w:pPr>
        <w:pStyle w:val="PrformatHTML"/>
        <w:shd w:val="clear" w:color="auto" w:fill="F8F9FA"/>
        <w:spacing w:line="276" w:lineRule="auto"/>
        <w:rPr>
          <w:rFonts w:asciiTheme="minorHAnsi" w:eastAsiaTheme="minorHAnsi" w:hAnsiTheme="minorHAnsi" w:cstheme="minorBidi"/>
          <w:sz w:val="22"/>
          <w:szCs w:val="22"/>
          <w:lang w:eastAsia="en-US"/>
        </w:rPr>
      </w:pPr>
    </w:p>
    <w:p w:rsidR="005E326A" w:rsidRDefault="00C76159" w:rsidP="00EE141C">
      <w:pPr>
        <w:pStyle w:val="Titre3"/>
      </w:pPr>
      <w:r>
        <w:t>Réduction de la surveillance administrative</w:t>
      </w:r>
    </w:p>
    <w:p w:rsidR="00AE0CD9" w:rsidRDefault="00241EBB" w:rsidP="00241EBB">
      <w:pPr>
        <w:pStyle w:val="PrformatHTML"/>
        <w:shd w:val="clear" w:color="auto" w:fill="F8F9FA"/>
        <w:spacing w:line="276" w:lineRule="auto"/>
        <w:rPr>
          <w:rFonts w:asciiTheme="minorHAnsi" w:eastAsiaTheme="minorHAnsi" w:hAnsiTheme="minorHAnsi" w:cstheme="minorBidi"/>
          <w:sz w:val="22"/>
          <w:szCs w:val="22"/>
          <w:lang w:eastAsia="en-US"/>
        </w:rPr>
      </w:pPr>
      <w:r w:rsidRPr="00241EBB">
        <w:rPr>
          <w:rFonts w:asciiTheme="minorHAnsi" w:eastAsiaTheme="minorHAnsi" w:hAnsiTheme="minorHAnsi" w:cstheme="minorBidi"/>
          <w:sz w:val="22"/>
          <w:szCs w:val="22"/>
          <w:lang w:eastAsia="en-US"/>
        </w:rPr>
        <w:t>Les VLAN permettent aux administrateurs réseau de limiter automatiquement l'accès à un groupe spécifié d'utilisateurs en divisant les postes de travail en différents segments LAN isolés. Lorsque les utilisateurs déplacent leurs postes de travail, les administrateurs n'ont pas besoin de reconfigurer le réseau ou de modifier les groupes VLAN.</w:t>
      </w:r>
    </w:p>
    <w:p w:rsidR="00AE0CD9" w:rsidRDefault="00AE0CD9" w:rsidP="00AE0CD9">
      <w:pPr>
        <w:pStyle w:val="PrformatHTML"/>
        <w:shd w:val="clear" w:color="auto" w:fill="F8F9FA"/>
        <w:spacing w:line="276"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Une </w:t>
      </w:r>
      <w:r w:rsidRPr="00AE0CD9">
        <w:rPr>
          <w:rFonts w:asciiTheme="minorHAnsi" w:eastAsiaTheme="minorHAnsi" w:hAnsiTheme="minorHAnsi" w:cstheme="minorBidi"/>
          <w:sz w:val="22"/>
          <w:szCs w:val="22"/>
          <w:lang w:eastAsia="en-US"/>
        </w:rPr>
        <w:t>caractéristique intéressante des VLAN est qu'il est possible de changer la topologie logique sans déplacer a</w:t>
      </w:r>
      <w:r>
        <w:rPr>
          <w:rFonts w:asciiTheme="minorHAnsi" w:eastAsiaTheme="minorHAnsi" w:hAnsiTheme="minorHAnsi" w:cstheme="minorBidi"/>
          <w:sz w:val="22"/>
          <w:szCs w:val="22"/>
          <w:lang w:eastAsia="en-US"/>
        </w:rPr>
        <w:t>ucun câble ni changer d'adresse,</w:t>
      </w:r>
      <w:r w:rsidRPr="00AE0CD9">
        <w:rPr>
          <w:rFonts w:asciiTheme="minorHAnsi" w:eastAsiaTheme="minorHAnsi" w:hAnsiTheme="minorHAnsi" w:cstheme="minorBidi"/>
          <w:sz w:val="22"/>
          <w:szCs w:val="22"/>
          <w:lang w:eastAsia="en-US"/>
        </w:rPr>
        <w:t xml:space="preserve"> alors nous aurions juste besoin </w:t>
      </w:r>
      <w:r>
        <w:rPr>
          <w:rFonts w:asciiTheme="minorHAnsi" w:eastAsiaTheme="minorHAnsi" w:hAnsiTheme="minorHAnsi" w:cstheme="minorBidi"/>
          <w:sz w:val="22"/>
          <w:szCs w:val="22"/>
          <w:lang w:eastAsia="en-US"/>
        </w:rPr>
        <w:t>de configurer le segment sur le commutateur.</w:t>
      </w:r>
    </w:p>
    <w:p w:rsidR="00241EBB" w:rsidRPr="00241EBB" w:rsidRDefault="00241EBB" w:rsidP="00241EBB">
      <w:pPr>
        <w:pStyle w:val="PrformatHTML"/>
        <w:shd w:val="clear" w:color="auto" w:fill="F8F9FA"/>
        <w:spacing w:line="276" w:lineRule="auto"/>
        <w:rPr>
          <w:rFonts w:asciiTheme="minorHAnsi" w:eastAsiaTheme="minorHAnsi" w:hAnsiTheme="minorHAnsi" w:cstheme="minorBidi"/>
          <w:sz w:val="22"/>
          <w:szCs w:val="22"/>
          <w:lang w:eastAsia="en-US"/>
        </w:rPr>
      </w:pPr>
      <w:r w:rsidRPr="00241EBB">
        <w:rPr>
          <w:rFonts w:asciiTheme="minorHAnsi" w:eastAsiaTheme="minorHAnsi" w:hAnsiTheme="minorHAnsi" w:cstheme="minorBidi"/>
          <w:sz w:val="22"/>
          <w:szCs w:val="22"/>
          <w:lang w:eastAsia="en-US"/>
        </w:rPr>
        <w:t>Ces facteurs réduisent le temps et l'énergie que les administrateurs doivent consacrer à la configuration et aux mesures de sécurité.</w:t>
      </w:r>
    </w:p>
    <w:p w:rsidR="00241EBB" w:rsidRPr="00241EBB" w:rsidRDefault="00241EBB" w:rsidP="00241EBB"/>
    <w:p w:rsidR="00241EBB" w:rsidRDefault="00241EBB" w:rsidP="00EE141C">
      <w:pPr>
        <w:pStyle w:val="Titre3"/>
      </w:pPr>
      <w:r>
        <w:lastRenderedPageBreak/>
        <w:t>Aspect rentable</w:t>
      </w:r>
    </w:p>
    <w:p w:rsidR="00241EBB" w:rsidRDefault="00241EBB" w:rsidP="00241EBB">
      <w:r>
        <w:t>Puisque les hôtes communiquent avec les switches VLAN et n’ont pas besoins de routeurs uniquement s’ils sont en train d’envoyer les données externe au VLAN, ceci permet au vlan de part</w:t>
      </w:r>
      <w:r w:rsidR="00CD1A39">
        <w:t>age la charge des données (load-</w:t>
      </w:r>
      <w:r>
        <w:t xml:space="preserve">balencing) .Si elles étaient partagées via un routeur seront soumis à un </w:t>
      </w:r>
      <w:r w:rsidRPr="00241EBB">
        <w:t>goulot d'étranglement</w:t>
      </w:r>
      <w:r>
        <w:t xml:space="preserve"> et influence ainsi la latence du réseau.</w:t>
      </w:r>
    </w:p>
    <w:p w:rsidR="00B75539" w:rsidRDefault="00B75539" w:rsidP="00B75539">
      <w:pPr>
        <w:spacing w:line="276" w:lineRule="auto"/>
      </w:pPr>
    </w:p>
    <w:p w:rsidR="00B75539" w:rsidRDefault="00B75539" w:rsidP="00241EBB"/>
    <w:p w:rsidR="00EE141C" w:rsidRDefault="00EE141C">
      <w:pPr>
        <w:pStyle w:val="Titre2"/>
      </w:pPr>
      <w:r>
        <w:t>Autres aspect VLAN</w:t>
      </w:r>
    </w:p>
    <w:p w:rsidR="00EE141C" w:rsidRDefault="00EE141C" w:rsidP="00EE141C">
      <w:r>
        <w:t>On peut rappeler que le besoin pour les VLAN, est né au préalable à partir des limites de la mise en échelle des Switch, et désormais avec cette solution, on est non seulement capable de Controller la taille du domaine de broadcast (diffusion), mais aussi d’employer des protocoles différents, sans avoir à soucier de l’interférence qui pourrait se dérouler sans les Vlan.</w:t>
      </w:r>
    </w:p>
    <w:p w:rsidR="00E10A40" w:rsidRDefault="00E10A40" w:rsidP="00E10A40">
      <w:pPr>
        <w:pStyle w:val="Titre3"/>
      </w:pPr>
      <w:r>
        <w:t>Structure d’une trame VLAN</w:t>
      </w:r>
    </w:p>
    <w:p w:rsidR="00E10A40" w:rsidRDefault="00E10A40" w:rsidP="00E10A40">
      <w:r>
        <w:t>Pour expliciter plus en détails les mécanismes de se protocoles de niveau 2, il faut déjà commencer par introduire la trame associé :</w:t>
      </w:r>
    </w:p>
    <w:p w:rsidR="00E10A40" w:rsidRDefault="00E10A40" w:rsidP="00E10A40">
      <w:r>
        <w:rPr>
          <w:noProof/>
          <w:lang w:eastAsia="fr-FR"/>
        </w:rPr>
        <w:drawing>
          <wp:inline distT="0" distB="0" distL="0" distR="0" wp14:anchorId="06EBC49A" wp14:editId="1DE1F85A">
            <wp:extent cx="5760720" cy="25228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522855"/>
                    </a:xfrm>
                    <a:prstGeom prst="rect">
                      <a:avLst/>
                    </a:prstGeom>
                  </pic:spPr>
                </pic:pic>
              </a:graphicData>
            </a:graphic>
          </wp:inline>
        </w:drawing>
      </w:r>
    </w:p>
    <w:p w:rsidR="00E10A40" w:rsidRDefault="00E10A40" w:rsidP="00E10A40">
      <w:pPr>
        <w:rPr>
          <w:rFonts w:eastAsiaTheme="minorEastAsia"/>
        </w:rPr>
      </w:pPr>
      <w:r>
        <w:t xml:space="preserve">Partant de la spécification 802.1, on insère alors un header qui s’étend sur 32 bits comportant 16 bites qui permettent la compatibilité , les 4 bits de contrôles servent de définir la priorité et les tag qui est l’équivalent des réseaux virtuelle qu’on peut associé qui permet d’avoir </w:t>
      </w:r>
      <m:oMath>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=4096</m:t>
        </m:r>
      </m:oMath>
      <w:r>
        <w:rPr>
          <w:rFonts w:eastAsiaTheme="minorEastAsia"/>
        </w:rPr>
        <w:t xml:space="preserve"> réseau virtuel partant d’un seul LAN physique.</w:t>
      </w:r>
      <w:r>
        <w:rPr>
          <w:rFonts w:eastAsiaTheme="minorEastAsia"/>
        </w:rPr>
        <w:tab/>
      </w:r>
    </w:p>
    <w:p w:rsidR="00991E07" w:rsidRDefault="00991E07" w:rsidP="000B3851">
      <w:pPr>
        <w:pStyle w:val="Titre1"/>
        <w:rPr>
          <w:rFonts w:eastAsiaTheme="minorEastAsia"/>
        </w:rPr>
      </w:pPr>
    </w:p>
    <w:p w:rsidR="00991E07" w:rsidRDefault="00991E07" w:rsidP="00991E07">
      <w:pPr>
        <w:pStyle w:val="Titre4"/>
        <w:rPr>
          <w:i w:val="0"/>
        </w:rPr>
      </w:pPr>
      <w:r w:rsidRPr="00991E07">
        <w:rPr>
          <w:i w:val="0"/>
        </w:rPr>
        <w:t>VLAN par port</w:t>
      </w:r>
    </w:p>
    <w:p w:rsidR="00991E07" w:rsidRDefault="00991E07" w:rsidP="00991E07">
      <w:pPr>
        <w:rPr>
          <w:rFonts w:eastAsiaTheme="minorEastAsia"/>
        </w:rPr>
      </w:pPr>
      <w:r>
        <w:t>Avec ce mode, u</w:t>
      </w:r>
      <w:r w:rsidRPr="00991E07">
        <w:rPr>
          <w:rFonts w:eastAsiaTheme="minorEastAsia"/>
        </w:rPr>
        <w:t>ne trame peut alors deux états, soit taggué ou associé à un VLAN et peu alors reconnu depuis le Switch, dans le cas où la trame ne l’est pas, le switch identifiera à partir du port au quel est lié la machine et le transmet alors au trames identifiés dans le même VLAN.</w:t>
      </w:r>
    </w:p>
    <w:p w:rsidR="00991E07" w:rsidRDefault="00991E07" w:rsidP="00991E07">
      <w:pPr>
        <w:pStyle w:val="Paragraphedeliste"/>
        <w:numPr>
          <w:ilvl w:val="0"/>
          <w:numId w:val="5"/>
        </w:numPr>
        <w:rPr>
          <w:rFonts w:eastAsiaTheme="minorEastAsia"/>
        </w:rPr>
      </w:pPr>
      <w:r>
        <w:rPr>
          <w:rFonts w:eastAsiaTheme="minorEastAsia"/>
        </w:rPr>
        <w:t xml:space="preserve">Des problèmes de sécurité sont susceptibles d’avoir lieu si un pirate se connecte via un port taggué via une machine physique. </w:t>
      </w:r>
    </w:p>
    <w:p w:rsidR="00991E07" w:rsidRDefault="00991E07">
      <w:pPr>
        <w:pStyle w:val="Titre4"/>
      </w:pPr>
      <w:r>
        <w:lastRenderedPageBreak/>
        <w:t>VLAN par adresse MAC</w:t>
      </w:r>
    </w:p>
    <w:p w:rsidR="00991E07" w:rsidRDefault="00991E07" w:rsidP="00991E07">
      <w:pPr>
        <w:shd w:val="clear" w:color="auto" w:fill="FFFFFF"/>
        <w:spacing w:after="60" w:line="240" w:lineRule="auto"/>
      </w:pPr>
      <w:r>
        <w:t xml:space="preserve">La segmentation du réseau </w:t>
      </w:r>
      <w:r w:rsidRPr="00991E07">
        <w:rPr>
          <w:rFonts w:eastAsiaTheme="minorEastAsia"/>
        </w:rPr>
        <w:t>selon les adresse</w:t>
      </w:r>
      <w:r>
        <w:rPr>
          <w:rFonts w:eastAsiaTheme="minorEastAsia"/>
        </w:rPr>
        <w:t>s</w:t>
      </w:r>
      <w:r w:rsidRPr="00991E07">
        <w:rPr>
          <w:rFonts w:eastAsiaTheme="minorEastAsia"/>
        </w:rPr>
        <w:t xml:space="preserve"> </w:t>
      </w:r>
      <w:r>
        <w:rPr>
          <w:rFonts w:eastAsiaTheme="minorEastAsia"/>
        </w:rPr>
        <w:t>MAC</w:t>
      </w:r>
      <w:r>
        <w:t>, en gardant l’encapsulation 802.1q sur les segments trunk, permet de regrouper les services des utilisateurs.</w:t>
      </w:r>
    </w:p>
    <w:p w:rsidR="00991E07" w:rsidRDefault="00991E07" w:rsidP="00991E07">
      <w:pPr>
        <w:shd w:val="clear" w:color="auto" w:fill="FFFFFF"/>
        <w:spacing w:after="60" w:line="240" w:lineRule="auto"/>
      </w:pPr>
    </w:p>
    <w:p w:rsidR="00991E07" w:rsidRPr="00991E07" w:rsidRDefault="00991E07" w:rsidP="00991E07">
      <w:pPr>
        <w:pStyle w:val="Paragraphedeliste"/>
        <w:numPr>
          <w:ilvl w:val="0"/>
          <w:numId w:val="5"/>
        </w:numPr>
        <w:shd w:val="clear" w:color="auto" w:fill="FFFFFF"/>
        <w:spacing w:after="60" w:line="240" w:lineRule="auto"/>
      </w:pPr>
      <w:r>
        <w:t>Le pirate doit avoir l’adresse MAC du VLAN pour accéder.</w:t>
      </w:r>
    </w:p>
    <w:p w:rsidR="00991E07" w:rsidRDefault="00991E07">
      <w:pPr>
        <w:pStyle w:val="Titre4"/>
      </w:pPr>
      <w:r>
        <w:t>Vlan par sous-réseau</w:t>
      </w:r>
    </w:p>
    <w:p w:rsidR="00BA2E7D" w:rsidRPr="00BA2E7D" w:rsidRDefault="00BA2E7D" w:rsidP="00BA2E7D">
      <w:r>
        <w:t>U</w:t>
      </w:r>
      <w:r w:rsidRPr="00BA2E7D">
        <w:t>ne affectation automatique à un Vlan suivant une adresse IP. Par conséquent, il suffit de configurer les clients pour joindre les groupes souhaités. Il est aussi possible de séparer les protocoles par Vlan</w:t>
      </w:r>
    </w:p>
    <w:p w:rsidR="00991E07" w:rsidRPr="00991E07" w:rsidRDefault="00991E07" w:rsidP="00991E07">
      <w:pPr>
        <w:pStyle w:val="Paragraphedeliste"/>
        <w:numPr>
          <w:ilvl w:val="0"/>
          <w:numId w:val="5"/>
        </w:numPr>
      </w:pPr>
      <w:r w:rsidRPr="00BA2E7D">
        <w:t> le spoofing IP est possible qui est plus simple comparé au spoofing</w:t>
      </w:r>
      <w:r>
        <w:rPr>
          <w:rFonts w:ascii="Trebuchet MS" w:hAnsi="Trebuchet MS"/>
          <w:color w:val="000000"/>
        </w:rPr>
        <w:t xml:space="preserve"> </w:t>
      </w:r>
      <w:r w:rsidR="00BA2E7D">
        <w:rPr>
          <w:rFonts w:ascii="Trebuchet MS" w:hAnsi="Trebuchet MS"/>
          <w:color w:val="000000"/>
        </w:rPr>
        <w:t>MAC.</w:t>
      </w:r>
    </w:p>
    <w:p w:rsidR="00B75539" w:rsidRDefault="00B75539" w:rsidP="00013D83">
      <w:pPr>
        <w:pStyle w:val="Titre1"/>
      </w:pPr>
      <w:r>
        <w:t>VX</w:t>
      </w:r>
      <w:r w:rsidR="00CB643A">
        <w:t>LAN</w:t>
      </w:r>
    </w:p>
    <w:p w:rsidR="00BA2E7D" w:rsidRDefault="00CB643A" w:rsidP="00FD312A">
      <w:r>
        <w:t>On commence par introduire l</w:t>
      </w:r>
      <w:r w:rsidR="00FD312A">
        <w:t xml:space="preserve">e concept </w:t>
      </w:r>
      <w:r>
        <w:t>du</w:t>
      </w:r>
      <w:r w:rsidR="00FD312A">
        <w:t xml:space="preserve"> VXLAN </w:t>
      </w:r>
      <w:r>
        <w:t>q</w:t>
      </w:r>
      <w:r w:rsidR="004C5601">
        <w:t>ui est une technologie overlay</w:t>
      </w:r>
    </w:p>
    <w:p w:rsidR="00FD312A" w:rsidRDefault="003E18CE" w:rsidP="0025385E">
      <w:pPr>
        <w:pStyle w:val="Titre3"/>
      </w:pPr>
      <w:r>
        <w:t xml:space="preserve">Avantage </w:t>
      </w:r>
      <w:r w:rsidR="00557E15">
        <w:t xml:space="preserve">pour </w:t>
      </w:r>
      <w:r>
        <w:t>la virtualisation</w:t>
      </w:r>
    </w:p>
    <w:p w:rsidR="00091627" w:rsidRPr="003E18CE" w:rsidRDefault="003E18CE" w:rsidP="003E18CE">
      <w:r>
        <w:t xml:space="preserve">Un des aspects à noter , à part le fait de pouvoir connecté des machines de différentes nature , est le fait de pouvoir déplacer les VM connecté dans le data center, étant dans un état de marche ; c’est la migration stateful. </w:t>
      </w:r>
      <w:r w:rsidR="00557E15">
        <w:t>Cette possibilité n’est pas possible avec la création de sous réseau.</w:t>
      </w:r>
    </w:p>
    <w:p w:rsidR="00FD312A" w:rsidRPr="00FD312A" w:rsidRDefault="00FD312A" w:rsidP="00FD312A"/>
    <w:p w:rsidR="00CB643A" w:rsidRDefault="00CB643A">
      <w:pPr>
        <w:pStyle w:val="Titre3"/>
      </w:pPr>
      <w:r>
        <w:t>Définition du VXLAN</w:t>
      </w:r>
    </w:p>
    <w:p w:rsidR="00C91E76" w:rsidRDefault="00C91E76" w:rsidP="00C91E76">
      <w:r>
        <w:t xml:space="preserve">VXLAN  fournit des mécanismes d’agrégation et faire passer des tunnels entre </w:t>
      </w:r>
      <w:r w:rsidR="00D76EA5">
        <w:t>multiples</w:t>
      </w:r>
      <w:r>
        <w:t xml:space="preserve"> réseau de niveau 2 sur des infrastructures de niveau 3.</w:t>
      </w:r>
    </w:p>
    <w:p w:rsidR="00CB643A" w:rsidRPr="00CB643A" w:rsidRDefault="00557E15" w:rsidP="00CB643A">
      <w:r>
        <w:t xml:space="preserve">De ce fait, on peut alors connecter deux ou plusieurs réseau de niveau 3 et comme si c’est un réseau de niveau 2 ; et c’est principalement grâce à cela qu’on arrive à faire communiquer les machines virtuelles comme </w:t>
      </w:r>
      <w:r w:rsidR="00091627">
        <w:t>si ils opèrent sur le niveau 2.</w:t>
      </w:r>
    </w:p>
    <w:p w:rsidR="00D76EA5" w:rsidRDefault="00D76EA5">
      <w:pPr>
        <w:pStyle w:val="Titre3"/>
      </w:pPr>
      <w:r>
        <w:t>Critères d’implémentation</w:t>
      </w:r>
    </w:p>
    <w:p w:rsidR="00091627" w:rsidRPr="00091627" w:rsidRDefault="00091627" w:rsidP="00091627">
      <w:r>
        <w:t xml:space="preserve">L’architecture initiale du réseau est un élément essentiel à </w:t>
      </w:r>
      <w:r w:rsidR="008C2F0E">
        <w:t>considérer</w:t>
      </w:r>
      <w:r>
        <w:t xml:space="preserve"> pour les VXLAN</w:t>
      </w:r>
    </w:p>
    <w:p w:rsidR="00091627" w:rsidRPr="00091627" w:rsidRDefault="00091627" w:rsidP="00091627"/>
    <w:p w:rsidR="00091627" w:rsidRDefault="00091627" w:rsidP="00091627">
      <w:pPr>
        <w:pStyle w:val="Titre4"/>
        <w:rPr>
          <w:lang w:val="en-US"/>
        </w:rPr>
      </w:pPr>
      <w:r w:rsidRPr="00091627">
        <w:rPr>
          <w:lang w:val="en-US"/>
        </w:rPr>
        <w:t xml:space="preserve">Multicast: IGMP and PIM </w:t>
      </w:r>
    </w:p>
    <w:p w:rsidR="00091627" w:rsidRPr="00091627" w:rsidRDefault="00091627" w:rsidP="00091627">
      <w:pPr>
        <w:pStyle w:val="Titre4"/>
        <w:rPr>
          <w:lang w:val="en-US"/>
        </w:rPr>
      </w:pPr>
      <w:r>
        <w:rPr>
          <w:lang w:val="en-US"/>
        </w:rPr>
        <w:t xml:space="preserve">Protocols de </w:t>
      </w:r>
      <w:r w:rsidR="008C2F0E">
        <w:rPr>
          <w:lang w:val="en-US"/>
        </w:rPr>
        <w:t>R</w:t>
      </w:r>
      <w:r w:rsidRPr="00091627">
        <w:rPr>
          <w:lang w:val="en-US"/>
        </w:rPr>
        <w:t>outage: OSPF, BGP, IS-IS</w:t>
      </w:r>
    </w:p>
    <w:p w:rsidR="00091627" w:rsidRDefault="00091627">
      <w:pPr>
        <w:pStyle w:val="Titre1"/>
      </w:pPr>
      <w:r>
        <w:t>Mécanisme</w:t>
      </w:r>
    </w:p>
    <w:p w:rsidR="00524B82" w:rsidRDefault="00524B82" w:rsidP="00524B82">
      <w:r>
        <w:t>Généralement avec la technologie VXLAN l’objectif est de relié deux agrégation de réseau qui avec un switch ou un vSwitch lorsqu’on souhaite connecter des machines virtuelles et c’est deux élément rattaché avec un tunnel qui est l’élément principale du réseau overlay.</w:t>
      </w:r>
    </w:p>
    <w:p w:rsidR="00524B82" w:rsidRDefault="00524B82" w:rsidP="00524B82">
      <w:r>
        <w:t>Des deux coté les deux Switchs encapsulent d’autres machines et permettent ainsi la communication non homogène des deux côtés.</w:t>
      </w:r>
    </w:p>
    <w:p w:rsidR="00524B82" w:rsidRDefault="00524B82" w:rsidP="00524B82">
      <w:r>
        <w:t>Cette façon de faire permet aussi une meilleure allocation des ressources qui est assurée par l’environnement virtualisé au niveau 2.</w:t>
      </w:r>
      <w:r w:rsidR="000B3851">
        <w:t xml:space="preserve"> </w:t>
      </w:r>
    </w:p>
    <w:p w:rsidR="00BD609C" w:rsidRDefault="00BD609C" w:rsidP="00BD609C">
      <w:r>
        <w:t>Vu qu’avec l’encapsulation, on garde aussi les informations de niveau 2, on est assez certain d’avoir un couple unique entre VNI dans le cas des machines physique mais il faut impérativement éviter les MAC dupliqué au sein du même VNI qui peut apparaitre dans les groupements de VM.</w:t>
      </w:r>
    </w:p>
    <w:p w:rsidR="00BD609C" w:rsidRDefault="00BD609C" w:rsidP="00BD609C">
      <w:r>
        <w:lastRenderedPageBreak/>
        <w:t xml:space="preserve">Un avantage aussi pour les machines virtuelles est que le mapping des VNI et toutes les </w:t>
      </w:r>
      <w:r w:rsidRPr="00BD609C">
        <w:t xml:space="preserve">Encapsulation </w:t>
      </w:r>
      <w:r>
        <w:t>et les désencapsulations se font automatiquement  au niveau de l’hyperviseur.</w:t>
      </w:r>
    </w:p>
    <w:p w:rsidR="00BD609C" w:rsidRPr="00BD609C" w:rsidRDefault="00BD609C" w:rsidP="00BD609C">
      <w:pPr>
        <w:pStyle w:val="PrformatHTML"/>
        <w:shd w:val="clear" w:color="auto" w:fill="F8F9FA"/>
        <w:spacing w:line="276" w:lineRule="auto"/>
        <w:rPr>
          <w:rFonts w:asciiTheme="minorHAnsi" w:eastAsiaTheme="minorHAnsi" w:hAnsiTheme="minorHAnsi" w:cstheme="minorBidi"/>
          <w:sz w:val="22"/>
          <w:szCs w:val="22"/>
          <w:lang w:eastAsia="en-US"/>
        </w:rPr>
      </w:pPr>
      <w:r w:rsidRPr="00BD609C">
        <w:rPr>
          <w:rFonts w:asciiTheme="minorHAnsi" w:eastAsiaTheme="minorHAnsi" w:hAnsiTheme="minorHAnsi" w:cstheme="minorBidi"/>
          <w:sz w:val="22"/>
          <w:szCs w:val="22"/>
          <w:lang w:eastAsia="en-US"/>
        </w:rPr>
        <w:t>Les plates-formes de commutation compatibles VXLAN sont également responsables de la</w:t>
      </w:r>
    </w:p>
    <w:p w:rsidR="00BD609C" w:rsidRPr="00BD609C" w:rsidRDefault="00BD609C" w:rsidP="00BD609C">
      <w:pPr>
        <w:pStyle w:val="PrformatHTML"/>
        <w:shd w:val="clear" w:color="auto" w:fill="F8F9FA"/>
        <w:spacing w:line="276" w:lineRule="auto"/>
        <w:rPr>
          <w:rFonts w:asciiTheme="minorHAnsi" w:eastAsiaTheme="minorHAnsi" w:hAnsiTheme="minorHAnsi" w:cstheme="minorBidi"/>
          <w:sz w:val="22"/>
          <w:szCs w:val="22"/>
          <w:lang w:eastAsia="en-US"/>
        </w:rPr>
      </w:pPr>
      <w:r w:rsidRPr="00BD609C">
        <w:rPr>
          <w:rFonts w:asciiTheme="minorHAnsi" w:eastAsiaTheme="minorHAnsi" w:hAnsiTheme="minorHAnsi" w:cstheme="minorBidi"/>
          <w:sz w:val="22"/>
          <w:szCs w:val="22"/>
          <w:lang w:eastAsia="en-US"/>
        </w:rPr>
        <w:t>Encapsulation / désencapsulations</w:t>
      </w:r>
      <w:r>
        <w:t xml:space="preserve"> </w:t>
      </w:r>
      <w:r w:rsidRPr="00BD609C">
        <w:rPr>
          <w:rFonts w:asciiTheme="minorHAnsi" w:eastAsiaTheme="minorHAnsi" w:hAnsiTheme="minorHAnsi" w:cstheme="minorBidi"/>
          <w:sz w:val="22"/>
          <w:szCs w:val="22"/>
          <w:lang w:eastAsia="en-US"/>
        </w:rPr>
        <w:t>de la surcharge des périphériques réseau connectés 802.1q. Le VTEP doit être configuré avec la couche 2 ou le sous-réseau IP vers VNI</w:t>
      </w:r>
    </w:p>
    <w:p w:rsidR="00BD609C" w:rsidRPr="00BD609C" w:rsidRDefault="00BD609C" w:rsidP="00BD609C">
      <w:pPr>
        <w:pStyle w:val="PrformatHTML"/>
        <w:shd w:val="clear" w:color="auto" w:fill="F8F9FA"/>
        <w:spacing w:line="276" w:lineRule="auto"/>
        <w:rPr>
          <w:rFonts w:asciiTheme="minorHAnsi" w:eastAsiaTheme="minorHAnsi" w:hAnsiTheme="minorHAnsi" w:cstheme="minorBidi"/>
          <w:sz w:val="22"/>
          <w:szCs w:val="22"/>
          <w:lang w:eastAsia="en-US"/>
        </w:rPr>
      </w:pPr>
      <w:r w:rsidRPr="00BD609C">
        <w:rPr>
          <w:rFonts w:asciiTheme="minorHAnsi" w:eastAsiaTheme="minorHAnsi" w:hAnsiTheme="minorHAnsi" w:cstheme="minorBidi"/>
          <w:sz w:val="22"/>
          <w:szCs w:val="22"/>
          <w:lang w:eastAsia="en-US"/>
        </w:rPr>
        <w:t>mappages réseau ainsi que VNI vers des groupes de multidiffusion IP. L'ancien mappage permet à VTEPS de créer des tables de transfert pour VNI / MAC</w:t>
      </w:r>
    </w:p>
    <w:p w:rsidR="00BD609C" w:rsidRDefault="00BD609C" w:rsidP="00BD609C">
      <w:pPr>
        <w:pStyle w:val="PrformatHTML"/>
        <w:shd w:val="clear" w:color="auto" w:fill="F8F9FA"/>
        <w:spacing w:line="276" w:lineRule="auto"/>
        <w:rPr>
          <w:rFonts w:asciiTheme="minorHAnsi" w:eastAsiaTheme="minorHAnsi" w:hAnsiTheme="minorHAnsi" w:cstheme="minorBidi"/>
          <w:sz w:val="22"/>
          <w:szCs w:val="22"/>
          <w:lang w:eastAsia="en-US"/>
        </w:rPr>
      </w:pPr>
      <w:r w:rsidRPr="00BD609C">
        <w:rPr>
          <w:rFonts w:asciiTheme="minorHAnsi" w:eastAsiaTheme="minorHAnsi" w:hAnsiTheme="minorHAnsi" w:cstheme="minorBidi"/>
          <w:sz w:val="22"/>
          <w:szCs w:val="22"/>
          <w:lang w:eastAsia="en-US"/>
        </w:rPr>
        <w:t>les flux de trafic et ce dernier permet aux VTEP d'émuler des fonctions de diffusion / multidiffusion sur le réseau de superposition.</w:t>
      </w:r>
    </w:p>
    <w:p w:rsidR="005C5E5F" w:rsidRDefault="00CD1A39" w:rsidP="00BD609C">
      <w:pPr>
        <w:pStyle w:val="PrformatHTML"/>
        <w:shd w:val="clear" w:color="auto" w:fill="F8F9FA"/>
        <w:spacing w:line="276" w:lineRule="auto"/>
        <w:rPr>
          <w:rFonts w:asciiTheme="minorHAnsi" w:eastAsiaTheme="minorHAnsi" w:hAnsiTheme="minorHAnsi" w:cstheme="minorBidi"/>
          <w:sz w:val="22"/>
          <w:szCs w:val="22"/>
          <w:lang w:eastAsia="en-US"/>
        </w:rPr>
      </w:pPr>
      <w:bookmarkStart w:id="0" w:name="_GoBack"/>
      <w:bookmarkEnd w:id="0"/>
      <w:r>
        <w:rPr>
          <w:rFonts w:asciiTheme="minorHAnsi" w:eastAsiaTheme="minorHAnsi" w:hAnsiTheme="minorHAnsi" w:cstheme="minorBidi"/>
          <w:sz w:val="22"/>
          <w:szCs w:val="22"/>
          <w:lang w:eastAsia="en-US"/>
        </w:rPr>
        <w:t xml:space="preserve"> </w:t>
      </w:r>
    </w:p>
    <w:p w:rsidR="005C5E5F" w:rsidRDefault="005C5E5F" w:rsidP="00BD609C">
      <w:pPr>
        <w:pStyle w:val="PrformatHTML"/>
        <w:shd w:val="clear" w:color="auto" w:fill="F8F9FA"/>
        <w:spacing w:line="276"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=&gt;</w:t>
      </w:r>
    </w:p>
    <w:p w:rsidR="005C5E5F" w:rsidRDefault="005C5E5F" w:rsidP="00BD609C">
      <w:pPr>
        <w:pStyle w:val="PrformatHTML"/>
        <w:shd w:val="clear" w:color="auto" w:fill="F8F9FA"/>
        <w:spacing w:line="276"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b/>
      </w:r>
    </w:p>
    <w:p w:rsidR="005C5E5F" w:rsidRDefault="005C5E5F" w:rsidP="00BD609C">
      <w:pPr>
        <w:pStyle w:val="PrformatHTML"/>
        <w:shd w:val="clear" w:color="auto" w:fill="F8F9FA"/>
        <w:spacing w:line="276"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=&gt;</w:t>
      </w:r>
    </w:p>
    <w:p w:rsidR="005C5E5F" w:rsidRPr="00BD609C" w:rsidRDefault="005C5E5F" w:rsidP="00BD609C">
      <w:pPr>
        <w:pStyle w:val="PrformatHTML"/>
        <w:shd w:val="clear" w:color="auto" w:fill="F8F9FA"/>
        <w:spacing w:line="276"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=&gt;</w:t>
      </w:r>
      <w:r>
        <w:rPr>
          <w:rFonts w:asciiTheme="minorHAnsi" w:eastAsiaTheme="minorHAnsi" w:hAnsiTheme="minorHAnsi" w:cstheme="minorBidi"/>
          <w:sz w:val="22"/>
          <w:szCs w:val="22"/>
          <w:lang w:eastAsia="en-US"/>
        </w:rPr>
        <w:tab/>
      </w:r>
      <w:r>
        <w:rPr>
          <w:rFonts w:asciiTheme="minorHAnsi" w:eastAsiaTheme="minorHAnsi" w:hAnsiTheme="minorHAnsi" w:cstheme="minorBidi"/>
          <w:sz w:val="22"/>
          <w:szCs w:val="22"/>
          <w:lang w:eastAsia="en-US"/>
        </w:rPr>
        <w:tab/>
      </w:r>
    </w:p>
    <w:p w:rsidR="00BD609C" w:rsidRDefault="00BD609C" w:rsidP="00524B82"/>
    <w:p w:rsidR="000B3851" w:rsidRPr="00524B82" w:rsidRDefault="000B3851" w:rsidP="00524B82"/>
    <w:p w:rsidR="00D76EA5" w:rsidRDefault="00BD609C">
      <w:pPr>
        <w:pStyle w:val="Titre1"/>
      </w:pPr>
      <w:r>
        <w:t>Encapsulation</w:t>
      </w:r>
    </w:p>
    <w:p w:rsidR="004C5601" w:rsidRDefault="004C5601" w:rsidP="004C5601">
      <w:pPr>
        <w:pStyle w:val="Titre2"/>
      </w:pPr>
      <w:r>
        <w:t>Comparaison avec les VLAN</w:t>
      </w:r>
    </w:p>
    <w:p w:rsidR="0078656D" w:rsidRDefault="0078656D" w:rsidP="0078656D">
      <w:r>
        <w:t xml:space="preserve">Si on regarde les deux trames à premier abord on peut remarquer la </w:t>
      </w:r>
      <w:r w:rsidR="008C2F0E">
        <w:t>complexité</w:t>
      </w:r>
      <w:r>
        <w:t xml:space="preserve"> </w:t>
      </w:r>
      <w:r w:rsidR="008C2F0E">
        <w:t>supplémentaire</w:t>
      </w:r>
      <w:r>
        <w:t xml:space="preserve"> qui </w:t>
      </w:r>
      <w:r w:rsidR="00524B82">
        <w:t xml:space="preserve">est apportée </w:t>
      </w:r>
    </w:p>
    <w:p w:rsidR="000B3851" w:rsidRPr="0078656D" w:rsidRDefault="000B3851" w:rsidP="0078656D"/>
    <w:p w:rsidR="004C5601" w:rsidRPr="004C5601" w:rsidRDefault="004C5601" w:rsidP="004C5601">
      <w:r>
        <w:rPr>
          <w:noProof/>
          <w:lang w:eastAsia="fr-FR"/>
        </w:rPr>
        <w:drawing>
          <wp:inline distT="0" distB="0" distL="0" distR="0">
            <wp:extent cx="5760720" cy="1110271"/>
            <wp:effectExtent l="0" t="0" r="0" b="0"/>
            <wp:docPr id="3" name="Image 3" descr="http://blogs.univ-poitiers.fr/f-launay/files/2018/01/Article_2018_3_fi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univ-poitiers.fr/f-launay/files/2018/01/Article_2018_3_fig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110271"/>
                    </a:xfrm>
                    <a:prstGeom prst="rect">
                      <a:avLst/>
                    </a:prstGeom>
                    <a:noFill/>
                    <a:ln>
                      <a:noFill/>
                    </a:ln>
                  </pic:spPr>
                </pic:pic>
              </a:graphicData>
            </a:graphic>
          </wp:inline>
        </w:drawing>
      </w:r>
    </w:p>
    <w:p w:rsidR="00CB643A" w:rsidRDefault="00D76EA5" w:rsidP="00D76EA5">
      <w:pPr>
        <w:pStyle w:val="Titre1"/>
        <w:numPr>
          <w:ilvl w:val="0"/>
          <w:numId w:val="0"/>
        </w:numPr>
      </w:pPr>
      <w:r>
        <w:rPr>
          <w:noProof/>
          <w:lang w:eastAsia="fr-FR"/>
        </w:rPr>
        <w:drawing>
          <wp:inline distT="0" distB="0" distL="0" distR="0" wp14:anchorId="5357ED84" wp14:editId="4763C892">
            <wp:extent cx="5760720" cy="15906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590675"/>
                    </a:xfrm>
                    <a:prstGeom prst="rect">
                      <a:avLst/>
                    </a:prstGeom>
                  </pic:spPr>
                </pic:pic>
              </a:graphicData>
            </a:graphic>
          </wp:inline>
        </w:drawing>
      </w:r>
      <w:r w:rsidR="00BA2E7D">
        <w:t xml:space="preserve"> </w:t>
      </w:r>
    </w:p>
    <w:p w:rsidR="000B3851" w:rsidRDefault="000B3851" w:rsidP="000B3851">
      <w:r>
        <w:t>A Chaque segment VXLAN on associe un identificateur de 24 bits VXLAN Network Identifier nommé VNI est c’est avec cet élément qu’on arrivé à avoir plus de sous réseau que dans le cas des VLAN</w:t>
      </w:r>
    </w:p>
    <w:p w:rsidR="00CB643A" w:rsidRDefault="00CB643A" w:rsidP="00BA2E7D">
      <w:pPr>
        <w:pStyle w:val="Titre1"/>
        <w:numPr>
          <w:ilvl w:val="0"/>
          <w:numId w:val="0"/>
        </w:numPr>
      </w:pPr>
      <w:r>
        <w:lastRenderedPageBreak/>
        <w:t>Conclusion</w:t>
      </w:r>
    </w:p>
    <w:p w:rsidR="00CB643A" w:rsidRDefault="007F478B" w:rsidP="00CB643A">
      <w:pPr>
        <w:pStyle w:val="Titre1"/>
        <w:numPr>
          <w:ilvl w:val="0"/>
          <w:numId w:val="0"/>
        </w:numPr>
        <w:ind w:left="1440"/>
      </w:pPr>
      <w:r>
        <w:t>Bibliographie</w:t>
      </w:r>
      <w:r w:rsidR="00CB643A">
        <w:t xml:space="preserve"> </w:t>
      </w:r>
    </w:p>
    <w:p w:rsidR="00CB643A" w:rsidRDefault="00FF4FAD" w:rsidP="00CB643A">
      <w:hyperlink r:id="rId11" w:history="1">
        <w:r w:rsidR="00E10A40" w:rsidRPr="00214FA4">
          <w:rPr>
            <w:rStyle w:val="Lienhypertexte"/>
          </w:rPr>
          <w:t>https://tools.ietf.org/html/rfc7348</w:t>
        </w:r>
      </w:hyperlink>
    </w:p>
    <w:p w:rsidR="00E10A40" w:rsidRDefault="00FF4FAD" w:rsidP="00CB643A">
      <w:hyperlink r:id="rId12" w:history="1">
        <w:r w:rsidR="00BA2E7D" w:rsidRPr="00214FA4">
          <w:rPr>
            <w:rStyle w:val="Lienhypertexte"/>
          </w:rPr>
          <w:t>https://tools.ietf.org/html/rfc3069</w:t>
        </w:r>
      </w:hyperlink>
    </w:p>
    <w:p w:rsidR="00BA2E7D" w:rsidRDefault="00FF4FAD" w:rsidP="00CB643A">
      <w:hyperlink r:id="rId13" w:history="1">
        <w:r w:rsidR="00D76EA5" w:rsidRPr="00214FA4">
          <w:rPr>
            <w:rStyle w:val="Lienhypertexte"/>
          </w:rPr>
          <w:t>https://www.arista.com/assets/data/pdf/Whitepapers/Arista_Networks_VXLAN_White_Paper.pdf</w:t>
        </w:r>
      </w:hyperlink>
    </w:p>
    <w:p w:rsidR="00D76EA5" w:rsidRDefault="00FF4FAD" w:rsidP="00CB643A">
      <w:hyperlink r:id="rId14" w:history="1">
        <w:r w:rsidR="00091627" w:rsidRPr="00214FA4">
          <w:rPr>
            <w:rStyle w:val="Lienhypertexte"/>
          </w:rPr>
          <w:t>https://www.ionos.fr/digitalguide/serveur/know-how/quest-ce-que-le-multiprotocol-label-switching-mpls/</w:t>
        </w:r>
      </w:hyperlink>
    </w:p>
    <w:p w:rsidR="00091627" w:rsidRPr="00FD312A" w:rsidRDefault="00091627" w:rsidP="00CB643A">
      <w:r w:rsidRPr="00091627">
        <w:t>https://www.cisco.com/c/en/us/products/collateral/switches/nexus-7000-series-switches/white-paper-c11-737022.html</w:t>
      </w:r>
    </w:p>
    <w:p w:rsidR="00CB643A" w:rsidRDefault="00CB643A"/>
    <w:sectPr w:rsidR="00CB643A" w:rsidSect="00BD609C">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FAD" w:rsidRDefault="00FF4FAD" w:rsidP="00BD609C">
      <w:pPr>
        <w:spacing w:after="0" w:line="240" w:lineRule="auto"/>
      </w:pPr>
      <w:r>
        <w:separator/>
      </w:r>
    </w:p>
  </w:endnote>
  <w:endnote w:type="continuationSeparator" w:id="0">
    <w:p w:rsidR="00FF4FAD" w:rsidRDefault="00FF4FAD" w:rsidP="00BD6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09C" w:rsidRDefault="00BD609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09C" w:rsidRDefault="00BD609C">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09C" w:rsidRDefault="00BD609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FAD" w:rsidRDefault="00FF4FAD" w:rsidP="00BD609C">
      <w:pPr>
        <w:spacing w:after="0" w:line="240" w:lineRule="auto"/>
      </w:pPr>
      <w:r>
        <w:separator/>
      </w:r>
    </w:p>
  </w:footnote>
  <w:footnote w:type="continuationSeparator" w:id="0">
    <w:p w:rsidR="00FF4FAD" w:rsidRDefault="00FF4FAD" w:rsidP="00BD60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09C" w:rsidRDefault="00BD609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09C" w:rsidRDefault="00BD609C" w:rsidP="0056145C">
    <w:pPr>
      <w:pStyle w:val="En-tte"/>
      <w:jc w:val="right"/>
      <w:rPr>
        <w:color w:val="8496B0" w:themeColor="text2" w:themeTint="99"/>
        <w:sz w:val="24"/>
        <w:szCs w:val="24"/>
      </w:rPr>
    </w:pPr>
    <w:r>
      <w:rPr>
        <w:noProof/>
        <w:color w:val="8496B0" w:themeColor="text2" w:themeTint="99"/>
        <w:sz w:val="24"/>
        <w:szCs w:val="24"/>
        <w:lang w:eastAsia="fr-FR"/>
      </w:rPr>
      <mc:AlternateContent>
        <mc:Choice Requires="wpg">
          <w:drawing>
            <wp:anchor distT="0" distB="0" distL="114300" distR="114300" simplePos="0" relativeHeight="251659264" behindDoc="0" locked="0" layoutInCell="1" allowOverlap="1">
              <wp:simplePos x="0" y="0"/>
              <wp:positionH relativeFrom="rightMargin">
                <wp:align>left</wp:align>
              </wp:positionH>
              <wp:positionV relativeFrom="topMargin">
                <wp:posOffset>284521</wp:posOffset>
              </wp:positionV>
              <wp:extent cx="731520" cy="740664"/>
              <wp:effectExtent l="0" t="0" r="0" b="2540"/>
              <wp:wrapNone/>
              <wp:docPr id="70" name="Groupe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orme libre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orme libre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orme libre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orme libre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orme libre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Zone de texte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609C" w:rsidRDefault="00BD609C">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CD1A39">
                              <w:rPr>
                                <w:noProof/>
                                <w:color w:val="8496B0" w:themeColor="text2" w:themeTint="99"/>
                                <w:sz w:val="24"/>
                                <w:szCs w:val="24"/>
                              </w:rPr>
                              <w:t>3</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70" o:spid="_x0000_s1028"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">
              <v:shape id="Forme libre 71" o:spid="_x0000_s1029"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8496b0 [1951]" stroked="f">
                <v:path arrowok="t" o:connecttype="custom" o:connectlocs="0,473242;0,473242;471071,0;475601,0;0,473242" o:connectangles="0,0,0,0,0"/>
              </v:shape>
              <v:shape id="Forme libre 72" o:spid="_x0000_s1030"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8496b0 [1951]" stroked="f">
                <v:path arrowok="t" o:connecttype="custom" o:connectlocs="0,592679;0,592679;591104,0;595634,4507;0,592679" o:connectangles="0,0,0,0,0"/>
              </v:shape>
              <v:shape id="Forme libre 73" o:spid="_x0000_s1031"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8496b0 [1951]" stroked="f">
                <v:path arrowok="t" o:connecttype="custom" o:connectlocs="0,582539;0,576905;580913,0;585443,0;0,582539" o:connectangles="0,0,0,0,0"/>
              </v:shape>
              <v:shape id="Forme libre 74" o:spid="_x0000_s1032"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8496b0 [1951]" stroked="f">
                <v:path arrowok="t" o:connecttype="custom" o:connectlocs="0,520566;0,520566;517499,0;522029,5634;0,520566" o:connectangles="0,0,0,0,0"/>
              </v:shape>
              <v:shape id="Forme libre 75" o:spid="_x0000_s1033"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Zone de texte 76" o:spid="_x0000_s1034"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BD609C" w:rsidRDefault="00BD609C">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CD1A39">
                        <w:rPr>
                          <w:noProof/>
                          <w:color w:val="8496B0" w:themeColor="text2" w:themeTint="99"/>
                          <w:sz w:val="24"/>
                          <w:szCs w:val="24"/>
                        </w:rPr>
                        <w:t>3</w:t>
                      </w:r>
                      <w:r>
                        <w:rPr>
                          <w:color w:val="8496B0" w:themeColor="text2" w:themeTint="99"/>
                          <w:sz w:val="24"/>
                          <w:szCs w:val="24"/>
                        </w:rPr>
                        <w:fldChar w:fldCharType="end"/>
                      </w:r>
                    </w:p>
                  </w:txbxContent>
                </v:textbox>
              </v:shape>
              <w10:wrap anchorx="margin" anchory="margin"/>
            </v:group>
          </w:pict>
        </mc:Fallback>
      </mc:AlternateContent>
    </w:r>
    <w:r>
      <w:rPr>
        <w:color w:val="8496B0" w:themeColor="text2" w:themeTint="99"/>
        <w:sz w:val="24"/>
        <w:szCs w:val="24"/>
      </w:rPr>
      <w:t xml:space="preserve">Rapport </w:t>
    </w:r>
    <w:r w:rsidR="0056145C">
      <w:rPr>
        <w:color w:val="8496B0" w:themeColor="text2" w:themeTint="99"/>
        <w:sz w:val="24"/>
        <w:szCs w:val="24"/>
      </w:rPr>
      <w:t>du contrôle continu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09C" w:rsidRDefault="00BD609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12B2E"/>
    <w:multiLevelType w:val="hybridMultilevel"/>
    <w:tmpl w:val="13586584"/>
    <w:lvl w:ilvl="0" w:tplc="69EA9658">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7F0060"/>
    <w:multiLevelType w:val="hybridMultilevel"/>
    <w:tmpl w:val="2D7EC9EE"/>
    <w:lvl w:ilvl="0" w:tplc="4FD4FD58">
      <w:start w:val="1"/>
      <w:numFmt w:val="bullet"/>
      <w:lvlText w:val="–"/>
      <w:lvlJc w:val="left"/>
      <w:pPr>
        <w:tabs>
          <w:tab w:val="num" w:pos="720"/>
        </w:tabs>
        <w:ind w:left="720" w:hanging="360"/>
      </w:pPr>
      <w:rPr>
        <w:rFonts w:ascii="Arial" w:hAnsi="Arial" w:hint="default"/>
      </w:rPr>
    </w:lvl>
    <w:lvl w:ilvl="1" w:tplc="CB9E1500">
      <w:start w:val="1"/>
      <w:numFmt w:val="bullet"/>
      <w:lvlText w:val="–"/>
      <w:lvlJc w:val="left"/>
      <w:pPr>
        <w:tabs>
          <w:tab w:val="num" w:pos="1440"/>
        </w:tabs>
        <w:ind w:left="1440" w:hanging="360"/>
      </w:pPr>
      <w:rPr>
        <w:rFonts w:ascii="Arial" w:hAnsi="Arial" w:hint="default"/>
      </w:rPr>
    </w:lvl>
    <w:lvl w:ilvl="2" w:tplc="17F4458A" w:tentative="1">
      <w:start w:val="1"/>
      <w:numFmt w:val="bullet"/>
      <w:lvlText w:val="–"/>
      <w:lvlJc w:val="left"/>
      <w:pPr>
        <w:tabs>
          <w:tab w:val="num" w:pos="2160"/>
        </w:tabs>
        <w:ind w:left="2160" w:hanging="360"/>
      </w:pPr>
      <w:rPr>
        <w:rFonts w:ascii="Arial" w:hAnsi="Arial" w:hint="default"/>
      </w:rPr>
    </w:lvl>
    <w:lvl w:ilvl="3" w:tplc="176853A6" w:tentative="1">
      <w:start w:val="1"/>
      <w:numFmt w:val="bullet"/>
      <w:lvlText w:val="–"/>
      <w:lvlJc w:val="left"/>
      <w:pPr>
        <w:tabs>
          <w:tab w:val="num" w:pos="2880"/>
        </w:tabs>
        <w:ind w:left="2880" w:hanging="360"/>
      </w:pPr>
      <w:rPr>
        <w:rFonts w:ascii="Arial" w:hAnsi="Arial" w:hint="default"/>
      </w:rPr>
    </w:lvl>
    <w:lvl w:ilvl="4" w:tplc="88604BA2" w:tentative="1">
      <w:start w:val="1"/>
      <w:numFmt w:val="bullet"/>
      <w:lvlText w:val="–"/>
      <w:lvlJc w:val="left"/>
      <w:pPr>
        <w:tabs>
          <w:tab w:val="num" w:pos="3600"/>
        </w:tabs>
        <w:ind w:left="3600" w:hanging="360"/>
      </w:pPr>
      <w:rPr>
        <w:rFonts w:ascii="Arial" w:hAnsi="Arial" w:hint="default"/>
      </w:rPr>
    </w:lvl>
    <w:lvl w:ilvl="5" w:tplc="019035A8" w:tentative="1">
      <w:start w:val="1"/>
      <w:numFmt w:val="bullet"/>
      <w:lvlText w:val="–"/>
      <w:lvlJc w:val="left"/>
      <w:pPr>
        <w:tabs>
          <w:tab w:val="num" w:pos="4320"/>
        </w:tabs>
        <w:ind w:left="4320" w:hanging="360"/>
      </w:pPr>
      <w:rPr>
        <w:rFonts w:ascii="Arial" w:hAnsi="Arial" w:hint="default"/>
      </w:rPr>
    </w:lvl>
    <w:lvl w:ilvl="6" w:tplc="F49CC5DA" w:tentative="1">
      <w:start w:val="1"/>
      <w:numFmt w:val="bullet"/>
      <w:lvlText w:val="–"/>
      <w:lvlJc w:val="left"/>
      <w:pPr>
        <w:tabs>
          <w:tab w:val="num" w:pos="5040"/>
        </w:tabs>
        <w:ind w:left="5040" w:hanging="360"/>
      </w:pPr>
      <w:rPr>
        <w:rFonts w:ascii="Arial" w:hAnsi="Arial" w:hint="default"/>
      </w:rPr>
    </w:lvl>
    <w:lvl w:ilvl="7" w:tplc="CC8A4B30" w:tentative="1">
      <w:start w:val="1"/>
      <w:numFmt w:val="bullet"/>
      <w:lvlText w:val="–"/>
      <w:lvlJc w:val="left"/>
      <w:pPr>
        <w:tabs>
          <w:tab w:val="num" w:pos="5760"/>
        </w:tabs>
        <w:ind w:left="5760" w:hanging="360"/>
      </w:pPr>
      <w:rPr>
        <w:rFonts w:ascii="Arial" w:hAnsi="Arial" w:hint="default"/>
      </w:rPr>
    </w:lvl>
    <w:lvl w:ilvl="8" w:tplc="02F82A4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938308C"/>
    <w:multiLevelType w:val="multilevel"/>
    <w:tmpl w:val="31D0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07EB7"/>
    <w:multiLevelType w:val="hybridMultilevel"/>
    <w:tmpl w:val="124A1B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55193B"/>
    <w:multiLevelType w:val="hybridMultilevel"/>
    <w:tmpl w:val="B312643A"/>
    <w:lvl w:ilvl="0" w:tplc="F4B68390">
      <w:numFmt w:val="bullet"/>
      <w:lvlText w:val=""/>
      <w:lvlJc w:val="left"/>
      <w:pPr>
        <w:ind w:left="720" w:hanging="360"/>
      </w:pPr>
      <w:rPr>
        <w:rFonts w:ascii="Wingdings" w:eastAsiaTheme="minorEastAsia"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2B439DE"/>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3"/>
  </w:num>
  <w:num w:numId="2">
    <w:abstractNumId w:val="5"/>
  </w:num>
  <w:num w:numId="3">
    <w:abstractNumId w:val="1"/>
  </w:num>
  <w:num w:numId="4">
    <w:abstractNumId w:val="0"/>
  </w:num>
  <w:num w:numId="5">
    <w:abstractNumId w:val="4"/>
  </w:num>
  <w:num w:numId="6">
    <w:abstractNumId w:val="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B01"/>
    <w:rsid w:val="00013D83"/>
    <w:rsid w:val="00091627"/>
    <w:rsid w:val="00096426"/>
    <w:rsid w:val="000A36AE"/>
    <w:rsid w:val="000B3851"/>
    <w:rsid w:val="00105FBE"/>
    <w:rsid w:val="00234CFA"/>
    <w:rsid w:val="00241EBB"/>
    <w:rsid w:val="002B19A4"/>
    <w:rsid w:val="003E18CE"/>
    <w:rsid w:val="00435D95"/>
    <w:rsid w:val="004C5601"/>
    <w:rsid w:val="004F59CD"/>
    <w:rsid w:val="00506573"/>
    <w:rsid w:val="00524B82"/>
    <w:rsid w:val="00557E15"/>
    <w:rsid w:val="0056145C"/>
    <w:rsid w:val="005C5E5F"/>
    <w:rsid w:val="005E326A"/>
    <w:rsid w:val="005F7159"/>
    <w:rsid w:val="0063640F"/>
    <w:rsid w:val="0072759F"/>
    <w:rsid w:val="00781EDE"/>
    <w:rsid w:val="0078656D"/>
    <w:rsid w:val="007F478B"/>
    <w:rsid w:val="00834AB2"/>
    <w:rsid w:val="00851939"/>
    <w:rsid w:val="008C2F0E"/>
    <w:rsid w:val="00956B01"/>
    <w:rsid w:val="00991E07"/>
    <w:rsid w:val="009D2676"/>
    <w:rsid w:val="00AA2CAF"/>
    <w:rsid w:val="00AB59C8"/>
    <w:rsid w:val="00AD6948"/>
    <w:rsid w:val="00AE0CD9"/>
    <w:rsid w:val="00B656CF"/>
    <w:rsid w:val="00B75539"/>
    <w:rsid w:val="00BA2E7D"/>
    <w:rsid w:val="00BD609C"/>
    <w:rsid w:val="00BF4A3D"/>
    <w:rsid w:val="00C76159"/>
    <w:rsid w:val="00C76E52"/>
    <w:rsid w:val="00C91E76"/>
    <w:rsid w:val="00CB643A"/>
    <w:rsid w:val="00CD1A39"/>
    <w:rsid w:val="00D76EA5"/>
    <w:rsid w:val="00E10A40"/>
    <w:rsid w:val="00EE141C"/>
    <w:rsid w:val="00FD312A"/>
    <w:rsid w:val="00FF4FAD"/>
    <w:rsid w:val="00FF5F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EA6894-4EE9-498F-8AF3-0D15D01E9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F59CD"/>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F59CD"/>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F59CD"/>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4F59C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4F59C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4F59C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unhideWhenUsed/>
    <w:qFormat/>
    <w:rsid w:val="004F59C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4F59C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F59C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F59CD"/>
    <w:pPr>
      <w:ind w:left="720"/>
      <w:contextualSpacing/>
    </w:pPr>
  </w:style>
  <w:style w:type="character" w:customStyle="1" w:styleId="Titre1Car">
    <w:name w:val="Titre 1 Car"/>
    <w:basedOn w:val="Policepardfaut"/>
    <w:link w:val="Titre1"/>
    <w:uiPriority w:val="9"/>
    <w:rsid w:val="004F59C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F59C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4F59CD"/>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4F59CD"/>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4F59CD"/>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rsid w:val="004F59CD"/>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rsid w:val="004F59CD"/>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4F59C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F59CD"/>
    <w:rPr>
      <w:rFonts w:asciiTheme="majorHAnsi" w:eastAsiaTheme="majorEastAsia" w:hAnsiTheme="majorHAnsi" w:cstheme="majorBidi"/>
      <w:i/>
      <w:iCs/>
      <w:color w:val="272727" w:themeColor="text1" w:themeTint="D8"/>
      <w:sz w:val="21"/>
      <w:szCs w:val="21"/>
    </w:rPr>
  </w:style>
  <w:style w:type="paragraph" w:styleId="PrformatHTML">
    <w:name w:val="HTML Preformatted"/>
    <w:basedOn w:val="Normal"/>
    <w:link w:val="PrformatHTMLCar"/>
    <w:uiPriority w:val="99"/>
    <w:unhideWhenUsed/>
    <w:rsid w:val="00C76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76159"/>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FD312A"/>
    <w:rPr>
      <w:color w:val="0563C1" w:themeColor="hyperlink"/>
      <w:u w:val="single"/>
    </w:rPr>
  </w:style>
  <w:style w:type="character" w:styleId="Lienhypertextesuivivisit">
    <w:name w:val="FollowedHyperlink"/>
    <w:basedOn w:val="Policepardfaut"/>
    <w:uiPriority w:val="99"/>
    <w:semiHidden/>
    <w:unhideWhenUsed/>
    <w:rsid w:val="00FD312A"/>
    <w:rPr>
      <w:color w:val="954F72" w:themeColor="followedHyperlink"/>
      <w:u w:val="single"/>
    </w:rPr>
  </w:style>
  <w:style w:type="character" w:styleId="Textedelespacerserv">
    <w:name w:val="Placeholder Text"/>
    <w:basedOn w:val="Policepardfaut"/>
    <w:uiPriority w:val="99"/>
    <w:semiHidden/>
    <w:rsid w:val="00AE0CD9"/>
    <w:rPr>
      <w:color w:val="808080"/>
    </w:rPr>
  </w:style>
  <w:style w:type="paragraph" w:styleId="En-tte">
    <w:name w:val="header"/>
    <w:basedOn w:val="Normal"/>
    <w:link w:val="En-tteCar"/>
    <w:uiPriority w:val="99"/>
    <w:unhideWhenUsed/>
    <w:rsid w:val="00BD609C"/>
    <w:pPr>
      <w:tabs>
        <w:tab w:val="center" w:pos="4536"/>
        <w:tab w:val="right" w:pos="9072"/>
      </w:tabs>
      <w:spacing w:after="0" w:line="240" w:lineRule="auto"/>
    </w:pPr>
  </w:style>
  <w:style w:type="character" w:customStyle="1" w:styleId="En-tteCar">
    <w:name w:val="En-tête Car"/>
    <w:basedOn w:val="Policepardfaut"/>
    <w:link w:val="En-tte"/>
    <w:uiPriority w:val="99"/>
    <w:rsid w:val="00BD609C"/>
  </w:style>
  <w:style w:type="paragraph" w:styleId="Pieddepage">
    <w:name w:val="footer"/>
    <w:basedOn w:val="Normal"/>
    <w:link w:val="PieddepageCar"/>
    <w:uiPriority w:val="99"/>
    <w:unhideWhenUsed/>
    <w:rsid w:val="00BD609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609C"/>
  </w:style>
  <w:style w:type="paragraph" w:styleId="Sansinterligne">
    <w:name w:val="No Spacing"/>
    <w:link w:val="SansinterligneCar"/>
    <w:uiPriority w:val="1"/>
    <w:qFormat/>
    <w:rsid w:val="00BD609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D609C"/>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339403">
      <w:bodyDiv w:val="1"/>
      <w:marLeft w:val="0"/>
      <w:marRight w:val="0"/>
      <w:marTop w:val="0"/>
      <w:marBottom w:val="0"/>
      <w:divBdr>
        <w:top w:val="none" w:sz="0" w:space="0" w:color="auto"/>
        <w:left w:val="none" w:sz="0" w:space="0" w:color="auto"/>
        <w:bottom w:val="none" w:sz="0" w:space="0" w:color="auto"/>
        <w:right w:val="none" w:sz="0" w:space="0" w:color="auto"/>
      </w:divBdr>
    </w:div>
    <w:div w:id="235283186">
      <w:bodyDiv w:val="1"/>
      <w:marLeft w:val="0"/>
      <w:marRight w:val="0"/>
      <w:marTop w:val="0"/>
      <w:marBottom w:val="0"/>
      <w:divBdr>
        <w:top w:val="none" w:sz="0" w:space="0" w:color="auto"/>
        <w:left w:val="none" w:sz="0" w:space="0" w:color="auto"/>
        <w:bottom w:val="none" w:sz="0" w:space="0" w:color="auto"/>
        <w:right w:val="none" w:sz="0" w:space="0" w:color="auto"/>
      </w:divBdr>
    </w:div>
    <w:div w:id="269120139">
      <w:bodyDiv w:val="1"/>
      <w:marLeft w:val="0"/>
      <w:marRight w:val="0"/>
      <w:marTop w:val="0"/>
      <w:marBottom w:val="0"/>
      <w:divBdr>
        <w:top w:val="none" w:sz="0" w:space="0" w:color="auto"/>
        <w:left w:val="none" w:sz="0" w:space="0" w:color="auto"/>
        <w:bottom w:val="none" w:sz="0" w:space="0" w:color="auto"/>
        <w:right w:val="none" w:sz="0" w:space="0" w:color="auto"/>
      </w:divBdr>
      <w:divsChild>
        <w:div w:id="1063328637">
          <w:marLeft w:val="1166"/>
          <w:marRight w:val="0"/>
          <w:marTop w:val="115"/>
          <w:marBottom w:val="0"/>
          <w:divBdr>
            <w:top w:val="none" w:sz="0" w:space="0" w:color="auto"/>
            <w:left w:val="none" w:sz="0" w:space="0" w:color="auto"/>
            <w:bottom w:val="none" w:sz="0" w:space="0" w:color="auto"/>
            <w:right w:val="none" w:sz="0" w:space="0" w:color="auto"/>
          </w:divBdr>
        </w:div>
      </w:divsChild>
    </w:div>
    <w:div w:id="653534334">
      <w:bodyDiv w:val="1"/>
      <w:marLeft w:val="0"/>
      <w:marRight w:val="0"/>
      <w:marTop w:val="0"/>
      <w:marBottom w:val="0"/>
      <w:divBdr>
        <w:top w:val="none" w:sz="0" w:space="0" w:color="auto"/>
        <w:left w:val="none" w:sz="0" w:space="0" w:color="auto"/>
        <w:bottom w:val="none" w:sz="0" w:space="0" w:color="auto"/>
        <w:right w:val="none" w:sz="0" w:space="0" w:color="auto"/>
      </w:divBdr>
    </w:div>
    <w:div w:id="674457648">
      <w:bodyDiv w:val="1"/>
      <w:marLeft w:val="0"/>
      <w:marRight w:val="0"/>
      <w:marTop w:val="0"/>
      <w:marBottom w:val="0"/>
      <w:divBdr>
        <w:top w:val="none" w:sz="0" w:space="0" w:color="auto"/>
        <w:left w:val="none" w:sz="0" w:space="0" w:color="auto"/>
        <w:bottom w:val="none" w:sz="0" w:space="0" w:color="auto"/>
        <w:right w:val="none" w:sz="0" w:space="0" w:color="auto"/>
      </w:divBdr>
    </w:div>
    <w:div w:id="886988716">
      <w:bodyDiv w:val="1"/>
      <w:marLeft w:val="0"/>
      <w:marRight w:val="0"/>
      <w:marTop w:val="0"/>
      <w:marBottom w:val="0"/>
      <w:divBdr>
        <w:top w:val="none" w:sz="0" w:space="0" w:color="auto"/>
        <w:left w:val="none" w:sz="0" w:space="0" w:color="auto"/>
        <w:bottom w:val="none" w:sz="0" w:space="0" w:color="auto"/>
        <w:right w:val="none" w:sz="0" w:space="0" w:color="auto"/>
      </w:divBdr>
    </w:div>
    <w:div w:id="949160877">
      <w:bodyDiv w:val="1"/>
      <w:marLeft w:val="0"/>
      <w:marRight w:val="0"/>
      <w:marTop w:val="0"/>
      <w:marBottom w:val="0"/>
      <w:divBdr>
        <w:top w:val="none" w:sz="0" w:space="0" w:color="auto"/>
        <w:left w:val="none" w:sz="0" w:space="0" w:color="auto"/>
        <w:bottom w:val="none" w:sz="0" w:space="0" w:color="auto"/>
        <w:right w:val="none" w:sz="0" w:space="0" w:color="auto"/>
      </w:divBdr>
    </w:div>
    <w:div w:id="1249269345">
      <w:bodyDiv w:val="1"/>
      <w:marLeft w:val="0"/>
      <w:marRight w:val="0"/>
      <w:marTop w:val="0"/>
      <w:marBottom w:val="0"/>
      <w:divBdr>
        <w:top w:val="none" w:sz="0" w:space="0" w:color="auto"/>
        <w:left w:val="none" w:sz="0" w:space="0" w:color="auto"/>
        <w:bottom w:val="none" w:sz="0" w:space="0" w:color="auto"/>
        <w:right w:val="none" w:sz="0" w:space="0" w:color="auto"/>
      </w:divBdr>
    </w:div>
    <w:div w:id="1370254268">
      <w:bodyDiv w:val="1"/>
      <w:marLeft w:val="0"/>
      <w:marRight w:val="0"/>
      <w:marTop w:val="0"/>
      <w:marBottom w:val="0"/>
      <w:divBdr>
        <w:top w:val="none" w:sz="0" w:space="0" w:color="auto"/>
        <w:left w:val="none" w:sz="0" w:space="0" w:color="auto"/>
        <w:bottom w:val="none" w:sz="0" w:space="0" w:color="auto"/>
        <w:right w:val="none" w:sz="0" w:space="0" w:color="auto"/>
      </w:divBdr>
    </w:div>
    <w:div w:id="175808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rista.com/assets/data/pdf/Whitepapers/Arista_Networks_VXLAN_White_Paper.pdf"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tools.ietf.org/html/rfc3069"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s.ietf.org/html/rfc7348"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onos.fr/digitalguide/serveur/know-how/quest-ce-que-le-multiprotocol-label-switching-mpls/"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8BB89-399E-4327-ACE3-9D1407B90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1</Pages>
  <Words>1312</Words>
  <Characters>7221</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emna latrous</dc:creator>
  <cp:keywords/>
  <dc:description/>
  <cp:lastModifiedBy>emna latrous</cp:lastModifiedBy>
  <cp:revision>7</cp:revision>
  <dcterms:created xsi:type="dcterms:W3CDTF">2020-12-14T00:50:00Z</dcterms:created>
  <dcterms:modified xsi:type="dcterms:W3CDTF">2020-12-16T10:33:00Z</dcterms:modified>
</cp:coreProperties>
</file>