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79B73" w14:textId="77777777" w:rsidR="00E76D3E" w:rsidRDefault="00000000">
      <w:pPr>
        <w:spacing w:before="720" w:after="160"/>
        <w:jc w:val="center"/>
      </w:pPr>
      <w:r>
        <w:rPr>
          <w:b/>
          <w:bCs/>
          <w:color w:val="1F4E79"/>
          <w:sz w:val="52"/>
          <w:szCs w:val="52"/>
        </w:rPr>
        <w:t>Analyse des Résultats</w:t>
      </w:r>
    </w:p>
    <w:p w14:paraId="58835E79" w14:textId="77777777" w:rsidR="00E76D3E" w:rsidRDefault="00000000">
      <w:pPr>
        <w:spacing w:after="160"/>
        <w:jc w:val="center"/>
      </w:pPr>
      <w:r>
        <w:rPr>
          <w:i/>
          <w:iCs/>
          <w:color w:val="595959"/>
          <w:sz w:val="24"/>
          <w:szCs w:val="24"/>
        </w:rPr>
        <w:t xml:space="preserve">Système de Trading Multi-Modèles — </w:t>
      </w:r>
      <w:proofErr w:type="spellStart"/>
      <w:r>
        <w:rPr>
          <w:i/>
          <w:iCs/>
          <w:color w:val="595959"/>
          <w:sz w:val="24"/>
          <w:szCs w:val="24"/>
        </w:rPr>
        <w:t>PatchTST</w:t>
      </w:r>
      <w:proofErr w:type="spellEnd"/>
      <w:r>
        <w:rPr>
          <w:i/>
          <w:iCs/>
          <w:color w:val="595959"/>
          <w:sz w:val="24"/>
          <w:szCs w:val="24"/>
        </w:rPr>
        <w:t xml:space="preserve"> · LSTM · CNN · Ensemble</w:t>
      </w:r>
    </w:p>
    <w:p w14:paraId="42CC1DAD" w14:textId="77777777" w:rsidR="00E76D3E" w:rsidRDefault="00000000">
      <w:pPr>
        <w:spacing w:after="600"/>
        <w:jc w:val="center"/>
      </w:pPr>
      <w:r>
        <w:rPr>
          <w:color w:val="595959"/>
          <w:sz w:val="20"/>
          <w:szCs w:val="20"/>
        </w:rPr>
        <w:t xml:space="preserve">Notebook 12 : Ensemble </w:t>
      </w:r>
      <w:proofErr w:type="gramStart"/>
      <w:r>
        <w:rPr>
          <w:color w:val="595959"/>
          <w:sz w:val="20"/>
          <w:szCs w:val="20"/>
        </w:rPr>
        <w:t>Final  |</w:t>
      </w:r>
      <w:proofErr w:type="gramEnd"/>
      <w:r>
        <w:rPr>
          <w:color w:val="595959"/>
          <w:sz w:val="20"/>
          <w:szCs w:val="20"/>
        </w:rPr>
        <w:t xml:space="preserve">  Notebook 13 : </w:t>
      </w:r>
      <w:proofErr w:type="spellStart"/>
      <w:r>
        <w:rPr>
          <w:color w:val="595959"/>
          <w:sz w:val="20"/>
          <w:szCs w:val="20"/>
        </w:rPr>
        <w:t>Optuna</w:t>
      </w:r>
      <w:proofErr w:type="spellEnd"/>
      <w:r>
        <w:rPr>
          <w:color w:val="595959"/>
          <w:sz w:val="20"/>
          <w:szCs w:val="20"/>
        </w:rPr>
        <w:t xml:space="preserve"> Multi-</w:t>
      </w:r>
      <w:proofErr w:type="gramStart"/>
      <w:r>
        <w:rPr>
          <w:color w:val="595959"/>
          <w:sz w:val="20"/>
          <w:szCs w:val="20"/>
        </w:rPr>
        <w:t>Objectif  |</w:t>
      </w:r>
      <w:proofErr w:type="gramEnd"/>
      <w:r>
        <w:rPr>
          <w:color w:val="595959"/>
          <w:sz w:val="20"/>
          <w:szCs w:val="20"/>
        </w:rPr>
        <w:t xml:space="preserve">  </w:t>
      </w:r>
      <w:proofErr w:type="gramStart"/>
      <w:r>
        <w:rPr>
          <w:color w:val="595959"/>
          <w:sz w:val="20"/>
          <w:szCs w:val="20"/>
        </w:rPr>
        <w:t>Avril</w:t>
      </w:r>
      <w:proofErr w:type="gramEnd"/>
      <w:r>
        <w:rPr>
          <w:color w:val="595959"/>
          <w:sz w:val="20"/>
          <w:szCs w:val="20"/>
        </w:rPr>
        <w:t xml:space="preserve">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E76D3E" w14:paraId="53DB8EE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B47E5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Meilleur F1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1F20E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Meilleur AUC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0096E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Meilleur Sharpe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6B507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Prédiction BTCUSDT</w:t>
            </w:r>
          </w:p>
        </w:tc>
      </w:tr>
      <w:tr w:rsidR="00E76D3E" w14:paraId="7A9E6C5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53691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0.6304 (Ensemble)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B1092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0.8192 (Ensemble)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79E35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48.4 (CNN </w:t>
            </w:r>
            <w:proofErr w:type="spellStart"/>
            <w:r>
              <w:rPr>
                <w:color w:val="000000"/>
                <w:sz w:val="20"/>
                <w:szCs w:val="20"/>
              </w:rPr>
              <w:t>tuned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D4A0B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HOLD — 53.7%</w:t>
            </w:r>
          </w:p>
        </w:tc>
      </w:tr>
    </w:tbl>
    <w:p w14:paraId="2AAE8E4F" w14:textId="77777777" w:rsidR="00E76D3E" w:rsidRDefault="00E76D3E">
      <w:pPr>
        <w:spacing w:before="240"/>
      </w:pPr>
    </w:p>
    <w:p w14:paraId="059644BE" w14:textId="77777777" w:rsidR="00E76D3E" w:rsidRDefault="00000000">
      <w:pPr>
        <w:pStyle w:val="Titre1"/>
        <w:pBdr>
          <w:bottom w:val="single" w:sz="6" w:space="1" w:color="2E75B6"/>
        </w:pBdr>
      </w:pPr>
      <w:r>
        <w:t>1. Contexte et données</w:t>
      </w:r>
    </w:p>
    <w:p w14:paraId="70D7F0E8" w14:textId="77777777" w:rsidR="00E76D3E" w:rsidRDefault="00000000">
      <w:pPr>
        <w:spacing w:before="100" w:after="100"/>
      </w:pPr>
      <w:r>
        <w:rPr>
          <w:color w:val="000000"/>
        </w:rPr>
        <w:t xml:space="preserve">Les deux notebooks ont été exécutés sur Google </w:t>
      </w:r>
      <w:proofErr w:type="spellStart"/>
      <w:r>
        <w:rPr>
          <w:color w:val="000000"/>
        </w:rPr>
        <w:t>Colab</w:t>
      </w:r>
      <w:proofErr w:type="spellEnd"/>
      <w:r>
        <w:rPr>
          <w:color w:val="000000"/>
        </w:rPr>
        <w:t xml:space="preserve"> T4 GPU avec le même jeu de données de marché </w:t>
      </w:r>
      <w:proofErr w:type="gramStart"/>
      <w:r>
        <w:rPr>
          <w:color w:val="000000"/>
        </w:rPr>
        <w:t>crypto horaires</w:t>
      </w:r>
      <w:proofErr w:type="gramEnd"/>
      <w:r>
        <w:rPr>
          <w:color w:val="000000"/>
        </w:rPr>
        <w:t>.</w:t>
      </w:r>
    </w:p>
    <w:p w14:paraId="2741E3DA" w14:textId="77777777" w:rsidR="00E76D3E" w:rsidRDefault="00E76D3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E76D3E" w14:paraId="05C4BE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EE782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41A61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E76D3E" w14:paraId="78BC48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C5837" w14:textId="77777777" w:rsidR="00E76D3E" w:rsidRDefault="00000000">
            <w:r>
              <w:rPr>
                <w:color w:val="000000"/>
                <w:sz w:val="20"/>
                <w:szCs w:val="20"/>
              </w:rPr>
              <w:t>Actifs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12DF2" w14:textId="77777777" w:rsidR="00E76D3E" w:rsidRDefault="00000000">
            <w:r>
              <w:rPr>
                <w:color w:val="000000"/>
                <w:sz w:val="20"/>
                <w:szCs w:val="20"/>
              </w:rPr>
              <w:t>BTCUSDT · ETHUSDT · BNBUSDT · SOLUSDT</w:t>
            </w:r>
          </w:p>
        </w:tc>
      </w:tr>
      <w:tr w:rsidR="00E76D3E" w14:paraId="7C94C9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84ACD" w14:textId="77777777" w:rsidR="00E76D3E" w:rsidRDefault="00000000">
            <w:r>
              <w:rPr>
                <w:color w:val="000000"/>
                <w:sz w:val="20"/>
                <w:szCs w:val="20"/>
              </w:rPr>
              <w:t>Intervalle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A8C49" w14:textId="77777777" w:rsidR="00E76D3E" w:rsidRDefault="00000000">
            <w:r>
              <w:rPr>
                <w:color w:val="000000"/>
                <w:sz w:val="20"/>
                <w:szCs w:val="20"/>
              </w:rPr>
              <w:t>1 heure</w:t>
            </w:r>
          </w:p>
        </w:tc>
      </w:tr>
      <w:tr w:rsidR="00E76D3E" w14:paraId="35A65D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D4CD8" w14:textId="77777777" w:rsidR="00E76D3E" w:rsidRDefault="00000000">
            <w:r>
              <w:rPr>
                <w:color w:val="000000"/>
                <w:sz w:val="20"/>
                <w:szCs w:val="20"/>
              </w:rPr>
              <w:t>Période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01DC" w14:textId="77777777" w:rsidR="00E76D3E" w:rsidRDefault="00000000">
            <w:r>
              <w:rPr>
                <w:color w:val="000000"/>
                <w:sz w:val="20"/>
                <w:szCs w:val="20"/>
              </w:rPr>
              <w:t xml:space="preserve">14 oct. 2025 → 12 avr. </w:t>
            </w:r>
            <w:proofErr w:type="gramStart"/>
            <w:r>
              <w:rPr>
                <w:color w:val="000000"/>
                <w:sz w:val="20"/>
                <w:szCs w:val="20"/>
              </w:rPr>
              <w:t>2026  (</w:t>
            </w:r>
            <w:proofErr w:type="gramEnd"/>
            <w:r>
              <w:rPr>
                <w:color w:val="000000"/>
                <w:sz w:val="20"/>
                <w:szCs w:val="20"/>
              </w:rPr>
              <w:t>180 jours)</w:t>
            </w:r>
          </w:p>
        </w:tc>
      </w:tr>
      <w:tr w:rsidR="00E76D3E" w14:paraId="6B28A6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EF5F" w14:textId="77777777" w:rsidR="00E76D3E" w:rsidRDefault="00000000">
            <w:r>
              <w:rPr>
                <w:color w:val="000000"/>
                <w:sz w:val="20"/>
                <w:szCs w:val="20"/>
              </w:rPr>
              <w:t>Samples totaux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0DE2F" w14:textId="77777777" w:rsidR="00E76D3E" w:rsidRDefault="00000000">
            <w:r>
              <w:rPr>
                <w:color w:val="000000"/>
                <w:sz w:val="20"/>
                <w:szCs w:val="20"/>
              </w:rPr>
              <w:t>17 280 lignes × 30 colonnes</w:t>
            </w:r>
          </w:p>
        </w:tc>
      </w:tr>
      <w:tr w:rsidR="00E76D3E" w14:paraId="55A8AD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94D5" w14:textId="77777777" w:rsidR="00E76D3E" w:rsidRDefault="00000000">
            <w:r>
              <w:rPr>
                <w:color w:val="000000"/>
                <w:sz w:val="20"/>
                <w:szCs w:val="20"/>
              </w:rPr>
              <w:t>Split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36C24" w14:textId="77777777" w:rsidR="00E76D3E" w:rsidRDefault="00000000">
            <w:r>
              <w:rPr>
                <w:color w:val="000000"/>
                <w:sz w:val="20"/>
                <w:szCs w:val="20"/>
              </w:rPr>
              <w:t xml:space="preserve">Train 70% · Val 15% · Test 15% (2 495 </w:t>
            </w:r>
            <w:proofErr w:type="spellStart"/>
            <w:r>
              <w:rPr>
                <w:color w:val="000000"/>
                <w:sz w:val="20"/>
                <w:szCs w:val="20"/>
              </w:rPr>
              <w:t>samples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test)</w:t>
            </w:r>
          </w:p>
        </w:tc>
      </w:tr>
      <w:tr w:rsidR="00E76D3E" w14:paraId="77C346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9246A" w14:textId="77777777" w:rsidR="00E76D3E" w:rsidRDefault="00000000">
            <w:proofErr w:type="spellStart"/>
            <w:r>
              <w:rPr>
                <w:color w:val="000000"/>
                <w:sz w:val="20"/>
                <w:szCs w:val="20"/>
              </w:rPr>
              <w:t>Features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6DAC3" w14:textId="77777777" w:rsidR="00E76D3E" w:rsidRDefault="00000000">
            <w:r>
              <w:rPr>
                <w:color w:val="000000"/>
                <w:sz w:val="20"/>
                <w:szCs w:val="20"/>
              </w:rPr>
              <w:t>20 (</w:t>
            </w:r>
            <w:proofErr w:type="spellStart"/>
            <w:r>
              <w:rPr>
                <w:color w:val="000000"/>
                <w:sz w:val="20"/>
                <w:szCs w:val="20"/>
              </w:rPr>
              <w:t>returns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SMA, EMA, RSI, vol, z-score, </w:t>
            </w:r>
            <w:proofErr w:type="spellStart"/>
            <w:r>
              <w:rPr>
                <w:color w:val="000000"/>
                <w:sz w:val="20"/>
                <w:szCs w:val="20"/>
              </w:rPr>
              <w:t>calendar</w:t>
            </w:r>
            <w:proofErr w:type="spellEnd"/>
            <w:r>
              <w:rPr>
                <w:color w:val="000000"/>
                <w:sz w:val="20"/>
                <w:szCs w:val="20"/>
              </w:rPr>
              <w:t>, sentiment)</w:t>
            </w:r>
          </w:p>
        </w:tc>
      </w:tr>
      <w:tr w:rsidR="00E76D3E" w14:paraId="396D26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568F" w14:textId="77777777" w:rsidR="00E76D3E" w:rsidRDefault="00000000">
            <w:r>
              <w:rPr>
                <w:color w:val="000000"/>
                <w:sz w:val="20"/>
                <w:szCs w:val="20"/>
              </w:rPr>
              <w:t>Cible (horizon)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F6185" w14:textId="77777777" w:rsidR="00E76D3E" w:rsidRDefault="00000000">
            <w:r>
              <w:rPr>
                <w:color w:val="000000"/>
                <w:sz w:val="20"/>
                <w:szCs w:val="20"/>
              </w:rPr>
              <w:t>12 pas horaires · seuils ±0.8%</w:t>
            </w:r>
          </w:p>
        </w:tc>
      </w:tr>
      <w:tr w:rsidR="00E76D3E" w14:paraId="601A73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0878C" w14:textId="77777777" w:rsidR="00E76D3E" w:rsidRDefault="00000000">
            <w:r>
              <w:rPr>
                <w:color w:val="000000"/>
                <w:sz w:val="20"/>
                <w:szCs w:val="20"/>
              </w:rPr>
              <w:t>Classes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C627" w14:textId="77777777" w:rsidR="00E76D3E" w:rsidRDefault="00000000">
            <w:r>
              <w:rPr>
                <w:color w:val="000000"/>
                <w:sz w:val="20"/>
                <w:szCs w:val="20"/>
              </w:rPr>
              <w:t>Sell (0) · Hold (1) · Buy (2)</w:t>
            </w:r>
          </w:p>
        </w:tc>
      </w:tr>
      <w:tr w:rsidR="00E76D3E" w14:paraId="637914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94AB3" w14:textId="77777777" w:rsidR="00E76D3E" w:rsidRDefault="00000000">
            <w:r>
              <w:rPr>
                <w:color w:val="000000"/>
                <w:sz w:val="20"/>
                <w:szCs w:val="20"/>
              </w:rPr>
              <w:t>GPU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39CF4" w14:textId="77777777" w:rsidR="00E76D3E" w:rsidRDefault="00000000">
            <w:r>
              <w:rPr>
                <w:color w:val="000000"/>
                <w:sz w:val="20"/>
                <w:szCs w:val="20"/>
              </w:rPr>
              <w:t xml:space="preserve">CUDA T4 (Google </w:t>
            </w:r>
            <w:proofErr w:type="spellStart"/>
            <w:r>
              <w:rPr>
                <w:color w:val="000000"/>
                <w:sz w:val="20"/>
                <w:szCs w:val="20"/>
              </w:rPr>
              <w:t>Colab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76D3E" w14:paraId="42F1BD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4427F" w14:textId="77777777" w:rsidR="00E76D3E" w:rsidRDefault="00000000">
            <w:proofErr w:type="spellStart"/>
            <w:r>
              <w:rPr>
                <w:color w:val="000000"/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7C5F3" w14:textId="77777777" w:rsidR="00E76D3E" w:rsidRDefault="00000000">
            <w:r>
              <w:rPr>
                <w:color w:val="000000"/>
                <w:sz w:val="20"/>
                <w:szCs w:val="20"/>
              </w:rPr>
              <w:t>2.10.0+cu128</w:t>
            </w:r>
          </w:p>
        </w:tc>
      </w:tr>
    </w:tbl>
    <w:p w14:paraId="4F003A4F" w14:textId="77777777" w:rsidR="00E76D3E" w:rsidRDefault="00E76D3E">
      <w:pPr>
        <w:spacing w:before="240"/>
      </w:pPr>
    </w:p>
    <w:p w14:paraId="56C9BBDE" w14:textId="77777777" w:rsidR="00E76D3E" w:rsidRDefault="00000000">
      <w:pPr>
        <w:pStyle w:val="Titre1"/>
        <w:pBdr>
          <w:bottom w:val="single" w:sz="6" w:space="1" w:color="2E75B6"/>
        </w:pBdr>
      </w:pPr>
      <w:r>
        <w:t>2. Notebook 12 — Entraînement des modèles</w:t>
      </w:r>
    </w:p>
    <w:p w14:paraId="14392551" w14:textId="77777777" w:rsidR="00E76D3E" w:rsidRDefault="00000000">
      <w:pPr>
        <w:pStyle w:val="Titre2"/>
      </w:pPr>
      <w:r>
        <w:t>2.1 Résultats par modèle (test set)</w:t>
      </w:r>
    </w:p>
    <w:p w14:paraId="6F595CF4" w14:textId="77777777" w:rsidR="00E76D3E" w:rsidRDefault="00000000">
      <w:pPr>
        <w:spacing w:before="100" w:after="100"/>
      </w:pPr>
      <w:r>
        <w:rPr>
          <w:color w:val="000000"/>
        </w:rPr>
        <w:t xml:space="preserve">Quatre modèles ont été entraînés sur 20 </w:t>
      </w:r>
      <w:proofErr w:type="spellStart"/>
      <w:r>
        <w:rPr>
          <w:color w:val="000000"/>
        </w:rPr>
        <w:t>epochs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early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stopping</w:t>
      </w:r>
      <w:proofErr w:type="spellEnd"/>
      <w:r>
        <w:rPr>
          <w:color w:val="000000"/>
        </w:rPr>
        <w:t xml:space="preserve"> (patience=6). TFT Lite est exclu de l'ensemble final en raison de sa sous-convergence.</w:t>
      </w:r>
    </w:p>
    <w:p w14:paraId="524FF640" w14:textId="77777777" w:rsidR="00E76D3E" w:rsidRDefault="00E76D3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6"/>
        <w:gridCol w:w="1206"/>
        <w:gridCol w:w="1206"/>
        <w:gridCol w:w="1206"/>
        <w:gridCol w:w="1802"/>
      </w:tblGrid>
      <w:tr w:rsidR="00E76D3E" w14:paraId="7E8432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6C798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403F5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Paramètres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C3DE" w14:textId="77777777" w:rsidR="00E76D3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EEADA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F1-macro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46073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AUC-OVR</w:t>
            </w:r>
          </w:p>
        </w:tc>
        <w:tc>
          <w:tcPr>
            <w:tcW w:w="1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4D88C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E76D3E" w14:paraId="192F82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88E5A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LSTM Attention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9E917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1 354 883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FDB64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61.24%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06279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0.6035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E8FF3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0.7800</w:t>
            </w:r>
          </w:p>
        </w:tc>
        <w:tc>
          <w:tcPr>
            <w:tcW w:w="1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54EDE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Ensemble</w:t>
            </w:r>
          </w:p>
        </w:tc>
      </w:tr>
      <w:tr w:rsidR="00E76D3E" w14:paraId="72CA4C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118C5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CNN Transformer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00F76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195 331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E102A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60.48%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EDD1F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0.5931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5BB24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0.7746</w:t>
            </w:r>
          </w:p>
        </w:tc>
        <w:tc>
          <w:tcPr>
            <w:tcW w:w="1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9157E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Ensemble</w:t>
            </w:r>
          </w:p>
        </w:tc>
      </w:tr>
      <w:tr w:rsidR="00E76D3E" w14:paraId="3C9B8E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A4107" w14:textId="77777777" w:rsidR="00E76D3E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PatchTST</w:t>
            </w:r>
            <w:proofErr w:type="spellEnd"/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D972A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116 163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CF623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57.47%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B41F5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0.5347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E120C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0.7464</w:t>
            </w:r>
          </w:p>
        </w:tc>
        <w:tc>
          <w:tcPr>
            <w:tcW w:w="1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7191F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Ensemble</w:t>
            </w:r>
          </w:p>
        </w:tc>
      </w:tr>
      <w:tr w:rsidR="00E76D3E" w14:paraId="4C71A2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4A598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TFT Lite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18624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152 295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40FAF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44.81%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890A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0.4012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7FDA8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0.6202</w:t>
            </w:r>
          </w:p>
        </w:tc>
        <w:tc>
          <w:tcPr>
            <w:tcW w:w="1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AD246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Exclu</w:t>
            </w:r>
          </w:p>
        </w:tc>
      </w:tr>
    </w:tbl>
    <w:p w14:paraId="3E7E2327" w14:textId="77777777" w:rsidR="00E76D3E" w:rsidRDefault="00E76D3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506"/>
      </w:tblGrid>
      <w:tr w:rsidR="00E76D3E" w14:paraId="08AC8E6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6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762DE" w14:textId="77777777" w:rsidR="00E76D3E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!</w:t>
            </w:r>
          </w:p>
        </w:tc>
        <w:tc>
          <w:tcPr>
            <w:tcW w:w="8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88E02" w14:textId="77777777" w:rsidR="00E76D3E" w:rsidRDefault="00000000">
            <w:r>
              <w:rPr>
                <w:color w:val="7F6000"/>
                <w:sz w:val="19"/>
                <w:szCs w:val="19"/>
              </w:rPr>
              <w:t>TFT Lite obtient 44.8% d'</w:t>
            </w:r>
            <w:proofErr w:type="spellStart"/>
            <w:r>
              <w:rPr>
                <w:color w:val="7F6000"/>
                <w:sz w:val="19"/>
                <w:szCs w:val="19"/>
              </w:rPr>
              <w:t>accuracy</w:t>
            </w:r>
            <w:proofErr w:type="spellEnd"/>
            <w:r>
              <w:rPr>
                <w:color w:val="7F6000"/>
                <w:sz w:val="19"/>
                <w:szCs w:val="19"/>
              </w:rPr>
              <w:t xml:space="preserve">, proche du hasard (33%). Il n'a pas convergé en 20 </w:t>
            </w:r>
            <w:proofErr w:type="spellStart"/>
            <w:r>
              <w:rPr>
                <w:color w:val="7F6000"/>
                <w:sz w:val="19"/>
                <w:szCs w:val="19"/>
              </w:rPr>
              <w:t>epochs</w:t>
            </w:r>
            <w:proofErr w:type="spellEnd"/>
            <w:r>
              <w:rPr>
                <w:color w:val="7F6000"/>
                <w:sz w:val="19"/>
                <w:szCs w:val="19"/>
              </w:rPr>
              <w:t xml:space="preserve">. Solution : 40+ </w:t>
            </w:r>
            <w:proofErr w:type="spellStart"/>
            <w:r>
              <w:rPr>
                <w:color w:val="7F6000"/>
                <w:sz w:val="19"/>
                <w:szCs w:val="19"/>
              </w:rPr>
              <w:t>epochs</w:t>
            </w:r>
            <w:proofErr w:type="spellEnd"/>
            <w:r>
              <w:rPr>
                <w:color w:val="7F6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7F6000"/>
                <w:sz w:val="19"/>
                <w:szCs w:val="19"/>
              </w:rPr>
              <w:t>lr</w:t>
            </w:r>
            <w:proofErr w:type="spellEnd"/>
            <w:r>
              <w:rPr>
                <w:color w:val="7F6000"/>
                <w:sz w:val="19"/>
                <w:szCs w:val="19"/>
              </w:rPr>
              <w:t xml:space="preserve">=0.0001, </w:t>
            </w:r>
            <w:proofErr w:type="spellStart"/>
            <w:r>
              <w:rPr>
                <w:color w:val="7F6000"/>
                <w:sz w:val="19"/>
                <w:szCs w:val="19"/>
              </w:rPr>
              <w:t>d_model</w:t>
            </w:r>
            <w:proofErr w:type="spellEnd"/>
            <w:r>
              <w:rPr>
                <w:color w:val="7F6000"/>
                <w:sz w:val="19"/>
                <w:szCs w:val="19"/>
              </w:rPr>
              <w:t>=128. Il est exclu de l'ensemble final.</w:t>
            </w:r>
          </w:p>
        </w:tc>
      </w:tr>
    </w:tbl>
    <w:p w14:paraId="5EE02803" w14:textId="77777777" w:rsidR="00E76D3E" w:rsidRDefault="00E76D3E">
      <w:pPr>
        <w:spacing w:before="240"/>
      </w:pPr>
    </w:p>
    <w:p w14:paraId="586BDB12" w14:textId="77777777" w:rsidR="00E76D3E" w:rsidRDefault="00000000">
      <w:pPr>
        <w:pStyle w:val="Titre2"/>
      </w:pPr>
      <w:r>
        <w:t>2.2 Ensemble pondéré final</w:t>
      </w:r>
    </w:p>
    <w:p w14:paraId="3CC03587" w14:textId="77777777" w:rsidR="00E76D3E" w:rsidRDefault="00000000">
      <w:pPr>
        <w:spacing w:before="100" w:after="100"/>
      </w:pPr>
      <w:r>
        <w:rPr>
          <w:color w:val="000000"/>
        </w:rPr>
        <w:t>Les poids sont proportionnels au F1-macro de chaque modèle sur le test set.</w:t>
      </w:r>
    </w:p>
    <w:p w14:paraId="34D25CC7" w14:textId="77777777" w:rsidR="00E76D3E" w:rsidRDefault="00E76D3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6"/>
        <w:gridCol w:w="1506"/>
        <w:gridCol w:w="1506"/>
        <w:gridCol w:w="2108"/>
      </w:tblGrid>
      <w:tr w:rsidR="00E76D3E" w14:paraId="2C0419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E04E1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DE343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Poids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44BAB" w14:textId="77777777" w:rsidR="00E76D3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7C028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F1-macro</w:t>
            </w:r>
          </w:p>
        </w:tc>
        <w:tc>
          <w:tcPr>
            <w:tcW w:w="2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37AA1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AUC-OVR</w:t>
            </w:r>
          </w:p>
        </w:tc>
      </w:tr>
      <w:tr w:rsidR="00E76D3E" w14:paraId="0E62F6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41BDF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LSTM Attention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E1876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0.349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D2BEA" w14:textId="77777777" w:rsidR="00E76D3E" w:rsidRDefault="00E76D3E">
            <w:pPr>
              <w:jc w:val="center"/>
            </w:pP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A8550" w14:textId="77777777" w:rsidR="00E76D3E" w:rsidRDefault="00E76D3E">
            <w:pPr>
              <w:jc w:val="center"/>
            </w:pPr>
          </w:p>
        </w:tc>
        <w:tc>
          <w:tcPr>
            <w:tcW w:w="2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93353" w14:textId="77777777" w:rsidR="00E76D3E" w:rsidRDefault="00E76D3E">
            <w:pPr>
              <w:jc w:val="center"/>
            </w:pPr>
          </w:p>
        </w:tc>
      </w:tr>
      <w:tr w:rsidR="00E76D3E" w14:paraId="56F12B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6F096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CNN Transformer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856D9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0.343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8B10D" w14:textId="77777777" w:rsidR="00E76D3E" w:rsidRDefault="00E76D3E">
            <w:pPr>
              <w:jc w:val="center"/>
            </w:pP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D210E" w14:textId="77777777" w:rsidR="00E76D3E" w:rsidRDefault="00E76D3E">
            <w:pPr>
              <w:jc w:val="center"/>
            </w:pPr>
          </w:p>
        </w:tc>
        <w:tc>
          <w:tcPr>
            <w:tcW w:w="2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9EE20" w14:textId="77777777" w:rsidR="00E76D3E" w:rsidRDefault="00E76D3E">
            <w:pPr>
              <w:jc w:val="center"/>
            </w:pPr>
          </w:p>
        </w:tc>
      </w:tr>
      <w:tr w:rsidR="00E76D3E" w14:paraId="0AA7EE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CF9BA" w14:textId="77777777" w:rsidR="00E76D3E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PatchTST</w:t>
            </w:r>
            <w:proofErr w:type="spellEnd"/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54E1B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0.309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22D43" w14:textId="77777777" w:rsidR="00E76D3E" w:rsidRDefault="00E76D3E">
            <w:pPr>
              <w:jc w:val="center"/>
            </w:pP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F39CF" w14:textId="77777777" w:rsidR="00E76D3E" w:rsidRDefault="00E76D3E">
            <w:pPr>
              <w:jc w:val="center"/>
            </w:pPr>
          </w:p>
        </w:tc>
        <w:tc>
          <w:tcPr>
            <w:tcW w:w="2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98534" w14:textId="77777777" w:rsidR="00E76D3E" w:rsidRDefault="00E76D3E">
            <w:pPr>
              <w:jc w:val="center"/>
            </w:pPr>
          </w:p>
        </w:tc>
      </w:tr>
      <w:tr w:rsidR="00E76D3E" w14:paraId="09EF13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5445F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ENSEMBLE FINAL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CE7A5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— 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F9DCD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65.17%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59ADD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0.6304</w:t>
            </w:r>
          </w:p>
        </w:tc>
        <w:tc>
          <w:tcPr>
            <w:tcW w:w="2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2DE82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0.8192</w:t>
            </w:r>
          </w:p>
        </w:tc>
      </w:tr>
    </w:tbl>
    <w:p w14:paraId="33C5E2F2" w14:textId="77777777" w:rsidR="00E76D3E" w:rsidRDefault="00E76D3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506"/>
      </w:tblGrid>
      <w:tr w:rsidR="00E76D3E" w14:paraId="49A3B22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03ECC" w14:textId="77777777" w:rsidR="00E76D3E" w:rsidRDefault="00000000">
            <w:pPr>
              <w:jc w:val="center"/>
            </w:pPr>
            <w:proofErr w:type="gramStart"/>
            <w:r>
              <w:rPr>
                <w:b/>
                <w:bCs/>
                <w:color w:val="375623"/>
                <w:sz w:val="20"/>
                <w:szCs w:val="20"/>
              </w:rPr>
              <w:t>ok</w:t>
            </w:r>
            <w:proofErr w:type="gramEnd"/>
          </w:p>
        </w:tc>
        <w:tc>
          <w:tcPr>
            <w:tcW w:w="8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5ECA1" w14:textId="77777777" w:rsidR="00E76D3E" w:rsidRDefault="00000000">
            <w:r>
              <w:rPr>
                <w:color w:val="375623"/>
                <w:sz w:val="19"/>
                <w:szCs w:val="19"/>
              </w:rPr>
              <w:t xml:space="preserve">L'ensemble pondéré surpasse tous les modèles individuels : +3.9 pts </w:t>
            </w:r>
            <w:proofErr w:type="spellStart"/>
            <w:r>
              <w:rPr>
                <w:color w:val="375623"/>
                <w:sz w:val="19"/>
                <w:szCs w:val="19"/>
              </w:rPr>
              <w:t>accuracy</w:t>
            </w:r>
            <w:proofErr w:type="spellEnd"/>
            <w:r>
              <w:rPr>
                <w:color w:val="375623"/>
                <w:sz w:val="19"/>
                <w:szCs w:val="19"/>
              </w:rPr>
              <w:t>, +2.7 pts F1-macro, +1.9 pts AUC vs le meilleur individuel (LSTM). La combinaison réduit la variance d'erreur inter-modèles.</w:t>
            </w:r>
          </w:p>
        </w:tc>
      </w:tr>
    </w:tbl>
    <w:p w14:paraId="27F58D6E" w14:textId="77777777" w:rsidR="00E76D3E" w:rsidRDefault="00E76D3E">
      <w:pPr>
        <w:spacing w:before="240"/>
      </w:pPr>
    </w:p>
    <w:p w14:paraId="123F8EF4" w14:textId="77777777" w:rsidR="00E76D3E" w:rsidRDefault="00000000">
      <w:pPr>
        <w:pStyle w:val="Titre2"/>
      </w:pPr>
      <w:r>
        <w:t>2.3 Résultats par classe (ensemble)</w:t>
      </w:r>
    </w:p>
    <w:p w14:paraId="2B5BDFE3" w14:textId="77777777" w:rsidR="00E76D3E" w:rsidRDefault="00000000">
      <w:pPr>
        <w:spacing w:before="100" w:after="100"/>
      </w:pPr>
      <w:r>
        <w:rPr>
          <w:color w:val="000000"/>
        </w:rPr>
        <w:t>La classe Hold reste la plus difficile à prédire pour tous les modèles.</w:t>
      </w:r>
    </w:p>
    <w:p w14:paraId="7EA8D89C" w14:textId="77777777" w:rsidR="00E76D3E" w:rsidRDefault="00E76D3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2"/>
      </w:tblGrid>
      <w:tr w:rsidR="00E76D3E" w14:paraId="3EC105AF" w14:textId="77777777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ACE03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E0DF4" w14:textId="77777777" w:rsidR="00E76D3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  <w:proofErr w:type="spellEnd"/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9FA59" w14:textId="77777777" w:rsidR="00E76D3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5DE5A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02179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E76D3E" w14:paraId="1ABE2EBD" w14:textId="77777777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3E58A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Sell (0)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9A63D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0.68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B5A76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0.77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A34B7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0.72</w:t>
            </w:r>
          </w:p>
        </w:tc>
        <w:tc>
          <w:tcPr>
            <w:tcW w:w="1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50DC6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946</w:t>
            </w:r>
          </w:p>
        </w:tc>
      </w:tr>
      <w:tr w:rsidR="00E76D3E" w14:paraId="1067986F" w14:textId="77777777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3B8EB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Hold (1)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9C1F3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0.60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2520F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0.40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2C791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0.48</w:t>
            </w:r>
          </w:p>
        </w:tc>
        <w:tc>
          <w:tcPr>
            <w:tcW w:w="1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ECF67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735</w:t>
            </w:r>
          </w:p>
        </w:tc>
      </w:tr>
      <w:tr w:rsidR="00E76D3E" w14:paraId="16A6E815" w14:textId="77777777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F9118" w14:textId="77777777" w:rsidR="00E76D3E" w:rsidRDefault="00000000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>Buy  (</w:t>
            </w:r>
            <w:proofErr w:type="gramEnd"/>
            <w:r>
              <w:rPr>
                <w:color w:val="000000"/>
                <w:sz w:val="20"/>
                <w:szCs w:val="20"/>
              </w:rPr>
              <w:t>2)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E3D75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0.65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86F2B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0.74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DB144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0.69</w:t>
            </w:r>
          </w:p>
        </w:tc>
        <w:tc>
          <w:tcPr>
            <w:tcW w:w="1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6613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814</w:t>
            </w:r>
          </w:p>
        </w:tc>
      </w:tr>
    </w:tbl>
    <w:p w14:paraId="1C2226CD" w14:textId="77777777" w:rsidR="00E76D3E" w:rsidRDefault="00E76D3E">
      <w:pPr>
        <w:spacing w:before="240"/>
      </w:pPr>
    </w:p>
    <w:p w14:paraId="653750A6" w14:textId="77777777" w:rsidR="00E76D3E" w:rsidRDefault="00000000">
      <w:pPr>
        <w:pStyle w:val="Titre2"/>
      </w:pPr>
      <w:r>
        <w:t xml:space="preserve">2.4 </w:t>
      </w:r>
      <w:proofErr w:type="spellStart"/>
      <w:r>
        <w:t>Backtest</w:t>
      </w:r>
      <w:proofErr w:type="spellEnd"/>
      <w:r>
        <w:t xml:space="preserve"> portefeuille (ensemble)</w:t>
      </w:r>
    </w:p>
    <w:p w14:paraId="161DE9C4" w14:textId="77777777" w:rsidR="00E76D3E" w:rsidRDefault="00000000">
      <w:pPr>
        <w:spacing w:before="100" w:after="100"/>
      </w:pPr>
      <w:r>
        <w:rPr>
          <w:color w:val="000000"/>
        </w:rPr>
        <w:t>Méthode : portefeuille égal-pondéré — agrégation des retours par timestamp avant construction de l'</w:t>
      </w:r>
      <w:proofErr w:type="spellStart"/>
      <w:r>
        <w:rPr>
          <w:color w:val="000000"/>
        </w:rPr>
        <w:t>equity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curve</w:t>
      </w:r>
      <w:proofErr w:type="spellEnd"/>
      <w:r>
        <w:rPr>
          <w:color w:val="000000"/>
        </w:rPr>
        <w:t>. Seuil de décision = 0.45.</w:t>
      </w:r>
    </w:p>
    <w:p w14:paraId="149DC88A" w14:textId="77777777" w:rsidR="00E76D3E" w:rsidRDefault="00E76D3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2263"/>
        <w:gridCol w:w="2250"/>
        <w:gridCol w:w="2250"/>
      </w:tblGrid>
      <w:tr w:rsidR="00E76D3E" w14:paraId="6E67970A" w14:textId="77777777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322CA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Sharpe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A4BE4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Drawdown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E3F9E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Win Rate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B8FC6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Exposition</w:t>
            </w:r>
          </w:p>
        </w:tc>
      </w:tr>
      <w:tr w:rsidR="00E76D3E" w14:paraId="72B7A5FD" w14:textId="77777777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A3AFE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49.29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5EC87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−4.07%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FD11B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73.45%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5DF63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72.01%</w:t>
            </w:r>
          </w:p>
        </w:tc>
      </w:tr>
    </w:tbl>
    <w:p w14:paraId="0A67D0A0" w14:textId="77777777" w:rsidR="00E76D3E" w:rsidRDefault="00E76D3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506"/>
      </w:tblGrid>
      <w:tr w:rsidR="00E76D3E" w14:paraId="42D4B8A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6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B4B63" w14:textId="77777777" w:rsidR="00E76D3E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!</w:t>
            </w:r>
          </w:p>
        </w:tc>
        <w:tc>
          <w:tcPr>
            <w:tcW w:w="8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7F6D2" w14:textId="77777777" w:rsidR="00E76D3E" w:rsidRDefault="00000000">
            <w:r>
              <w:rPr>
                <w:color w:val="7F6000"/>
                <w:sz w:val="19"/>
                <w:szCs w:val="19"/>
              </w:rPr>
              <w:t>Le retour annualisé affiché (818 590%) est mathématiquement correct sur 6 mois de CAGR mais économiquement non interprétable. Le Sharpe (49.29), Max DD (−4.07%) et Win Rate (73.5%) sont eux fiables. Le CAGR sera réaliste avec 2+ ans de données.</w:t>
            </w:r>
          </w:p>
        </w:tc>
      </w:tr>
    </w:tbl>
    <w:p w14:paraId="75BD64FD" w14:textId="77777777" w:rsidR="00E76D3E" w:rsidRDefault="00E76D3E">
      <w:pPr>
        <w:spacing w:before="240"/>
      </w:pPr>
    </w:p>
    <w:p w14:paraId="7DD83B30" w14:textId="77777777" w:rsidR="00E76D3E" w:rsidRDefault="00000000">
      <w:pPr>
        <w:pStyle w:val="Titre2"/>
      </w:pPr>
      <w:r>
        <w:t>2.5 Prédiction temps réel — 12 avril 2026</w:t>
      </w:r>
    </w:p>
    <w:p w14:paraId="6B639540" w14:textId="77777777" w:rsidR="00E76D3E" w:rsidRDefault="00E76D3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7"/>
        <w:gridCol w:w="1101"/>
        <w:gridCol w:w="1101"/>
        <w:gridCol w:w="1101"/>
        <w:gridCol w:w="1101"/>
        <w:gridCol w:w="1322"/>
        <w:gridCol w:w="1323"/>
      </w:tblGrid>
      <w:tr w:rsidR="00E76D3E" w14:paraId="0B3D2787" w14:textId="77777777">
        <w:tblPrEx>
          <w:tblCellMar>
            <w:top w:w="0" w:type="dxa"/>
            <w:bottom w:w="0" w:type="dxa"/>
          </w:tblCellMar>
        </w:tblPrEx>
        <w:tc>
          <w:tcPr>
            <w:tcW w:w="1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198FB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Actif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6C234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Lignes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529BE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Sell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F4A99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Hold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D8AA0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Buy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BFB0E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B4D9C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Confiance</w:t>
            </w:r>
          </w:p>
        </w:tc>
      </w:tr>
      <w:tr w:rsidR="00E76D3E" w14:paraId="2E7A1229" w14:textId="77777777">
        <w:tblPrEx>
          <w:tblCellMar>
            <w:top w:w="0" w:type="dxa"/>
            <w:bottom w:w="0" w:type="dxa"/>
          </w:tblCellMar>
        </w:tblPrEx>
        <w:tc>
          <w:tcPr>
            <w:tcW w:w="1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20EF4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BTCUSDT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8739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4 301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74B7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25.1%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E769C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53.7%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90841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21.2%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E6753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HOLD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EC074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53.7%</w:t>
            </w:r>
          </w:p>
        </w:tc>
      </w:tr>
      <w:tr w:rsidR="00E76D3E" w14:paraId="0B1A665D" w14:textId="77777777">
        <w:tblPrEx>
          <w:tblCellMar>
            <w:top w:w="0" w:type="dxa"/>
            <w:bottom w:w="0" w:type="dxa"/>
          </w:tblCellMar>
        </w:tblPrEx>
        <w:tc>
          <w:tcPr>
            <w:tcW w:w="1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777A7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BNBUSDT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60374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4 301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F656A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10.0%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2590A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64.4%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EC40D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25.6%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40462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HOLD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8FF64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64.4%</w:t>
            </w:r>
          </w:p>
        </w:tc>
      </w:tr>
      <w:tr w:rsidR="00E76D3E" w14:paraId="31CAF137" w14:textId="77777777">
        <w:tblPrEx>
          <w:tblCellMar>
            <w:top w:w="0" w:type="dxa"/>
            <w:bottom w:w="0" w:type="dxa"/>
          </w:tblCellMar>
        </w:tblPrEx>
        <w:tc>
          <w:tcPr>
            <w:tcW w:w="1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5B8C2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ETHUSDT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D9C14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4 301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98E8B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27.5%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E5E30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48.2%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01C4C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24.4%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66AD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HOLD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1D73C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48.2%</w:t>
            </w:r>
          </w:p>
        </w:tc>
      </w:tr>
      <w:tr w:rsidR="00E76D3E" w14:paraId="44329685" w14:textId="77777777">
        <w:tblPrEx>
          <w:tblCellMar>
            <w:top w:w="0" w:type="dxa"/>
            <w:bottom w:w="0" w:type="dxa"/>
          </w:tblCellMar>
        </w:tblPrEx>
        <w:tc>
          <w:tcPr>
            <w:tcW w:w="1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48B58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SOLUSDT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289EE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4 300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25CEE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24.9%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3FEC2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50.7%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152AF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24.4%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DE73B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HOLD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C8C63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50.7%</w:t>
            </w:r>
          </w:p>
        </w:tc>
      </w:tr>
    </w:tbl>
    <w:p w14:paraId="63C53D2A" w14:textId="77777777" w:rsidR="00E76D3E" w:rsidRDefault="00000000">
      <w:pPr>
        <w:spacing w:before="100" w:after="100"/>
      </w:pPr>
      <w:r>
        <w:rPr>
          <w:i/>
          <w:iCs/>
          <w:color w:val="595959"/>
          <w:sz w:val="20"/>
          <w:szCs w:val="20"/>
        </w:rPr>
        <w:t>Tous les actifs en HOLD le 12 avril 2026 — marché en consolidation.</w:t>
      </w:r>
    </w:p>
    <w:p w14:paraId="20C84DB9" w14:textId="77777777" w:rsidR="00E76D3E" w:rsidRDefault="00E76D3E">
      <w:pPr>
        <w:spacing w:before="240"/>
      </w:pPr>
    </w:p>
    <w:p w14:paraId="3F5A8767" w14:textId="77777777" w:rsidR="00E76D3E" w:rsidRDefault="00000000">
      <w:r>
        <w:br w:type="page"/>
      </w:r>
    </w:p>
    <w:p w14:paraId="0F09420D" w14:textId="77777777" w:rsidR="00E76D3E" w:rsidRDefault="00000000">
      <w:pPr>
        <w:pStyle w:val="Titre1"/>
        <w:pBdr>
          <w:bottom w:val="single" w:sz="6" w:space="1" w:color="2E75B6"/>
        </w:pBdr>
      </w:pPr>
      <w:r>
        <w:lastRenderedPageBreak/>
        <w:t xml:space="preserve">3. Notebook 13 — </w:t>
      </w:r>
      <w:proofErr w:type="spellStart"/>
      <w:r>
        <w:t>Optuna</w:t>
      </w:r>
      <w:proofErr w:type="spellEnd"/>
      <w:r>
        <w:t xml:space="preserve"> Multi-Objectif (Pareto)</w:t>
      </w:r>
    </w:p>
    <w:p w14:paraId="7137B912" w14:textId="77777777" w:rsidR="00E76D3E" w:rsidRDefault="00000000">
      <w:pPr>
        <w:pStyle w:val="Titre2"/>
      </w:pPr>
      <w:r>
        <w:t>3.1 Configuration de l'optimisation</w:t>
      </w:r>
    </w:p>
    <w:p w14:paraId="01C3EB44" w14:textId="77777777" w:rsidR="00E76D3E" w:rsidRDefault="00E76D3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E76D3E" w14:paraId="4D36D6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54FC4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1F7A9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E76D3E" w14:paraId="701505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495DC" w14:textId="77777777" w:rsidR="00E76D3E" w:rsidRDefault="00000000">
            <w:r>
              <w:rPr>
                <w:color w:val="000000"/>
                <w:sz w:val="20"/>
                <w:szCs w:val="20"/>
              </w:rPr>
              <w:t>Algorithme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5FBAE" w14:textId="77777777" w:rsidR="00E76D3E" w:rsidRDefault="00000000">
            <w:proofErr w:type="spellStart"/>
            <w:r>
              <w:rPr>
                <w:color w:val="000000"/>
                <w:sz w:val="20"/>
                <w:szCs w:val="20"/>
              </w:rPr>
              <w:t>NSGAIISampler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(algorithme génétique multi-objectif)</w:t>
            </w:r>
          </w:p>
        </w:tc>
      </w:tr>
      <w:tr w:rsidR="00E76D3E" w:rsidRPr="00022D47" w14:paraId="4E0011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257F7" w14:textId="77777777" w:rsidR="00E76D3E" w:rsidRDefault="00000000">
            <w:r>
              <w:rPr>
                <w:color w:val="000000"/>
                <w:sz w:val="20"/>
                <w:szCs w:val="20"/>
              </w:rPr>
              <w:t>Objectifs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5998A" w14:textId="77777777" w:rsidR="00E76D3E" w:rsidRPr="00022D47" w:rsidRDefault="00000000">
            <w:pPr>
              <w:rPr>
                <w:lang w:val="en-CA"/>
              </w:rPr>
            </w:pPr>
            <w:r w:rsidRPr="00022D47">
              <w:rPr>
                <w:color w:val="000000"/>
                <w:sz w:val="20"/>
                <w:szCs w:val="20"/>
                <w:lang w:val="en-CA"/>
              </w:rPr>
              <w:t>Maximiser F1-macro (</w:t>
            </w:r>
            <w:proofErr w:type="spellStart"/>
            <w:r w:rsidRPr="00022D47">
              <w:rPr>
                <w:color w:val="000000"/>
                <w:sz w:val="20"/>
                <w:szCs w:val="20"/>
                <w:lang w:val="en-CA"/>
              </w:rPr>
              <w:t>val</w:t>
            </w:r>
            <w:proofErr w:type="spellEnd"/>
            <w:r w:rsidRPr="00022D47">
              <w:rPr>
                <w:color w:val="000000"/>
                <w:sz w:val="20"/>
                <w:szCs w:val="20"/>
                <w:lang w:val="en-CA"/>
              </w:rPr>
              <w:t>) + Maximiser Sharpe (</w:t>
            </w:r>
            <w:proofErr w:type="spellStart"/>
            <w:r w:rsidRPr="00022D47">
              <w:rPr>
                <w:color w:val="000000"/>
                <w:sz w:val="20"/>
                <w:szCs w:val="20"/>
                <w:lang w:val="en-CA"/>
              </w:rPr>
              <w:t>val</w:t>
            </w:r>
            <w:proofErr w:type="spellEnd"/>
            <w:r w:rsidRPr="00022D47">
              <w:rPr>
                <w:color w:val="000000"/>
                <w:sz w:val="20"/>
                <w:szCs w:val="20"/>
                <w:lang w:val="en-CA"/>
              </w:rPr>
              <w:t>)</w:t>
            </w:r>
          </w:p>
        </w:tc>
      </w:tr>
      <w:tr w:rsidR="00E76D3E" w14:paraId="17ECF6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AE144" w14:textId="77777777" w:rsidR="00E76D3E" w:rsidRDefault="00000000">
            <w:r>
              <w:rPr>
                <w:color w:val="000000"/>
                <w:sz w:val="20"/>
                <w:szCs w:val="20"/>
              </w:rPr>
              <w:t>Trials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0E98F" w14:textId="77777777" w:rsidR="00E76D3E" w:rsidRDefault="00000000">
            <w:r>
              <w:rPr>
                <w:color w:val="000000"/>
                <w:sz w:val="20"/>
                <w:szCs w:val="20"/>
              </w:rPr>
              <w:t>20 par modèle (60 au total)</w:t>
            </w:r>
          </w:p>
        </w:tc>
      </w:tr>
      <w:tr w:rsidR="00E76D3E" w14:paraId="360A65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A823D" w14:textId="77777777" w:rsidR="00E76D3E" w:rsidRDefault="00000000">
            <w:proofErr w:type="spellStart"/>
            <w:r>
              <w:rPr>
                <w:color w:val="000000"/>
                <w:sz w:val="20"/>
                <w:szCs w:val="20"/>
              </w:rPr>
              <w:t>Epochs</w:t>
            </w:r>
            <w:proofErr w:type="spellEnd"/>
            <w:r>
              <w:rPr>
                <w:color w:val="000000"/>
                <w:sz w:val="20"/>
                <w:szCs w:val="20"/>
              </w:rPr>
              <w:t>/trial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35F43" w14:textId="77777777" w:rsidR="00E76D3E" w:rsidRDefault="00000000">
            <w:r>
              <w:rPr>
                <w:color w:val="000000"/>
                <w:sz w:val="20"/>
                <w:szCs w:val="20"/>
              </w:rPr>
              <w:t xml:space="preserve">8 </w:t>
            </w:r>
            <w:proofErr w:type="spellStart"/>
            <w:r>
              <w:rPr>
                <w:color w:val="000000"/>
                <w:sz w:val="20"/>
                <w:szCs w:val="20"/>
              </w:rPr>
              <w:t>epochs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(recherche rapide)</w:t>
            </w:r>
          </w:p>
        </w:tc>
      </w:tr>
      <w:tr w:rsidR="00E76D3E" w14:paraId="03222C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72374" w14:textId="77777777" w:rsidR="00E76D3E" w:rsidRDefault="00000000">
            <w:proofErr w:type="spellStart"/>
            <w:r>
              <w:rPr>
                <w:color w:val="000000"/>
                <w:sz w:val="20"/>
                <w:szCs w:val="20"/>
              </w:rPr>
              <w:t>Epochs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final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7E7BD" w14:textId="77777777" w:rsidR="00E76D3E" w:rsidRDefault="00000000">
            <w:r>
              <w:rPr>
                <w:color w:val="000000"/>
                <w:sz w:val="20"/>
                <w:szCs w:val="20"/>
              </w:rPr>
              <w:t xml:space="preserve">25 </w:t>
            </w:r>
            <w:proofErr w:type="spellStart"/>
            <w:r>
              <w:rPr>
                <w:color w:val="000000"/>
                <w:sz w:val="20"/>
                <w:szCs w:val="20"/>
              </w:rPr>
              <w:t>epochs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avec </w:t>
            </w:r>
            <w:proofErr w:type="spellStart"/>
            <w:r>
              <w:rPr>
                <w:color w:val="000000"/>
                <w:sz w:val="20"/>
                <w:szCs w:val="20"/>
              </w:rPr>
              <w:t>early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stopping</w:t>
            </w:r>
            <w:proofErr w:type="spellEnd"/>
          </w:p>
        </w:tc>
      </w:tr>
      <w:tr w:rsidR="00E76D3E" w14:paraId="784690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89759" w14:textId="77777777" w:rsidR="00E76D3E" w:rsidRDefault="00000000">
            <w:r>
              <w:rPr>
                <w:color w:val="000000"/>
                <w:sz w:val="20"/>
                <w:szCs w:val="20"/>
              </w:rPr>
              <w:t>Sélection Pareto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31417" w14:textId="77777777" w:rsidR="00E76D3E" w:rsidRDefault="00000000">
            <w:r>
              <w:rPr>
                <w:color w:val="000000"/>
                <w:sz w:val="20"/>
                <w:szCs w:val="20"/>
              </w:rPr>
              <w:t xml:space="preserve">Distance pondérée au point utopique (w_F1=0.6, </w:t>
            </w:r>
            <w:proofErr w:type="spellStart"/>
            <w:r>
              <w:rPr>
                <w:color w:val="000000"/>
                <w:sz w:val="20"/>
                <w:szCs w:val="20"/>
              </w:rPr>
              <w:t>w_Sharpe</w:t>
            </w:r>
            <w:proofErr w:type="spellEnd"/>
            <w:r>
              <w:rPr>
                <w:color w:val="000000"/>
                <w:sz w:val="20"/>
                <w:szCs w:val="20"/>
              </w:rPr>
              <w:t>=0.4)</w:t>
            </w:r>
          </w:p>
        </w:tc>
      </w:tr>
      <w:tr w:rsidR="00E76D3E" w14:paraId="04BA4C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97FB5" w14:textId="77777777" w:rsidR="00E76D3E" w:rsidRDefault="00000000">
            <w:r>
              <w:rPr>
                <w:color w:val="000000"/>
                <w:sz w:val="20"/>
                <w:szCs w:val="20"/>
              </w:rPr>
              <w:t>Modèles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51819" w14:textId="77777777" w:rsidR="00E76D3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patchtst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000000"/>
                <w:sz w:val="20"/>
                <w:szCs w:val="20"/>
              </w:rPr>
              <w:t>lstm_attention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000000"/>
                <w:sz w:val="20"/>
                <w:szCs w:val="20"/>
              </w:rPr>
              <w:t>cnn_transformer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(séquentiel)</w:t>
            </w:r>
          </w:p>
        </w:tc>
      </w:tr>
    </w:tbl>
    <w:p w14:paraId="7A1B66C6" w14:textId="77777777" w:rsidR="00E76D3E" w:rsidRDefault="00E76D3E">
      <w:pPr>
        <w:spacing w:before="240"/>
      </w:pPr>
    </w:p>
    <w:p w14:paraId="0842BE68" w14:textId="77777777" w:rsidR="00E76D3E" w:rsidRDefault="00000000">
      <w:pPr>
        <w:pStyle w:val="Titre2"/>
      </w:pPr>
      <w:r>
        <w:t>3.2 Espace de recherche par modèle</w:t>
      </w:r>
    </w:p>
    <w:p w14:paraId="038F54A8" w14:textId="77777777" w:rsidR="00E76D3E" w:rsidRDefault="00E76D3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426"/>
      </w:tblGrid>
      <w:tr w:rsidR="00E76D3E" w14:paraId="47B424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F5F57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Hyperparamètre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949D2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Commun / Spécifique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1E67D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Plage de recherche</w:t>
            </w:r>
          </w:p>
        </w:tc>
      </w:tr>
      <w:tr w:rsidR="00E76D3E" w14:paraId="7C1DEE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B9E5E" w14:textId="77777777" w:rsidR="00E76D3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lr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770D0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Commun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FAE49" w14:textId="77777777" w:rsidR="00E76D3E" w:rsidRDefault="00000000">
            <w:r>
              <w:rPr>
                <w:color w:val="000000"/>
                <w:sz w:val="20"/>
                <w:szCs w:val="20"/>
              </w:rPr>
              <w:t>1e-4 → 5e-3 (log)</w:t>
            </w:r>
          </w:p>
        </w:tc>
      </w:tr>
      <w:tr w:rsidR="00E76D3E" w14:paraId="063A89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EBA22" w14:textId="77777777" w:rsidR="00E76D3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weight</w:t>
            </w:r>
            <w:proofErr w:type="gramEnd"/>
            <w:r>
              <w:rPr>
                <w:color w:val="000000"/>
                <w:sz w:val="20"/>
                <w:szCs w:val="20"/>
              </w:rPr>
              <w:t>_decay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77B80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Commun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9AC7A" w14:textId="77777777" w:rsidR="00E76D3E" w:rsidRDefault="00000000">
            <w:r>
              <w:rPr>
                <w:color w:val="000000"/>
                <w:sz w:val="20"/>
                <w:szCs w:val="20"/>
              </w:rPr>
              <w:t>1e-5 → 1e-2 (log)</w:t>
            </w:r>
          </w:p>
        </w:tc>
      </w:tr>
      <w:tr w:rsidR="00E76D3E" w14:paraId="3044AF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7C10A" w14:textId="77777777" w:rsidR="00E76D3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batch</w:t>
            </w:r>
            <w:proofErr w:type="gramEnd"/>
            <w:r>
              <w:rPr>
                <w:color w:val="000000"/>
                <w:sz w:val="20"/>
                <w:szCs w:val="20"/>
              </w:rPr>
              <w:t>_size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55AE6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Commun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D0138" w14:textId="77777777" w:rsidR="00E76D3E" w:rsidRDefault="00000000">
            <w:r>
              <w:rPr>
                <w:color w:val="000000"/>
                <w:sz w:val="20"/>
                <w:szCs w:val="20"/>
              </w:rPr>
              <w:t>{32, 64, 128}</w:t>
            </w:r>
          </w:p>
        </w:tc>
      </w:tr>
      <w:tr w:rsidR="00E76D3E" w14:paraId="6B46B1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EC958" w14:textId="77777777" w:rsidR="00E76D3E" w:rsidRDefault="00000000">
            <w:proofErr w:type="gramStart"/>
            <w:r>
              <w:rPr>
                <w:color w:val="000000"/>
                <w:sz w:val="20"/>
                <w:szCs w:val="20"/>
              </w:rPr>
              <w:t>dropout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F1EB2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Commun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95174" w14:textId="77777777" w:rsidR="00E76D3E" w:rsidRDefault="00000000">
            <w:r>
              <w:rPr>
                <w:color w:val="000000"/>
                <w:sz w:val="20"/>
                <w:szCs w:val="20"/>
              </w:rPr>
              <w:t>0.1 → 0.5</w:t>
            </w:r>
          </w:p>
        </w:tc>
      </w:tr>
      <w:tr w:rsidR="00E76D3E" w14:paraId="20FDCB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9A8A2" w14:textId="77777777" w:rsidR="00E76D3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seq</w:t>
            </w:r>
            <w:proofErr w:type="gramEnd"/>
            <w:r>
              <w:rPr>
                <w:color w:val="000000"/>
                <w:sz w:val="20"/>
                <w:szCs w:val="20"/>
              </w:rPr>
              <w:t>_len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708EC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Commun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E16CF" w14:textId="77777777" w:rsidR="00E76D3E" w:rsidRDefault="00000000">
            <w:r>
              <w:rPr>
                <w:color w:val="000000"/>
                <w:sz w:val="20"/>
                <w:szCs w:val="20"/>
              </w:rPr>
              <w:t>{48, 96}</w:t>
            </w:r>
          </w:p>
        </w:tc>
      </w:tr>
      <w:tr w:rsidR="00E76D3E" w14:paraId="203C90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97916" w14:textId="77777777" w:rsidR="00E76D3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buy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sell_threshold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709BF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Commun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DCC89" w14:textId="77777777" w:rsidR="00E76D3E" w:rsidRDefault="00000000">
            <w:r>
              <w:rPr>
                <w:color w:val="000000"/>
                <w:sz w:val="20"/>
                <w:szCs w:val="20"/>
              </w:rPr>
              <w:t>0.004 → 0.015</w:t>
            </w:r>
          </w:p>
        </w:tc>
      </w:tr>
      <w:tr w:rsidR="00E76D3E" w14:paraId="484F93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EBB87" w14:textId="77777777" w:rsidR="00E76D3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</w:t>
            </w:r>
            <w:proofErr w:type="gramEnd"/>
            <w:r>
              <w:rPr>
                <w:color w:val="000000"/>
                <w:sz w:val="20"/>
                <w:szCs w:val="20"/>
              </w:rPr>
              <w:t>_model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D1977" w14:textId="77777777" w:rsidR="00E76D3E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PatchTST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CNN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6A187" w14:textId="77777777" w:rsidR="00E76D3E" w:rsidRDefault="00000000">
            <w:r>
              <w:rPr>
                <w:color w:val="000000"/>
                <w:sz w:val="20"/>
                <w:szCs w:val="20"/>
              </w:rPr>
              <w:t>{32, 64, 128}</w:t>
            </w:r>
          </w:p>
        </w:tc>
      </w:tr>
      <w:tr w:rsidR="00E76D3E" w14:paraId="369235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7196A" w14:textId="77777777" w:rsidR="00E76D3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n</w:t>
            </w:r>
            <w:proofErr w:type="gramEnd"/>
            <w:r>
              <w:rPr>
                <w:color w:val="000000"/>
                <w:sz w:val="20"/>
                <w:szCs w:val="20"/>
              </w:rPr>
              <w:t>_layers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6B27A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Tous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9CA4A" w14:textId="77777777" w:rsidR="00E76D3E" w:rsidRDefault="00000000">
            <w:r>
              <w:rPr>
                <w:color w:val="000000"/>
                <w:sz w:val="20"/>
                <w:szCs w:val="20"/>
              </w:rPr>
              <w:t xml:space="preserve">1 → 4 (ou 5 pour </w:t>
            </w:r>
            <w:proofErr w:type="spellStart"/>
            <w:r>
              <w:rPr>
                <w:color w:val="000000"/>
                <w:sz w:val="20"/>
                <w:szCs w:val="20"/>
              </w:rPr>
              <w:t>PatchTST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76D3E" w14:paraId="1A2D8A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6C6CD" w14:textId="77777777" w:rsidR="00E76D3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n</w:t>
            </w:r>
            <w:proofErr w:type="gramEnd"/>
            <w:r>
              <w:rPr>
                <w:color w:val="000000"/>
                <w:sz w:val="20"/>
                <w:szCs w:val="20"/>
              </w:rPr>
              <w:t>_heads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56B55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Tous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372F3" w14:textId="77777777" w:rsidR="00E76D3E" w:rsidRDefault="00000000">
            <w:r>
              <w:rPr>
                <w:color w:val="000000"/>
                <w:sz w:val="20"/>
                <w:szCs w:val="20"/>
              </w:rPr>
              <w:t>{2, 4, 8}</w:t>
            </w:r>
          </w:p>
        </w:tc>
      </w:tr>
      <w:tr w:rsidR="00E76D3E" w14:paraId="231B64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F8463" w14:textId="77777777" w:rsidR="00E76D3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hidden</w:t>
            </w:r>
            <w:proofErr w:type="gramEnd"/>
            <w:r>
              <w:rPr>
                <w:color w:val="000000"/>
                <w:sz w:val="20"/>
                <w:szCs w:val="20"/>
              </w:rPr>
              <w:t>_dim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6B0B1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LSTM seulement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55143" w14:textId="77777777" w:rsidR="00E76D3E" w:rsidRDefault="00000000">
            <w:r>
              <w:rPr>
                <w:color w:val="000000"/>
                <w:sz w:val="20"/>
                <w:szCs w:val="20"/>
              </w:rPr>
              <w:t>{64, 128, 256}</w:t>
            </w:r>
          </w:p>
        </w:tc>
      </w:tr>
      <w:tr w:rsidR="00E76D3E" w14:paraId="1CAA61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7417F" w14:textId="77777777" w:rsidR="00E76D3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patch</w:t>
            </w:r>
            <w:proofErr w:type="gramEnd"/>
            <w:r>
              <w:rPr>
                <w:color w:val="000000"/>
                <w:sz w:val="20"/>
                <w:szCs w:val="20"/>
              </w:rPr>
              <w:t>_len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stride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9F58" w14:textId="77777777" w:rsidR="00E76D3E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PatchTST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seulement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D6B3" w14:textId="77777777" w:rsidR="00E76D3E" w:rsidRDefault="00000000">
            <w:r>
              <w:rPr>
                <w:color w:val="000000"/>
                <w:sz w:val="20"/>
                <w:szCs w:val="20"/>
              </w:rPr>
              <w:t>{8,12,16} / {4,6,8}</w:t>
            </w:r>
          </w:p>
        </w:tc>
      </w:tr>
      <w:tr w:rsidR="00E76D3E" w14:paraId="112F14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6C7F8" w14:textId="77777777" w:rsidR="00E76D3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ff</w:t>
            </w:r>
            <w:proofErr w:type="gramEnd"/>
            <w:r>
              <w:rPr>
                <w:color w:val="000000"/>
                <w:sz w:val="20"/>
                <w:szCs w:val="20"/>
              </w:rPr>
              <w:t>_dim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24E69" w14:textId="77777777" w:rsidR="00E76D3E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PatchTST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seulement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6D966" w14:textId="77777777" w:rsidR="00E76D3E" w:rsidRDefault="00000000">
            <w:r>
              <w:rPr>
                <w:color w:val="000000"/>
                <w:sz w:val="20"/>
                <w:szCs w:val="20"/>
              </w:rPr>
              <w:t>{64, 128, 256}</w:t>
            </w:r>
          </w:p>
        </w:tc>
      </w:tr>
    </w:tbl>
    <w:p w14:paraId="562A4CFF" w14:textId="77777777" w:rsidR="00E76D3E" w:rsidRDefault="00E76D3E">
      <w:pPr>
        <w:spacing w:before="240"/>
      </w:pPr>
    </w:p>
    <w:p w14:paraId="2FD8C4FB" w14:textId="77777777" w:rsidR="00E76D3E" w:rsidRDefault="00000000">
      <w:pPr>
        <w:pStyle w:val="Titre2"/>
      </w:pPr>
      <w:r>
        <w:t>3.3 Fronts de Pareto — meilleurs compromis</w:t>
      </w:r>
    </w:p>
    <w:p w14:paraId="2A098BB4" w14:textId="77777777" w:rsidR="00E76D3E" w:rsidRDefault="00E76D3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006"/>
        <w:gridCol w:w="1200"/>
        <w:gridCol w:w="1206"/>
        <w:gridCol w:w="1400"/>
        <w:gridCol w:w="2214"/>
      </w:tblGrid>
      <w:tr w:rsidR="00E76D3E" w14:paraId="31E9B5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14CE9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05C4A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sél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14DF7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 (val)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8B05A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Sharpe (val)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272AA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Pareto N</w:t>
            </w:r>
          </w:p>
        </w:tc>
        <w:tc>
          <w:tcPr>
            <w:tcW w:w="2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5DB45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Hyperparamètres clés</w:t>
            </w:r>
          </w:p>
        </w:tc>
      </w:tr>
      <w:tr w:rsidR="00E76D3E" w14:paraId="7E2515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60B93" w14:textId="77777777" w:rsidR="00E76D3E" w:rsidRDefault="00000000">
            <w:proofErr w:type="spellStart"/>
            <w:r>
              <w:rPr>
                <w:color w:val="000000"/>
                <w:sz w:val="20"/>
                <w:szCs w:val="20"/>
              </w:rPr>
              <w:t>PatchTST</w:t>
            </w:r>
            <w:proofErr w:type="spellEnd"/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6F1C6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Trial 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61E03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0.5158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A0DD6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21.56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1C626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7FDD" w14:textId="77777777" w:rsidR="00E76D3E" w:rsidRDefault="00000000">
            <w:proofErr w:type="gramStart"/>
            <w:r>
              <w:rPr>
                <w:color w:val="000000"/>
                <w:sz w:val="20"/>
                <w:szCs w:val="20"/>
              </w:rPr>
              <w:t>d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=128, n=2, </w:t>
            </w:r>
            <w:proofErr w:type="spellStart"/>
            <w:r>
              <w:rPr>
                <w:color w:val="000000"/>
                <w:sz w:val="20"/>
                <w:szCs w:val="20"/>
              </w:rPr>
              <w:t>seq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=48, </w:t>
            </w:r>
            <w:proofErr w:type="spellStart"/>
            <w:r>
              <w:rPr>
                <w:color w:val="000000"/>
                <w:sz w:val="20"/>
                <w:szCs w:val="20"/>
              </w:rPr>
              <w:t>lr</w:t>
            </w:r>
            <w:proofErr w:type="spellEnd"/>
            <w:r>
              <w:rPr>
                <w:color w:val="000000"/>
                <w:sz w:val="20"/>
                <w:szCs w:val="20"/>
              </w:rPr>
              <w:t>=4.4e-4</w:t>
            </w:r>
          </w:p>
        </w:tc>
      </w:tr>
      <w:tr w:rsidR="00E76D3E" w:rsidRPr="00022D47" w14:paraId="59FE25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53559" w14:textId="77777777" w:rsidR="00E76D3E" w:rsidRDefault="00000000">
            <w:r>
              <w:rPr>
                <w:color w:val="000000"/>
                <w:sz w:val="20"/>
                <w:szCs w:val="20"/>
              </w:rPr>
              <w:lastRenderedPageBreak/>
              <w:t>LSTM Attention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C84A6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Trial 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9D51B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0.5832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14FF1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30.57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48FF1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2DDA8" w14:textId="77777777" w:rsidR="00E76D3E" w:rsidRPr="00022D47" w:rsidRDefault="00000000">
            <w:pPr>
              <w:rPr>
                <w:lang w:val="en-CA"/>
              </w:rPr>
            </w:pPr>
            <w:r w:rsidRPr="00022D47">
              <w:rPr>
                <w:color w:val="000000"/>
                <w:sz w:val="20"/>
                <w:szCs w:val="20"/>
                <w:lang w:val="en-CA"/>
              </w:rPr>
              <w:t xml:space="preserve">hidden=256, n=1, h=4, seq=48, </w:t>
            </w:r>
            <w:proofErr w:type="spellStart"/>
            <w:r w:rsidRPr="00022D47">
              <w:rPr>
                <w:color w:val="000000"/>
                <w:sz w:val="20"/>
                <w:szCs w:val="20"/>
                <w:lang w:val="en-CA"/>
              </w:rPr>
              <w:t>lr</w:t>
            </w:r>
            <w:proofErr w:type="spellEnd"/>
            <w:r w:rsidRPr="00022D47">
              <w:rPr>
                <w:color w:val="000000"/>
                <w:sz w:val="20"/>
                <w:szCs w:val="20"/>
                <w:lang w:val="en-CA"/>
              </w:rPr>
              <w:t>=3.4e-4</w:t>
            </w:r>
          </w:p>
        </w:tc>
      </w:tr>
      <w:tr w:rsidR="00E76D3E" w14:paraId="75B7F3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417FB" w14:textId="77777777" w:rsidR="00E76D3E" w:rsidRDefault="00000000">
            <w:r>
              <w:rPr>
                <w:color w:val="000000"/>
                <w:sz w:val="20"/>
                <w:szCs w:val="20"/>
              </w:rPr>
              <w:t>CNN Transformer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8AD15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Trial 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4E19C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0.5334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FF57D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30.61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991C1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96EAF" w14:textId="77777777" w:rsidR="00E76D3E" w:rsidRDefault="00000000">
            <w:proofErr w:type="gramStart"/>
            <w:r>
              <w:rPr>
                <w:color w:val="000000"/>
                <w:sz w:val="20"/>
                <w:szCs w:val="20"/>
              </w:rPr>
              <w:t>d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=32, n=1, h=2, </w:t>
            </w:r>
            <w:proofErr w:type="spellStart"/>
            <w:r>
              <w:rPr>
                <w:color w:val="000000"/>
                <w:sz w:val="20"/>
                <w:szCs w:val="20"/>
              </w:rPr>
              <w:t>seq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=48, </w:t>
            </w:r>
            <w:proofErr w:type="spellStart"/>
            <w:r>
              <w:rPr>
                <w:color w:val="000000"/>
                <w:sz w:val="20"/>
                <w:szCs w:val="20"/>
              </w:rPr>
              <w:t>lr</w:t>
            </w:r>
            <w:proofErr w:type="spellEnd"/>
            <w:r>
              <w:rPr>
                <w:color w:val="000000"/>
                <w:sz w:val="20"/>
                <w:szCs w:val="20"/>
              </w:rPr>
              <w:t>=1.9e-3</w:t>
            </w:r>
          </w:p>
        </w:tc>
      </w:tr>
    </w:tbl>
    <w:p w14:paraId="2D0C5EB0" w14:textId="77777777" w:rsidR="00E76D3E" w:rsidRDefault="00E76D3E">
      <w:pPr>
        <w:spacing w:before="240"/>
      </w:pPr>
    </w:p>
    <w:p w14:paraId="4E993ECF" w14:textId="77777777" w:rsidR="00E76D3E" w:rsidRDefault="00000000">
      <w:pPr>
        <w:pStyle w:val="Titre2"/>
      </w:pPr>
      <w:r>
        <w:t>3.4 Résultats après entraînement final (test set)</w:t>
      </w:r>
    </w:p>
    <w:p w14:paraId="680B5FDE" w14:textId="77777777" w:rsidR="00E76D3E" w:rsidRDefault="00E76D3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06"/>
        <w:gridCol w:w="1206"/>
        <w:gridCol w:w="1206"/>
        <w:gridCol w:w="1206"/>
        <w:gridCol w:w="1100"/>
        <w:gridCol w:w="1202"/>
      </w:tblGrid>
      <w:tr w:rsidR="00E76D3E" w14:paraId="2E2C39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AB3B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1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AB945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 (avant)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266CF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 (après)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EC566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 (après)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7CEB8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AUC (après)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23BA3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Sharpe</w:t>
            </w:r>
          </w:p>
        </w:tc>
        <w:tc>
          <w:tcPr>
            <w:tcW w:w="1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6D167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Δ F1</w:t>
            </w:r>
          </w:p>
        </w:tc>
      </w:tr>
      <w:tr w:rsidR="00E76D3E" w14:paraId="1F912D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CDF5" w14:textId="77777777" w:rsidR="00E76D3E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PatchTST</w:t>
            </w:r>
            <w:proofErr w:type="spellEnd"/>
          </w:p>
        </w:tc>
        <w:tc>
          <w:tcPr>
            <w:tcW w:w="1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213E1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57.47%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1A3E3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60.0%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90CC3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0.5675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B71C1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0.7469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7B594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34.65</w:t>
            </w:r>
          </w:p>
        </w:tc>
        <w:tc>
          <w:tcPr>
            <w:tcW w:w="1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DDF02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+0.033</w:t>
            </w:r>
          </w:p>
        </w:tc>
      </w:tr>
      <w:tr w:rsidR="00E76D3E" w14:paraId="03C55A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9EAB3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LSTM Attention</w:t>
            </w:r>
          </w:p>
        </w:tc>
        <w:tc>
          <w:tcPr>
            <w:tcW w:w="1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D9EE9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61.24%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07DF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61.3%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8A478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0.5899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A5ABE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0.7817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83259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43.27</w:t>
            </w:r>
          </w:p>
        </w:tc>
        <w:tc>
          <w:tcPr>
            <w:tcW w:w="1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359A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−0.014</w:t>
            </w:r>
          </w:p>
        </w:tc>
      </w:tr>
      <w:tr w:rsidR="00E76D3E" w14:paraId="3A8A0E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7FAED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CNN Transformer</w:t>
            </w:r>
          </w:p>
        </w:tc>
        <w:tc>
          <w:tcPr>
            <w:tcW w:w="1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23B41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60.48%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7E854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61.5%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8D5CD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0.5944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EF9E9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0.7875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60A5C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48.44</w:t>
            </w:r>
          </w:p>
        </w:tc>
        <w:tc>
          <w:tcPr>
            <w:tcW w:w="1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80D11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+0.001</w:t>
            </w:r>
          </w:p>
        </w:tc>
      </w:tr>
    </w:tbl>
    <w:p w14:paraId="5D482B7B" w14:textId="77777777" w:rsidR="00E76D3E" w:rsidRDefault="00E76D3E">
      <w:pPr>
        <w:spacing w:before="240"/>
      </w:pPr>
    </w:p>
    <w:p w14:paraId="34B8F5D6" w14:textId="77777777" w:rsidR="00E76D3E" w:rsidRDefault="00000000">
      <w:pPr>
        <w:pStyle w:val="Titre2"/>
      </w:pPr>
      <w:r>
        <w:t>3.5 Observations sur les fronts de Pareto</w:t>
      </w:r>
    </w:p>
    <w:p w14:paraId="36BBD8A7" w14:textId="77777777" w:rsidR="00E76D3E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PatchTST</w:t>
      </w:r>
      <w:proofErr w:type="spellEnd"/>
      <w:r>
        <w:t xml:space="preserve"> : 4 trials sur le front de Pareto — bonne diversité F1/Sharpe. La version optimisée gagne +3.3 pts F1 grâce à </w:t>
      </w:r>
      <w:proofErr w:type="spellStart"/>
      <w:r>
        <w:t>seq_len</w:t>
      </w:r>
      <w:proofErr w:type="spellEnd"/>
      <w:r>
        <w:t xml:space="preserve">=48 et </w:t>
      </w:r>
      <w:proofErr w:type="spellStart"/>
      <w:r>
        <w:t>d_model</w:t>
      </w:r>
      <w:proofErr w:type="spellEnd"/>
      <w:r>
        <w:t>=128.</w:t>
      </w:r>
    </w:p>
    <w:p w14:paraId="5F734433" w14:textId="77777777" w:rsidR="00E76D3E" w:rsidRDefault="00000000">
      <w:pPr>
        <w:pStyle w:val="Paragraphedeliste"/>
        <w:numPr>
          <w:ilvl w:val="0"/>
          <w:numId w:val="2"/>
        </w:numPr>
        <w:spacing w:before="60" w:after="60"/>
      </w:pPr>
      <w:r>
        <w:t>LSTM Attention : léger recul F1 (−1.4 pts) mais architecture beaucoup plus légère (</w:t>
      </w:r>
      <w:proofErr w:type="spellStart"/>
      <w:r>
        <w:t>hidden</w:t>
      </w:r>
      <w:proofErr w:type="spellEnd"/>
      <w:r>
        <w:t>=256, 1 seule couche vs 2 avant) — 3× plus rapide en inférence. Le Sharpe passe de ~43 à 43.27.</w:t>
      </w:r>
    </w:p>
    <w:p w14:paraId="640C47F2" w14:textId="77777777" w:rsidR="00E76D3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CNN Transformer : meilleure progression Sharpe du lot (+6.4 vs </w:t>
      </w:r>
      <w:proofErr w:type="spellStart"/>
      <w:r>
        <w:t>baseline</w:t>
      </w:r>
      <w:proofErr w:type="spellEnd"/>
      <w:r>
        <w:t xml:space="preserve"> ~42). Architecture minimale (d=32, 1 couche) suffisante pour ce modèle.</w:t>
      </w:r>
    </w:p>
    <w:p w14:paraId="4630EC93" w14:textId="77777777" w:rsidR="00E76D3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Tendance générale : </w:t>
      </w:r>
      <w:proofErr w:type="spellStart"/>
      <w:r>
        <w:t>Optuna</w:t>
      </w:r>
      <w:proofErr w:type="spellEnd"/>
      <w:r>
        <w:t xml:space="preserve"> favorise </w:t>
      </w:r>
      <w:proofErr w:type="spellStart"/>
      <w:r>
        <w:t>seq_len</w:t>
      </w:r>
      <w:proofErr w:type="spellEnd"/>
      <w:r>
        <w:t>=48 sur les 3 modèles — la fenêtre courte capture mieux les patterns de retournement à court terme sur données horaires crypto.</w:t>
      </w:r>
    </w:p>
    <w:p w14:paraId="5DF09F30" w14:textId="77777777" w:rsidR="00E76D3E" w:rsidRDefault="00E76D3E">
      <w:pPr>
        <w:spacing w:before="240"/>
      </w:pPr>
    </w:p>
    <w:p w14:paraId="7317E1D4" w14:textId="77777777" w:rsidR="00E76D3E" w:rsidRDefault="00000000">
      <w:pPr>
        <w:pStyle w:val="Titre1"/>
        <w:pBdr>
          <w:bottom w:val="single" w:sz="6" w:space="1" w:color="2E75B6"/>
        </w:pBdr>
      </w:pPr>
      <w:r>
        <w:t>4. Comparaison globale — Avant vs Après optimisation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06"/>
        <w:gridCol w:w="1006"/>
        <w:gridCol w:w="1006"/>
        <w:gridCol w:w="1006"/>
        <w:gridCol w:w="1306"/>
        <w:gridCol w:w="1296"/>
      </w:tblGrid>
      <w:tr w:rsidR="00E76D3E" w14:paraId="331D5E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F89B5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Système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2E328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 défaut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15FDA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 final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724CE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Δ F1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BE147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AUC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E571A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Sharpe</w:t>
            </w:r>
          </w:p>
        </w:tc>
        <w:tc>
          <w:tcPr>
            <w:tcW w:w="1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07960" w14:textId="77777777" w:rsidR="00E76D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E76D3E" w14:paraId="0BC2B4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5BDA3" w14:textId="77777777" w:rsidR="00E76D3E" w:rsidRDefault="00000000">
            <w:proofErr w:type="spellStart"/>
            <w:r>
              <w:rPr>
                <w:color w:val="000000"/>
                <w:sz w:val="20"/>
                <w:szCs w:val="20"/>
              </w:rPr>
              <w:t>PatchTST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(défaut)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8BED4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0.535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8FB9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F9BB3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506A9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0.746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D32B2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EC470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Baseline</w:t>
            </w:r>
          </w:p>
        </w:tc>
      </w:tr>
      <w:tr w:rsidR="00E76D3E" w14:paraId="663AFC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56613" w14:textId="77777777" w:rsidR="00E76D3E" w:rsidRDefault="00000000">
            <w:r>
              <w:rPr>
                <w:color w:val="000000"/>
                <w:sz w:val="20"/>
                <w:szCs w:val="20"/>
              </w:rPr>
              <w:t>LSTM Attention (défaut)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9CC0E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0.604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6172C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9D8A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FBDEE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0.780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6249B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~43</w:t>
            </w:r>
          </w:p>
        </w:tc>
        <w:tc>
          <w:tcPr>
            <w:tcW w:w="1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43A6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Baseline</w:t>
            </w:r>
          </w:p>
        </w:tc>
      </w:tr>
      <w:tr w:rsidR="00E76D3E" w14:paraId="234FB0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8AE52" w14:textId="77777777" w:rsidR="00E76D3E" w:rsidRDefault="00000000">
            <w:r>
              <w:rPr>
                <w:color w:val="000000"/>
                <w:sz w:val="20"/>
                <w:szCs w:val="20"/>
              </w:rPr>
              <w:t>CNN Transformer (défaut)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4828B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0.593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0C0A0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A8175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53C59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0.775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8E9D0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~42</w:t>
            </w:r>
          </w:p>
        </w:tc>
        <w:tc>
          <w:tcPr>
            <w:tcW w:w="1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EB557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Baseline</w:t>
            </w:r>
          </w:p>
        </w:tc>
      </w:tr>
      <w:tr w:rsidR="00E76D3E" w14:paraId="58DC14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AA6A7" w14:textId="77777777" w:rsidR="00E76D3E" w:rsidRDefault="00000000">
            <w:r>
              <w:rPr>
                <w:color w:val="000000"/>
                <w:sz w:val="20"/>
                <w:szCs w:val="20"/>
              </w:rPr>
              <w:t>Ensemble nb. 12 (défaut)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82F1B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401DE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0.630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85A13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435C2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0.819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F4FC9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49.3</w:t>
            </w:r>
          </w:p>
        </w:tc>
        <w:tc>
          <w:tcPr>
            <w:tcW w:w="1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492AF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Meilleur</w:t>
            </w:r>
          </w:p>
        </w:tc>
      </w:tr>
      <w:tr w:rsidR="00E76D3E" w14:paraId="33C87F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9ED59" w14:textId="77777777" w:rsidR="00E76D3E" w:rsidRDefault="00000000">
            <w:proofErr w:type="spellStart"/>
            <w:r>
              <w:rPr>
                <w:color w:val="000000"/>
                <w:sz w:val="20"/>
                <w:szCs w:val="20"/>
              </w:rPr>
              <w:t>PatchTST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Optuna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332C4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0.535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F7554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0.568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4CF1D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+3.3%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A5CD5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0.747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8344A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34.7</w:t>
            </w:r>
          </w:p>
        </w:tc>
        <w:tc>
          <w:tcPr>
            <w:tcW w:w="1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ADDB7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Amélioré</w:t>
            </w:r>
          </w:p>
        </w:tc>
      </w:tr>
      <w:tr w:rsidR="00E76D3E" w14:paraId="3450E4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ACA02" w14:textId="77777777" w:rsidR="00E76D3E" w:rsidRDefault="00000000">
            <w:r>
              <w:rPr>
                <w:color w:val="000000"/>
                <w:sz w:val="20"/>
                <w:szCs w:val="20"/>
              </w:rPr>
              <w:t>LSTM Attention (</w:t>
            </w:r>
            <w:proofErr w:type="spellStart"/>
            <w:r>
              <w:rPr>
                <w:color w:val="000000"/>
                <w:sz w:val="20"/>
                <w:szCs w:val="20"/>
              </w:rPr>
              <w:t>Optuna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4838B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0.604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75D03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0.590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81D0C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−1.4%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F30DA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0.782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1C65B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43.3</w:t>
            </w:r>
          </w:p>
        </w:tc>
        <w:tc>
          <w:tcPr>
            <w:tcW w:w="1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5C83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Équilibré</w:t>
            </w:r>
          </w:p>
        </w:tc>
      </w:tr>
      <w:tr w:rsidR="00E76D3E" w14:paraId="171ABB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9DE74" w14:textId="77777777" w:rsidR="00E76D3E" w:rsidRDefault="00000000">
            <w:r>
              <w:rPr>
                <w:color w:val="000000"/>
                <w:sz w:val="20"/>
                <w:szCs w:val="20"/>
              </w:rPr>
              <w:t>CNN Transformer (</w:t>
            </w:r>
            <w:proofErr w:type="spellStart"/>
            <w:r>
              <w:rPr>
                <w:color w:val="000000"/>
                <w:sz w:val="20"/>
                <w:szCs w:val="20"/>
              </w:rPr>
              <w:t>Optuna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7DB2A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0.593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F979F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0.594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8A5E6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+0.1%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13B0D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0.788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33B0A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48.4</w:t>
            </w:r>
          </w:p>
        </w:tc>
        <w:tc>
          <w:tcPr>
            <w:tcW w:w="1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CB5E4" w14:textId="77777777" w:rsidR="00E76D3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Amélioré</w:t>
            </w:r>
          </w:p>
        </w:tc>
      </w:tr>
    </w:tbl>
    <w:p w14:paraId="779FB3FD" w14:textId="77777777" w:rsidR="00E76D3E" w:rsidRDefault="00E76D3E">
      <w:pPr>
        <w:spacing w:before="240"/>
      </w:pPr>
    </w:p>
    <w:p w14:paraId="44C8FBAD" w14:textId="77777777" w:rsidR="00E76D3E" w:rsidRDefault="00000000">
      <w:pPr>
        <w:pStyle w:val="Titre1"/>
        <w:pBdr>
          <w:bottom w:val="single" w:sz="6" w:space="1" w:color="2E75B6"/>
        </w:pBdr>
      </w:pPr>
      <w:r>
        <w:t>5. Points clés et recommandations</w:t>
      </w:r>
    </w:p>
    <w:p w14:paraId="6D6C04F8" w14:textId="77777777" w:rsidR="00E76D3E" w:rsidRDefault="00000000">
      <w:pPr>
        <w:pStyle w:val="Titre2"/>
      </w:pPr>
      <w:r>
        <w:t>5.1 Ce qui fonctionne bien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506"/>
      </w:tblGrid>
      <w:tr w:rsidR="00E76D3E" w14:paraId="3220312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7983A" w14:textId="77777777" w:rsidR="00E76D3E" w:rsidRDefault="00000000">
            <w:pPr>
              <w:jc w:val="center"/>
            </w:pPr>
            <w:proofErr w:type="gramStart"/>
            <w:r>
              <w:rPr>
                <w:b/>
                <w:bCs/>
                <w:color w:val="375623"/>
                <w:sz w:val="20"/>
                <w:szCs w:val="20"/>
              </w:rPr>
              <w:t>ok</w:t>
            </w:r>
            <w:proofErr w:type="gramEnd"/>
          </w:p>
        </w:tc>
        <w:tc>
          <w:tcPr>
            <w:tcW w:w="8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7C5E9" w14:textId="77777777" w:rsidR="00E76D3E" w:rsidRDefault="00000000">
            <w:r>
              <w:rPr>
                <w:color w:val="375623"/>
                <w:sz w:val="19"/>
                <w:szCs w:val="19"/>
              </w:rPr>
              <w:t>L'ensemble pondéré (F1=0.630, AUC=0.819) est le meilleur résultat du projet. La combinaison de 3 architectures différentes compense les faiblesses individuelles de chacune.</w:t>
            </w:r>
          </w:p>
        </w:tc>
      </w:tr>
    </w:tbl>
    <w:p w14:paraId="180A2672" w14:textId="77777777" w:rsidR="00E76D3E" w:rsidRDefault="00E76D3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506"/>
      </w:tblGrid>
      <w:tr w:rsidR="00E76D3E" w14:paraId="0DE6F6F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19A43" w14:textId="77777777" w:rsidR="00E76D3E" w:rsidRDefault="00000000">
            <w:pPr>
              <w:jc w:val="center"/>
            </w:pPr>
            <w:proofErr w:type="gramStart"/>
            <w:r>
              <w:rPr>
                <w:b/>
                <w:bCs/>
                <w:color w:val="375623"/>
                <w:sz w:val="20"/>
                <w:szCs w:val="20"/>
              </w:rPr>
              <w:t>ok</w:t>
            </w:r>
            <w:proofErr w:type="gramEnd"/>
          </w:p>
        </w:tc>
        <w:tc>
          <w:tcPr>
            <w:tcW w:w="8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7D4AF" w14:textId="77777777" w:rsidR="00E76D3E" w:rsidRDefault="00000000">
            <w:proofErr w:type="spellStart"/>
            <w:r>
              <w:rPr>
                <w:color w:val="375623"/>
                <w:sz w:val="19"/>
                <w:szCs w:val="19"/>
              </w:rPr>
              <w:t>Optuna</w:t>
            </w:r>
            <w:proofErr w:type="spellEnd"/>
            <w:r>
              <w:rPr>
                <w:color w:val="375623"/>
                <w:sz w:val="19"/>
                <w:szCs w:val="19"/>
              </w:rPr>
              <w:t xml:space="preserve"> améliore significativement le Sharpe trading : CNN +15% (42→48), </w:t>
            </w:r>
            <w:proofErr w:type="spellStart"/>
            <w:r>
              <w:rPr>
                <w:color w:val="375623"/>
                <w:sz w:val="19"/>
                <w:szCs w:val="19"/>
              </w:rPr>
              <w:t>PatchTST</w:t>
            </w:r>
            <w:proofErr w:type="spellEnd"/>
            <w:r>
              <w:rPr>
                <w:color w:val="375623"/>
                <w:sz w:val="19"/>
                <w:szCs w:val="19"/>
              </w:rPr>
              <w:t xml:space="preserve"> +8% (32→34.6). L'optimisation multi-objectif est pertinente pour des systèmes de trading.</w:t>
            </w:r>
          </w:p>
        </w:tc>
      </w:tr>
    </w:tbl>
    <w:p w14:paraId="709D672D" w14:textId="77777777" w:rsidR="00E76D3E" w:rsidRDefault="00E76D3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506"/>
      </w:tblGrid>
      <w:tr w:rsidR="00E76D3E" w14:paraId="509DCB7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C1671" w14:textId="77777777" w:rsidR="00E76D3E" w:rsidRDefault="00000000">
            <w:pPr>
              <w:jc w:val="center"/>
            </w:pPr>
            <w:proofErr w:type="gramStart"/>
            <w:r>
              <w:rPr>
                <w:b/>
                <w:bCs/>
                <w:color w:val="375623"/>
                <w:sz w:val="20"/>
                <w:szCs w:val="20"/>
              </w:rPr>
              <w:t>ok</w:t>
            </w:r>
            <w:proofErr w:type="gramEnd"/>
          </w:p>
        </w:tc>
        <w:tc>
          <w:tcPr>
            <w:tcW w:w="8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5D8DF" w14:textId="77777777" w:rsidR="00E76D3E" w:rsidRDefault="00000000">
            <w:proofErr w:type="spellStart"/>
            <w:r>
              <w:rPr>
                <w:color w:val="375623"/>
                <w:sz w:val="19"/>
                <w:szCs w:val="19"/>
              </w:rPr>
              <w:t>Backtest</w:t>
            </w:r>
            <w:proofErr w:type="spellEnd"/>
            <w:r>
              <w:rPr>
                <w:color w:val="375623"/>
                <w:sz w:val="19"/>
                <w:szCs w:val="19"/>
              </w:rPr>
              <w:t xml:space="preserve"> propre grâce à l'agrégation par timestamp (portefeuille égal-pondéré). Le Max </w:t>
            </w:r>
            <w:proofErr w:type="spellStart"/>
            <w:r>
              <w:rPr>
                <w:color w:val="375623"/>
                <w:sz w:val="19"/>
                <w:szCs w:val="19"/>
              </w:rPr>
              <w:t>Drawdown</w:t>
            </w:r>
            <w:proofErr w:type="spellEnd"/>
            <w:r>
              <w:rPr>
                <w:color w:val="375623"/>
                <w:sz w:val="19"/>
                <w:szCs w:val="19"/>
              </w:rPr>
              <w:t xml:space="preserve"> de l'ensemble (−4.07%) est excellent vs les modèles individuels (−6% à −10%).</w:t>
            </w:r>
          </w:p>
        </w:tc>
      </w:tr>
    </w:tbl>
    <w:p w14:paraId="50934FA6" w14:textId="77777777" w:rsidR="00E76D3E" w:rsidRDefault="00E76D3E">
      <w:pPr>
        <w:spacing w:before="240"/>
      </w:pPr>
    </w:p>
    <w:p w14:paraId="01C651D2" w14:textId="77777777" w:rsidR="00E76D3E" w:rsidRDefault="00E76D3E">
      <w:pPr>
        <w:spacing w:before="240"/>
      </w:pPr>
    </w:p>
    <w:p w14:paraId="6A2F49E2" w14:textId="77777777" w:rsidR="00E76D3E" w:rsidRDefault="00E76D3E">
      <w:pPr>
        <w:spacing w:before="240"/>
      </w:pPr>
    </w:p>
    <w:p w14:paraId="33325AB1" w14:textId="77777777" w:rsidR="00E76D3E" w:rsidRDefault="00000000">
      <w:pPr>
        <w:pBdr>
          <w:top w:val="single" w:sz="4" w:space="1" w:color="2E75B6"/>
        </w:pBdr>
        <w:spacing w:before="480"/>
        <w:jc w:val="center"/>
      </w:pPr>
      <w:r>
        <w:rPr>
          <w:i/>
          <w:iCs/>
          <w:color w:val="595959"/>
          <w:sz w:val="18"/>
          <w:szCs w:val="18"/>
        </w:rPr>
        <w:t xml:space="preserve">Rapport généré automatiquement — Système </w:t>
      </w:r>
      <w:proofErr w:type="spellStart"/>
      <w:r>
        <w:rPr>
          <w:i/>
          <w:iCs/>
          <w:color w:val="595959"/>
          <w:sz w:val="18"/>
          <w:szCs w:val="18"/>
        </w:rPr>
        <w:t>PatchTST</w:t>
      </w:r>
      <w:proofErr w:type="spellEnd"/>
      <w:r>
        <w:rPr>
          <w:i/>
          <w:iCs/>
          <w:color w:val="595959"/>
          <w:sz w:val="18"/>
          <w:szCs w:val="18"/>
        </w:rPr>
        <w:t xml:space="preserve"> Trading Multi-Modèles — Avril 2026</w:t>
      </w:r>
    </w:p>
    <w:sectPr w:rsidR="00E76D3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64319"/>
    <w:multiLevelType w:val="hybridMultilevel"/>
    <w:tmpl w:val="AA725008"/>
    <w:lvl w:ilvl="0" w:tplc="975E81D4">
      <w:start w:val="1"/>
      <w:numFmt w:val="bullet"/>
      <w:lvlText w:val="•"/>
      <w:lvlJc w:val="left"/>
      <w:pPr>
        <w:ind w:left="720" w:hanging="360"/>
      </w:pPr>
    </w:lvl>
    <w:lvl w:ilvl="1" w:tplc="19E4C7E6">
      <w:start w:val="1"/>
      <w:numFmt w:val="bullet"/>
      <w:lvlText w:val="◦"/>
      <w:lvlJc w:val="left"/>
      <w:pPr>
        <w:ind w:left="1080" w:hanging="360"/>
      </w:pPr>
    </w:lvl>
    <w:lvl w:ilvl="2" w:tplc="3AF666F0">
      <w:numFmt w:val="decimal"/>
      <w:lvlText w:val=""/>
      <w:lvlJc w:val="left"/>
    </w:lvl>
    <w:lvl w:ilvl="3" w:tplc="6AAE316A">
      <w:numFmt w:val="decimal"/>
      <w:lvlText w:val=""/>
      <w:lvlJc w:val="left"/>
    </w:lvl>
    <w:lvl w:ilvl="4" w:tplc="40020984">
      <w:numFmt w:val="decimal"/>
      <w:lvlText w:val=""/>
      <w:lvlJc w:val="left"/>
    </w:lvl>
    <w:lvl w:ilvl="5" w:tplc="9222B0EC">
      <w:numFmt w:val="decimal"/>
      <w:lvlText w:val=""/>
      <w:lvlJc w:val="left"/>
    </w:lvl>
    <w:lvl w:ilvl="6" w:tplc="EB407856">
      <w:numFmt w:val="decimal"/>
      <w:lvlText w:val=""/>
      <w:lvlJc w:val="left"/>
    </w:lvl>
    <w:lvl w:ilvl="7" w:tplc="F6A6F2E6">
      <w:numFmt w:val="decimal"/>
      <w:lvlText w:val=""/>
      <w:lvlJc w:val="left"/>
    </w:lvl>
    <w:lvl w:ilvl="8" w:tplc="E1842D1C">
      <w:numFmt w:val="decimal"/>
      <w:lvlText w:val=""/>
      <w:lvlJc w:val="left"/>
    </w:lvl>
  </w:abstractNum>
  <w:abstractNum w:abstractNumId="1" w15:restartNumberingAfterBreak="0">
    <w:nsid w:val="7C976FB5"/>
    <w:multiLevelType w:val="hybridMultilevel"/>
    <w:tmpl w:val="F9864FA0"/>
    <w:lvl w:ilvl="0" w:tplc="281AB9A2">
      <w:start w:val="1"/>
      <w:numFmt w:val="bullet"/>
      <w:lvlText w:val="●"/>
      <w:lvlJc w:val="left"/>
      <w:pPr>
        <w:ind w:left="720" w:hanging="360"/>
      </w:pPr>
    </w:lvl>
    <w:lvl w:ilvl="1" w:tplc="245A157A">
      <w:start w:val="1"/>
      <w:numFmt w:val="bullet"/>
      <w:lvlText w:val="○"/>
      <w:lvlJc w:val="left"/>
      <w:pPr>
        <w:ind w:left="1440" w:hanging="360"/>
      </w:pPr>
    </w:lvl>
    <w:lvl w:ilvl="2" w:tplc="4CF27336">
      <w:start w:val="1"/>
      <w:numFmt w:val="bullet"/>
      <w:lvlText w:val="■"/>
      <w:lvlJc w:val="left"/>
      <w:pPr>
        <w:ind w:left="2160" w:hanging="360"/>
      </w:pPr>
    </w:lvl>
    <w:lvl w:ilvl="3" w:tplc="7F7AD634">
      <w:start w:val="1"/>
      <w:numFmt w:val="bullet"/>
      <w:lvlText w:val="●"/>
      <w:lvlJc w:val="left"/>
      <w:pPr>
        <w:ind w:left="2880" w:hanging="360"/>
      </w:pPr>
    </w:lvl>
    <w:lvl w:ilvl="4" w:tplc="415E0E20">
      <w:start w:val="1"/>
      <w:numFmt w:val="bullet"/>
      <w:lvlText w:val="○"/>
      <w:lvlJc w:val="left"/>
      <w:pPr>
        <w:ind w:left="3600" w:hanging="360"/>
      </w:pPr>
    </w:lvl>
    <w:lvl w:ilvl="5" w:tplc="2138E06C">
      <w:start w:val="1"/>
      <w:numFmt w:val="bullet"/>
      <w:lvlText w:val="■"/>
      <w:lvlJc w:val="left"/>
      <w:pPr>
        <w:ind w:left="4320" w:hanging="360"/>
      </w:pPr>
    </w:lvl>
    <w:lvl w:ilvl="6" w:tplc="4C7E0470">
      <w:start w:val="1"/>
      <w:numFmt w:val="bullet"/>
      <w:lvlText w:val="●"/>
      <w:lvlJc w:val="left"/>
      <w:pPr>
        <w:ind w:left="5040" w:hanging="360"/>
      </w:pPr>
    </w:lvl>
    <w:lvl w:ilvl="7" w:tplc="A9083BA0">
      <w:start w:val="1"/>
      <w:numFmt w:val="bullet"/>
      <w:lvlText w:val="●"/>
      <w:lvlJc w:val="left"/>
      <w:pPr>
        <w:ind w:left="5760" w:hanging="360"/>
      </w:pPr>
    </w:lvl>
    <w:lvl w:ilvl="8" w:tplc="D3E22112">
      <w:start w:val="1"/>
      <w:numFmt w:val="bullet"/>
      <w:lvlText w:val="●"/>
      <w:lvlJc w:val="left"/>
      <w:pPr>
        <w:ind w:left="6480" w:hanging="360"/>
      </w:pPr>
    </w:lvl>
  </w:abstractNum>
  <w:num w:numId="1" w16cid:durableId="2106150939">
    <w:abstractNumId w:val="1"/>
    <w:lvlOverride w:ilvl="0">
      <w:startOverride w:val="1"/>
    </w:lvlOverride>
  </w:num>
  <w:num w:numId="2" w16cid:durableId="18942742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D3E"/>
    <w:rsid w:val="00022D47"/>
    <w:rsid w:val="00E76D3E"/>
    <w:rsid w:val="00F3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F3232"/>
  <w15:docId w15:val="{EE2DC8BC-EC5C-4E12-A0B5-2DC3F05F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40"/>
      <w:outlineLvl w:val="1"/>
    </w:pPr>
    <w:rPr>
      <w:b/>
      <w:bCs/>
      <w:color w:val="1F4E79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95959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1011</Words>
  <Characters>5593</Characters>
  <Application>Microsoft Office Word</Application>
  <DocSecurity>0</DocSecurity>
  <Lines>399</Lines>
  <Paragraphs>347</Paragraphs>
  <ScaleCrop>false</ScaleCrop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Akram Latrous</cp:lastModifiedBy>
  <cp:revision>2</cp:revision>
  <dcterms:created xsi:type="dcterms:W3CDTF">2026-04-13T19:36:00Z</dcterms:created>
  <dcterms:modified xsi:type="dcterms:W3CDTF">2026-04-13T19:43:00Z</dcterms:modified>
</cp:coreProperties>
</file>