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Kiến trúc và thiết kế dự án S-ERP</w:t>
      </w:r>
    </w:p>
    <w:p>
      <w:pPr>
        <w:pStyle w:val="Normal"/>
      </w:pPr>
      <w:r>
        <w:t xml:space="preserve">Tài liệu cho người mới vào dự án: dự án gồm những phần nào, chạy ra sao, đặt mã ở đâu, theo những quy ước nào và vì sao. Hướng dẫn chi tiết từng việc nằm ở các tài liệu khác (mục 12). Hướng dẫn cho trợ lý lập trình ở </w:t>
      </w:r>
      <w:r>
        <w:rPr>
          <w:rFonts w:ascii="Consolas" w:hAnsi="Consolas" w:cs="Consolas"/>
          <w:color w:val="164E63"/>
          <w:sz w:val="19"/>
        </w:rPr>
        <w:t xml:space="preserve">CLAUDE.md</w:t>
      </w:r>
      <w:r>
        <w:t xml:space="preserve">; cách chạy máy mới ở </w:t>
      </w:r>
      <w:r>
        <w:rPr>
          <w:rFonts w:ascii="Consolas" w:hAnsi="Consolas" w:cs="Consolas"/>
          <w:color w:val="164E63"/>
          <w:sz w:val="19"/>
        </w:rPr>
        <w:t xml:space="preserve">README.md</w:t>
      </w:r>
      <w:r>
        <w:t xml:space="preserve"> gốc.</w:t>
      </w:r>
    </w:p>
    <w:p>
      <w:pPr>
        <w:pStyle w:val="Normal"/>
      </w:pPr>
      <w:r>
        <w:t xml:space="preserve">Nội dung:</w:t>
      </w:r>
    </w:p>
    <w:p>
      <w:pPr>
        <w:pStyle w:val="ListParagraph"/>
      </w:pPr>
      <w:r>
        <w:t xml:space="preserve">1. Tổng quan</w:t>
      </w:r>
    </w:p>
    <w:p>
      <w:pPr>
        <w:pStyle w:val="ListParagraph"/>
      </w:pPr>
      <w:r>
        <w:t xml:space="preserve">2. Chạy và kiểm tra</w:t>
      </w:r>
    </w:p>
    <w:p>
      <w:pPr>
        <w:pStyle w:val="ListParagraph"/>
      </w:pPr>
      <w:r>
        <w:t xml:space="preserve">3. Backend: các lớp</w:t>
      </w:r>
    </w:p>
    <w:p>
      <w:pPr>
        <w:pStyle w:val="ListParagraph"/>
      </w:pPr>
      <w:r>
        <w:t xml:space="preserve">4. Quy ước cơ sở dữ liệu</w:t>
      </w:r>
    </w:p>
    <w:p>
      <w:pPr>
        <w:pStyle w:val="ListParagraph"/>
      </w:pPr>
      <w:r>
        <w:t xml:space="preserve">5. Khung danh mục</w:t>
      </w:r>
    </w:p>
    <w:p>
      <w:pPr>
        <w:pStyle w:val="ListParagraph"/>
      </w:pPr>
      <w:r>
        <w:t xml:space="preserve">6. Chứng từ, phê duyệt và sổ kho</w:t>
      </w:r>
    </w:p>
    <w:p>
      <w:pPr>
        <w:pStyle w:val="ListParagraph"/>
      </w:pPr>
      <w:r>
        <w:t xml:space="preserve">7. Phân quyền</w:t>
      </w:r>
    </w:p>
    <w:p>
      <w:pPr>
        <w:pStyle w:val="ListParagraph"/>
      </w:pPr>
      <w:r>
        <w:t xml:space="preserve">8. Cài đặt, nhật ký, bộ nhớ đệm, thông báo</w:t>
      </w:r>
    </w:p>
    <w:p>
      <w:pPr>
        <w:pStyle w:val="ListParagraph"/>
      </w:pPr>
      <w:r>
        <w:t xml:space="preserve">9. Frontend</w:t>
      </w:r>
    </w:p>
    <w:p>
      <w:pPr>
        <w:pStyle w:val="ListParagraph"/>
      </w:pPr>
      <w:r>
        <w:t xml:space="preserve">10. Đa ngôn ngữ</w:t>
      </w:r>
    </w:p>
    <w:p>
      <w:pPr>
        <w:pStyle w:val="ListParagraph"/>
      </w:pPr>
      <w:r>
        <w:t xml:space="preserve">11. Phần nào đã chạy thật, phần nào còn dữ liệu mẫu</w:t>
      </w:r>
    </w:p>
    <w:p>
      <w:pPr>
        <w:pStyle w:val="ListParagraph"/>
      </w:pPr>
      <w:r>
        <w:t xml:space="preserve">12. Bản đồ tài liệu</w:t>
      </w:r>
    </w:p>
    <w:p>
      <w:pPr>
        <w:pStyle w:val="Heading1"/>
      </w:pPr>
      <w:r>
        <w:t xml:space="preserve">1. Tổng quan</w:t>
      </w:r>
    </w:p>
    <w:p>
      <w:pPr>
        <w:pStyle w:val="Normal"/>
      </w:pPr>
      <w:r>
        <w:t xml:space="preserve">S-ERP là phần mềm quản trị doanh nghiệp tiếng Việt gồm hai ứng dụng và tài liệu: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96"/>
        <w:gridCol w:w="5978"/>
        <w:gridCol w:w="891"/>
        <w:gridCol w:w="1594"/>
      </w:tblGrid>
      <w:tr>
        <w:trPr>
          <w:tblHeader/>
        </w:trPr>
        <w:tc>
          <w:tcPr>
            <w:tcW w:w="896" w:type="dxa"/>
            <w:shd w:val="clear" w:fill="DCE9F3"/>
            <w:tcMar>
              <w:top w:w="70" w:type="dxa"/>
              <w:left w:w="100" w:type="dxa"/>
              <w:bottom w:w="70" w:type="dxa"/>
              <w:right w:w="100" w:type="dxa"/>
            </w:tcMar>
          </w:tcPr>
          <w:p>
            <w:pPr>
              <w:pStyle w:val="TableHeader"/>
            </w:pPr>
            <w:r>
              <w:t xml:space="preserve">Phần</w:t>
            </w:r>
          </w:p>
        </w:tc>
        <w:tc>
          <w:tcPr>
            <w:tcW w:w="5978" w:type="dxa"/>
            <w:shd w:val="clear" w:fill="DCE9F3"/>
            <w:tcMar>
              <w:top w:w="70" w:type="dxa"/>
              <w:left w:w="100" w:type="dxa"/>
              <w:bottom w:w="70" w:type="dxa"/>
              <w:right w:w="100" w:type="dxa"/>
            </w:tcMar>
          </w:tcPr>
          <w:p>
            <w:pPr>
              <w:pStyle w:val="TableHeader"/>
            </w:pPr>
            <w:r>
              <w:t xml:space="preserve">Công nghệ</w:t>
            </w:r>
          </w:p>
        </w:tc>
        <w:tc>
          <w:tcPr>
            <w:tcW w:w="891" w:type="dxa"/>
            <w:shd w:val="clear" w:fill="DCE9F3"/>
            <w:tcMar>
              <w:top w:w="70" w:type="dxa"/>
              <w:left w:w="100" w:type="dxa"/>
              <w:bottom w:w="70" w:type="dxa"/>
              <w:right w:w="100" w:type="dxa"/>
            </w:tcMar>
          </w:tcPr>
          <w:p>
            <w:pPr>
              <w:pStyle w:val="TableHeader"/>
            </w:pPr>
            <w:r>
              <w:t xml:space="preserve">Cổng</w:t>
            </w:r>
          </w:p>
        </w:tc>
        <w:tc>
          <w:tcPr>
            <w:tcW w:w="1594" w:type="dxa"/>
            <w:shd w:val="clear" w:fill="DCE9F3"/>
            <w:tcMar>
              <w:top w:w="70" w:type="dxa"/>
              <w:left w:w="100" w:type="dxa"/>
              <w:bottom w:w="70" w:type="dxa"/>
              <w:right w:w="100" w:type="dxa"/>
            </w:tcMar>
          </w:tcPr>
          <w:p>
            <w:pPr>
              <w:pStyle w:val="TableHeader"/>
            </w:pPr>
            <w:r>
              <w:t xml:space="preserve">Thư mục</w:t>
            </w:r>
          </w:p>
        </w:tc>
      </w:tr>
      <w:tr>
        <w:trPr>
          <w:cantSplit/>
        </w:trPr>
        <w:tc>
          <w:tcPr>
            <w:tcW w:w="896" w:type="dxa"/>
            <w:tcMar>
              <w:top w:w="70" w:type="dxa"/>
              <w:left w:w="100" w:type="dxa"/>
              <w:bottom w:w="70" w:type="dxa"/>
              <w:right w:w="100" w:type="dxa"/>
            </w:tcMar>
          </w:tcPr>
          <w:p>
            <w:pPr>
              <w:pStyle w:val="TableText"/>
            </w:pPr>
            <w:r>
              <w:t xml:space="preserve">Giao diện</w:t>
            </w:r>
          </w:p>
        </w:tc>
        <w:tc>
          <w:tcPr>
            <w:tcW w:w="5978" w:type="dxa"/>
            <w:tcMar>
              <w:top w:w="70" w:type="dxa"/>
              <w:left w:w="100" w:type="dxa"/>
              <w:bottom w:w="70" w:type="dxa"/>
              <w:right w:w="100" w:type="dxa"/>
            </w:tcMar>
          </w:tcPr>
          <w:p>
            <w:pPr>
              <w:pStyle w:val="TableText"/>
            </w:pPr>
            <w:r>
              <w:t xml:space="preserve">React 19, TypeScript, Vite 6, Tailwind v4; máy chủ phát triển Express (</w:t>
            </w:r>
            <w:r>
              <w:rPr>
                <w:rFonts w:ascii="Consolas" w:hAnsi="Consolas" w:cs="Consolas"/>
                <w:color w:val="164E63"/>
                <w:sz w:val="19"/>
              </w:rPr>
              <w:t xml:space="preserve">server.ts</w:t>
            </w:r>
            <w:r>
              <w:t xml:space="preserve">)</w:t>
            </w:r>
          </w:p>
        </w:tc>
        <w:tc>
          <w:tcPr>
            <w:tcW w:w="891" w:type="dxa"/>
            <w:tcMar>
              <w:top w:w="70" w:type="dxa"/>
              <w:left w:w="100" w:type="dxa"/>
              <w:bottom w:w="70" w:type="dxa"/>
              <w:right w:w="100" w:type="dxa"/>
            </w:tcMar>
          </w:tcPr>
          <w:p>
            <w:pPr>
              <w:pStyle w:val="TableText"/>
            </w:pPr>
            <w:r>
              <w:t xml:space="preserve">3000</w:t>
            </w:r>
          </w:p>
        </w:tc>
        <w:tc>
          <w:tcPr>
            <w:tcW w:w="1594" w:type="dxa"/>
            <w:tcMar>
              <w:top w:w="70" w:type="dxa"/>
              <w:left w:w="100" w:type="dxa"/>
              <w:bottom w:w="70" w:type="dxa"/>
              <w:right w:w="100" w:type="dxa"/>
            </w:tcMar>
          </w:tcPr>
          <w:p>
            <w:pPr>
              <w:pStyle w:val="TableText"/>
            </w:pPr>
            <w:r>
              <w:rPr>
                <w:rFonts w:ascii="Consolas" w:hAnsi="Consolas" w:cs="Consolas"/>
                <w:color w:val="164E63"/>
                <w:sz w:val="19"/>
              </w:rPr>
              <w:t xml:space="preserve">Frontend/</w:t>
            </w:r>
          </w:p>
        </w:tc>
      </w:tr>
      <w:tr>
        <w:trPr>
          <w:cantSplit/>
        </w:trPr>
        <w:tc>
          <w:tcPr>
            <w:tcW w:w="896" w:type="dxa"/>
            <w:tcMar>
              <w:top w:w="70" w:type="dxa"/>
              <w:left w:w="100" w:type="dxa"/>
              <w:bottom w:w="70" w:type="dxa"/>
              <w:right w:w="100" w:type="dxa"/>
            </w:tcMar>
          </w:tcPr>
          <w:p>
            <w:pPr>
              <w:pStyle w:val="TableText"/>
            </w:pPr>
            <w:r>
              <w:t xml:space="preserve">API</w:t>
            </w:r>
          </w:p>
        </w:tc>
        <w:tc>
          <w:tcPr>
            <w:tcW w:w="5978" w:type="dxa"/>
            <w:tcMar>
              <w:top w:w="70" w:type="dxa"/>
              <w:left w:w="100" w:type="dxa"/>
              <w:bottom w:w="70" w:type="dxa"/>
              <w:right w:w="100" w:type="dxa"/>
            </w:tcMar>
          </w:tcPr>
          <w:p>
            <w:pPr>
              <w:pStyle w:val="TableText"/>
            </w:pPr>
            <w:r>
              <w:t xml:space="preserve">.NET 10 Web API, EF Core và Dapper, PostgreSQL 16</w:t>
            </w:r>
          </w:p>
        </w:tc>
        <w:tc>
          <w:tcPr>
            <w:tcW w:w="891" w:type="dxa"/>
            <w:tcMar>
              <w:top w:w="70" w:type="dxa"/>
              <w:left w:w="100" w:type="dxa"/>
              <w:bottom w:w="70" w:type="dxa"/>
              <w:right w:w="100" w:type="dxa"/>
            </w:tcMar>
          </w:tcPr>
          <w:p>
            <w:pPr>
              <w:pStyle w:val="TableText"/>
            </w:pPr>
            <w:r>
              <w:t xml:space="preserve">2512</w:t>
            </w:r>
          </w:p>
        </w:tc>
        <w:tc>
          <w:tcPr>
            <w:tcW w:w="1594" w:type="dxa"/>
            <w:tcMar>
              <w:top w:w="70" w:type="dxa"/>
              <w:left w:w="100" w:type="dxa"/>
              <w:bottom w:w="70" w:type="dxa"/>
              <w:right w:w="100" w:type="dxa"/>
            </w:tcMar>
          </w:tcPr>
          <w:p>
            <w:pPr>
              <w:pStyle w:val="TableText"/>
            </w:pPr>
            <w:r>
              <w:rPr>
                <w:rFonts w:ascii="Consolas" w:hAnsi="Consolas" w:cs="Consolas"/>
                <w:color w:val="164E63"/>
                <w:sz w:val="19"/>
              </w:rPr>
              <w:t xml:space="preserve">ServerService/</w:t>
            </w:r>
          </w:p>
        </w:tc>
      </w:tr>
      <w:tr>
        <w:trPr>
          <w:cantSplit/>
        </w:trPr>
        <w:tc>
          <w:tcPr>
            <w:tcW w:w="896" w:type="dxa"/>
            <w:tcMar>
              <w:top w:w="70" w:type="dxa"/>
              <w:left w:w="100" w:type="dxa"/>
              <w:bottom w:w="70" w:type="dxa"/>
              <w:right w:w="100" w:type="dxa"/>
            </w:tcMar>
          </w:tcPr>
          <w:p>
            <w:pPr>
              <w:pStyle w:val="TableText"/>
            </w:pPr>
            <w:r>
              <w:t xml:space="preserve">Tài liệu</w:t>
            </w:r>
          </w:p>
        </w:tc>
        <w:tc>
          <w:tcPr>
            <w:tcW w:w="5978" w:type="dxa"/>
            <w:tcMar>
              <w:top w:w="70" w:type="dxa"/>
              <w:left w:w="100" w:type="dxa"/>
              <w:bottom w:w="70" w:type="dxa"/>
              <w:right w:w="100" w:type="dxa"/>
            </w:tcMar>
          </w:tcPr>
          <w:p>
            <w:pPr>
              <w:pStyle w:val="TableText"/>
            </w:pPr>
            <w:r>
              <w:t xml:space="preserve">Markdown (nguồn) và Word</w:t>
            </w:r>
          </w:p>
        </w:tc>
        <w:tc>
          <w:tcPr>
            <w:tcW w:w="891" w:type="dxa"/>
            <w:tcMar>
              <w:top w:w="70" w:type="dxa"/>
              <w:left w:w="100" w:type="dxa"/>
              <w:bottom w:w="70" w:type="dxa"/>
              <w:right w:w="100" w:type="dxa"/>
            </w:tcMar>
          </w:tcPr>
          <w:p>
            <w:pPr>
              <w:pStyle w:val="TableText"/>
            </w:pPr>
          </w:p>
        </w:tc>
        <w:tc>
          <w:tcPr>
            <w:tcW w:w="1594" w:type="dxa"/>
            <w:tcMar>
              <w:top w:w="70" w:type="dxa"/>
              <w:left w:w="100" w:type="dxa"/>
              <w:bottom w:w="70" w:type="dxa"/>
              <w:right w:w="100" w:type="dxa"/>
            </w:tcMar>
          </w:tcPr>
          <w:p>
            <w:pPr>
              <w:pStyle w:val="TableText"/>
            </w:pPr>
            <w:r>
              <w:rPr>
                <w:rFonts w:ascii="Consolas" w:hAnsi="Consolas" w:cs="Consolas"/>
                <w:color w:val="164E63"/>
                <w:sz w:val="19"/>
              </w:rPr>
              <w:t xml:space="preserve">docs/</w:t>
            </w:r>
          </w:p>
        </w:tc>
      </w:tr>
    </w:tbl>
    <w:p>
      <w:pPr>
        <w:spacing w:after="60"/>
      </w:pPr>
    </w:p>
    <w:p>
      <w:pPr>
        <w:pStyle w:val="CodeBlock"/>
        <w:spacing w:before="80"/>
      </w:pPr>
      <w:r>
        <w:rPr>
          <w:rFonts w:ascii="Consolas" w:hAnsi="Consolas" w:cs="Consolas"/>
          <w:color w:val="164E63"/>
          <w:sz w:val="19"/>
        </w:rPr>
        <w:t xml:space="preserve"> Trình duyệt ──► Frontend (React)  ── apiRequest (JWT, Accept-Language) ──►  ServerService (.NET)  ──►  PostgreSQL</w:t>
      </w:r>
    </w:p>
    <w:p>
      <w:pPr>
        <w:pStyle w:val="CodeBlock"/>
      </w:pPr>
      <w:r>
        <w:rPr>
          <w:rFonts w:ascii="Consolas" w:hAnsi="Consolas" w:cs="Consolas"/>
          <w:color w:val="164E63"/>
          <w:sz w:val="19"/>
        </w:rPr>
        <w:t xml:space="preserve">                    │                                                              │</w:t>
      </w:r>
    </w:p>
    <w:p>
      <w:pPr>
        <w:pStyle w:val="CodeBlock"/>
        <w:spacing w:after="160"/>
      </w:pPr>
      <w:r>
        <w:rPr>
          <w:rFonts w:ascii="Consolas" w:hAnsi="Consolas" w:cs="Consolas"/>
          <w:color w:val="164E63"/>
          <w:sz w:val="19"/>
        </w:rPr>
        <w:t xml:space="preserve">                    └─ dữ liệu mẫu trong localStorage cho các màn chưa có API      └─ SSE: tín hiệu thông báo, cài đặt, thanh thông báo</w:t>
      </w:r>
    </w:p>
    <w:p>
      <w:pPr>
        <w:pStyle w:val="Normal"/>
      </w:pPr>
      <w:r>
        <w:rPr>
          <w:b/>
        </w:rPr>
        <w:t xml:space="preserve">Giao diện là nguồn sự thật về hình dạng dữ liệu.</w:t>
      </w:r>
      <w:r>
        <w:t xml:space="preserve"> Mã chức năng, kiểu dữ liệu và dạng trả về theo </w:t>
      </w:r>
      <w:r>
        <w:rPr>
          <w:rFonts w:ascii="Consolas" w:hAnsi="Consolas" w:cs="Consolas"/>
          <w:color w:val="164E63"/>
          <w:sz w:val="19"/>
        </w:rPr>
        <w:t xml:space="preserve">Frontend/src/types/index.ts</w:t>
      </w:r>
      <w:r>
        <w:t xml:space="preserve"> và các mục cài đặt trong </w:t>
      </w:r>
      <w:r>
        <w:rPr>
          <w:rFonts w:ascii="Consolas" w:hAnsi="Consolas" w:cs="Consolas"/>
          <w:color w:val="164E63"/>
          <w:sz w:val="19"/>
        </w:rPr>
        <w:t xml:space="preserve">services/systemSettingsService.ts</w:t>
      </w:r>
      <w:r>
        <w:t xml:space="preserve">; backend điều chỉnh theo. Chữ trên màn, thông báo lỗi và tài liệu viết bằng </w:t>
      </w:r>
      <w:r>
        <w:rPr>
          <w:b/>
        </w:rPr>
        <w:t xml:space="preserve">tiếng Việt</w:t>
      </w:r>
      <w:r>
        <w:t xml:space="preserve">; chú thích trong code bằng tiếng Anh, ngắn.</w:t>
      </w:r>
    </w:p>
    <w:p>
      <w:pPr>
        <w:pStyle w:val="Normal"/>
      </w:pPr>
      <w:r>
        <w:rPr>
          <w:b/>
        </w:rPr>
        <w:t xml:space="preserve">Mã chức năng</w:t>
      </w:r>
      <w:r>
        <w:t xml:space="preserve"> (ví dụ </w:t>
      </w:r>
      <w:r>
        <w:rPr>
          <w:rFonts w:ascii="Consolas" w:hAnsi="Consolas" w:cs="Consolas"/>
          <w:color w:val="164E63"/>
          <w:sz w:val="19"/>
        </w:rPr>
        <w:t xml:space="preserve">inv_receipt</w:t>
      </w:r>
      <w:r>
        <w:t xml:space="preserve">) là chìa khóa chung của menu, đường dẫn, quyền, thông báo và phê duyệt. Một chức năng mới phải khai ở: </w:t>
      </w:r>
      <w:r>
        <w:rPr>
          <w:rFonts w:ascii="Consolas" w:hAnsi="Consolas" w:cs="Consolas"/>
          <w:color w:val="164E63"/>
          <w:sz w:val="19"/>
        </w:rPr>
        <w:t xml:space="preserve">Frontend/src/types/index.ts</w:t>
      </w:r>
      <w:r>
        <w:t xml:space="preserve"> (</w:t>
      </w:r>
      <w:r>
        <w:rPr>
          <w:rFonts w:ascii="Consolas" w:hAnsi="Consolas" w:cs="Consolas"/>
          <w:color w:val="164E63"/>
          <w:sz w:val="19"/>
        </w:rPr>
        <w:t xml:space="preserve">SubMenuKey</w:t>
      </w:r>
      <w:r>
        <w:t xml:space="preserve">), </w:t>
      </w:r>
      <w:r>
        <w:rPr>
          <w:rFonts w:ascii="Consolas" w:hAnsi="Consolas" w:cs="Consolas"/>
          <w:color w:val="164E63"/>
          <w:sz w:val="19"/>
        </w:rPr>
        <w:t xml:space="preserve">Frontend/src/config/functions.ts</w:t>
      </w:r>
      <w:r>
        <w:t xml:space="preserve">, </w:t>
      </w:r>
      <w:r>
        <w:rPr>
          <w:rFonts w:ascii="Consolas" w:hAnsi="Consolas" w:cs="Consolas"/>
          <w:color w:val="164E63"/>
          <w:sz w:val="19"/>
        </w:rPr>
        <w:t xml:space="preserve">ServerService/Core/SeedData/menu.json</w:t>
      </w:r>
      <w:r>
        <w:t xml:space="preserve"> và </w:t>
      </w:r>
      <w:r>
        <w:rPr>
          <w:rFonts w:ascii="Consolas" w:hAnsi="Consolas" w:cs="Consolas"/>
          <w:color w:val="164E63"/>
          <w:sz w:val="19"/>
        </w:rPr>
        <w:t xml:space="preserve">FunctionCatalog.cs</w:t>
      </w:r>
      <w:r>
        <w:t xml:space="preserve"> (backend, tự thêm vào bảng </w:t>
      </w:r>
      <w:r>
        <w:rPr>
          <w:rFonts w:ascii="Consolas" w:hAnsi="Consolas" w:cs="Consolas"/>
          <w:color w:val="164E63"/>
          <w:sz w:val="19"/>
        </w:rPr>
        <w:t xml:space="preserve">sys_command</w:t>
      </w:r>
      <w:r>
        <w:t xml:space="preserve"> khi khởi động).</w:t>
      </w:r>
    </w:p>
    <w:p>
      <w:pPr>
        <w:pStyle w:val="Heading1"/>
      </w:pPr>
      <w:r>
        <w:t xml:space="preserve">2. Chạy và kiểm tra</w:t>
      </w:r>
    </w:p>
    <w:p>
      <w:pPr>
        <w:pStyle w:val="Normal"/>
      </w:pPr>
      <w:r>
        <w:rPr>
          <w:b/>
        </w:rPr>
        <w:t xml:space="preserve">Cơ sở dữ liệu:</w:t>
      </w:r>
      <w:r>
        <w:t xml:space="preserve"> chạy mọi script trong </w:t>
      </w:r>
      <w:r>
        <w:rPr>
          <w:rFonts w:ascii="Consolas" w:hAnsi="Consolas" w:cs="Consolas"/>
          <w:color w:val="164E63"/>
          <w:sz w:val="19"/>
        </w:rPr>
        <w:t xml:space="preserve">ServerService/sql/postgresql/</w:t>
      </w:r>
      <w:r>
        <w:t xml:space="preserve"> </w:t>
      </w:r>
      <w:r>
        <w:rPr>
          <w:b/>
        </w:rPr>
        <w:t xml:space="preserve">theo thứ tự tên file</w:t>
      </w:r>
      <w:r>
        <w:t xml:space="preserve"> (</w:t>
      </w:r>
      <w:r>
        <w:rPr>
          <w:rFonts w:ascii="Consolas" w:hAnsi="Consolas" w:cs="Consolas"/>
          <w:color w:val="164E63"/>
          <w:sz w:val="19"/>
        </w:rPr>
        <w:t xml:space="preserve">00-helpers.sql</w:t>
      </w:r>
      <w:r>
        <w:t xml:space="preserve"> đầu tiên). Script chạy lại được và tự chuyển dữ liệu cũ; </w:t>
      </w:r>
      <w:r>
        <w:rPr>
          <w:b/>
        </w:rPr>
        <w:t xml:space="preserve">không dùng EF migration</w:t>
      </w:r>
      <w:r>
        <w:t xml:space="preserve">, thay đổi cấu trúc nằm trong script </w:t>
      </w:r>
      <w:r>
        <w:rPr>
          <w:rFonts w:ascii="Consolas" w:hAnsi="Consolas" w:cs="Consolas"/>
          <w:color w:val="164E63"/>
          <w:sz w:val="19"/>
        </w:rPr>
        <w:t xml:space="preserve">NN-*.sql</w:t>
      </w:r>
      <w:r>
        <w:t xml:space="preserve"> mới hoặc có sẵn. Bí mật cục bộ (chuỗi kết nối, khóa token, mật khẩu mẫu) nằm trong </w:t>
      </w:r>
      <w:r>
        <w:rPr>
          <w:rFonts w:ascii="Consolas" w:hAnsi="Consolas" w:cs="Consolas"/>
          <w:color w:val="164E63"/>
          <w:sz w:val="19"/>
        </w:rPr>
        <w:t xml:space="preserve">ServerService/Core/appsettings.Local.json</w:t>
      </w:r>
      <w:r>
        <w:t xml:space="preserve"> (không đưa vào git).</w:t>
      </w:r>
    </w:p>
    <w:p>
      <w:pPr>
        <w:pStyle w:val="Normal"/>
      </w:pPr>
      <w:r>
        <w:rPr>
          <w:b/>
        </w:rPr>
        <w:t xml:space="preserve">Chạy:</w:t>
      </w:r>
      <w:r>
        <w:t xml:space="preserve"> </w:t>
      </w:r>
      <w:r>
        <w:rPr>
          <w:rFonts w:ascii="Consolas" w:hAnsi="Consolas" w:cs="Consolas"/>
          <w:color w:val="164E63"/>
          <w:sz w:val="19"/>
        </w:rPr>
        <w:t xml:space="preserve">.claude/launch.json</w:t>
      </w:r>
      <w:r>
        <w:t xml:space="preserve"> định nghĩa </w:t>
      </w:r>
      <w:r>
        <w:rPr>
          <w:rFonts w:ascii="Consolas" w:hAnsi="Consolas" w:cs="Consolas"/>
          <w:color w:val="164E63"/>
          <w:sz w:val="19"/>
        </w:rPr>
        <w:t xml:space="preserve">backend</w:t>
      </w:r>
      <w:r>
        <w:t xml:space="preserve"> (cổng 2512, môi trường Development) và </w:t>
      </w:r>
      <w:r>
        <w:rPr>
          <w:rFonts w:ascii="Consolas" w:hAnsi="Consolas" w:cs="Consolas"/>
          <w:color w:val="164E63"/>
          <w:sz w:val="19"/>
        </w:rPr>
        <w:t xml:space="preserve">frontend</w:t>
      </w:r>
      <w:r>
        <w:t xml:space="preserve"> (cổng 3000). Đăng nhập dev: </w:t>
      </w:r>
      <w:r>
        <w:rPr>
          <w:rFonts w:ascii="Consolas" w:hAnsi="Consolas" w:cs="Consolas"/>
          <w:color w:val="164E63"/>
          <w:sz w:val="19"/>
        </w:rPr>
        <w:t xml:space="preserve">admin</w:t>
      </w:r>
      <w:r>
        <w:t xml:space="preserve"> / </w:t>
      </w:r>
      <w:r>
        <w:rPr>
          <w:rFonts w:ascii="Consolas" w:hAnsi="Consolas" w:cs="Consolas"/>
          <w:color w:val="164E63"/>
          <w:sz w:val="19"/>
        </w:rPr>
        <w:t xml:space="preserve">admin</w:t>
      </w:r>
      <w:r>
        <w:t xml:space="preserve">, các đơn vị </w:t>
      </w:r>
      <w:r>
        <w:rPr>
          <w:rFonts w:ascii="Consolas" w:hAnsi="Consolas" w:cs="Consolas"/>
          <w:color w:val="164E63"/>
          <w:sz w:val="19"/>
        </w:rPr>
        <w:t xml:space="preserve">DVCS01</w:t>
      </w:r>
      <w:r>
        <w:t xml:space="preserve"> đến </w:t>
      </w:r>
      <w:r>
        <w:rPr>
          <w:rFonts w:ascii="Consolas" w:hAnsi="Consolas" w:cs="Consolas"/>
          <w:color w:val="164E63"/>
          <w:sz w:val="19"/>
        </w:rPr>
        <w:t xml:space="preserve">DVCS04</w:t>
      </w:r>
      <w:r>
        <w:t xml:space="preserve">. Ở Development, </w:t>
      </w:r>
      <w:r>
        <w:rPr>
          <w:rFonts w:ascii="Consolas" w:hAnsi="Consolas" w:cs="Consolas"/>
          <w:color w:val="164E63"/>
          <w:sz w:val="19"/>
        </w:rPr>
        <w:t xml:space="preserve">http://localhost:2512/swagger</w:t>
      </w:r>
      <w:r>
        <w:t xml:space="preserve"> liệt kê mọi API kèm quyền cần có.</w:t>
      </w:r>
    </w:p>
    <w:p>
      <w:pPr>
        <w:pStyle w:val="Normal"/>
      </w:pPr>
      <w:r>
        <w:rPr>
          <w:b/>
        </w:rPr>
        <w:t xml:space="preserve">Kiểm tra:</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781"/>
        <w:gridCol w:w="5578"/>
      </w:tblGrid>
      <w:tr>
        <w:trPr>
          <w:tblHeader/>
        </w:trPr>
        <w:tc>
          <w:tcPr>
            <w:tcW w:w="3781" w:type="dxa"/>
            <w:shd w:val="clear" w:fill="DCE9F3"/>
            <w:tcMar>
              <w:top w:w="70" w:type="dxa"/>
              <w:left w:w="100" w:type="dxa"/>
              <w:bottom w:w="70" w:type="dxa"/>
              <w:right w:w="100" w:type="dxa"/>
            </w:tcMar>
          </w:tcPr>
          <w:p>
            <w:pPr>
              <w:pStyle w:val="TableHeader"/>
            </w:pPr>
            <w:r>
              <w:t xml:space="preserve">Việc</w:t>
            </w:r>
          </w:p>
        </w:tc>
        <w:tc>
          <w:tcPr>
            <w:tcW w:w="5578" w:type="dxa"/>
            <w:shd w:val="clear" w:fill="DCE9F3"/>
            <w:tcMar>
              <w:top w:w="70" w:type="dxa"/>
              <w:left w:w="100" w:type="dxa"/>
              <w:bottom w:w="70" w:type="dxa"/>
              <w:right w:w="100" w:type="dxa"/>
            </w:tcMar>
          </w:tcPr>
          <w:p>
            <w:pPr>
              <w:pStyle w:val="TableHeader"/>
            </w:pPr>
            <w:r>
              <w:t xml:space="preserve">Lệnh</w:t>
            </w:r>
          </w:p>
        </w:tc>
      </w:tr>
      <w:tr>
        <w:trPr>
          <w:cantSplit/>
        </w:trPr>
        <w:tc>
          <w:tcPr>
            <w:tcW w:w="3781" w:type="dxa"/>
            <w:tcMar>
              <w:top w:w="70" w:type="dxa"/>
              <w:left w:w="100" w:type="dxa"/>
              <w:bottom w:w="70" w:type="dxa"/>
              <w:right w:w="100" w:type="dxa"/>
            </w:tcMar>
          </w:tcPr>
          <w:p>
            <w:pPr>
              <w:pStyle w:val="TableText"/>
            </w:pPr>
            <w:r>
              <w:t xml:space="preserve">Biên dịch backend</w:t>
            </w:r>
          </w:p>
        </w:tc>
        <w:tc>
          <w:tcPr>
            <w:tcW w:w="5578" w:type="dxa"/>
            <w:tcMar>
              <w:top w:w="70" w:type="dxa"/>
              <w:left w:w="100" w:type="dxa"/>
              <w:bottom w:w="70" w:type="dxa"/>
              <w:right w:w="100" w:type="dxa"/>
            </w:tcMar>
          </w:tcPr>
          <w:p>
            <w:pPr>
              <w:pStyle w:val="TableText"/>
            </w:pPr>
            <w:r>
              <w:rPr>
                <w:rFonts w:ascii="Consolas" w:hAnsi="Consolas" w:cs="Consolas"/>
                <w:color w:val="164E63"/>
                <w:sz w:val="19"/>
              </w:rPr>
              <w:t xml:space="preserve">dotnet build Core.sln</w:t>
            </w:r>
            <w:r>
              <w:t xml:space="preserve"> (trong </w:t>
            </w:r>
            <w:r>
              <w:rPr>
                <w:rFonts w:ascii="Consolas" w:hAnsi="Consolas" w:cs="Consolas"/>
                <w:color w:val="164E63"/>
                <w:sz w:val="19"/>
              </w:rPr>
              <w:t xml:space="preserve">ServerService/</w:t>
            </w:r>
            <w:r>
              <w:t xml:space="preserve">)</w:t>
            </w:r>
          </w:p>
        </w:tc>
      </w:tr>
      <w:tr>
        <w:trPr>
          <w:cantSplit/>
        </w:trPr>
        <w:tc>
          <w:tcPr>
            <w:tcW w:w="3781" w:type="dxa"/>
            <w:tcMar>
              <w:top w:w="70" w:type="dxa"/>
              <w:left w:w="100" w:type="dxa"/>
              <w:bottom w:w="70" w:type="dxa"/>
              <w:right w:w="100" w:type="dxa"/>
            </w:tcMar>
          </w:tcPr>
          <w:p>
            <w:pPr>
              <w:pStyle w:val="TableText"/>
            </w:pPr>
            <w:r>
              <w:t xml:space="preserve">Test backend (xUnit)</w:t>
            </w:r>
          </w:p>
        </w:tc>
        <w:tc>
          <w:tcPr>
            <w:tcW w:w="5578" w:type="dxa"/>
            <w:tcMar>
              <w:top w:w="70" w:type="dxa"/>
              <w:left w:w="100" w:type="dxa"/>
              <w:bottom w:w="70" w:type="dxa"/>
              <w:right w:w="100" w:type="dxa"/>
            </w:tcMar>
          </w:tcPr>
          <w:p>
            <w:pPr>
              <w:pStyle w:val="TableText"/>
            </w:pPr>
            <w:r>
              <w:rPr>
                <w:rFonts w:ascii="Consolas" w:hAnsi="Consolas" w:cs="Consolas"/>
                <w:color w:val="164E63"/>
                <w:sz w:val="19"/>
              </w:rPr>
              <w:t xml:space="preserve">dotnet test tests/Core.Tests/Core.Tests.csproj</w:t>
            </w:r>
          </w:p>
        </w:tc>
      </w:tr>
      <w:tr>
        <w:trPr>
          <w:cantSplit/>
        </w:trPr>
        <w:tc>
          <w:tcPr>
            <w:tcW w:w="3781" w:type="dxa"/>
            <w:tcMar>
              <w:top w:w="70" w:type="dxa"/>
              <w:left w:w="100" w:type="dxa"/>
              <w:bottom w:w="70" w:type="dxa"/>
              <w:right w:w="100" w:type="dxa"/>
            </w:tcMar>
          </w:tcPr>
          <w:p>
            <w:pPr>
              <w:pStyle w:val="TableText"/>
            </w:pPr>
            <w:r>
              <w:t xml:space="preserve">Kiểu dữ liệu frontend</w:t>
            </w:r>
          </w:p>
        </w:tc>
        <w:tc>
          <w:tcPr>
            <w:tcW w:w="5578" w:type="dxa"/>
            <w:tcMar>
              <w:top w:w="70" w:type="dxa"/>
              <w:left w:w="100" w:type="dxa"/>
              <w:bottom w:w="70" w:type="dxa"/>
              <w:right w:w="100" w:type="dxa"/>
            </w:tcMar>
          </w:tcPr>
          <w:p>
            <w:pPr>
              <w:pStyle w:val="TableText"/>
            </w:pPr>
            <w:r>
              <w:rPr>
                <w:rFonts w:ascii="Consolas" w:hAnsi="Consolas" w:cs="Consolas"/>
                <w:color w:val="164E63"/>
                <w:sz w:val="19"/>
              </w:rPr>
              <w:t xml:space="preserve">npm run lint</w:t>
            </w:r>
            <w:r>
              <w:t xml:space="preserve"> (trong </w:t>
            </w:r>
            <w:r>
              <w:rPr>
                <w:rFonts w:ascii="Consolas" w:hAnsi="Consolas" w:cs="Consolas"/>
                <w:color w:val="164E63"/>
                <w:sz w:val="19"/>
              </w:rPr>
              <w:t xml:space="preserve">Frontend/</w:t>
            </w:r>
            <w:r>
              <w:t xml:space="preserve">, chính là </w:t>
            </w:r>
            <w:r>
              <w:rPr>
                <w:rFonts w:ascii="Consolas" w:hAnsi="Consolas" w:cs="Consolas"/>
                <w:color w:val="164E63"/>
                <w:sz w:val="19"/>
              </w:rPr>
              <w:t xml:space="preserve">tsc --noEmit</w:t>
            </w:r>
            <w:r>
              <w:t xml:space="preserve">)</w:t>
            </w:r>
          </w:p>
        </w:tc>
      </w:tr>
      <w:tr>
        <w:trPr>
          <w:cantSplit/>
        </w:trPr>
        <w:tc>
          <w:tcPr>
            <w:tcW w:w="3781" w:type="dxa"/>
            <w:tcMar>
              <w:top w:w="70" w:type="dxa"/>
              <w:left w:w="100" w:type="dxa"/>
              <w:bottom w:w="70" w:type="dxa"/>
              <w:right w:w="100" w:type="dxa"/>
            </w:tcMar>
          </w:tcPr>
          <w:p>
            <w:pPr>
              <w:pStyle w:val="TableText"/>
            </w:pPr>
            <w:r>
              <w:t xml:space="preserve">Chữ gõ cứng và khóa dịch</w:t>
            </w:r>
          </w:p>
        </w:tc>
        <w:tc>
          <w:tcPr>
            <w:tcW w:w="5578" w:type="dxa"/>
            <w:tcMar>
              <w:top w:w="70" w:type="dxa"/>
              <w:left w:w="100" w:type="dxa"/>
              <w:bottom w:w="70" w:type="dxa"/>
              <w:right w:w="100" w:type="dxa"/>
            </w:tcMar>
          </w:tcPr>
          <w:p>
            <w:pPr>
              <w:pStyle w:val="TableText"/>
            </w:pPr>
            <w:r>
              <w:rPr>
                <w:rFonts w:ascii="Consolas" w:hAnsi="Consolas" w:cs="Consolas"/>
                <w:color w:val="164E63"/>
                <w:sz w:val="19"/>
              </w:rPr>
              <w:t xml:space="preserve">npm run check-i18n</w:t>
            </w:r>
          </w:p>
        </w:tc>
      </w:tr>
      <w:tr>
        <w:trPr>
          <w:cantSplit/>
        </w:trPr>
        <w:tc>
          <w:tcPr>
            <w:tcW w:w="3781" w:type="dxa"/>
            <w:tcMar>
              <w:top w:w="70" w:type="dxa"/>
              <w:left w:w="100" w:type="dxa"/>
              <w:bottom w:w="70" w:type="dxa"/>
              <w:right w:w="100" w:type="dxa"/>
            </w:tcMar>
          </w:tcPr>
          <w:p>
            <w:pPr>
              <w:pStyle w:val="TableText"/>
            </w:pPr>
            <w:r>
              <w:t xml:space="preserve">Menu khớp với menu.json</w:t>
            </w:r>
          </w:p>
        </w:tc>
        <w:tc>
          <w:tcPr>
            <w:tcW w:w="5578" w:type="dxa"/>
            <w:tcMar>
              <w:top w:w="70" w:type="dxa"/>
              <w:left w:w="100" w:type="dxa"/>
              <w:bottom w:w="70" w:type="dxa"/>
              <w:right w:w="100" w:type="dxa"/>
            </w:tcMar>
          </w:tcPr>
          <w:p>
            <w:pPr>
              <w:pStyle w:val="TableText"/>
            </w:pPr>
            <w:r>
              <w:rPr>
                <w:rFonts w:ascii="Consolas" w:hAnsi="Consolas" w:cs="Consolas"/>
                <w:color w:val="164E63"/>
                <w:sz w:val="19"/>
              </w:rPr>
              <w:t xml:space="preserve">npm run check-menu</w:t>
            </w:r>
          </w:p>
        </w:tc>
      </w:tr>
      <w:tr>
        <w:trPr>
          <w:cantSplit/>
        </w:trPr>
        <w:tc>
          <w:tcPr>
            <w:tcW w:w="3781" w:type="dxa"/>
            <w:tcMar>
              <w:top w:w="70" w:type="dxa"/>
              <w:left w:w="100" w:type="dxa"/>
              <w:bottom w:w="70" w:type="dxa"/>
              <w:right w:w="100" w:type="dxa"/>
            </w:tcMar>
          </w:tcPr>
          <w:p>
            <w:pPr>
              <w:pStyle w:val="TableText"/>
            </w:pPr>
            <w:r>
              <w:t xml:space="preserve">Quy tắc trạng thái chứng từ khớp backend</w:t>
            </w:r>
          </w:p>
        </w:tc>
        <w:tc>
          <w:tcPr>
            <w:tcW w:w="5578" w:type="dxa"/>
            <w:tcMar>
              <w:top w:w="70" w:type="dxa"/>
              <w:left w:w="100" w:type="dxa"/>
              <w:bottom w:w="70" w:type="dxa"/>
              <w:right w:w="100" w:type="dxa"/>
            </w:tcMar>
          </w:tcPr>
          <w:p>
            <w:pPr>
              <w:pStyle w:val="TableText"/>
            </w:pPr>
            <w:r>
              <w:rPr>
                <w:rFonts w:ascii="Consolas" w:hAnsi="Consolas" w:cs="Consolas"/>
                <w:color w:val="164E63"/>
                <w:sz w:val="19"/>
              </w:rPr>
              <w:t xml:space="preserve">npm run check-policy</w:t>
            </w:r>
          </w:p>
        </w:tc>
      </w:tr>
    </w:tbl>
    <w:p>
      <w:pPr>
        <w:spacing w:after="60"/>
      </w:pPr>
    </w:p>
    <w:p>
      <w:pPr>
        <w:pStyle w:val="Normal"/>
      </w:pPr>
      <w:r>
        <w:t xml:space="preserve">Dừng backend đang chạy trước khi </w:t>
      </w:r>
      <w:r>
        <w:rPr>
          <w:rFonts w:ascii="Consolas" w:hAnsi="Consolas" w:cs="Consolas"/>
          <w:color w:val="164E63"/>
          <w:sz w:val="19"/>
        </w:rPr>
        <w:t xml:space="preserve">dotnet build</w:t>
      </w:r>
      <w:r>
        <w:t xml:space="preserve"> hoặc </w:t>
      </w:r>
      <w:r>
        <w:rPr>
          <w:rFonts w:ascii="Consolas" w:hAnsi="Consolas" w:cs="Consolas"/>
          <w:color w:val="164E63"/>
          <w:sz w:val="19"/>
        </w:rPr>
        <w:t xml:space="preserve">dotnet test</w:t>
      </w:r>
      <w:r>
        <w:t xml:space="preserve"> (DLL bị khóa).</w:t>
      </w:r>
    </w:p>
    <w:p>
      <w:pPr>
        <w:pStyle w:val="Heading1"/>
      </w:pPr>
      <w:r>
        <w:t xml:space="preserve">3. Backend: các lớp</w:t>
      </w:r>
    </w:p>
    <w:p>
      <w:pPr>
        <w:pStyle w:val="Normal"/>
      </w:pPr>
      <w:r>
        <w:t xml:space="preserve">Kiến trúc sạch, phụ thuộc một chiều: </w:t>
      </w:r>
      <w:r>
        <w:rPr>
          <w:b/>
        </w:rPr>
        <w:t xml:space="preserve">`Core` → `Core.Infrastructure` → `Core.Application` → `Core.Domain`</w:t>
      </w:r>
      <w:r>
        <w:t xml:space="preserve">. Trong mỗi lớp, phần dùng chung ở </w:t>
      </w:r>
      <w:r>
        <w:rPr>
          <w:rFonts w:ascii="Consolas" w:hAnsi="Consolas" w:cs="Consolas"/>
          <w:color w:val="164E63"/>
          <w:sz w:val="19"/>
        </w:rPr>
        <w:t xml:space="preserve">Common/</w:t>
      </w:r>
      <w:r>
        <w:t xml:space="preserve">, phần của từng tính năng ở </w:t>
      </w:r>
      <w:r>
        <w:rPr>
          <w:rFonts w:ascii="Consolas" w:hAnsi="Consolas" w:cs="Consolas"/>
          <w:color w:val="164E63"/>
          <w:sz w:val="19"/>
        </w:rPr>
        <w:t xml:space="preserve">Modules/&lt;Module&gt;/</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14"/>
        <w:gridCol w:w="4040"/>
        <w:gridCol w:w="3905"/>
      </w:tblGrid>
      <w:tr>
        <w:trPr>
          <w:tblHeader/>
        </w:trPr>
        <w:tc>
          <w:tcPr>
            <w:tcW w:w="1414" w:type="dxa"/>
            <w:shd w:val="clear" w:fill="DCE9F3"/>
            <w:tcMar>
              <w:top w:w="70" w:type="dxa"/>
              <w:left w:w="100" w:type="dxa"/>
              <w:bottom w:w="70" w:type="dxa"/>
              <w:right w:w="100" w:type="dxa"/>
            </w:tcMar>
          </w:tcPr>
          <w:p>
            <w:pPr>
              <w:pStyle w:val="TableHeader"/>
            </w:pPr>
            <w:r>
              <w:t xml:space="preserve">Lớp</w:t>
            </w:r>
          </w:p>
        </w:tc>
        <w:tc>
          <w:tcPr>
            <w:tcW w:w="4040" w:type="dxa"/>
            <w:shd w:val="clear" w:fill="DCE9F3"/>
            <w:tcMar>
              <w:top w:w="70" w:type="dxa"/>
              <w:left w:w="100" w:type="dxa"/>
              <w:bottom w:w="70" w:type="dxa"/>
              <w:right w:w="100" w:type="dxa"/>
            </w:tcMar>
          </w:tcPr>
          <w:p>
            <w:pPr>
              <w:pStyle w:val="TableHeader"/>
            </w:pPr>
            <w:r>
              <w:t xml:space="preserve">Chứa</w:t>
            </w:r>
          </w:p>
        </w:tc>
        <w:tc>
          <w:tcPr>
            <w:tcW w:w="3905" w:type="dxa"/>
            <w:shd w:val="clear" w:fill="DCE9F3"/>
            <w:tcMar>
              <w:top w:w="70" w:type="dxa"/>
              <w:left w:w="100" w:type="dxa"/>
              <w:bottom w:w="70" w:type="dxa"/>
              <w:right w:w="100" w:type="dxa"/>
            </w:tcMar>
          </w:tcPr>
          <w:p>
            <w:pPr>
              <w:pStyle w:val="TableHeader"/>
            </w:pPr>
            <w:r>
              <w:t xml:space="preserve">Ví dụ</w:t>
            </w:r>
          </w:p>
        </w:tc>
      </w:tr>
      <w:tr>
        <w:trPr>
          <w:cantSplit/>
        </w:trPr>
        <w:tc>
          <w:tcPr>
            <w:tcW w:w="1414" w:type="dxa"/>
            <w:tcMar>
              <w:top w:w="70" w:type="dxa"/>
              <w:left w:w="100" w:type="dxa"/>
              <w:bottom w:w="70" w:type="dxa"/>
              <w:right w:w="100" w:type="dxa"/>
            </w:tcMar>
          </w:tcPr>
          <w:p>
            <w:pPr>
              <w:pStyle w:val="TableText"/>
            </w:pPr>
            <w:r>
              <w:rPr>
                <w:rFonts w:ascii="Consolas" w:hAnsi="Consolas" w:cs="Consolas"/>
                <w:color w:val="164E63"/>
                <w:sz w:val="19"/>
              </w:rPr>
              <w:t xml:space="preserve">Core.Domain</w:t>
            </w:r>
          </w:p>
        </w:tc>
        <w:tc>
          <w:tcPr>
            <w:tcW w:w="4040" w:type="dxa"/>
            <w:tcMar>
              <w:top w:w="70" w:type="dxa"/>
              <w:left w:w="100" w:type="dxa"/>
              <w:bottom w:w="70" w:type="dxa"/>
              <w:right w:w="100" w:type="dxa"/>
            </w:tcMar>
          </w:tcPr>
          <w:p>
            <w:pPr>
              <w:pStyle w:val="TableText"/>
            </w:pPr>
            <w:r>
              <w:t xml:space="preserve">Thực thể, thuộc tính khai báo (</w:t>
            </w:r>
            <w:r>
              <w:rPr>
                <w:rFonts w:ascii="Consolas" w:hAnsi="Consolas" w:cs="Consolas"/>
                <w:color w:val="164E63"/>
                <w:sz w:val="19"/>
              </w:rPr>
              <w:t xml:space="preserve">[References]</w:t>
            </w:r>
            <w:r>
              <w:t xml:space="preserve">, </w:t>
            </w:r>
            <w:r>
              <w:rPr>
                <w:rFonts w:ascii="Consolas" w:hAnsi="Consolas" w:cs="Consolas"/>
                <w:color w:val="164E63"/>
                <w:sz w:val="19"/>
              </w:rPr>
              <w:t xml:space="preserve">[Audited]</w:t>
            </w:r>
            <w:r>
              <w:t xml:space="preserve">)</w:t>
            </w:r>
          </w:p>
        </w:tc>
        <w:tc>
          <w:tcPr>
            <w:tcW w:w="3905" w:type="dxa"/>
            <w:tcMar>
              <w:top w:w="70" w:type="dxa"/>
              <w:left w:w="100" w:type="dxa"/>
              <w:bottom w:w="70" w:type="dxa"/>
              <w:right w:w="100" w:type="dxa"/>
            </w:tcMar>
          </w:tcPr>
          <w:p>
            <w:pPr>
              <w:pStyle w:val="TableText"/>
            </w:pPr>
            <w:r>
              <w:rPr>
                <w:rFonts w:ascii="Consolas" w:hAnsi="Consolas" w:cs="Consolas"/>
                <w:color w:val="164E63"/>
                <w:sz w:val="19"/>
              </w:rPr>
              <w:t xml:space="preserve">GoodsIssue</w:t>
            </w:r>
            <w:r>
              <w:t xml:space="preserve">, </w:t>
            </w:r>
            <w:r>
              <w:rPr>
                <w:rFonts w:ascii="Consolas" w:hAnsi="Consolas" w:cs="Consolas"/>
                <w:color w:val="164E63"/>
                <w:sz w:val="19"/>
              </w:rPr>
              <w:t xml:space="preserve">ErpEntity</w:t>
            </w:r>
          </w:p>
        </w:tc>
      </w:tr>
      <w:tr>
        <w:trPr>
          <w:cantSplit/>
        </w:trPr>
        <w:tc>
          <w:tcPr>
            <w:tcW w:w="1414" w:type="dxa"/>
            <w:tcMar>
              <w:top w:w="70" w:type="dxa"/>
              <w:left w:w="100" w:type="dxa"/>
              <w:bottom w:w="70" w:type="dxa"/>
              <w:right w:w="100" w:type="dxa"/>
            </w:tcMar>
          </w:tcPr>
          <w:p>
            <w:pPr>
              <w:pStyle w:val="TableText"/>
            </w:pPr>
            <w:r>
              <w:rPr>
                <w:rFonts w:ascii="Consolas" w:hAnsi="Consolas" w:cs="Consolas"/>
                <w:color w:val="164E63"/>
                <w:sz w:val="19"/>
              </w:rPr>
              <w:t xml:space="preserve">Core.Application</w:t>
            </w:r>
          </w:p>
        </w:tc>
        <w:tc>
          <w:tcPr>
            <w:tcW w:w="4040" w:type="dxa"/>
            <w:tcMar>
              <w:top w:w="70" w:type="dxa"/>
              <w:left w:w="100" w:type="dxa"/>
              <w:bottom w:w="70" w:type="dxa"/>
              <w:right w:w="100" w:type="dxa"/>
            </w:tcMar>
          </w:tcPr>
          <w:p>
            <w:pPr>
              <w:pStyle w:val="TableText"/>
            </w:pPr>
            <w:r>
              <w:t xml:space="preserve">DTO, giao diện dịch vụ, quy tắc thuần (không chạm database), ngoại lệ</w:t>
            </w:r>
          </w:p>
        </w:tc>
        <w:tc>
          <w:tcPr>
            <w:tcW w:w="3905" w:type="dxa"/>
            <w:tcMar>
              <w:top w:w="70" w:type="dxa"/>
              <w:left w:w="100" w:type="dxa"/>
              <w:bottom w:w="70" w:type="dxa"/>
              <w:right w:w="100" w:type="dxa"/>
            </w:tcMar>
          </w:tcPr>
          <w:p>
            <w:pPr>
              <w:pStyle w:val="TableText"/>
            </w:pPr>
            <w:r>
              <w:rPr>
                <w:rFonts w:ascii="Consolas" w:hAnsi="Consolas" w:cs="Consolas"/>
                <w:color w:val="164E63"/>
                <w:sz w:val="19"/>
              </w:rPr>
              <w:t xml:space="preserve">DocumentStatusPolicy</w:t>
            </w:r>
            <w:r>
              <w:t xml:space="preserve">, </w:t>
            </w:r>
            <w:r>
              <w:rPr>
                <w:rFonts w:ascii="Consolas" w:hAnsi="Consolas" w:cs="Consolas"/>
                <w:color w:val="164E63"/>
                <w:sz w:val="19"/>
              </w:rPr>
              <w:t xml:space="preserve">PermissionMatrix</w:t>
            </w:r>
            <w:r>
              <w:t xml:space="preserve">, </w:t>
            </w:r>
            <w:r>
              <w:rPr>
                <w:rFonts w:ascii="Consolas" w:hAnsi="Consolas" w:cs="Consolas"/>
                <w:color w:val="164E63"/>
                <w:sz w:val="19"/>
              </w:rPr>
              <w:t xml:space="preserve">IStockLedger</w:t>
            </w:r>
          </w:p>
        </w:tc>
      </w:tr>
      <w:tr>
        <w:trPr>
          <w:cantSplit/>
        </w:trPr>
        <w:tc>
          <w:tcPr>
            <w:tcW w:w="1414" w:type="dxa"/>
            <w:tcMar>
              <w:top w:w="70" w:type="dxa"/>
              <w:left w:w="100" w:type="dxa"/>
              <w:bottom w:w="70" w:type="dxa"/>
              <w:right w:w="100" w:type="dxa"/>
            </w:tcMar>
          </w:tcPr>
          <w:p>
            <w:pPr>
              <w:pStyle w:val="TableText"/>
            </w:pPr>
            <w:r>
              <w:rPr>
                <w:rFonts w:ascii="Consolas" w:hAnsi="Consolas" w:cs="Consolas"/>
                <w:color w:val="164E63"/>
                <w:sz w:val="19"/>
              </w:rPr>
              <w:t xml:space="preserve">Core.Infrastructure</w:t>
            </w:r>
          </w:p>
        </w:tc>
        <w:tc>
          <w:tcPr>
            <w:tcW w:w="4040" w:type="dxa"/>
            <w:tcMar>
              <w:top w:w="70" w:type="dxa"/>
              <w:left w:w="100" w:type="dxa"/>
              <w:bottom w:w="70" w:type="dxa"/>
              <w:right w:w="100" w:type="dxa"/>
            </w:tcMar>
          </w:tcPr>
          <w:p>
            <w:pPr>
              <w:pStyle w:val="TableText"/>
            </w:pPr>
            <w:r>
              <w:rPr>
                <w:rFonts w:ascii="Consolas" w:hAnsi="Consolas" w:cs="Consolas"/>
                <w:color w:val="164E63"/>
                <w:sz w:val="19"/>
              </w:rPr>
              <w:t xml:space="preserve">CoreContext</w:t>
            </w:r>
            <w:r>
              <w:t xml:space="preserve"> (EF), </w:t>
            </w:r>
            <w:r>
              <w:rPr>
                <w:rFonts w:ascii="Consolas" w:hAnsi="Consolas" w:cs="Consolas"/>
                <w:color w:val="164E63"/>
                <w:sz w:val="19"/>
              </w:rPr>
              <w:t xml:space="preserve">UnitOfWork</w:t>
            </w:r>
            <w:r>
              <w:t xml:space="preserve">, </w:t>
            </w:r>
            <w:r>
              <w:rPr>
                <w:rFonts w:ascii="Consolas" w:hAnsi="Consolas" w:cs="Consolas"/>
                <w:color w:val="164E63"/>
                <w:sz w:val="19"/>
              </w:rPr>
              <w:t xml:space="preserve">SqlExecutor</w:t>
            </w:r>
            <w:r>
              <w:t xml:space="preserve"> (Dapper), các dịch vụ, </w:t>
            </w:r>
            <w:r>
              <w:rPr>
                <w:rFonts w:ascii="Consolas" w:hAnsi="Consolas" w:cs="Consolas"/>
                <w:color w:val="164E63"/>
                <w:sz w:val="19"/>
              </w:rPr>
              <w:t xml:space="preserve">DatabaseSeeder</w:t>
            </w:r>
            <w:r>
              <w:t xml:space="preserve">, đăng ký trong </w:t>
            </w:r>
            <w:r>
              <w:rPr>
                <w:rFonts w:ascii="Consolas" w:hAnsi="Consolas" w:cs="Consolas"/>
                <w:color w:val="164E63"/>
                <w:sz w:val="19"/>
              </w:rPr>
              <w:t xml:space="preserve">DependencyInjection.cs</w:t>
            </w:r>
          </w:p>
        </w:tc>
        <w:tc>
          <w:tcPr>
            <w:tcW w:w="3905" w:type="dxa"/>
            <w:tcMar>
              <w:top w:w="70" w:type="dxa"/>
              <w:left w:w="100" w:type="dxa"/>
              <w:bottom w:w="70" w:type="dxa"/>
              <w:right w:w="100" w:type="dxa"/>
            </w:tcMar>
          </w:tcPr>
          <w:p>
            <w:pPr>
              <w:pStyle w:val="TableText"/>
            </w:pPr>
            <w:r>
              <w:rPr>
                <w:rFonts w:ascii="Consolas" w:hAnsi="Consolas" w:cs="Consolas"/>
                <w:color w:val="164E63"/>
                <w:sz w:val="19"/>
              </w:rPr>
              <w:t xml:space="preserve">GoodsIssueService</w:t>
            </w:r>
            <w:r>
              <w:t xml:space="preserve">, </w:t>
            </w:r>
            <w:r>
              <w:rPr>
                <w:rFonts w:ascii="Consolas" w:hAnsi="Consolas" w:cs="Consolas"/>
                <w:color w:val="164E63"/>
                <w:sz w:val="19"/>
              </w:rPr>
              <w:t xml:space="preserve">StockLedgerService</w:t>
            </w:r>
          </w:p>
        </w:tc>
      </w:tr>
      <w:tr>
        <w:trPr>
          <w:cantSplit/>
        </w:trPr>
        <w:tc>
          <w:tcPr>
            <w:tcW w:w="1414" w:type="dxa"/>
            <w:tcMar>
              <w:top w:w="70" w:type="dxa"/>
              <w:left w:w="100" w:type="dxa"/>
              <w:bottom w:w="70" w:type="dxa"/>
              <w:right w:w="100" w:type="dxa"/>
            </w:tcMar>
          </w:tcPr>
          <w:p>
            <w:pPr>
              <w:pStyle w:val="TableText"/>
            </w:pPr>
            <w:r>
              <w:rPr>
                <w:rFonts w:ascii="Consolas" w:hAnsi="Consolas" w:cs="Consolas"/>
                <w:color w:val="164E63"/>
                <w:sz w:val="19"/>
              </w:rPr>
              <w:t xml:space="preserve">Core</w:t>
            </w:r>
          </w:p>
        </w:tc>
        <w:tc>
          <w:tcPr>
            <w:tcW w:w="4040" w:type="dxa"/>
            <w:tcMar>
              <w:top w:w="70" w:type="dxa"/>
              <w:left w:w="100" w:type="dxa"/>
              <w:bottom w:w="70" w:type="dxa"/>
              <w:right w:w="100" w:type="dxa"/>
            </w:tcMar>
          </w:tcPr>
          <w:p>
            <w:pPr>
              <w:pStyle w:val="TableText"/>
            </w:pPr>
            <w:r>
              <w:t xml:space="preserve">Controller mỏng, chính sách xác thực, </w:t>
            </w:r>
            <w:r>
              <w:rPr>
                <w:rFonts w:ascii="Consolas" w:hAnsi="Consolas" w:cs="Consolas"/>
                <w:color w:val="164E63"/>
                <w:sz w:val="19"/>
              </w:rPr>
              <w:t xml:space="preserve">AddApi</w:t>
            </w:r>
            <w:r>
              <w:t xml:space="preserve"> (JWT, CORS, giới hạn tần suất); chạy được như dịch vụ Windows</w:t>
            </w:r>
          </w:p>
        </w:tc>
        <w:tc>
          <w:tcPr>
            <w:tcW w:w="3905" w:type="dxa"/>
            <w:tcMar>
              <w:top w:w="70" w:type="dxa"/>
              <w:left w:w="100" w:type="dxa"/>
              <w:bottom w:w="70" w:type="dxa"/>
              <w:right w:w="100" w:type="dxa"/>
            </w:tcMar>
          </w:tcPr>
          <w:p>
            <w:pPr>
              <w:pStyle w:val="TableText"/>
            </w:pPr>
            <w:r>
              <w:rPr>
                <w:rFonts w:ascii="Consolas" w:hAnsi="Consolas" w:cs="Consolas"/>
                <w:color w:val="164E63"/>
                <w:sz w:val="19"/>
              </w:rPr>
              <w:t xml:space="preserve">GoodsIssuesController</w:t>
            </w:r>
          </w:p>
        </w:tc>
      </w:tr>
    </w:tbl>
    <w:p>
      <w:pPr>
        <w:spacing w:after="60"/>
      </w:pPr>
    </w:p>
    <w:p>
      <w:pPr>
        <w:pStyle w:val="Normal"/>
      </w:pPr>
      <w:r>
        <w:rPr>
          <w:rFonts w:ascii="Consolas" w:hAnsi="Consolas" w:cs="Consolas"/>
          <w:color w:val="164E63"/>
          <w:sz w:val="19"/>
        </w:rPr>
        <w:t xml:space="preserve">ServerService/_legacy/</w:t>
      </w:r>
      <w:r>
        <w:t xml:space="preserve"> là mã trước khi tái cấu trúc, </w:t>
      </w:r>
      <w:r>
        <w:rPr>
          <w:b/>
        </w:rPr>
        <w:t xml:space="preserve">không nằm trong solution</w:t>
      </w:r>
      <w:r>
        <w:t xml:space="preserve">: không sửa, không tham chiếu.</w:t>
      </w:r>
    </w:p>
    <w:p>
      <w:pPr>
        <w:pStyle w:val="Normal"/>
      </w:pPr>
      <w:r>
        <w:rPr>
          <w:b/>
        </w:rPr>
        <w:t xml:space="preserve">Ngoại lệ → mã HTTP</w:t>
      </w:r>
      <w:r>
        <w:t xml:space="preserve"> (qua </w:t>
      </w:r>
      <w:r>
        <w:rPr>
          <w:rFonts w:ascii="Consolas" w:hAnsi="Consolas" w:cs="Consolas"/>
          <w:color w:val="164E63"/>
          <w:sz w:val="19"/>
        </w:rPr>
        <w:t xml:space="preserve">AppExceptionFilter</w:t>
      </w:r>
      <w:r>
        <w:t xml:space="preserve">, trả </w:t>
      </w:r>
      <w:r>
        <w:rPr>
          <w:rFonts w:ascii="Consolas" w:hAnsi="Consolas" w:cs="Consolas"/>
          <w:color w:val="164E63"/>
          <w:sz w:val="19"/>
        </w:rPr>
        <w:t xml:space="preserve">{ message }</w:t>
      </w:r>
      <w:r>
        <w:t xml:space="preserve">): </w:t>
      </w:r>
      <w:r>
        <w:rPr>
          <w:rFonts w:ascii="Consolas" w:hAnsi="Consolas" w:cs="Consolas"/>
          <w:color w:val="164E63"/>
          <w:sz w:val="19"/>
        </w:rPr>
        <w:t xml:space="preserve">BusinessRuleException</w:t>
      </w:r>
      <w:r>
        <w:t xml:space="preserve"> → 400, </w:t>
      </w:r>
      <w:r>
        <w:rPr>
          <w:rFonts w:ascii="Consolas" w:hAnsi="Consolas" w:cs="Consolas"/>
          <w:color w:val="164E63"/>
          <w:sz w:val="19"/>
        </w:rPr>
        <w:t xml:space="preserve">NotFoundException</w:t>
      </w:r>
      <w:r>
        <w:t xml:space="preserve"> → 404, lỗi đăng nhập → 401, </w:t>
      </w:r>
      <w:r>
        <w:rPr>
          <w:rFonts w:ascii="Consolas" w:hAnsi="Consolas" w:cs="Consolas"/>
          <w:color w:val="164E63"/>
          <w:sz w:val="19"/>
        </w:rPr>
        <w:t xml:space="preserve">ForbiddenException</w:t>
      </w:r>
      <w:r>
        <w:t xml:space="preserve"> → 403, </w:t>
      </w:r>
      <w:r>
        <w:rPr>
          <w:rFonts w:ascii="Consolas" w:hAnsi="Consolas" w:cs="Consolas"/>
          <w:color w:val="164E63"/>
          <w:sz w:val="19"/>
        </w:rPr>
        <w:t xml:space="preserve">ConflictException</w:t>
      </w:r>
      <w:r>
        <w:t xml:space="preserve"> → 409. Nội dung thông báo là </w:t>
      </w:r>
      <w:r>
        <w:rPr>
          <w:b/>
        </w:rPr>
        <w:t xml:space="preserve">khóa</w:t>
      </w:r>
      <w:r>
        <w:t xml:space="preserve"> (</w:t>
      </w:r>
      <w:r>
        <w:rPr>
          <w:rFonts w:ascii="Consolas" w:hAnsi="Consolas" w:cs="Consolas"/>
          <w:color w:val="164E63"/>
          <w:sz w:val="19"/>
        </w:rPr>
        <w:t xml:space="preserve">new BusinessRuleException("issue.itemsRequired")</w:t>
      </w:r>
      <w:r>
        <w:t xml:space="preserve">), không viết câu trong code; chữ nằm ở </w:t>
      </w:r>
      <w:r>
        <w:rPr>
          <w:rFonts w:ascii="Consolas" w:hAnsi="Consolas" w:cs="Consolas"/>
          <w:color w:val="164E63"/>
          <w:sz w:val="19"/>
        </w:rPr>
        <w:t xml:space="preserve">Messages.{vi,en}.json</w:t>
      </w:r>
      <w:r>
        <w:t xml:space="preserve">.</w:t>
      </w:r>
    </w:p>
    <w:p>
      <w:pPr>
        <w:pStyle w:val="Normal"/>
      </w:pPr>
      <w:r>
        <w:rPr>
          <w:b/>
        </w:rPr>
        <w:t xml:space="preserve">Truy cập dữ liệu:</w:t>
      </w:r>
    </w:p>
    <w:p>
      <w:pPr>
        <w:pStyle w:val="ListParagraph"/>
      </w:pPr>
      <w:r>
        <w:t xml:space="preserve">• </w:t>
      </w:r>
      <w:r>
        <w:rPr>
          <w:b/>
        </w:rPr>
        <w:t xml:space="preserve">CRUD qua EF Core</w:t>
      </w:r>
      <w:r>
        <w:t xml:space="preserve">; </w:t>
      </w:r>
      <w:r>
        <w:rPr>
          <w:b/>
        </w:rPr>
        <w:t xml:space="preserve">báo cáo, tính toán, ghi sổ qua SQL thuần</w:t>
      </w:r>
      <w:r>
        <w:t xml:space="preserve"> bằng </w:t>
      </w:r>
      <w:r>
        <w:rPr>
          <w:rFonts w:ascii="Consolas" w:hAnsi="Consolas" w:cs="Consolas"/>
          <w:color w:val="164E63"/>
          <w:sz w:val="19"/>
        </w:rPr>
        <w:t xml:space="preserve">ISqlExecutor</w:t>
      </w:r>
      <w:r>
        <w:t xml:space="preserve">. File SQL ở </w:t>
      </w:r>
      <w:r>
        <w:rPr>
          <w:rFonts w:ascii="Consolas" w:hAnsi="Consolas" w:cs="Consolas"/>
          <w:color w:val="164E63"/>
          <w:sz w:val="19"/>
        </w:rPr>
        <w:t xml:space="preserve">Core.Infrastructure/Modules/&lt;Module&gt;/Sql/&lt;Ten&gt;.sql</w:t>
      </w:r>
      <w:r>
        <w:t xml:space="preserve"> (nhúng vào DLL), đọc bằng </w:t>
      </w:r>
      <w:r>
        <w:rPr>
          <w:rFonts w:ascii="Consolas" w:hAnsi="Consolas" w:cs="Consolas"/>
          <w:color w:val="164E63"/>
          <w:sz w:val="19"/>
        </w:rPr>
        <w:t xml:space="preserve">SqlScripts.Get("&lt;Module&gt;", "&lt;Ten&gt;")</w:t>
      </w:r>
      <w:r>
        <w:t xml:space="preserve">; luôn dùng tham số </w:t>
      </w:r>
      <w:r>
        <w:rPr>
          <w:rFonts w:ascii="Consolas" w:hAnsi="Consolas" w:cs="Consolas"/>
          <w:color w:val="164E63"/>
          <w:sz w:val="19"/>
        </w:rPr>
        <w:t xml:space="preserve">@ten</w:t>
      </w:r>
      <w:r>
        <w:t xml:space="preserve">; cột </w:t>
      </w:r>
      <w:r>
        <w:rPr>
          <w:rFonts w:ascii="Consolas" w:hAnsi="Consolas" w:cs="Consolas"/>
          <w:color w:val="164E63"/>
          <w:sz w:val="19"/>
        </w:rPr>
        <w:t xml:space="preserve">snake_case</w:t>
      </w:r>
      <w:r>
        <w:t xml:space="preserve"> tự ánh xạ sang thuộc tính PascalCase.</w:t>
      </w:r>
    </w:p>
    <w:p>
      <w:pPr>
        <w:pStyle w:val="ListParagraph"/>
      </w:pPr>
      <w:r>
        <w:t xml:space="preserve">• Lưu bằng EF cùng SQL ghi sổ phải nằm trong </w:t>
      </w:r>
      <w:r>
        <w:rPr>
          <w:rFonts w:ascii="Consolas" w:hAnsi="Consolas" w:cs="Consolas"/>
          <w:color w:val="164E63"/>
          <w:sz w:val="19"/>
        </w:rPr>
        <w:t xml:space="preserve">IUnitOfWork.ExecuteAsync(...)</w:t>
      </w:r>
      <w:r>
        <w:t xml:space="preserve"> để chung một transaction.</w:t>
      </w:r>
    </w:p>
    <w:p>
      <w:pPr>
        <w:pStyle w:val="ListParagraph"/>
      </w:pPr>
      <w:r>
        <w:t xml:space="preserve">• Dịch vụ lồng nhau (ví dụ dịch vụ phiếu gọi dịch vụ duyệt) dùng chung transaction đang mở.</w:t>
      </w:r>
    </w:p>
    <w:p>
      <w:pPr>
        <w:pStyle w:val="Normal"/>
      </w:pPr>
      <w:r>
        <w:rPr>
          <w:b/>
        </w:rPr>
        <w:t xml:space="preserve">Khối dùng chung cho chứng từ:</w:t>
      </w:r>
      <w:r>
        <w:t xml:space="preserve"> </w:t>
      </w:r>
      <w:r>
        <w:rPr>
          <w:rFonts w:ascii="Consolas" w:hAnsi="Consolas" w:cs="Consolas"/>
          <w:color w:val="164E63"/>
          <w:sz w:val="19"/>
        </w:rPr>
        <w:t xml:space="preserve">IFiscalPeriodService</w:t>
      </w:r>
      <w:r>
        <w:t xml:space="preserve"> (khóa sổ), </w:t>
      </w:r>
      <w:r>
        <w:rPr>
          <w:rFonts w:ascii="Consolas" w:hAnsi="Consolas" w:cs="Consolas"/>
          <w:color w:val="164E63"/>
          <w:sz w:val="19"/>
        </w:rPr>
        <w:t xml:space="preserve">IVoucherNumberService</w:t>
      </w:r>
      <w:r>
        <w:t xml:space="preserve"> (cấp số, không trùng), </w:t>
      </w:r>
      <w:r>
        <w:rPr>
          <w:rFonts w:ascii="Consolas" w:hAnsi="Consolas" w:cs="Consolas"/>
          <w:color w:val="164E63"/>
          <w:sz w:val="19"/>
        </w:rPr>
        <w:t xml:space="preserve">IExchangeRateService</w:t>
      </w:r>
      <w:r>
        <w:t xml:space="preserve">, </w:t>
      </w:r>
      <w:r>
        <w:rPr>
          <w:rFonts w:ascii="Consolas" w:hAnsi="Consolas" w:cs="Consolas"/>
          <w:color w:val="164E63"/>
          <w:sz w:val="19"/>
        </w:rPr>
        <w:t xml:space="preserve">DocumentStatusPolicy</w:t>
      </w:r>
      <w:r>
        <w:t xml:space="preserve">, </w:t>
      </w:r>
      <w:r>
        <w:rPr>
          <w:rFonts w:ascii="Consolas" w:hAnsi="Consolas" w:cs="Consolas"/>
          <w:color w:val="164E63"/>
          <w:sz w:val="19"/>
        </w:rPr>
        <w:t xml:space="preserve">IDocumentApprovalService</w:t>
      </w:r>
      <w:r>
        <w:t xml:space="preserve">, </w:t>
      </w:r>
      <w:r>
        <w:rPr>
          <w:rFonts w:ascii="Consolas" w:hAnsi="Consolas" w:cs="Consolas"/>
          <w:color w:val="164E63"/>
          <w:sz w:val="19"/>
        </w:rPr>
        <w:t xml:space="preserve">IStockLedger</w:t>
      </w:r>
      <w:r>
        <w:t xml:space="preserve">.</w:t>
      </w:r>
    </w:p>
    <w:p>
      <w:pPr>
        <w:pStyle w:val="Heading1"/>
      </w:pPr>
      <w:r>
        <w:t xml:space="preserve">4. Quy ước cơ sở dữ liệu</w:t>
      </w:r>
    </w:p>
    <w:p>
      <w:pPr>
        <w:pStyle w:val="Normal"/>
      </w:pPr>
      <w:r>
        <w:t xml:space="preserve">Do test </w:t>
      </w:r>
      <w:r>
        <w:rPr>
          <w:rFonts w:ascii="Consolas" w:hAnsi="Consolas" w:cs="Consolas"/>
          <w:color w:val="164E63"/>
          <w:sz w:val="19"/>
        </w:rPr>
        <w:t xml:space="preserve">TablesAndColumnsFollowNamingConvention</w:t>
      </w:r>
      <w:r>
        <w:t xml:space="preserve"> và các test khác kiểm:</w:t>
      </w:r>
    </w:p>
    <w:p>
      <w:pPr>
        <w:pStyle w:val="ListParagraph"/>
      </w:pPr>
      <w:r>
        <w:t xml:space="preserve">• </w:t>
      </w:r>
      <w:r>
        <w:rPr>
          <w:rFonts w:ascii="Consolas" w:hAnsi="Consolas" w:cs="Consolas"/>
          <w:color w:val="164E63"/>
          <w:sz w:val="19"/>
        </w:rPr>
        <w:t xml:space="preserve">sys_*</w:t>
      </w:r>
      <w:r>
        <w:t xml:space="preserve"> cho bảng hệ thống, </w:t>
      </w:r>
      <w:r>
        <w:rPr>
          <w:rFonts w:ascii="Consolas" w:hAnsi="Consolas" w:cs="Consolas"/>
          <w:color w:val="164E63"/>
          <w:sz w:val="19"/>
        </w:rPr>
        <w:t xml:space="preserve">erp_*</w:t>
      </w:r>
      <w:r>
        <w:t xml:space="preserve"> cho bảng nghiệp vụ; tên bảng và cột </w:t>
      </w:r>
      <w:r>
        <w:rPr>
          <w:rFonts w:ascii="Consolas" w:hAnsi="Consolas" w:cs="Consolas"/>
          <w:color w:val="164E63"/>
          <w:sz w:val="19"/>
        </w:rPr>
        <w:t xml:space="preserve">snake_case</w:t>
      </w:r>
      <w:r>
        <w:t xml:space="preserve">.</w:t>
      </w:r>
    </w:p>
    <w:p>
      <w:pPr>
        <w:pStyle w:val="ListParagraph"/>
      </w:pPr>
      <w:r>
        <w:t xml:space="preserve">• Mỗi thực thể </w:t>
      </w:r>
      <w:r>
        <w:rPr>
          <w:rFonts w:ascii="Consolas" w:hAnsi="Consolas" w:cs="Consolas"/>
          <w:color w:val="164E63"/>
          <w:sz w:val="19"/>
        </w:rPr>
        <w:t xml:space="preserve">erp_*</w:t>
      </w:r>
      <w:r>
        <w:t xml:space="preserve"> kế thừa </w:t>
      </w:r>
      <w:r>
        <w:rPr>
          <w:rFonts w:ascii="Consolas" w:hAnsi="Consolas" w:cs="Consolas"/>
          <w:color w:val="164E63"/>
          <w:sz w:val="19"/>
        </w:rPr>
        <w:t xml:space="preserve">ErpEntity</w:t>
      </w:r>
      <w:r>
        <w:t xml:space="preserve">: bốn cột </w:t>
      </w:r>
      <w:r>
        <w:rPr>
          <w:rFonts w:ascii="Consolas" w:hAnsi="Consolas" w:cs="Consolas"/>
          <w:color w:val="164E63"/>
          <w:sz w:val="19"/>
        </w:rPr>
        <w:t xml:space="preserve">created_at</w:t>
      </w:r>
      <w:r>
        <w:t xml:space="preserve">, </w:t>
      </w:r>
      <w:r>
        <w:rPr>
          <w:rFonts w:ascii="Consolas" w:hAnsi="Consolas" w:cs="Consolas"/>
          <w:color w:val="164E63"/>
          <w:sz w:val="19"/>
        </w:rPr>
        <w:t xml:space="preserve">created_by</w:t>
      </w:r>
      <w:r>
        <w:t xml:space="preserve">, </w:t>
      </w:r>
      <w:r>
        <w:rPr>
          <w:rFonts w:ascii="Consolas" w:hAnsi="Consolas" w:cs="Consolas"/>
          <w:color w:val="164E63"/>
          <w:sz w:val="19"/>
        </w:rPr>
        <w:t xml:space="preserve">updated_at</w:t>
      </w:r>
      <w:r>
        <w:t xml:space="preserve">, </w:t>
      </w:r>
      <w:r>
        <w:rPr>
          <w:rFonts w:ascii="Consolas" w:hAnsi="Consolas" w:cs="Consolas"/>
          <w:color w:val="164E63"/>
          <w:sz w:val="19"/>
        </w:rPr>
        <w:t xml:space="preserve">updated_by</w:t>
      </w:r>
      <w:r>
        <w:t xml:space="preserve"> (giờ UTC, mã người dùng) </w:t>
      </w:r>
      <w:r>
        <w:rPr>
          <w:b/>
        </w:rPr>
        <w:t xml:space="preserve">do `CoreContext` tự điền khi lưu</w:t>
      </w:r>
      <w:r>
        <w:t xml:space="preserve">, người gọi không gán. DTO trả chúng dưới tên </w:t>
      </w:r>
      <w:r>
        <w:rPr>
          <w:rFonts w:ascii="Consolas" w:hAnsi="Consolas" w:cs="Consolas"/>
          <w:color w:val="164E63"/>
          <w:sz w:val="19"/>
        </w:rPr>
        <w:t xml:space="preserve">stamp</w:t>
      </w:r>
      <w:r>
        <w:t xml:space="preserve">. Bảng </w:t>
      </w:r>
      <w:r>
        <w:rPr>
          <w:rFonts w:ascii="Consolas" w:hAnsi="Consolas" w:cs="Consolas"/>
          <w:color w:val="164E63"/>
          <w:sz w:val="19"/>
        </w:rPr>
        <w:t xml:space="preserve">sys_*</w:t>
      </w:r>
      <w:r>
        <w:t xml:space="preserve"> cũ giữ </w:t>
      </w:r>
      <w:r>
        <w:rPr>
          <w:rFonts w:ascii="Consolas" w:hAnsi="Consolas" w:cs="Consolas"/>
          <w:color w:val="164E63"/>
          <w:sz w:val="19"/>
        </w:rPr>
        <w:t xml:space="preserve">createtime</w:t>
      </w:r>
      <w:r>
        <w:t xml:space="preserve">/</w:t>
      </w:r>
      <w:r>
        <w:rPr>
          <w:rFonts w:ascii="Consolas" w:hAnsi="Consolas" w:cs="Consolas"/>
          <w:color w:val="164E63"/>
          <w:sz w:val="19"/>
        </w:rPr>
        <w:t xml:space="preserve">createid</w:t>
      </w:r>
      <w:r>
        <w:t xml:space="preserve">... riêng; nhóm danh mục hệ thống (ngoại tệ, tỷ giá, mã thuế...) đã được thêm bốn cột dấu vết (script </w:t>
      </w:r>
      <w:r>
        <w:rPr>
          <w:rFonts w:ascii="Consolas" w:hAnsi="Consolas" w:cs="Consolas"/>
          <w:color w:val="164E63"/>
          <w:sz w:val="19"/>
        </w:rPr>
        <w:t xml:space="preserve">26</w:t>
      </w:r>
      <w:r>
        <w:t xml:space="preserve">).</w:t>
      </w:r>
    </w:p>
    <w:p>
      <w:pPr>
        <w:pStyle w:val="ListParagraph"/>
      </w:pPr>
      <w:r>
        <w:t xml:space="preserve">• </w:t>
      </w:r>
      <w:r>
        <w:rPr>
          <w:b/>
        </w:rPr>
        <w:t xml:space="preserve">Không dùng khóa ngoại.</w:t>
      </w:r>
      <w:r>
        <w:t xml:space="preserve"> Liên kết bằng cột mã có chỉ mục; dịch vụ kiểm mã tồn tại và chặn xóa bản ghi đang được dùng. Quan hệ trong </w:t>
      </w:r>
      <w:r>
        <w:rPr>
          <w:rFonts w:ascii="Consolas" w:hAnsi="Consolas" w:cs="Consolas"/>
          <w:color w:val="164E63"/>
          <w:sz w:val="19"/>
        </w:rPr>
        <w:t xml:space="preserve">CoreContext</w:t>
      </w:r>
      <w:r>
        <w:t xml:space="preserve"> chỉ để EF nối bảng.</w:t>
      </w:r>
    </w:p>
    <w:p>
      <w:pPr>
        <w:pStyle w:val="ListParagraph"/>
      </w:pPr>
      <w:r>
        <w:t xml:space="preserve">• </w:t>
      </w:r>
      <w:r>
        <w:rPr>
          <w:b/>
        </w:rPr>
        <w:t xml:space="preserve">Cột tham chiếu</w:t>
      </w:r>
      <w:r>
        <w:t xml:space="preserve">: mọi cột </w:t>
      </w:r>
      <w:r>
        <w:rPr>
          <w:rFonts w:ascii="Consolas" w:hAnsi="Consolas" w:cs="Consolas"/>
          <w:color w:val="164E63"/>
          <w:sz w:val="19"/>
        </w:rPr>
        <w:t xml:space="preserve">*_code</w:t>
      </w:r>
      <w:r>
        <w:t xml:space="preserve"> (trừ khóa </w:t>
      </w:r>
      <w:r>
        <w:rPr>
          <w:rFonts w:ascii="Consolas" w:hAnsi="Consolas" w:cs="Consolas"/>
          <w:color w:val="164E63"/>
          <w:sz w:val="19"/>
        </w:rPr>
        <w:t xml:space="preserve">code</w:t>
      </w:r>
      <w:r>
        <w:t xml:space="preserve">) khai trên thực thể bằng </w:t>
      </w:r>
      <w:r>
        <w:rPr>
          <w:rFonts w:ascii="Consolas" w:hAnsi="Consolas" w:cs="Consolas"/>
          <w:color w:val="164E63"/>
          <w:sz w:val="19"/>
        </w:rPr>
        <w:t xml:space="preserve">[References&lt;DanhMucDich&gt;]</w:t>
      </w:r>
      <w:r>
        <w:t xml:space="preserve"> (</w:t>
      </w:r>
      <w:r>
        <w:rPr>
          <w:rFonts w:ascii="Consolas" w:hAnsi="Consolas" w:cs="Consolas"/>
          <w:color w:val="164E63"/>
          <w:sz w:val="19"/>
        </w:rPr>
        <w:t xml:space="preserve">Optional</w:t>
      </w:r>
      <w:r>
        <w:t xml:space="preserve">, </w:t>
      </w:r>
      <w:r>
        <w:rPr>
          <w:rFonts w:ascii="Consolas" w:hAnsi="Consolas" w:cs="Consolas"/>
          <w:color w:val="164E63"/>
          <w:sz w:val="19"/>
        </w:rPr>
        <w:t xml:space="preserve">BlocksDelete</w:t>
      </w:r>
      <w:r>
        <w:t xml:space="preserve">) hoặc </w:t>
      </w:r>
      <w:r>
        <w:rPr>
          <w:rFonts w:ascii="Consolas" w:hAnsi="Consolas" w:cs="Consolas"/>
          <w:color w:val="164E63"/>
          <w:sz w:val="19"/>
        </w:rPr>
        <w:t xml:space="preserve">[NotReference("lý do")]</w:t>
      </w:r>
      <w:r>
        <w:t xml:space="preserve"> (mã số thuế, mã chức năng...). Tên cột kết thúc bằng tên bảng đích bỏ tiền tố (</w:t>
      </w:r>
      <w:r>
        <w:rPr>
          <w:rFonts w:ascii="Consolas" w:hAnsi="Consolas" w:cs="Consolas"/>
          <w:color w:val="164E63"/>
          <w:sz w:val="19"/>
        </w:rPr>
        <w:t xml:space="preserve">uom_code</w:t>
      </w:r>
      <w:r>
        <w:t xml:space="preserve">, </w:t>
      </w:r>
      <w:r>
        <w:rPr>
          <w:rFonts w:ascii="Consolas" w:hAnsi="Consolas" w:cs="Consolas"/>
          <w:color w:val="164E63"/>
          <w:sz w:val="19"/>
        </w:rPr>
        <w:t xml:space="preserve">from_uom_code</w:t>
      </w:r>
      <w:r>
        <w:t xml:space="preserve">) và </w:t>
      </w:r>
      <w:r>
        <w:rPr>
          <w:b/>
        </w:rPr>
        <w:t xml:space="preserve">có chỉ mục bắt đầu bằng chính cột đó</w:t>
      </w:r>
      <w:r>
        <w:t xml:space="preserve">. Bản đồ được ghi vào </w:t>
      </w:r>
      <w:r>
        <w:rPr>
          <w:rFonts w:ascii="Consolas" w:hAnsi="Consolas" w:cs="Consolas"/>
          <w:color w:val="164E63"/>
          <w:sz w:val="19"/>
        </w:rPr>
        <w:t xml:space="preserve">sys_table_ref</w:t>
      </w:r>
      <w:r>
        <w:t xml:space="preserve"> mỗi lần khởi động, nối với cột thật qua view </w:t>
      </w:r>
      <w:r>
        <w:rPr>
          <w:rFonts w:ascii="Consolas" w:hAnsi="Consolas" w:cs="Consolas"/>
          <w:color w:val="164E63"/>
          <w:sz w:val="19"/>
        </w:rPr>
        <w:t xml:space="preserve">sys_v_columns</w:t>
      </w:r>
      <w:r>
        <w:t xml:space="preserve">. Hướng dẫn: </w:t>
      </w:r>
      <w:r>
        <w:rPr>
          <w:rFonts w:ascii="Consolas" w:hAnsi="Consolas" w:cs="Consolas"/>
          <w:color w:val="164E63"/>
          <w:sz w:val="19"/>
        </w:rPr>
        <w:t xml:space="preserve">docs/phat-trien/tham-chieu-danh-muc.md</w:t>
      </w:r>
      <w:r>
        <w:t xml:space="preserve">.</w:t>
      </w:r>
    </w:p>
    <w:p>
      <w:pPr>
        <w:pStyle w:val="ListParagraph"/>
      </w:pPr>
      <w:r>
        <w:t xml:space="preserve">• </w:t>
      </w:r>
      <w:r>
        <w:rPr>
          <w:b/>
        </w:rPr>
        <w:t xml:space="preserve">Cột của danh mục</w:t>
      </w:r>
      <w:r>
        <w:t xml:space="preserve">: khóa và tên hiển thị luôn là </w:t>
      </w:r>
      <w:r>
        <w:rPr>
          <w:rFonts w:ascii="Consolas" w:hAnsi="Consolas" w:cs="Consolas"/>
          <w:color w:val="164E63"/>
          <w:sz w:val="19"/>
        </w:rPr>
        <w:t xml:space="preserve">code</w:t>
      </w:r>
      <w:r>
        <w:t xml:space="preserve"> và </w:t>
      </w:r>
      <w:r>
        <w:rPr>
          <w:rFonts w:ascii="Consolas" w:hAnsi="Consolas" w:cs="Consolas"/>
          <w:color w:val="164E63"/>
          <w:sz w:val="19"/>
        </w:rPr>
        <w:t xml:space="preserve">name</w:t>
      </w:r>
      <w:r>
        <w:t xml:space="preserve">; cột trỏ sang danh mục khác là </w:t>
      </w:r>
      <w:r>
        <w:rPr>
          <w:rFonts w:ascii="Consolas" w:hAnsi="Consolas" w:cs="Consolas"/>
          <w:color w:val="164E63"/>
          <w:sz w:val="19"/>
        </w:rPr>
        <w:t xml:space="preserve">&lt;bảng đích&gt;_code</w:t>
      </w:r>
      <w:r>
        <w:t xml:space="preserve">. Nhãn tiếng Việt nằm ở </w:t>
      </w:r>
      <w:r>
        <w:rPr>
          <w:rFonts w:ascii="Consolas" w:hAnsi="Consolas" w:cs="Consolas"/>
          <w:color w:val="164E63"/>
          <w:sz w:val="19"/>
        </w:rPr>
        <w:t xml:space="preserve">locales/*</w:t>
      </w:r>
      <w:r>
        <w:t xml:space="preserve">, không đặt trong tên cột (không </w:t>
      </w:r>
      <w:r>
        <w:rPr>
          <w:rFonts w:ascii="Consolas" w:hAnsi="Consolas" w:cs="Consolas"/>
          <w:color w:val="164E63"/>
          <w:sz w:val="19"/>
        </w:rPr>
        <w:t xml:space="preserve">ma_vt</w:t>
      </w:r>
      <w:r>
        <w:t xml:space="preserve">, </w:t>
      </w:r>
      <w:r>
        <w:rPr>
          <w:rFonts w:ascii="Consolas" w:hAnsi="Consolas" w:cs="Consolas"/>
          <w:color w:val="164E63"/>
          <w:sz w:val="19"/>
        </w:rPr>
        <w:t xml:space="preserve">ten_vt</w:t>
      </w:r>
      <w:r>
        <w:t xml:space="preserve">).</w:t>
      </w:r>
    </w:p>
    <w:p>
      <w:pPr>
        <w:pStyle w:val="ListParagraph"/>
      </w:pPr>
      <w:r>
        <w:t xml:space="preserve">• </w:t>
      </w:r>
      <w:r>
        <w:rPr>
          <w:b/>
        </w:rPr>
        <w:t xml:space="preserve">Chống ghi đè khi nhiều người cùng sửa</w:t>
      </w:r>
      <w:r>
        <w:t xml:space="preserve">: bản ghi sửa trong form có </w:t>
      </w:r>
      <w:r>
        <w:rPr>
          <w:rFonts w:ascii="Consolas" w:hAnsi="Consolas" w:cs="Consolas"/>
          <w:color w:val="164E63"/>
          <w:sz w:val="19"/>
        </w:rPr>
        <w:t xml:space="preserve">uint Version</w:t>
      </w:r>
      <w:r>
        <w:t xml:space="preserve"> ánh xạ sang cột hệ thống </w:t>
      </w:r>
      <w:r>
        <w:rPr>
          <w:rFonts w:ascii="Consolas" w:hAnsi="Consolas" w:cs="Consolas"/>
          <w:color w:val="164E63"/>
          <w:sz w:val="19"/>
        </w:rPr>
        <w:t xml:space="preserve">xmin</w:t>
      </w:r>
      <w:r>
        <w:t xml:space="preserve"> của PostgreSQL làm dấu so sánh (không cần cột SQL). DTO trả </w:t>
      </w:r>
      <w:r>
        <w:rPr>
          <w:rFonts w:ascii="Consolas" w:hAnsi="Consolas" w:cs="Consolas"/>
          <w:color w:val="164E63"/>
          <w:sz w:val="19"/>
        </w:rPr>
        <w:t xml:space="preserve">version</w:t>
      </w:r>
      <w:r>
        <w:t xml:space="preserve">, request sửa gửi lại, </w:t>
      </w:r>
      <w:r>
        <w:rPr>
          <w:rFonts w:ascii="Consolas" w:hAnsi="Consolas" w:cs="Consolas"/>
          <w:color w:val="164E63"/>
          <w:sz w:val="19"/>
        </w:rPr>
        <w:t xml:space="preserve">UpdateAsync</w:t>
      </w:r>
      <w:r>
        <w:t xml:space="preserve"> gọi </w:t>
      </w:r>
      <w:r>
        <w:rPr>
          <w:rFonts w:ascii="Consolas" w:hAnsi="Consolas" w:cs="Consolas"/>
          <w:color w:val="164E63"/>
          <w:sz w:val="19"/>
        </w:rPr>
        <w:t xml:space="preserve">db.ExpectVersion(...)</w:t>
      </w:r>
      <w:r>
        <w:t xml:space="preserve">; lệch phiên bản trả HTTP 409. Hướng dẫn: </w:t>
      </w:r>
      <w:r>
        <w:rPr>
          <w:rFonts w:ascii="Consolas" w:hAnsi="Consolas" w:cs="Consolas"/>
          <w:color w:val="164E63"/>
          <w:sz w:val="19"/>
        </w:rPr>
        <w:t xml:space="preserve">docs/phat-trien/chong-ghi-de.md</w:t>
      </w:r>
      <w:r>
        <w:t xml:space="preserve">.</w:t>
      </w:r>
    </w:p>
    <w:p>
      <w:pPr>
        <w:pStyle w:val="ListParagraph"/>
      </w:pPr>
      <w:r>
        <w:t xml:space="preserve">• </w:t>
      </w:r>
      <w:r>
        <w:rPr>
          <w:b/>
        </w:rPr>
        <w:t xml:space="preserve">Mọi thực thể phải khai `[Audited(...)]` hoặc `[NotAudited(lý do)]`</w:t>
      </w:r>
      <w:r>
        <w:t xml:space="preserve"> (test </w:t>
      </w:r>
      <w:r>
        <w:rPr>
          <w:rFonts w:ascii="Consolas" w:hAnsi="Consolas" w:cs="Consolas"/>
          <w:color w:val="164E63"/>
          <w:sz w:val="19"/>
        </w:rPr>
        <w:t xml:space="preserve">AuditDeclarationTests</w:t>
      </w:r>
      <w:r>
        <w:t xml:space="preserve">).</w:t>
      </w:r>
    </w:p>
    <w:p>
      <w:pPr>
        <w:pStyle w:val="ListParagraph"/>
      </w:pPr>
      <w:r>
        <w:t xml:space="preserve">• </w:t>
      </w:r>
      <w:r>
        <w:rPr>
          <w:rFonts w:ascii="Consolas" w:hAnsi="Consolas" w:cs="Consolas"/>
          <w:color w:val="164E63"/>
          <w:sz w:val="19"/>
        </w:rPr>
        <w:t xml:space="preserve">00-helpers.sql</w:t>
      </w:r>
      <w:r>
        <w:t xml:space="preserve"> cung cấp </w:t>
      </w:r>
      <w:r>
        <w:rPr>
          <w:rFonts w:ascii="Consolas" w:hAnsi="Consolas" w:cs="Consolas"/>
          <w:color w:val="164E63"/>
          <w:sz w:val="19"/>
        </w:rPr>
        <w:t xml:space="preserve">sys_rename_table</w:t>
      </w:r>
      <w:r>
        <w:t xml:space="preserve">, </w:t>
      </w:r>
      <w:r>
        <w:rPr>
          <w:rFonts w:ascii="Consolas" w:hAnsi="Consolas" w:cs="Consolas"/>
          <w:color w:val="164E63"/>
          <w:sz w:val="19"/>
        </w:rPr>
        <w:t xml:space="preserve">sys_rename_column</w:t>
      </w:r>
      <w:r>
        <w:t xml:space="preserve">, </w:t>
      </w:r>
      <w:r>
        <w:rPr>
          <w:rFonts w:ascii="Consolas" w:hAnsi="Consolas" w:cs="Consolas"/>
          <w:color w:val="164E63"/>
          <w:sz w:val="19"/>
        </w:rPr>
        <w:t xml:space="preserve">sys_rename_constraint</w:t>
      </w:r>
      <w:r>
        <w:t xml:space="preserve">, </w:t>
      </w:r>
      <w:r>
        <w:rPr>
          <w:rFonts w:ascii="Consolas" w:hAnsi="Consolas" w:cs="Consolas"/>
          <w:color w:val="164E63"/>
          <w:sz w:val="19"/>
        </w:rPr>
        <w:t xml:space="preserve">sys_drop_foreign_keys</w:t>
      </w:r>
      <w:r>
        <w:t xml:space="preserve"> cho script chuyển cấu trúc.</w:t>
      </w:r>
    </w:p>
    <w:p>
      <w:pPr>
        <w:pStyle w:val="ListParagraph"/>
      </w:pPr>
      <w:r>
        <w:t xml:space="preserve">• Lỗi database được dịch sang thông báo: vi phạm duy nhất → 409 "đã tồn tại" nêu tên trường và giá trị (khóa </w:t>
      </w:r>
      <w:r>
        <w:rPr>
          <w:rFonts w:ascii="Consolas" w:hAnsi="Consolas" w:cs="Consolas"/>
          <w:color w:val="164E63"/>
          <w:sz w:val="19"/>
        </w:rPr>
        <w:t xml:space="preserve">dbfield.&lt;cột&gt;</w:t>
      </w:r>
      <w:r>
        <w:t xml:space="preserve">), khóa chết → 409 "đang bận".</w:t>
      </w:r>
    </w:p>
    <w:p>
      <w:pPr>
        <w:pStyle w:val="Heading1"/>
      </w:pPr>
      <w:r>
        <w:t xml:space="preserve">5. Khung danh mục</w:t>
      </w:r>
    </w:p>
    <w:p>
      <w:pPr>
        <w:pStyle w:val="Normal"/>
      </w:pPr>
      <w:r>
        <w:t xml:space="preserve">Một danh mục </w:t>
      </w:r>
      <w:r>
        <w:rPr>
          <w:b/>
        </w:rPr>
        <w:t xml:space="preserve">được khai báo, không viết từng cái</w:t>
      </w:r>
      <w:r>
        <w:t xml:space="preserve">:</w:t>
      </w:r>
    </w:p>
    <w:p>
      <w:pPr>
        <w:pStyle w:val="ListParagraph"/>
      </w:pPr>
      <w:r>
        <w:t xml:space="preserve">• Backend: dịch vụ kế thừa </w:t>
      </w:r>
      <w:r>
        <w:rPr>
          <w:rFonts w:ascii="Consolas" w:hAnsi="Consolas" w:cs="Consolas"/>
          <w:color w:val="164E63"/>
          <w:sz w:val="19"/>
        </w:rPr>
        <w:t xml:space="preserve">CatalogService&lt;TEntity, TDto, TRequest&gt;</w:t>
      </w:r>
      <w:r>
        <w:t xml:space="preserve"> (khai </w:t>
      </w:r>
      <w:r>
        <w:rPr>
          <w:rFonts w:ascii="Consolas" w:hAnsi="Consolas" w:cs="Consolas"/>
          <w:color w:val="164E63"/>
          <w:sz w:val="19"/>
        </w:rPr>
        <w:t xml:space="preserve">Spec</w:t>
      </w:r>
      <w:r>
        <w:t xml:space="preserve">, </w:t>
      </w:r>
      <w:r>
        <w:rPr>
          <w:rFonts w:ascii="Consolas" w:hAnsi="Consolas" w:cs="Consolas"/>
          <w:color w:val="164E63"/>
          <w:sz w:val="19"/>
        </w:rPr>
        <w:t xml:space="preserve">Sorts</w:t>
      </w:r>
      <w:r>
        <w:t xml:space="preserve">, </w:t>
      </w:r>
      <w:r>
        <w:rPr>
          <w:rFonts w:ascii="Consolas" w:hAnsi="Consolas" w:cs="Consolas"/>
          <w:color w:val="164E63"/>
          <w:sz w:val="19"/>
        </w:rPr>
        <w:t xml:space="preserve">Search</w:t>
      </w:r>
      <w:r>
        <w:t xml:space="preserve">, </w:t>
      </w:r>
      <w:r>
        <w:rPr>
          <w:rFonts w:ascii="Consolas" w:hAnsi="Consolas" w:cs="Consolas"/>
          <w:color w:val="164E63"/>
          <w:sz w:val="19"/>
        </w:rPr>
        <w:t xml:space="preserve">ExportColumns</w:t>
      </w:r>
      <w:r>
        <w:t xml:space="preserve">, </w:t>
      </w:r>
      <w:r>
        <w:rPr>
          <w:rFonts w:ascii="Consolas" w:hAnsi="Consolas" w:cs="Consolas"/>
          <w:color w:val="164E63"/>
          <w:sz w:val="19"/>
        </w:rPr>
        <w:t xml:space="preserve">MapAsync</w:t>
      </w:r>
      <w:r>
        <w:t xml:space="preserve">, </w:t>
      </w:r>
      <w:r>
        <w:rPr>
          <w:rFonts w:ascii="Consolas" w:hAnsi="Consolas" w:cs="Consolas"/>
          <w:color w:val="164E63"/>
          <w:sz w:val="19"/>
        </w:rPr>
        <w:t xml:space="preserve">ApplyAsync</w:t>
      </w:r>
      <w:r>
        <w:t xml:space="preserve">; tùy chọn </w:t>
      </w:r>
      <w:r>
        <w:rPr>
          <w:rFonts w:ascii="Consolas" w:hAnsi="Consolas" w:cs="Consolas"/>
          <w:color w:val="164E63"/>
          <w:sz w:val="19"/>
        </w:rPr>
        <w:t xml:space="preserve">ApplyFilters</w:t>
      </w:r>
      <w:r>
        <w:t xml:space="preserve">, </w:t>
      </w:r>
      <w:r>
        <w:rPr>
          <w:rFonts w:ascii="Consolas" w:hAnsi="Consolas" w:cs="Consolas"/>
          <w:color w:val="164E63"/>
          <w:sz w:val="19"/>
        </w:rPr>
        <w:t xml:space="preserve">AfterApplyAsync</w:t>
      </w:r>
      <w:r>
        <w:t xml:space="preserve">, </w:t>
      </w:r>
      <w:r>
        <w:rPr>
          <w:rFonts w:ascii="Consolas" w:hAnsi="Consolas" w:cs="Consolas"/>
          <w:color w:val="164E63"/>
          <w:sz w:val="19"/>
        </w:rPr>
        <w:t xml:space="preserve">BeforeDeleteAsync</w:t>
      </w:r>
      <w:r>
        <w:t xml:space="preserve">, </w:t>
      </w:r>
      <w:r>
        <w:rPr>
          <w:rFonts w:ascii="Consolas" w:hAnsi="Consolas" w:cs="Consolas"/>
          <w:color w:val="164E63"/>
          <w:sz w:val="19"/>
        </w:rPr>
        <w:t xml:space="preserve">SaveAsync</w:t>
      </w:r>
      <w:r>
        <w:t xml:space="preserve">...), controller kế thừa </w:t>
      </w:r>
      <w:r>
        <w:rPr>
          <w:rFonts w:ascii="Consolas" w:hAnsi="Consolas" w:cs="Consolas"/>
          <w:color w:val="164E63"/>
          <w:sz w:val="19"/>
        </w:rPr>
        <w:t xml:space="preserve">CatalogControllerBase</w:t>
      </w:r>
      <w:r>
        <w:t xml:space="preserve"> với </w:t>
      </w:r>
      <w:r>
        <w:rPr>
          <w:rFonts w:ascii="Consolas" w:hAnsi="Consolas" w:cs="Consolas"/>
          <w:color w:val="164E63"/>
          <w:sz w:val="19"/>
        </w:rPr>
        <w:t xml:space="preserve">[CatalogFunction("mã")]</w:t>
      </w:r>
      <w:r>
        <w:t xml:space="preserve">. Khung lo sẵn: danh sách phân trang, sắp xếp, tìm kiếm không dấu, xuất và nhập Excel (tất cả hoặc không dòng nào), xóa nhiều, chống ghi đè, nhật ký, kiểm mã tham chiếu và chặn xóa khi đang dùng.</w:t>
      </w:r>
    </w:p>
    <w:p>
      <w:pPr>
        <w:pStyle w:val="ListParagraph"/>
      </w:pPr>
      <w:r>
        <w:t xml:space="preserve">• Frontend: </w:t>
      </w:r>
      <w:r>
        <w:rPr>
          <w:rFonts w:ascii="Consolas" w:hAnsi="Consolas" w:cs="Consolas"/>
          <w:color w:val="164E63"/>
          <w:sz w:val="19"/>
        </w:rPr>
        <w:t xml:space="preserve">api.ts</w:t>
      </w:r>
      <w:r>
        <w:t xml:space="preserve"> ba dòng (</w:t>
      </w:r>
      <w:r>
        <w:rPr>
          <w:rFonts w:ascii="Consolas" w:hAnsi="Consolas" w:cs="Consolas"/>
          <w:color w:val="164E63"/>
          <w:sz w:val="19"/>
        </w:rPr>
        <w:t xml:space="preserve">createCatalogApi</w:t>
      </w:r>
      <w:r>
        <w:t xml:space="preserve">), màn chỉ khai </w:t>
      </w:r>
      <w:r>
        <w:rPr>
          <w:rFonts w:ascii="Consolas" w:hAnsi="Consolas" w:cs="Consolas"/>
          <w:color w:val="164E63"/>
          <w:sz w:val="19"/>
        </w:rPr>
        <w:t xml:space="preserve">CatalogDefinition</w:t>
      </w:r>
      <w:r>
        <w:t xml:space="preserve"> cho </w:t>
      </w:r>
      <w:r>
        <w:rPr>
          <w:rFonts w:ascii="Consolas" w:hAnsi="Consolas" w:cs="Consolas"/>
          <w:color w:val="164E63"/>
          <w:sz w:val="19"/>
        </w:rPr>
        <w:t xml:space="preserve">CatalogScreen</w:t>
      </w:r>
      <w:r>
        <w:t xml:space="preserve"> (cột, form, cột Excel, bộ lọc). Khung lo tìm kiếm, bộ lọc, xuất và nhập Excel, xóa nhiều, form có dấu vết và chống ghi đè, </w:t>
      </w:r>
      <w:r>
        <w:rPr>
          <w:b/>
        </w:rPr>
        <w:t xml:space="preserve">bố cục cột từng người dùng lưu trên máy chủ</w:t>
      </w:r>
      <w:r>
        <w:t xml:space="preserve"> (</w:t>
      </w:r>
      <w:r>
        <w:rPr>
          <w:rFonts w:ascii="Consolas" w:hAnsi="Consolas" w:cs="Consolas"/>
          <w:color w:val="164E63"/>
          <w:sz w:val="19"/>
        </w:rPr>
        <w:t xml:space="preserve">sys_grid_layout</w:t>
      </w:r>
      <w:r>
        <w:t xml:space="preserve">).</w:t>
      </w:r>
    </w:p>
    <w:p>
      <w:pPr>
        <w:pStyle w:val="ListParagraph"/>
      </w:pPr>
      <w:r>
        <w:t xml:space="preserve">• Ô chọn mã ở màn khác: </w:t>
      </w:r>
      <w:r>
        <w:rPr>
          <w:rFonts w:ascii="Consolas" w:hAnsi="Consolas" w:cs="Consolas"/>
          <w:color w:val="164E63"/>
          <w:sz w:val="19"/>
        </w:rPr>
        <w:t xml:space="preserve">CatalogLookup</w:t>
      </w:r>
      <w:r>
        <w:t xml:space="preserve"> / </w:t>
      </w:r>
      <w:r>
        <w:rPr>
          <w:rFonts w:ascii="Consolas" w:hAnsi="Consolas" w:cs="Consolas"/>
          <w:color w:val="164E63"/>
          <w:sz w:val="19"/>
        </w:rPr>
        <w:t xml:space="preserve">CatalogMultiLookup</w:t>
      </w:r>
      <w:r>
        <w:t xml:space="preserve"> (gõ mã hoặc F2 để tìm trên máy chủ) đọc </w:t>
      </w:r>
      <w:r>
        <w:rPr>
          <w:rFonts w:ascii="Consolas" w:hAnsi="Consolas" w:cs="Consolas"/>
          <w:color w:val="164E63"/>
          <w:sz w:val="19"/>
        </w:rPr>
        <w:t xml:space="preserve">GET /api/lookups/{tên}</w:t>
      </w:r>
      <w:r>
        <w:t xml:space="preserve">, đăng ký bằng một mục </w:t>
      </w:r>
      <w:r>
        <w:rPr>
          <w:rFonts w:ascii="Consolas" w:hAnsi="Consolas" w:cs="Consolas"/>
          <w:color w:val="164E63"/>
          <w:sz w:val="19"/>
        </w:rPr>
        <w:t xml:space="preserve">LookupDefinition</w:t>
      </w:r>
      <w:r>
        <w:t xml:space="preserve"> (hoặc lớp </w:t>
      </w:r>
      <w:r>
        <w:rPr>
          <w:rFonts w:ascii="Consolas" w:hAnsi="Consolas" w:cs="Consolas"/>
          <w:color w:val="164E63"/>
          <w:sz w:val="19"/>
        </w:rPr>
        <w:t xml:space="preserve">LookupProvider</w:t>
      </w:r>
      <w:r>
        <w:t xml:space="preserve"> khi cần nối nhiều bảng, tham số, quyền); kết quả được lưu đệm theo bảng.</w:t>
      </w:r>
    </w:p>
    <w:p>
      <w:pPr>
        <w:pStyle w:val="Normal"/>
      </w:pPr>
      <w:r>
        <w:t xml:space="preserve">Tài liệu từng bước: </w:t>
      </w:r>
      <w:r>
        <w:rPr>
          <w:rFonts w:ascii="Consolas" w:hAnsi="Consolas" w:cs="Consolas"/>
          <w:color w:val="164E63"/>
          <w:sz w:val="19"/>
        </w:rPr>
        <w:t xml:space="preserve">docs/phat-trien/them-danh-muc.md</w:t>
      </w:r>
      <w:r>
        <w:t xml:space="preserve">, kèm skill </w:t>
      </w:r>
      <w:r>
        <w:rPr>
          <w:rFonts w:ascii="Consolas" w:hAnsi="Consolas" w:cs="Consolas"/>
          <w:color w:val="164E63"/>
          <w:sz w:val="19"/>
        </w:rPr>
        <w:t xml:space="preserve">/them-danh-muc</w:t>
      </w:r>
      <w:r>
        <w:t xml:space="preserve">.</w:t>
      </w:r>
    </w:p>
    <w:p>
      <w:pPr>
        <w:pStyle w:val="Heading1"/>
      </w:pPr>
      <w:r>
        <w:t xml:space="preserve">6. Chứng từ, phê duyệt và sổ kho</w:t>
      </w:r>
    </w:p>
    <w:p>
      <w:pPr>
        <w:pStyle w:val="Normal"/>
      </w:pPr>
      <w:r>
        <w:t xml:space="preserve">Chứng từ (phiếu) khác danh mục: có </w:t>
      </w:r>
      <w:r>
        <w:rPr>
          <w:b/>
        </w:rPr>
        <w:t xml:space="preserve">trạng thái</w:t>
      </w:r>
      <w:r>
        <w:t xml:space="preserve">, </w:t>
      </w:r>
      <w:r>
        <w:rPr>
          <w:b/>
        </w:rPr>
        <w:t xml:space="preserve">phê duyệt nhiều cấp</w:t>
      </w:r>
      <w:r>
        <w:t xml:space="preserve">, </w:t>
      </w:r>
      <w:r>
        <w:rPr>
          <w:b/>
        </w:rPr>
        <w:t xml:space="preserve">số tự cấp</w:t>
      </w:r>
      <w:r>
        <w:t xml:space="preserve">, </w:t>
      </w:r>
      <w:r>
        <w:rPr>
          <w:b/>
        </w:rPr>
        <w:t xml:space="preserve">khóa sổ</w:t>
      </w:r>
      <w:r>
        <w:t xml:space="preserve">, và thường </w:t>
      </w:r>
      <w:r>
        <w:rPr>
          <w:b/>
        </w:rPr>
        <w:t xml:space="preserve">ghi sổ</w:t>
      </w:r>
      <w:r>
        <w:t xml:space="preserve">.</w:t>
      </w:r>
    </w:p>
    <w:p>
      <w:pPr>
        <w:pStyle w:val="ListParagraph"/>
      </w:pPr>
      <w:r>
        <w:t xml:space="preserve">• </w:t>
      </w:r>
      <w:r>
        <w:rPr>
          <w:b/>
        </w:rPr>
        <w:t xml:space="preserve">Vòng đời:</w:t>
      </w:r>
      <w:r>
        <w:t xml:space="preserve"> </w:t>
      </w:r>
      <w:r>
        <w:rPr>
          <w:rFonts w:ascii="Consolas" w:hAnsi="Consolas" w:cs="Consolas"/>
          <w:color w:val="164E63"/>
          <w:sz w:val="19"/>
        </w:rPr>
        <w:t xml:space="preserve">Lập chứng từ → Chờ duyệt → Đã duyệt → Đã ghi sổ</w:t>
      </w:r>
      <w:r>
        <w:t xml:space="preserve"> (hoặc </w:t>
      </w:r>
      <w:r>
        <w:rPr>
          <w:rFonts w:ascii="Consolas" w:hAnsi="Consolas" w:cs="Consolas"/>
          <w:color w:val="164E63"/>
          <w:sz w:val="19"/>
        </w:rPr>
        <w:t xml:space="preserve">Đã hủy</w:t>
      </w:r>
      <w:r>
        <w:t xml:space="preserve">). </w:t>
      </w:r>
      <w:r>
        <w:rPr>
          <w:rFonts w:ascii="Consolas" w:hAnsi="Consolas" w:cs="Consolas"/>
          <w:color w:val="164E63"/>
          <w:sz w:val="19"/>
        </w:rPr>
        <w:t xml:space="preserve">DocumentStatusPolicy</w:t>
      </w:r>
      <w:r>
        <w:t xml:space="preserve"> (backend) quyết định thao tác nào được phép theo trạng thái và quyền; </w:t>
      </w:r>
      <w:r>
        <w:rPr>
          <w:rFonts w:ascii="Consolas" w:hAnsi="Consolas" w:cs="Consolas"/>
          <w:color w:val="164E63"/>
          <w:sz w:val="19"/>
        </w:rPr>
        <w:t xml:space="preserve">Frontend/src/utils/documentPolicy.ts</w:t>
      </w:r>
      <w:r>
        <w:t xml:space="preserve"> là bản sao để bật tắt nút, hai bên được kiểm bằng cùng một bộ ca thử (</w:t>
      </w:r>
      <w:r>
        <w:rPr>
          <w:rFonts w:ascii="Consolas" w:hAnsi="Consolas" w:cs="Consolas"/>
          <w:color w:val="164E63"/>
          <w:sz w:val="19"/>
        </w:rPr>
        <w:t xml:space="preserve">DocumentPolicyCases.json</w:t>
      </w:r>
      <w:r>
        <w:t xml:space="preserve">).</w:t>
      </w:r>
    </w:p>
    <w:p>
      <w:pPr>
        <w:pStyle w:val="ListParagraph"/>
      </w:pPr>
      <w:r>
        <w:t xml:space="preserve">• </w:t>
      </w:r>
      <w:r>
        <w:rPr>
          <w:b/>
        </w:rPr>
        <w:t xml:space="preserve">Phê duyệt:</w:t>
      </w:r>
      <w:r>
        <w:t xml:space="preserve"> quy tắc cấu hình ở Cài đặt (</w:t>
      </w:r>
      <w:r>
        <w:rPr>
          <w:rFonts w:ascii="Consolas" w:hAnsi="Consolas" w:cs="Consolas"/>
          <w:color w:val="164E63"/>
          <w:sz w:val="19"/>
        </w:rPr>
        <w:t xml:space="preserve">sys_approval_rule</w:t>
      </w:r>
      <w:r>
        <w:t xml:space="preserve">: ai lập, đơn vị, từ số tiền nào, cấp nào, ai duyệt); </w:t>
      </w:r>
      <w:r>
        <w:rPr>
          <w:rFonts w:ascii="Consolas" w:hAnsi="Consolas" w:cs="Consolas"/>
          <w:color w:val="164E63"/>
          <w:sz w:val="19"/>
        </w:rPr>
        <w:t xml:space="preserve">DocumentApprovalService</w:t>
      </w:r>
      <w:r>
        <w:t xml:space="preserve"> dựng các cấp khi trình, thông báo người duyệt và đổi trạng thái phiếu qua </w:t>
      </w:r>
      <w:r>
        <w:rPr>
          <w:rFonts w:ascii="Consolas" w:hAnsi="Consolas" w:cs="Consolas"/>
          <w:color w:val="164E63"/>
          <w:sz w:val="19"/>
        </w:rPr>
        <w:t xml:space="preserve">IApprovableDocument</w:t>
      </w:r>
      <w:r>
        <w:t xml:space="preserve">. Người có đủ quyền còn </w:t>
      </w:r>
      <w:r>
        <w:rPr>
          <w:b/>
        </w:rPr>
        <w:t xml:space="preserve">lưu thẳng ở trạng thái</w:t>
      </w:r>
      <w:r>
        <w:t xml:space="preserve"> mà quyền của họ tới được (</w:t>
      </w:r>
      <w:r>
        <w:rPr>
          <w:rFonts w:ascii="Consolas" w:hAnsi="Consolas" w:cs="Consolas"/>
          <w:color w:val="164E63"/>
          <w:sz w:val="19"/>
        </w:rPr>
        <w:t xml:space="preserve">TargetStatus</w:t>
      </w:r>
      <w:r>
        <w:t xml:space="preserve">), cùng transaction, vẫn ghi vòng duyệt.</w:t>
      </w:r>
    </w:p>
    <w:p>
      <w:pPr>
        <w:pStyle w:val="ListParagraph"/>
      </w:pPr>
      <w:r>
        <w:t xml:space="preserve">• </w:t>
      </w:r>
      <w:r>
        <w:rPr>
          <w:b/>
        </w:rPr>
        <w:t xml:space="preserve">Số chứng từ:</w:t>
      </w:r>
      <w:r>
        <w:t xml:space="preserve"> </w:t>
      </w:r>
      <w:r>
        <w:rPr>
          <w:rFonts w:ascii="Consolas" w:hAnsi="Consolas" w:cs="Consolas"/>
          <w:color w:val="164E63"/>
          <w:sz w:val="19"/>
        </w:rPr>
        <w:t xml:space="preserve">sys_voucher_numbering</w:t>
      </w:r>
      <w:r>
        <w:t xml:space="preserve"> (mẫu, ví dụ </w:t>
      </w:r>
      <w:r>
        <w:rPr>
          <w:rFonts w:ascii="Consolas" w:hAnsi="Consolas" w:cs="Consolas"/>
          <w:color w:val="164E63"/>
          <w:sz w:val="19"/>
        </w:rPr>
        <w:t xml:space="preserve">{PREFIX}-{DVCS}-{YYYY}{MM}-{SEQ}</w:t>
      </w:r>
      <w:r>
        <w:t xml:space="preserve">) và </w:t>
      </w:r>
      <w:r>
        <w:rPr>
          <w:rFonts w:ascii="Consolas" w:hAnsi="Consolas" w:cs="Consolas"/>
          <w:color w:val="164E63"/>
          <w:sz w:val="19"/>
        </w:rPr>
        <w:t xml:space="preserve">sys_voucher_sequence</w:t>
      </w:r>
      <w:r>
        <w:t xml:space="preserve">; </w:t>
      </w:r>
      <w:r>
        <w:rPr>
          <w:rFonts w:ascii="Consolas" w:hAnsi="Consolas" w:cs="Consolas"/>
          <w:color w:val="164E63"/>
          <w:sz w:val="19"/>
        </w:rPr>
        <w:t xml:space="preserve">NextAsync</w:t>
      </w:r>
      <w:r>
        <w:t xml:space="preserve"> cấp số nguyên tử trong transaction lưu phiếu; mẫu </w:t>
      </w:r>
      <w:r>
        <w:rPr>
          <w:b/>
        </w:rPr>
        <w:t xml:space="preserve">bắt buộc có `{DVCS}`</w:t>
      </w:r>
      <w:r>
        <w:t xml:space="preserve"> để số duy nhất giữa các đơn vị.</w:t>
      </w:r>
    </w:p>
    <w:p>
      <w:pPr>
        <w:pStyle w:val="ListParagraph"/>
      </w:pPr>
      <w:r>
        <w:t xml:space="preserve">• </w:t>
      </w:r>
      <w:r>
        <w:rPr>
          <w:b/>
        </w:rPr>
        <w:t xml:space="preserve">Khóa sổ:</w:t>
      </w:r>
      <w:r>
        <w:t xml:space="preserve"> </w:t>
      </w:r>
      <w:r>
        <w:rPr>
          <w:rFonts w:ascii="Consolas" w:hAnsi="Consolas" w:cs="Consolas"/>
          <w:color w:val="164E63"/>
          <w:sz w:val="19"/>
        </w:rPr>
        <w:t xml:space="preserve">sys_fiscal_period</w:t>
      </w:r>
      <w:r>
        <w:t xml:space="preserve"> theo đơn vị và tháng; ngày chứng từ trong tháng đã khóa thì không lập, sửa, ghi sổ.</w:t>
      </w:r>
    </w:p>
    <w:p>
      <w:pPr>
        <w:pStyle w:val="ListParagraph"/>
      </w:pPr>
      <w:r>
        <w:t xml:space="preserve">• </w:t>
      </w:r>
      <w:r>
        <w:rPr>
          <w:b/>
        </w:rPr>
        <w:t xml:space="preserve">Sổ kho:</w:t>
      </w:r>
      <w:r>
        <w:t xml:space="preserve"> mọi chứng từ làm đổi tồn ghi qua </w:t>
      </w:r>
      <w:r>
        <w:rPr>
          <w:rFonts w:ascii="Consolas" w:hAnsi="Consolas" w:cs="Consolas"/>
          <w:color w:val="164E63"/>
          <w:sz w:val="19"/>
        </w:rPr>
        <w:t xml:space="preserve">IStockLedger</w:t>
      </w:r>
      <w:r>
        <w:t xml:space="preserve">, </w:t>
      </w:r>
      <w:r>
        <w:rPr>
          <w:b/>
        </w:rPr>
        <w:t xml:space="preserve">không</w:t>
      </w:r>
      <w:r>
        <w:t xml:space="preserve"> có SQL riêng. </w:t>
      </w:r>
      <w:r>
        <w:rPr>
          <w:rFonts w:ascii="Consolas" w:hAnsi="Consolas" w:cs="Consolas"/>
          <w:color w:val="164E63"/>
          <w:sz w:val="19"/>
        </w:rPr>
        <w:t xml:space="preserve">erp_stock_movement</w:t>
      </w:r>
      <w:r>
        <w:t xml:space="preserve"> là sổ chỉ ghi thêm (bỏ ghi sổ ghi dòng đảo, không xóa dòng cũ); ba bảng tồn (</w:t>
      </w:r>
      <w:r>
        <w:rPr>
          <w:rFonts w:ascii="Consolas" w:hAnsi="Consolas" w:cs="Consolas"/>
          <w:color w:val="164E63"/>
          <w:sz w:val="19"/>
        </w:rPr>
        <w:t xml:space="preserve">erp_stock_balance</w:t>
      </w:r>
      <w:r>
        <w:t xml:space="preserve"> theo kho, </w:t>
      </w:r>
      <w:r>
        <w:rPr>
          <w:rFonts w:ascii="Consolas" w:hAnsi="Consolas" w:cs="Consolas"/>
          <w:color w:val="164E63"/>
          <w:sz w:val="19"/>
        </w:rPr>
        <w:t xml:space="preserve">erp_stock_lot_balance</w:t>
      </w:r>
      <w:r>
        <w:t xml:space="preserve"> theo lô, </w:t>
      </w:r>
      <w:r>
        <w:rPr>
          <w:rFonts w:ascii="Consolas" w:hAnsi="Consolas" w:cs="Consolas"/>
          <w:color w:val="164E63"/>
          <w:sz w:val="19"/>
        </w:rPr>
        <w:t xml:space="preserve">erp_stock_location_balance</w:t>
      </w:r>
      <w:r>
        <w:t xml:space="preserve"> theo vị trí) được cộng trừ </w:t>
      </w:r>
      <w:r>
        <w:rPr>
          <w:b/>
        </w:rPr>
        <w:t xml:space="preserve">cùng transaction</w:t>
      </w:r>
      <w:r>
        <w:t xml:space="preserve"> và luôn bằng tổng của sổ (</w:t>
      </w:r>
      <w:r>
        <w:rPr>
          <w:rFonts w:ascii="Consolas" w:hAnsi="Consolas" w:cs="Consolas"/>
          <w:color w:val="164E63"/>
          <w:sz w:val="19"/>
        </w:rPr>
        <w:t xml:space="preserve">GET /api/inventory/stock/verify</w:t>
      </w:r>
      <w:r>
        <w:t xml:space="preserve"> kiểm, </w:t>
      </w:r>
      <w:r>
        <w:rPr>
          <w:rFonts w:ascii="Consolas" w:hAnsi="Consolas" w:cs="Consolas"/>
          <w:color w:val="164E63"/>
          <w:sz w:val="19"/>
        </w:rPr>
        <w:t xml:space="preserve">POST .../rebuild</w:t>
      </w:r>
      <w:r>
        <w:t xml:space="preserve"> dựng lại). Xuất kho tính giá </w:t>
      </w:r>
      <w:r>
        <w:rPr>
          <w:b/>
        </w:rPr>
        <w:t xml:space="preserve">bình quân di động theo kho</w:t>
      </w:r>
      <w:r>
        <w:t xml:space="preserve">, khóa dòng tồn </w:t>
      </w:r>
      <w:r>
        <w:rPr>
          <w:rFonts w:ascii="Consolas" w:hAnsi="Consolas" w:cs="Consolas"/>
          <w:color w:val="164E63"/>
          <w:sz w:val="19"/>
        </w:rPr>
        <w:t xml:space="preserve">FOR UPDATE</w:t>
      </w:r>
      <w:r>
        <w:t xml:space="preserve"> trước khi đọc, từ chối khi không đủ tồn (trừ khi đơn vị bật tồn âm). Xóa phiếu: trigger ở script </w:t>
      </w:r>
      <w:r>
        <w:rPr>
          <w:rFonts w:ascii="Consolas" w:hAnsi="Consolas" w:cs="Consolas"/>
          <w:color w:val="164E63"/>
          <w:sz w:val="19"/>
        </w:rPr>
        <w:t xml:space="preserve">41</w:t>
      </w:r>
      <w:r>
        <w:t xml:space="preserve"> xóa dòng chi tiết và dọn dòng sổ đã triệt tiêu, chặn xóa phiếu còn ghi sổ.</w:t>
      </w:r>
    </w:p>
    <w:p>
      <w:pPr>
        <w:pStyle w:val="ListParagraph"/>
      </w:pPr>
      <w:r>
        <w:t xml:space="preserve">• </w:t>
      </w:r>
      <w:r>
        <w:rPr>
          <w:b/>
        </w:rPr>
        <w:t xml:space="preserve">Mẫu chạy thật:</w:t>
      </w:r>
      <w:r>
        <w:t xml:space="preserve"> phiếu nhập kho và phiếu xuất kho.</w:t>
      </w:r>
    </w:p>
    <w:p>
      <w:pPr>
        <w:pStyle w:val="Normal"/>
      </w:pPr>
      <w:r>
        <w:t xml:space="preserve">Tài liệu: </w:t>
      </w:r>
      <w:r>
        <w:rPr>
          <w:rFonts w:ascii="Consolas" w:hAnsi="Consolas" w:cs="Consolas"/>
          <w:color w:val="164E63"/>
          <w:sz w:val="19"/>
        </w:rPr>
        <w:t xml:space="preserve">docs/phat-trien/them-chung-tu.md</w:t>
      </w:r>
      <w:r>
        <w:t xml:space="preserve"> (cách thêm một chứng từ), </w:t>
      </w:r>
      <w:r>
        <w:rPr>
          <w:rFonts w:ascii="Consolas" w:hAnsi="Consolas" w:cs="Consolas"/>
          <w:color w:val="164E63"/>
          <w:sz w:val="19"/>
        </w:rPr>
        <w:t xml:space="preserve">docs/kho/so-kho-va-phieu-nhap-kho.md</w:t>
      </w:r>
      <w:r>
        <w:t xml:space="preserve">, </w:t>
      </w:r>
      <w:r>
        <w:rPr>
          <w:rFonts w:ascii="Consolas" w:hAnsi="Consolas" w:cs="Consolas"/>
          <w:color w:val="164E63"/>
          <w:sz w:val="19"/>
        </w:rPr>
        <w:t xml:space="preserve">docs/kho/phieu-xuat-kho.md</w:t>
      </w:r>
      <w:r>
        <w:t xml:space="preserve">.</w:t>
      </w:r>
    </w:p>
    <w:p>
      <w:pPr>
        <w:pStyle w:val="Heading1"/>
      </w:pPr>
      <w:r>
        <w:t xml:space="preserve">7. Phân quyền</w:t>
      </w:r>
    </w:p>
    <w:p>
      <w:pPr>
        <w:pStyle w:val="ListParagraph"/>
      </w:pPr>
      <w:r>
        <w:t xml:space="preserve">• Mỗi chức năng có </w:t>
      </w:r>
      <w:r>
        <w:rPr>
          <w:b/>
        </w:rPr>
        <w:t xml:space="preserve">7 thao tác</w:t>
      </w:r>
      <w:r>
        <w:t xml:space="preserve">: Xem, Thêm, Sửa, Xóa, Duyệt, In, Xuất. </w:t>
      </w:r>
      <w:r>
        <w:rPr>
          <w:rFonts w:ascii="Consolas" w:hAnsi="Consolas" w:cs="Consolas"/>
          <w:color w:val="164E63"/>
          <w:sz w:val="19"/>
        </w:rPr>
        <w:t xml:space="preserve">POST</w:t>
      </w:r>
      <w:r>
        <w:t xml:space="preserve"> cần Thêm, </w:t>
      </w:r>
      <w:r>
        <w:rPr>
          <w:rFonts w:ascii="Consolas" w:hAnsi="Consolas" w:cs="Consolas"/>
          <w:color w:val="164E63"/>
          <w:sz w:val="19"/>
        </w:rPr>
        <w:t xml:space="preserve">PUT</w:t>
      </w:r>
      <w:r>
        <w:t xml:space="preserve"> cần Sửa, nhập Excel cần Thêm, xuất file cần Xuất.</w:t>
      </w:r>
    </w:p>
    <w:p>
      <w:pPr>
        <w:pStyle w:val="ListParagraph"/>
      </w:pPr>
      <w:r>
        <w:t xml:space="preserve">• </w:t>
      </w:r>
      <w:r>
        <w:rPr>
          <w:b/>
        </w:rPr>
        <w:t xml:space="preserve">Quyền đặc biệt</w:t>
      </w:r>
      <w:r>
        <w:t xml:space="preserve"> dạng </w:t>
      </w:r>
      <w:r>
        <w:rPr>
          <w:rFonts w:ascii="Consolas" w:hAnsi="Consolas" w:cs="Consolas"/>
          <w:color w:val="164E63"/>
          <w:sz w:val="19"/>
        </w:rPr>
        <w:t xml:space="preserve">{chức năng}:{MÃ}</w:t>
      </w:r>
      <w:r>
        <w:t xml:space="preserve"> khai ở </w:t>
      </w:r>
      <w:r>
        <w:rPr>
          <w:rFonts w:ascii="Consolas" w:hAnsi="Consolas" w:cs="Consolas"/>
          <w:color w:val="164E63"/>
          <w:sz w:val="19"/>
        </w:rPr>
        <w:t xml:space="preserve">SpecialRightCatalog.cs</w:t>
      </w:r>
      <w:r>
        <w:t xml:space="preserve">: </w:t>
      </w:r>
      <w:r>
        <w:rPr>
          <w:rFonts w:ascii="Consolas" w:hAnsi="Consolas" w:cs="Consolas"/>
          <w:color w:val="164E63"/>
          <w:sz w:val="19"/>
        </w:rPr>
        <w:t xml:space="preserve">VIEW_PRICE</w:t>
      </w:r>
      <w:r>
        <w:t xml:space="preserve"> (xem giá), </w:t>
      </w:r>
      <w:r>
        <w:rPr>
          <w:rFonts w:ascii="Consolas" w:hAnsi="Consolas" w:cs="Consolas"/>
          <w:color w:val="164E63"/>
          <w:sz w:val="19"/>
        </w:rPr>
        <w:t xml:space="preserve">VIEW_COST</w:t>
      </w:r>
      <w:r>
        <w:t xml:space="preserve"> (xem giá vốn), </w:t>
      </w:r>
      <w:r>
        <w:rPr>
          <w:rFonts w:ascii="Consolas" w:hAnsi="Consolas" w:cs="Consolas"/>
          <w:color w:val="164E63"/>
          <w:sz w:val="19"/>
        </w:rPr>
        <w:t xml:space="preserve">VIEW_ALL</w:t>
      </w:r>
      <w:r>
        <w:t xml:space="preserve"> (xem phiếu người khác), </w:t>
      </w:r>
      <w:r>
        <w:rPr>
          <w:rFonts w:ascii="Consolas" w:hAnsi="Consolas" w:cs="Consolas"/>
          <w:color w:val="164E63"/>
          <w:sz w:val="19"/>
        </w:rPr>
        <w:t xml:space="preserve">EDIT_PENDING</w:t>
      </w:r>
      <w:r>
        <w:t xml:space="preserve">, </w:t>
      </w:r>
      <w:r>
        <w:rPr>
          <w:rFonts w:ascii="Consolas" w:hAnsi="Consolas" w:cs="Consolas"/>
          <w:color w:val="164E63"/>
          <w:sz w:val="19"/>
        </w:rPr>
        <w:t xml:space="preserve">EDIT_APPROVED</w:t>
      </w:r>
      <w:r>
        <w:t xml:space="preserve">, </w:t>
      </w:r>
      <w:r>
        <w:rPr>
          <w:rFonts w:ascii="Consolas" w:hAnsi="Consolas" w:cs="Consolas"/>
          <w:color w:val="164E63"/>
          <w:sz w:val="19"/>
        </w:rPr>
        <w:t xml:space="preserve">POST</w:t>
      </w:r>
      <w:r>
        <w:t xml:space="preserve">, </w:t>
      </w:r>
      <w:r>
        <w:rPr>
          <w:rFonts w:ascii="Consolas" w:hAnsi="Consolas" w:cs="Consolas"/>
          <w:color w:val="164E63"/>
          <w:sz w:val="19"/>
        </w:rPr>
        <w:t xml:space="preserve">UNPOST</w:t>
      </w:r>
      <w:r>
        <w:t xml:space="preserve">, </w:t>
      </w:r>
      <w:r>
        <w:rPr>
          <w:rFonts w:ascii="Consolas" w:hAnsi="Consolas" w:cs="Consolas"/>
          <w:color w:val="164E63"/>
          <w:sz w:val="19"/>
        </w:rPr>
        <w:t xml:space="preserve">CANCEL</w:t>
      </w:r>
      <w:r>
        <w:t xml:space="preserve">... Chứng từ khai trong </w:t>
      </w:r>
      <w:r>
        <w:rPr>
          <w:rFonts w:ascii="Consolas" w:hAnsi="Consolas" w:cs="Consolas"/>
          <w:color w:val="164E63"/>
          <w:sz w:val="19"/>
        </w:rPr>
        <w:t xml:space="preserve">VoucherCatalog</w:t>
      </w:r>
      <w:r>
        <w:t xml:space="preserve"> tự có bộ này.</w:t>
      </w:r>
    </w:p>
    <w:p>
      <w:pPr>
        <w:pStyle w:val="ListParagraph"/>
      </w:pPr>
      <w:r>
        <w:t xml:space="preserve">• </w:t>
      </w:r>
      <w:r>
        <w:rPr>
          <w:b/>
        </w:rPr>
        <w:t xml:space="preserve">Quyền hiệu lực = quyền của vai trò + ngoại lệ riêng của người dùng</w:t>
      </w:r>
      <w:r>
        <w:t xml:space="preserve"> (</w:t>
      </w:r>
      <w:r>
        <w:rPr>
          <w:rFonts w:ascii="Consolas" w:hAnsi="Consolas" w:cs="Consolas"/>
          <w:color w:val="164E63"/>
          <w:sz w:val="19"/>
        </w:rPr>
        <w:t xml:space="preserve">PermissionMatrix.Resolve</w:t>
      </w:r>
      <w:r>
        <w:t xml:space="preserve">): quản trị viên (vai trò </w:t>
      </w:r>
      <w:r>
        <w:rPr>
          <w:rFonts w:ascii="Consolas" w:hAnsi="Consolas" w:cs="Consolas"/>
          <w:color w:val="164E63"/>
          <w:sz w:val="19"/>
        </w:rPr>
        <w:t xml:space="preserve">ADMIN</w:t>
      </w:r>
      <w:r>
        <w:t xml:space="preserve">) có tất cả; ngoài ra lấy ma trận vai trò, mỗi dòng ngoại lệ của người dùng thay thế đúng một chức năng. Màn phân quyền gửi ma trận mong muốn đầy đủ, backend chỉ lưu phần chênh lệch. </w:t>
      </w:r>
      <w:r>
        <w:rPr>
          <w:rFonts w:ascii="Consolas" w:hAnsi="Consolas" w:cs="Consolas"/>
          <w:color w:val="164E63"/>
          <w:sz w:val="19"/>
        </w:rPr>
        <w:t xml:space="preserve">GrantGuard</w:t>
      </w:r>
      <w:r>
        <w:t xml:space="preserve"> không cho người không phải quản trị cấp quyền mà họ không có.</w:t>
      </w:r>
    </w:p>
    <w:p>
      <w:pPr>
        <w:pStyle w:val="ListParagraph"/>
      </w:pPr>
      <w:r>
        <w:t xml:space="preserve">• Backend: controller kế thừa </w:t>
      </w:r>
      <w:r>
        <w:rPr>
          <w:rFonts w:ascii="Consolas" w:hAnsi="Consolas" w:cs="Consolas"/>
          <w:color w:val="164E63"/>
          <w:sz w:val="19"/>
        </w:rPr>
        <w:t xml:space="preserve">ApiControllerBase</w:t>
      </w:r>
      <w:r>
        <w:t xml:space="preserve"> (cần đăng nhập và quyền vào đơn vị trong token); mỗi API khai </w:t>
      </w:r>
      <w:r>
        <w:rPr>
          <w:rFonts w:ascii="Consolas" w:hAnsi="Consolas" w:cs="Consolas"/>
          <w:color w:val="164E63"/>
          <w:sz w:val="19"/>
        </w:rPr>
        <w:t xml:space="preserve">[RequirePermission("mã", PermissionAction.X)]</w:t>
      </w:r>
      <w:r>
        <w:t xml:space="preserve"> hoặc </w:t>
      </w:r>
      <w:r>
        <w:rPr>
          <w:rFonts w:ascii="Consolas" w:hAnsi="Consolas" w:cs="Consolas"/>
          <w:color w:val="164E63"/>
          <w:sz w:val="19"/>
        </w:rPr>
        <w:t xml:space="preserve">[RequireRight(...)]</w:t>
      </w:r>
      <w:r>
        <w:t xml:space="preserve">; controller danh mục dùng </w:t>
      </w:r>
      <w:r>
        <w:rPr>
          <w:rFonts w:ascii="Consolas" w:hAnsi="Consolas" w:cs="Consolas"/>
          <w:color w:val="164E63"/>
          <w:sz w:val="19"/>
        </w:rPr>
        <w:t xml:space="preserve">[CatalogFunction]</w:t>
      </w:r>
      <w:r>
        <w:t xml:space="preserve">. Màn khác chọn mã qua </w:t>
      </w:r>
      <w:r>
        <w:rPr>
          <w:b/>
        </w:rPr>
        <w:t xml:space="preserve">tra cứu</w:t>
      </w:r>
      <w:r>
        <w:t xml:space="preserve"> (</w:t>
      </w:r>
      <w:r>
        <w:rPr>
          <w:rFonts w:ascii="Consolas" w:hAnsi="Consolas" w:cs="Consolas"/>
          <w:color w:val="164E63"/>
          <w:sz w:val="19"/>
        </w:rPr>
        <w:t xml:space="preserve">/api/lookups/{tên}</w:t>
      </w:r>
      <w:r>
        <w:t xml:space="preserve">, mở cho người đã đăng nhập) chứ không đọc dữ liệu đầy đủ của danh mục. Test </w:t>
      </w:r>
      <w:r>
        <w:rPr>
          <w:rFonts w:ascii="Consolas" w:hAnsi="Consolas" w:cs="Consolas"/>
          <w:color w:val="164E63"/>
          <w:sz w:val="19"/>
        </w:rPr>
        <w:t xml:space="preserve">ReadAccessContractTests</w:t>
      </w:r>
      <w:r>
        <w:t xml:space="preserve"> bắt controller có </w:t>
      </w:r>
      <w:r>
        <w:rPr>
          <w:rFonts w:ascii="Consolas" w:hAnsi="Consolas" w:cs="Consolas"/>
          <w:color w:val="164E63"/>
          <w:sz w:val="19"/>
        </w:rPr>
        <w:t xml:space="preserve">const string Function</w:t>
      </w:r>
      <w:r>
        <w:t xml:space="preserve"> mà </w:t>
      </w:r>
      <w:r>
        <w:rPr>
          <w:rFonts w:ascii="Consolas" w:hAnsi="Consolas" w:cs="Consolas"/>
          <w:color w:val="164E63"/>
          <w:sz w:val="19"/>
        </w:rPr>
        <w:t xml:space="preserve">GET</w:t>
      </w:r>
      <w:r>
        <w:t xml:space="preserve"> thiếu </w:t>
      </w:r>
      <w:r>
        <w:rPr>
          <w:rFonts w:ascii="Consolas" w:hAnsi="Consolas" w:cs="Consolas"/>
          <w:color w:val="164E63"/>
          <w:sz w:val="19"/>
        </w:rPr>
        <w:t xml:space="preserve">RequirePermission</w:t>
      </w:r>
      <w:r>
        <w:t xml:space="preserve">.</w:t>
      </w:r>
    </w:p>
    <w:p>
      <w:pPr>
        <w:pStyle w:val="ListParagraph"/>
      </w:pPr>
      <w:r>
        <w:t xml:space="preserve">• Frontend chỉ kiểm quyền để </w:t>
      </w:r>
      <w:r>
        <w:rPr>
          <w:b/>
        </w:rPr>
        <w:t xml:space="preserve">hiển thị</w:t>
      </w:r>
      <w:r>
        <w:t xml:space="preserve">; backend mới là nơi chặn thật. Đổi khóa hoặc mật khẩu làm tăng </w:t>
      </w:r>
      <w:r>
        <w:rPr>
          <w:rFonts w:ascii="Consolas" w:hAnsi="Consolas" w:cs="Consolas"/>
          <w:color w:val="164E63"/>
          <w:sz w:val="19"/>
        </w:rPr>
        <w:t xml:space="preserve">security_version</w:t>
      </w:r>
      <w:r>
        <w:t xml:space="preserve"> và vô hiệu hóa mọi token cũ. Token mang đơn vị đang làm việc; </w:t>
      </w:r>
      <w:r>
        <w:rPr>
          <w:rFonts w:ascii="Consolas" w:hAnsi="Consolas" w:cs="Consolas"/>
          <w:color w:val="164E63"/>
          <w:sz w:val="19"/>
        </w:rPr>
        <w:t xml:space="preserve">POST /api/auth/switch-unit</w:t>
      </w:r>
      <w:r>
        <w:t xml:space="preserve"> cấp token mới.</w:t>
      </w:r>
    </w:p>
    <w:p>
      <w:pPr>
        <w:pStyle w:val="ListParagraph"/>
      </w:pPr>
      <w:r>
        <w:t xml:space="preserve">• Menu: </w:t>
      </w:r>
      <w:r>
        <w:rPr>
          <w:rFonts w:ascii="Consolas" w:hAnsi="Consolas" w:cs="Consolas"/>
          <w:color w:val="164E63"/>
          <w:sz w:val="19"/>
        </w:rPr>
        <w:t xml:space="preserve">GET /api/menu</w:t>
      </w:r>
      <w:r>
        <w:t xml:space="preserve"> chỉ trả những chức năng người dùng được </w:t>
      </w:r>
      <w:r>
        <w:rPr>
          <w:b/>
        </w:rPr>
        <w:t xml:space="preserve">Xem</w:t>
      </w:r>
      <w:r>
        <w:t xml:space="preserve">; cấu trúc menu chỉ siêu quản trị (</w:t>
      </w:r>
      <w:r>
        <w:rPr>
          <w:rFonts w:ascii="Consolas" w:hAnsi="Consolas" w:cs="Consolas"/>
          <w:color w:val="164E63"/>
          <w:sz w:val="19"/>
        </w:rPr>
        <w:t xml:space="preserve">Security:SuperAdmin</w:t>
      </w:r>
      <w:r>
        <w:t xml:space="preserve">) sửa được. Hướng dẫn: </w:t>
      </w:r>
      <w:r>
        <w:rPr>
          <w:rFonts w:ascii="Consolas" w:hAnsi="Consolas" w:cs="Consolas"/>
          <w:color w:val="164E63"/>
          <w:sz w:val="19"/>
        </w:rPr>
        <w:t xml:space="preserve">docs/he-thong/phan-quyen.md</w:t>
      </w:r>
      <w:r>
        <w:t xml:space="preserve">, </w:t>
      </w:r>
      <w:r>
        <w:rPr>
          <w:rFonts w:ascii="Consolas" w:hAnsi="Consolas" w:cs="Consolas"/>
          <w:color w:val="164E63"/>
          <w:sz w:val="19"/>
        </w:rPr>
        <w:t xml:space="preserve">docs/he-thong/quan-ly-menu.md</w:t>
      </w:r>
      <w:r>
        <w:t xml:space="preserve">.</w:t>
      </w:r>
    </w:p>
    <w:p>
      <w:pPr>
        <w:pStyle w:val="Heading1"/>
      </w:pPr>
      <w:r>
        <w:t xml:space="preserve">8. Cài đặt, nhật ký, bộ nhớ đệm, thông báo</w:t>
      </w:r>
    </w:p>
    <w:p>
      <w:pPr>
        <w:pStyle w:val="ListParagraph"/>
      </w:pPr>
      <w:r>
        <w:t xml:space="preserve">• </w:t>
      </w:r>
      <w:r>
        <w:rPr>
          <w:b/>
        </w:rPr>
        <w:t xml:space="preserve">Cài đặt:</w:t>
      </w:r>
      <w:r>
        <w:t xml:space="preserve"> giá trị không bảng nào tham chiếu nằm trong </w:t>
      </w:r>
      <w:r>
        <w:rPr>
          <w:rFonts w:ascii="Consolas" w:hAnsi="Consolas" w:cs="Consolas"/>
          <w:color w:val="164E63"/>
          <w:sz w:val="19"/>
        </w:rPr>
        <w:t xml:space="preserve">sys_setting</w:t>
      </w:r>
      <w:r>
        <w:t xml:space="preserve"> dạng JSON theo mục (mặc định hệ thống, năm làm việc, hồ sơ doanh nghiệp, định dạng số); thứ được tham chiếu (ngoại tệ, tỷ giá, phòng ban, khóa sổ, dải số) có bảng riêng. Có sao lưu và phục hồi.</w:t>
      </w:r>
    </w:p>
    <w:p>
      <w:pPr>
        <w:pStyle w:val="ListParagraph"/>
      </w:pPr>
      <w:r>
        <w:t xml:space="preserve">• </w:t>
      </w:r>
      <w:r>
        <w:rPr>
          <w:b/>
        </w:rPr>
        <w:t xml:space="preserve">Nhật ký thay đổi:</w:t>
      </w:r>
      <w:r>
        <w:t xml:space="preserve"> </w:t>
      </w:r>
      <w:r>
        <w:rPr>
          <w:rFonts w:ascii="Consolas" w:hAnsi="Consolas" w:cs="Consolas"/>
          <w:color w:val="164E63"/>
          <w:sz w:val="19"/>
        </w:rPr>
        <w:t xml:space="preserve">sys_audit_log</w:t>
      </w:r>
      <w:r>
        <w:t xml:space="preserve"> dùng chung, </w:t>
      </w:r>
      <w:r>
        <w:rPr>
          <w:b/>
        </w:rPr>
        <w:t xml:space="preserve">ghi tự động</w:t>
      </w:r>
      <w:r>
        <w:t xml:space="preserve">: </w:t>
      </w:r>
      <w:r>
        <w:rPr>
          <w:rFonts w:ascii="Consolas" w:hAnsi="Consolas" w:cs="Consolas"/>
          <w:color w:val="164E63"/>
          <w:sz w:val="19"/>
        </w:rPr>
        <w:t xml:space="preserve">CoreContext.SaveChangesAsync</w:t>
      </w:r>
      <w:r>
        <w:t xml:space="preserve"> chạy </w:t>
      </w:r>
      <w:r>
        <w:rPr>
          <w:rFonts w:ascii="Consolas" w:hAnsi="Consolas" w:cs="Consolas"/>
          <w:color w:val="164E63"/>
          <w:sz w:val="19"/>
        </w:rPr>
        <w:t xml:space="preserve">AuditTrail</w:t>
      </w:r>
      <w:r>
        <w:t xml:space="preserve"> ghi mọi thêm, sửa, xóa của thực thể có </w:t>
      </w:r>
      <w:r>
        <w:rPr>
          <w:rFonts w:ascii="Consolas" w:hAnsi="Consolas" w:cs="Consolas"/>
          <w:color w:val="164E63"/>
          <w:sz w:val="19"/>
        </w:rPr>
        <w:t xml:space="preserve">[Audited]</w:t>
      </w:r>
      <w:r>
        <w:t xml:space="preserve"> (trường trước → sau, cùng transaction). Chỉ gọi </w:t>
      </w:r>
      <w:r>
        <w:rPr>
          <w:rFonts w:ascii="Consolas" w:hAnsi="Consolas" w:cs="Consolas"/>
          <w:color w:val="164E63"/>
          <w:sz w:val="19"/>
        </w:rPr>
        <w:t xml:space="preserve">IAuditLog</w:t>
      </w:r>
      <w:r>
        <w:t xml:space="preserve"> bằng tay cho thứ EF không thấy (quyền, đổi mật khẩu, hành động duyệt, SQL thuần). Chỉ xem ở Cài đặt › Nhật ký thay đổi, có thời hạn lưu cấu hình được.</w:t>
      </w:r>
    </w:p>
    <w:p>
      <w:pPr>
        <w:pStyle w:val="ListParagraph"/>
      </w:pPr>
      <w:r>
        <w:t xml:space="preserve">• </w:t>
      </w:r>
      <w:r>
        <w:rPr>
          <w:b/>
        </w:rPr>
        <w:t xml:space="preserve">Bộ nhớ đệm:</w:t>
      </w:r>
      <w:r>
        <w:t xml:space="preserve"> </w:t>
      </w:r>
      <w:r>
        <w:rPr>
          <w:rFonts w:ascii="Consolas" w:hAnsi="Consolas" w:cs="Consolas"/>
          <w:color w:val="164E63"/>
          <w:sz w:val="19"/>
        </w:rPr>
        <w:t xml:space="preserve">IAppCache</w:t>
      </w:r>
      <w:r>
        <w:t xml:space="preserve"> (bộ nhớ, một máy chủ) gắn với danh sách bảng; </w:t>
      </w:r>
      <w:r>
        <w:rPr>
          <w:rFonts w:ascii="Consolas" w:hAnsi="Consolas" w:cs="Consolas"/>
          <w:color w:val="164E63"/>
          <w:sz w:val="19"/>
        </w:rPr>
        <w:t xml:space="preserve">CacheInvalidationInterceptor</w:t>
      </w:r>
      <w:r>
        <w:t xml:space="preserve"> xóa mục lưu đệm khi bảng của nó bị ghi. Có lưu đệm: quyền người dùng, đơn vị, cài đặt, ngôn ngữ, tra cứu danh mục. </w:t>
      </w:r>
      <w:r>
        <w:rPr>
          <w:b/>
        </w:rPr>
        <w:t xml:space="preserve">Không bao giờ</w:t>
      </w:r>
      <w:r>
        <w:t xml:space="preserve"> lưu đệm tồn kho, số dư, số chứng từ, khóa sổ. Ghi bằng Dapper phải tự gọi </w:t>
      </w:r>
      <w:r>
        <w:rPr>
          <w:rFonts w:ascii="Consolas" w:hAnsi="Consolas" w:cs="Consolas"/>
          <w:color w:val="164E63"/>
          <w:sz w:val="19"/>
        </w:rPr>
        <w:t xml:space="preserve">cache.InvalidateTables</w:t>
      </w:r>
      <w:r>
        <w:t xml:space="preserve">.</w:t>
      </w:r>
    </w:p>
    <w:p>
      <w:pPr>
        <w:pStyle w:val="ListParagraph"/>
      </w:pPr>
      <w:r>
        <w:t xml:space="preserve">• </w:t>
      </w:r>
      <w:r>
        <w:rPr>
          <w:b/>
        </w:rPr>
        <w:t xml:space="preserve">Thông báo thời gian thực:</w:t>
      </w:r>
      <w:r>
        <w:t xml:space="preserve"> </w:t>
      </w:r>
      <w:r>
        <w:rPr>
          <w:rFonts w:ascii="Consolas" w:hAnsi="Consolas" w:cs="Consolas"/>
          <w:color w:val="164E63"/>
          <w:sz w:val="19"/>
        </w:rPr>
        <w:t xml:space="preserve">NotificationStream</w:t>
      </w:r>
      <w:r>
        <w:t xml:space="preserve"> giữ kết nối SSE trong bộ nhớ (chỉ một máy chủ); máy chủ chỉ gửi </w:t>
      </w:r>
      <w:r>
        <w:rPr>
          <w:b/>
        </w:rPr>
        <w:t xml:space="preserve">tín hiệu</w:t>
      </w:r>
      <w:r>
        <w:t xml:space="preserve"> (</w:t>
      </w:r>
      <w:r>
        <w:rPr>
          <w:rFonts w:ascii="Consolas" w:hAnsi="Consolas" w:cs="Consolas"/>
          <w:color w:val="164E63"/>
          <w:sz w:val="19"/>
        </w:rPr>
        <w:t xml:space="preserve">notification</w:t>
      </w:r>
      <w:r>
        <w:t xml:space="preserve">, </w:t>
      </w:r>
      <w:r>
        <w:rPr>
          <w:rFonts w:ascii="Consolas" w:hAnsi="Consolas" w:cs="Consolas"/>
          <w:color w:val="164E63"/>
          <w:sz w:val="19"/>
        </w:rPr>
        <w:t xml:space="preserve">sync</w:t>
      </w:r>
      <w:r>
        <w:t xml:space="preserve">, </w:t>
      </w:r>
      <w:r>
        <w:rPr>
          <w:rFonts w:ascii="Consolas" w:hAnsi="Consolas" w:cs="Consolas"/>
          <w:color w:val="164E63"/>
          <w:sz w:val="19"/>
        </w:rPr>
        <w:t xml:space="preserve">settings</w:t>
      </w:r>
      <w:r>
        <w:t xml:space="preserve">) và trình duyệt tự tải lại; ngoài ra thăm dò mỗi 3 phút. Tín hiệu </w:t>
      </w:r>
      <w:r>
        <w:rPr>
          <w:rFonts w:ascii="Consolas" w:hAnsi="Consolas" w:cs="Consolas"/>
          <w:color w:val="164E63"/>
          <w:sz w:val="19"/>
        </w:rPr>
        <w:t xml:space="preserve">settings</w:t>
      </w:r>
      <w:r>
        <w:t xml:space="preserve"> cũng làm thanh thông báo hệ thống đọc lại.</w:t>
      </w:r>
    </w:p>
    <w:p>
      <w:pPr>
        <w:pStyle w:val="ListParagraph"/>
      </w:pPr>
      <w:r>
        <w:t xml:space="preserve">• </w:t>
      </w:r>
      <w:r>
        <w:rPr>
          <w:b/>
        </w:rPr>
        <w:t xml:space="preserve">Nhật ký chạy và theo dõi:</w:t>
      </w:r>
      <w:r>
        <w:t xml:space="preserve"> Serilog (console và </w:t>
      </w:r>
      <w:r>
        <w:rPr>
          <w:rFonts w:ascii="Consolas" w:hAnsi="Consolas" w:cs="Consolas"/>
          <w:color w:val="164E63"/>
          <w:sz w:val="19"/>
        </w:rPr>
        <w:t xml:space="preserve">Core/logs/erp-*.log</w:t>
      </w:r>
      <w:r>
        <w:t xml:space="preserve">, giữ 30 ngày), mỗi yêu cầu một dòng kèm người dùng, đơn vị, địa chỉ, </w:t>
      </w:r>
      <w:r>
        <w:rPr>
          <w:rFonts w:ascii="Consolas" w:hAnsi="Consolas" w:cs="Consolas"/>
          <w:color w:val="164E63"/>
          <w:sz w:val="19"/>
        </w:rPr>
        <w:t xml:space="preserve">X-Request-Id</w:t>
      </w:r>
      <w:r>
        <w:t xml:space="preserve">; yêu cầu và SQL chậm ghi cảnh báo; </w:t>
      </w:r>
      <w:r>
        <w:rPr>
          <w:rFonts w:ascii="Consolas" w:hAnsi="Consolas" w:cs="Consolas"/>
          <w:color w:val="164E63"/>
          <w:sz w:val="19"/>
        </w:rPr>
        <w:t xml:space="preserve">GET /health</w:t>
      </w:r>
      <w:r>
        <w:t xml:space="preserve"> và </w:t>
      </w:r>
      <w:r>
        <w:rPr>
          <w:rFonts w:ascii="Consolas" w:hAnsi="Consolas" w:cs="Consolas"/>
          <w:color w:val="164E63"/>
          <w:sz w:val="19"/>
        </w:rPr>
        <w:t xml:space="preserve">/health/live</w:t>
      </w:r>
      <w:r>
        <w:t xml:space="preserve">.</w:t>
      </w:r>
    </w:p>
    <w:p>
      <w:pPr>
        <w:pStyle w:val="Heading1"/>
      </w:pPr>
      <w:r>
        <w:t xml:space="preserve">9. Frontend</w:t>
      </w:r>
    </w:p>
    <w:p>
      <w:pPr>
        <w:pStyle w:val="ListParagraph"/>
      </w:pPr>
      <w:r>
        <w:t xml:space="preserve">• </w:t>
      </w:r>
      <w:r>
        <w:rPr>
          <w:rFonts w:ascii="Consolas" w:hAnsi="Consolas" w:cs="Consolas"/>
          <w:color w:val="164E63"/>
          <w:sz w:val="19"/>
        </w:rPr>
        <w:t xml:space="preserve">App.tsx</w:t>
      </w:r>
      <w:r>
        <w:t xml:space="preserve"> giữ phiên đăng nhập, người dùng, đơn vị, thông báo và dữ liệu mẫu; vẽ </w:t>
      </w:r>
      <w:r>
        <w:rPr>
          <w:rFonts w:ascii="Consolas" w:hAnsi="Consolas" w:cs="Consolas"/>
          <w:color w:val="164E63"/>
          <w:sz w:val="19"/>
        </w:rPr>
        <w:t xml:space="preserve">Sidebar</w:t>
      </w:r>
      <w:r>
        <w:t xml:space="preserve">, </w:t>
      </w:r>
      <w:r>
        <w:rPr>
          <w:rFonts w:ascii="Consolas" w:hAnsi="Consolas" w:cs="Consolas"/>
          <w:color w:val="164E63"/>
          <w:sz w:val="19"/>
        </w:rPr>
        <w:t xml:space="preserve">Header</w:t>
      </w:r>
      <w:r>
        <w:t xml:space="preserve">, thanh thông báo hệ thống và một </w:t>
      </w:r>
      <w:r>
        <w:rPr>
          <w:rFonts w:ascii="Consolas" w:hAnsi="Consolas" w:cs="Consolas"/>
          <w:color w:val="164E63"/>
          <w:sz w:val="19"/>
        </w:rPr>
        <w:t xml:space="preserve">*Module.tsx</w:t>
      </w:r>
      <w:r>
        <w:t xml:space="preserve"> cho mỗi phân hệ, mỗi module chọn màn theo mã chức năng. Luôn chuyển màn bằng </w:t>
      </w:r>
      <w:r>
        <w:rPr>
          <w:rFonts w:ascii="Consolas" w:hAnsi="Consolas" w:cs="Consolas"/>
          <w:color w:val="164E63"/>
          <w:sz w:val="19"/>
        </w:rPr>
        <w:t xml:space="preserve">navigateTo</w:t>
      </w:r>
      <w:r>
        <w:t xml:space="preserve"> / </w:t>
      </w:r>
      <w:r>
        <w:rPr>
          <w:rFonts w:ascii="Consolas" w:hAnsi="Consolas" w:cs="Consolas"/>
          <w:color w:val="164E63"/>
          <w:sz w:val="19"/>
        </w:rPr>
        <w:t xml:space="preserve">openFunction</w:t>
      </w:r>
      <w:r>
        <w:t xml:space="preserve"> để đường dẫn </w:t>
      </w:r>
      <w:r>
        <w:rPr>
          <w:rFonts w:ascii="Consolas" w:hAnsi="Consolas" w:cs="Consolas"/>
          <w:color w:val="164E63"/>
          <w:sz w:val="19"/>
        </w:rPr>
        <w:t xml:space="preserve">#/...</w:t>
      </w:r>
      <w:r>
        <w:t xml:space="preserve"> khớp.</w:t>
      </w:r>
    </w:p>
    <w:p>
      <w:pPr>
        <w:pStyle w:val="ListParagraph"/>
      </w:pPr>
      <w:r>
        <w:t xml:space="preserve">• </w:t>
      </w:r>
      <w:r>
        <w:rPr>
          <w:b/>
        </w:rPr>
        <w:t xml:space="preserve">Mọi lời gọi backend</w:t>
      </w:r>
      <w:r>
        <w:t xml:space="preserve"> qua </w:t>
      </w:r>
      <w:r>
        <w:rPr>
          <w:rFonts w:ascii="Consolas" w:hAnsi="Consolas" w:cs="Consolas"/>
          <w:color w:val="164E63"/>
          <w:sz w:val="19"/>
        </w:rPr>
        <w:t xml:space="preserve">apiRequest</w:t>
      </w:r>
      <w:r>
        <w:t xml:space="preserve"> trong </w:t>
      </w:r>
      <w:r>
        <w:rPr>
          <w:rFonts w:ascii="Consolas" w:hAnsi="Consolas" w:cs="Consolas"/>
          <w:color w:val="164E63"/>
          <w:sz w:val="19"/>
        </w:rPr>
        <w:t xml:space="preserve">services/apiClient.ts</w:t>
      </w:r>
      <w:r>
        <w:t xml:space="preserve"> (token ở </w:t>
      </w:r>
      <w:r>
        <w:rPr>
          <w:rFonts w:ascii="Consolas" w:hAnsi="Consolas" w:cs="Consolas"/>
          <w:color w:val="164E63"/>
          <w:sz w:val="19"/>
        </w:rPr>
        <w:t xml:space="preserve">localStorage['s_erp_auth_token']</w:t>
      </w:r>
      <w:r>
        <w:t xml:space="preserve">, lỗi 401 tự đăng xuất). Màn không gọi </w:t>
      </w:r>
      <w:r>
        <w:rPr>
          <w:rFonts w:ascii="Consolas" w:hAnsi="Consolas" w:cs="Consolas"/>
          <w:color w:val="164E63"/>
          <w:sz w:val="19"/>
        </w:rPr>
        <w:t xml:space="preserve">fetch</w:t>
      </w:r>
      <w:r>
        <w:t xml:space="preserve"> trực tiếp; lời gọi theo chức năng nằm ở </w:t>
      </w:r>
      <w:r>
        <w:rPr>
          <w:rFonts w:ascii="Consolas" w:hAnsi="Consolas" w:cs="Consolas"/>
          <w:color w:val="164E63"/>
          <w:sz w:val="19"/>
        </w:rPr>
        <w:t xml:space="preserve">api.ts</w:t>
      </w:r>
      <w:r>
        <w:t xml:space="preserve"> của thư mục chức năng. Ngoại lệ duy nhất là luồng SSE.</w:t>
      </w:r>
    </w:p>
    <w:p>
      <w:pPr>
        <w:pStyle w:val="ListParagraph"/>
      </w:pPr>
      <w:r>
        <w:t xml:space="preserve">• </w:t>
      </w:r>
      <w:r>
        <w:rPr>
          <w:b/>
        </w:rPr>
        <w:t xml:space="preserve">Cấu trúc một chức năng</w:t>
      </w:r>
      <w:r>
        <w:t xml:space="preserve">: thư mục có </w:t>
      </w:r>
      <w:r>
        <w:rPr>
          <w:rFonts w:ascii="Consolas" w:hAnsi="Consolas" w:cs="Consolas"/>
          <w:color w:val="164E63"/>
          <w:sz w:val="19"/>
        </w:rPr>
        <w:t xml:space="preserve">*View.tsx</w:t>
      </w:r>
      <w:r>
        <w:t xml:space="preserve">, </w:t>
      </w:r>
      <w:r>
        <w:rPr>
          <w:rFonts w:ascii="Consolas" w:hAnsi="Consolas" w:cs="Consolas"/>
          <w:color w:val="164E63"/>
          <w:sz w:val="19"/>
        </w:rPr>
        <w:t xml:space="preserve">types.ts</w:t>
      </w:r>
      <w:r>
        <w:t xml:space="preserve">, </w:t>
      </w:r>
      <w:r>
        <w:rPr>
          <w:rFonts w:ascii="Consolas" w:hAnsi="Consolas" w:cs="Consolas"/>
          <w:color w:val="164E63"/>
          <w:sz w:val="19"/>
        </w:rPr>
        <w:t xml:space="preserve">index.ts</w:t>
      </w:r>
      <w:r>
        <w:t xml:space="preserve">, tùy chọn </w:t>
      </w:r>
      <w:r>
        <w:rPr>
          <w:rFonts w:ascii="Consolas" w:hAnsi="Consolas" w:cs="Consolas"/>
          <w:color w:val="164E63"/>
          <w:sz w:val="19"/>
        </w:rPr>
        <w:t xml:space="preserve">api.ts</w:t>
      </w:r>
      <w:r>
        <w:t xml:space="preserve">. Mẫu để sao: </w:t>
      </w:r>
      <w:r>
        <w:rPr>
          <w:rFonts w:ascii="Consolas" w:hAnsi="Consolas" w:cs="Consolas"/>
          <w:color w:val="164E63"/>
          <w:sz w:val="19"/>
        </w:rPr>
        <w:t xml:space="preserve">modules/_templates/category-feature-template/</w:t>
      </w:r>
      <w:r>
        <w:t xml:space="preserve"> (danh mục) và </w:t>
      </w:r>
      <w:r>
        <w:rPr>
          <w:rFonts w:ascii="Consolas" w:hAnsi="Consolas" w:cs="Consolas"/>
          <w:color w:val="164E63"/>
          <w:sz w:val="19"/>
        </w:rPr>
        <w:t xml:space="preserve">voucher-feature-template/</w:t>
      </w:r>
      <w:r>
        <w:t xml:space="preserve"> (chứng từ).</w:t>
      </w:r>
    </w:p>
    <w:p>
      <w:pPr>
        <w:pStyle w:val="ListParagraph"/>
      </w:pPr>
      <w:r>
        <w:t xml:space="preserve">• </w:t>
      </w:r>
      <w:r>
        <w:rPr>
          <w:b/>
        </w:rPr>
        <w:t xml:space="preserve">Control dùng chung</w:t>
      </w:r>
      <w:r>
        <w:t xml:space="preserve"> trong </w:t>
      </w:r>
      <w:r>
        <w:rPr>
          <w:rFonts w:ascii="Consolas" w:hAnsi="Consolas" w:cs="Consolas"/>
          <w:color w:val="164E63"/>
          <w:sz w:val="19"/>
        </w:rPr>
        <w:t xml:space="preserve">src/components/common/</w:t>
      </w:r>
      <w:r>
        <w:t xml:space="preserve"> (</w:t>
      </w:r>
      <w:r>
        <w:rPr>
          <w:rFonts w:ascii="Consolas" w:hAnsi="Consolas" w:cs="Consolas"/>
          <w:color w:val="164E63"/>
          <w:sz w:val="19"/>
        </w:rPr>
        <w:t xml:space="preserve">GridView</w:t>
      </w:r>
      <w:r>
        <w:t xml:space="preserve">, </w:t>
      </w:r>
      <w:r>
        <w:rPr>
          <w:rFonts w:ascii="Consolas" w:hAnsi="Consolas" w:cs="Consolas"/>
          <w:color w:val="164E63"/>
          <w:sz w:val="19"/>
        </w:rPr>
        <w:t xml:space="preserve">Modal</w:t>
      </w:r>
      <w:r>
        <w:t xml:space="preserve">, </w:t>
      </w:r>
      <w:r>
        <w:rPr>
          <w:rFonts w:ascii="Consolas" w:hAnsi="Consolas" w:cs="Consolas"/>
          <w:color w:val="164E63"/>
          <w:sz w:val="19"/>
        </w:rPr>
        <w:t xml:space="preserve">TextInput</w:t>
      </w:r>
      <w:r>
        <w:t xml:space="preserve">, </w:t>
      </w:r>
      <w:r>
        <w:rPr>
          <w:rFonts w:ascii="Consolas" w:hAnsi="Consolas" w:cs="Consolas"/>
          <w:color w:val="164E63"/>
          <w:sz w:val="19"/>
        </w:rPr>
        <w:t xml:space="preserve">Tabs</w:t>
      </w:r>
      <w:r>
        <w:t xml:space="preserve">, </w:t>
      </w:r>
      <w:r>
        <w:rPr>
          <w:rFonts w:ascii="Consolas" w:hAnsi="Consolas" w:cs="Consolas"/>
          <w:color w:val="164E63"/>
          <w:sz w:val="19"/>
        </w:rPr>
        <w:t xml:space="preserve">useConfirm</w:t>
      </w:r>
      <w:r>
        <w:t xml:space="preserve">, </w:t>
      </w:r>
      <w:r>
        <w:rPr>
          <w:rFonts w:ascii="Consolas" w:hAnsi="Consolas" w:cs="Consolas"/>
          <w:color w:val="164E63"/>
          <w:sz w:val="19"/>
        </w:rPr>
        <w:t xml:space="preserve">NumberInput</w:t>
      </w:r>
      <w:r>
        <w:t xml:space="preserve">...) và </w:t>
      </w:r>
      <w:r>
        <w:rPr>
          <w:rFonts w:ascii="Consolas" w:hAnsi="Consolas" w:cs="Consolas"/>
          <w:color w:val="164E63"/>
          <w:sz w:val="19"/>
        </w:rPr>
        <w:t xml:space="preserve">showToast</w:t>
      </w:r>
      <w:r>
        <w:t xml:space="preserve"> / </w:t>
      </w:r>
      <w:r>
        <w:rPr>
          <w:rFonts w:ascii="Consolas" w:hAnsi="Consolas" w:cs="Consolas"/>
          <w:color w:val="164E63"/>
          <w:sz w:val="19"/>
        </w:rPr>
        <w:t xml:space="preserve">saveWithFeedback</w:t>
      </w:r>
      <w:r>
        <w:t xml:space="preserve">; không dùng ô nhập thô hay </w:t>
      </w:r>
      <w:r>
        <w:rPr>
          <w:rFonts w:ascii="Consolas" w:hAnsi="Consolas" w:cs="Consolas"/>
          <w:color w:val="164E63"/>
          <w:sz w:val="19"/>
        </w:rPr>
        <w:t xml:space="preserve">window.confirm</w:t>
      </w:r>
      <w:r>
        <w:t xml:space="preserve">. Màu: một thang xanh nhạt </w:t>
      </w:r>
      <w:r>
        <w:rPr>
          <w:rFonts w:ascii="Consolas" w:hAnsi="Consolas" w:cs="Consolas"/>
          <w:color w:val="164E63"/>
          <w:sz w:val="19"/>
        </w:rPr>
        <w:t xml:space="preserve">brand-50…950</w:t>
      </w:r>
      <w:r>
        <w:t xml:space="preserve"> cho điểm nhấn, </w:t>
      </w:r>
      <w:r>
        <w:rPr>
          <w:rFonts w:ascii="Consolas" w:hAnsi="Consolas" w:cs="Consolas"/>
          <w:color w:val="164E63"/>
          <w:sz w:val="19"/>
        </w:rPr>
        <w:t xml:space="preserve">slate-*</w:t>
      </w:r>
      <w:r>
        <w:t xml:space="preserve"> cho trung tính, đỏ / vàng / xanh lá chỉ để chỉ ý nghĩa; không dùng gradient. Chế độ tối biến </w:t>
      </w:r>
      <w:r>
        <w:rPr>
          <w:rFonts w:ascii="Consolas" w:hAnsi="Consolas" w:cs="Consolas"/>
          <w:color w:val="164E63"/>
          <w:sz w:val="19"/>
        </w:rPr>
        <w:t xml:space="preserve">slate</w:t>
      </w:r>
      <w:r>
        <w:t xml:space="preserve"> thành xám trung tính.</w:t>
      </w:r>
    </w:p>
    <w:p>
      <w:pPr>
        <w:pStyle w:val="ListParagraph"/>
      </w:pPr>
      <w:r>
        <w:t xml:space="preserve">• </w:t>
      </w:r>
      <w:r>
        <w:rPr>
          <w:b/>
        </w:rPr>
        <w:t xml:space="preserve">Phân trang phía máy chủ</w:t>
      </w:r>
      <w:r>
        <w:t xml:space="preserve"> cho mọi danh sách (</w:t>
      </w:r>
      <w:r>
        <w:rPr>
          <w:rFonts w:ascii="Consolas" w:hAnsi="Consolas" w:cs="Consolas"/>
          <w:color w:val="164E63"/>
          <w:sz w:val="19"/>
        </w:rPr>
        <w:t xml:space="preserve">usePagedList</w:t>
      </w:r>
      <w:r>
        <w:t xml:space="preserve">, </w:t>
      </w:r>
      <w:r>
        <w:rPr>
          <w:rFonts w:ascii="Consolas" w:hAnsi="Consolas" w:cs="Consolas"/>
          <w:color w:val="164E63"/>
          <w:sz w:val="19"/>
        </w:rPr>
        <w:t xml:space="preserve">GridView serverSide</w:t>
      </w:r>
      <w:r>
        <w:t xml:space="preserve">, tối đa 200 dòng một trang); bộ lọc của danh sách cũng điều khiển xuất Excel phía máy chủ.</w:t>
      </w:r>
    </w:p>
    <w:p>
      <w:pPr>
        <w:pStyle w:val="ListParagraph"/>
      </w:pPr>
      <w:r>
        <w:t xml:space="preserve">• Màn đăng nhập (</w:t>
      </w:r>
      <w:r>
        <w:rPr>
          <w:rFonts w:ascii="Consolas" w:hAnsi="Consolas" w:cs="Consolas"/>
          <w:color w:val="164E63"/>
          <w:sz w:val="19"/>
        </w:rPr>
        <w:t xml:space="preserve">modules/auth</w:t>
      </w:r>
      <w:r>
        <w:t xml:space="preserve">) có khung giới thiệu bên trái (thông báo và ảnh nền sửa được ở Cài đặt); thanh thông báo hệ thống dưới header (</w:t>
      </w:r>
      <w:r>
        <w:rPr>
          <w:rFonts w:ascii="Consolas" w:hAnsi="Consolas" w:cs="Consolas"/>
          <w:color w:val="164E63"/>
          <w:sz w:val="19"/>
        </w:rPr>
        <w:t xml:space="preserve">components/layout/SystemBanner.tsx</w:t>
      </w:r>
      <w:r>
        <w:t xml:space="preserve">). Chi tiết: </w:t>
      </w:r>
      <w:r>
        <w:rPr>
          <w:rFonts w:ascii="Consolas" w:hAnsi="Consolas" w:cs="Consolas"/>
          <w:color w:val="164E63"/>
          <w:sz w:val="19"/>
        </w:rPr>
        <w:t xml:space="preserve">docs/he-thong/thong-bao-dang-nhap-va-thanh-thong-bao.md</w:t>
      </w:r>
      <w:r>
        <w:t xml:space="preserve">.</w:t>
      </w:r>
    </w:p>
    <w:p>
      <w:pPr>
        <w:pStyle w:val="Heading1"/>
      </w:pPr>
      <w:r>
        <w:t xml:space="preserve">10. Đa ngôn ngữ</w:t>
      </w:r>
    </w:p>
    <w:p>
      <w:pPr>
        <w:pStyle w:val="ListParagraph"/>
      </w:pPr>
      <w:r>
        <w:t xml:space="preserve">• Ngôn ngữ là danh mục </w:t>
      </w:r>
      <w:r>
        <w:rPr>
          <w:rFonts w:ascii="Consolas" w:hAnsi="Consolas" w:cs="Consolas"/>
          <w:color w:val="164E63"/>
          <w:sz w:val="19"/>
        </w:rPr>
        <w:t xml:space="preserve">sys_language</w:t>
      </w:r>
      <w:r>
        <w:t xml:space="preserve"> (Cài đặt › Ngôn ngữ); mỗi người dùng có ngôn ngữ riêng (</w:t>
      </w:r>
      <w:r>
        <w:rPr>
          <w:rFonts w:ascii="Consolas" w:hAnsi="Consolas" w:cs="Consolas"/>
          <w:color w:val="164E63"/>
          <w:sz w:val="19"/>
        </w:rPr>
        <w:t xml:space="preserve">sys_users.language</w:t>
      </w:r>
      <w:r>
        <w:t xml:space="preserve">, trống = mặc định); frontend gửi nó trong tiêu đề </w:t>
      </w:r>
      <w:r>
        <w:rPr>
          <w:rFonts w:ascii="Consolas" w:hAnsi="Consolas" w:cs="Consolas"/>
          <w:color w:val="164E63"/>
          <w:sz w:val="19"/>
        </w:rPr>
        <w:t xml:space="preserve">Accept-Language</w:t>
      </w:r>
      <w:r>
        <w:t xml:space="preserve">.</w:t>
      </w:r>
    </w:p>
    <w:p>
      <w:pPr>
        <w:pStyle w:val="ListParagraph"/>
      </w:pPr>
      <w:r>
        <w:t xml:space="preserve">• Chữ giao diện ở </w:t>
      </w:r>
      <w:r>
        <w:rPr>
          <w:rFonts w:ascii="Consolas" w:hAnsi="Consolas" w:cs="Consolas"/>
          <w:color w:val="164E63"/>
          <w:sz w:val="19"/>
        </w:rPr>
        <w:t xml:space="preserve">Frontend/src/locales/{vi,en}/*.json</w:t>
      </w:r>
      <w:r>
        <w:t xml:space="preserve">, dùng bằng </w:t>
      </w:r>
      <w:r>
        <w:rPr>
          <w:rFonts w:ascii="Consolas" w:hAnsi="Consolas" w:cs="Consolas"/>
          <w:color w:val="164E63"/>
          <w:sz w:val="19"/>
        </w:rPr>
        <w:t xml:space="preserve">t('khóa')</w:t>
      </w:r>
      <w:r>
        <w:t xml:space="preserve">. Chữ backend dành cho người dùng ở </w:t>
      </w:r>
      <w:r>
        <w:rPr>
          <w:rFonts w:ascii="Consolas" w:hAnsi="Consolas" w:cs="Consolas"/>
          <w:color w:val="164E63"/>
          <w:sz w:val="19"/>
        </w:rPr>
        <w:t xml:space="preserve">ServerService/Core.Application/Common/Localization/Messages.{vi,en}.json</w:t>
      </w:r>
      <w:r>
        <w:t xml:space="preserve">: </w:t>
      </w:r>
      <w:r>
        <w:rPr>
          <w:rFonts w:ascii="Consolas" w:hAnsi="Consolas" w:cs="Consolas"/>
          <w:color w:val="164E63"/>
          <w:sz w:val="19"/>
        </w:rPr>
        <w:t xml:space="preserve">throw new BusinessRuleException("module.khóa", args)</w:t>
      </w:r>
      <w:r>
        <w:t xml:space="preserve"> (không viết câu), nhãn trường là khóa </w:t>
      </w:r>
      <w:r>
        <w:rPr>
          <w:rFonts w:ascii="Consolas" w:hAnsi="Consolas" w:cs="Consolas"/>
          <w:color w:val="164E63"/>
          <w:sz w:val="19"/>
        </w:rPr>
        <w:t xml:space="preserve">field.*</w:t>
      </w:r>
      <w:r>
        <w:t xml:space="preserve">. Test </w:t>
      </w:r>
      <w:r>
        <w:rPr>
          <w:rFonts w:ascii="Consolas" w:hAnsi="Consolas" w:cs="Consolas"/>
          <w:color w:val="164E63"/>
          <w:sz w:val="19"/>
        </w:rPr>
        <w:t xml:space="preserve">MessagesTests</w:t>
      </w:r>
      <w:r>
        <w:t xml:space="preserve"> bắt thiếu khóa hoặc câu tiếng Việt trong </w:t>
      </w:r>
      <w:r>
        <w:rPr>
          <w:rFonts w:ascii="Consolas" w:hAnsi="Consolas" w:cs="Consolas"/>
          <w:color w:val="164E63"/>
          <w:sz w:val="19"/>
        </w:rPr>
        <w:t xml:space="preserve">throw</w:t>
      </w:r>
      <w:r>
        <w:t xml:space="preserve">; thiếu bản dịch thì lùi về tiếng Việt.</w:t>
      </w:r>
    </w:p>
    <w:p>
      <w:pPr>
        <w:pStyle w:val="ListParagraph"/>
      </w:pPr>
      <w:r>
        <w:t xml:space="preserve">• Hiện </w:t>
      </w:r>
      <w:r>
        <w:rPr>
          <w:b/>
        </w:rPr>
        <w:t xml:space="preserve">dịch phần dùng chung và Cài đặt</w:t>
      </w:r>
      <w:r>
        <w:t xml:space="preserve">; phân hệ Kho dịch sau khi làm lại. </w:t>
      </w:r>
      <w:r>
        <w:rPr>
          <w:rFonts w:ascii="Consolas" w:hAnsi="Consolas" w:cs="Consolas"/>
          <w:color w:val="164E63"/>
          <w:sz w:val="19"/>
        </w:rPr>
        <w:t xml:space="preserve">npm run check-i18n</w:t>
      </w:r>
      <w:r>
        <w:t xml:space="preserve"> liệt kê chữ gõ cứng trong phạm vi đã dịch; một dòng phải giữ tiếng Việt thì kết thúc bằng </w:t>
      </w:r>
      <w:r>
        <w:rPr>
          <w:rFonts w:ascii="Consolas" w:hAnsi="Consolas" w:cs="Consolas"/>
          <w:color w:val="164E63"/>
          <w:sz w:val="19"/>
        </w:rPr>
        <w:t xml:space="preserve">// i18n-ignore</w:t>
      </w:r>
      <w:r>
        <w:t xml:space="preserve">.</w:t>
      </w:r>
    </w:p>
    <w:p>
      <w:pPr>
        <w:pStyle w:val="Heading1"/>
      </w:pPr>
      <w:r>
        <w:t xml:space="preserve">11. Phần nào đã chạy thật, phần nào còn dữ liệu mẫu</w:t>
      </w:r>
    </w:p>
    <w:p>
      <w:pPr>
        <w:pStyle w:val="Normal"/>
      </w:pPr>
      <w:r>
        <w:rPr>
          <w:b/>
        </w:rPr>
        <w:t xml:space="preserve">Chạy thật trên backend:</w:t>
      </w:r>
      <w:r>
        <w:t xml:space="preserve"> đăng nhập, người dùng, vai trò, ma trận quyền, quyền đặc biệt, đơn vị cơ sở, phòng ban, ngoại tệ và tỷ giá, khóa sổ, dải số chứng từ, cài đặt (có sao lưu), thông báo, quy tắc phê duyệt, nhật ký thay đổi, thông báo trang đăng nhập và thanh thông báo hệ thống, mã thuế, danh mục kho (đơn vị tính, quy đổi, nhóm và loại vật tư, vật tư, loại kho, kho, vị trí, lô, nhà cung cấp), </w:t>
      </w:r>
      <w:r>
        <w:rPr>
          <w:b/>
        </w:rPr>
        <w:t xml:space="preserve">phiếu nhập kho, phiếu xuất kho, sổ kho và ba bảng tồn</w:t>
      </w:r>
      <w:r>
        <w:t xml:space="preserve">.</w:t>
      </w:r>
    </w:p>
    <w:p>
      <w:pPr>
        <w:pStyle w:val="Normal"/>
      </w:pPr>
      <w:r>
        <w:rPr>
          <w:b/>
        </w:rPr>
        <w:t xml:space="preserve">Vẫn là dữ liệu mẫu trong trình duyệt</w:t>
      </w:r>
      <w:r>
        <w:t xml:space="preserve"> (</w:t>
      </w:r>
      <w:r>
        <w:rPr>
          <w:rFonts w:ascii="Consolas" w:hAnsi="Consolas" w:cs="Consolas"/>
          <w:color w:val="164E63"/>
          <w:sz w:val="19"/>
        </w:rPr>
        <w:t xml:space="preserve">Frontend/src/mock/</w:t>
      </w:r>
      <w:r>
        <w:t xml:space="preserve">, lưu ở </w:t>
      </w:r>
      <w:r>
        <w:rPr>
          <w:rFonts w:ascii="Consolas" w:hAnsi="Consolas" w:cs="Consolas"/>
          <w:color w:val="164E63"/>
          <w:sz w:val="19"/>
        </w:rPr>
        <w:t xml:space="preserve">localStorage['s_erp_database_state']</w:t>
      </w:r>
      <w:r>
        <w:t xml:space="preserve">): các phiếu điều chuyển và kiểm kê, bán hàng, tài chính, nhân sự, báo cáo, danh mục khách hàng và nhân viên.</w:t>
      </w:r>
    </w:p>
    <w:p>
      <w:pPr>
        <w:pStyle w:val="Normal"/>
      </w:pPr>
      <w:r>
        <w:t xml:space="preserve">Chuyển một tính năng từ mẫu lên thật: thêm module backend, thêm </w:t>
      </w:r>
      <w:r>
        <w:rPr>
          <w:rFonts w:ascii="Consolas" w:hAnsi="Consolas" w:cs="Consolas"/>
          <w:color w:val="164E63"/>
          <w:sz w:val="19"/>
        </w:rPr>
        <w:t xml:space="preserve">api.ts</w:t>
      </w:r>
      <w:r>
        <w:t xml:space="preserve"> gọi </w:t>
      </w:r>
      <w:r>
        <w:rPr>
          <w:rFonts w:ascii="Consolas" w:hAnsi="Consolas" w:cs="Consolas"/>
          <w:color w:val="164E63"/>
          <w:sz w:val="19"/>
        </w:rPr>
        <w:t xml:space="preserve">apiRequest</w:t>
      </w:r>
      <w:r>
        <w:t xml:space="preserve">, bỏ dữ liệu mẫu của màn đó.</w:t>
      </w:r>
    </w:p>
    <w:p>
      <w:pPr>
        <w:pStyle w:val="Heading1"/>
      </w:pPr>
      <w:r>
        <w:t xml:space="preserve">12. Bản đồ tài liệu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719"/>
        <w:gridCol w:w="4640"/>
      </w:tblGrid>
      <w:tr>
        <w:trPr>
          <w:tblHeader/>
        </w:trPr>
        <w:tc>
          <w:tcPr>
            <w:tcW w:w="4719" w:type="dxa"/>
            <w:shd w:val="clear" w:fill="DCE9F3"/>
            <w:tcMar>
              <w:top w:w="70" w:type="dxa"/>
              <w:left w:w="100" w:type="dxa"/>
              <w:bottom w:w="70" w:type="dxa"/>
              <w:right w:w="100" w:type="dxa"/>
            </w:tcMar>
          </w:tcPr>
          <w:p>
            <w:pPr>
              <w:pStyle w:val="TableHeader"/>
            </w:pPr>
            <w:r>
              <w:t xml:space="preserve">Tài liệu</w:t>
            </w:r>
          </w:p>
        </w:tc>
        <w:tc>
          <w:tcPr>
            <w:tcW w:w="4640" w:type="dxa"/>
            <w:shd w:val="clear" w:fill="DCE9F3"/>
            <w:tcMar>
              <w:top w:w="70" w:type="dxa"/>
              <w:left w:w="100" w:type="dxa"/>
              <w:bottom w:w="70" w:type="dxa"/>
              <w:right w:w="100" w:type="dxa"/>
            </w:tcMar>
          </w:tcPr>
          <w:p>
            <w:pPr>
              <w:pStyle w:val="TableHeader"/>
            </w:pPr>
            <w:r>
              <w:t xml:space="preserve">Dùng để</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README.md</w:t>
            </w:r>
            <w:r>
              <w:t xml:space="preserve"> gốc</w:t>
            </w:r>
          </w:p>
        </w:tc>
        <w:tc>
          <w:tcPr>
            <w:tcW w:w="4640" w:type="dxa"/>
            <w:tcMar>
              <w:top w:w="70" w:type="dxa"/>
              <w:left w:w="100" w:type="dxa"/>
              <w:bottom w:w="70" w:type="dxa"/>
              <w:right w:w="100" w:type="dxa"/>
            </w:tcMar>
          </w:tcPr>
          <w:p>
            <w:pPr>
              <w:pStyle w:val="TableText"/>
            </w:pPr>
            <w:r>
              <w:t xml:space="preserve">Cài đặt máy mới, luồng tổng thể, công thức thêm chức năng</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ServerService/README.md</w:t>
            </w:r>
          </w:p>
        </w:tc>
        <w:tc>
          <w:tcPr>
            <w:tcW w:w="4640" w:type="dxa"/>
            <w:tcMar>
              <w:top w:w="70" w:type="dxa"/>
              <w:left w:w="100" w:type="dxa"/>
              <w:bottom w:w="70" w:type="dxa"/>
              <w:right w:w="100" w:type="dxa"/>
            </w:tcMar>
          </w:tcPr>
          <w:p>
            <w:pPr>
              <w:pStyle w:val="TableText"/>
            </w:pPr>
            <w:r>
              <w:t xml:space="preserve">Bảng, bảng API kèm quyền, khung lưu một phiếu</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docs/phat-trien/them-danh-muc.md</w:t>
            </w:r>
          </w:p>
        </w:tc>
        <w:tc>
          <w:tcPr>
            <w:tcW w:w="4640" w:type="dxa"/>
            <w:tcMar>
              <w:top w:w="70" w:type="dxa"/>
              <w:left w:w="100" w:type="dxa"/>
              <w:bottom w:w="70" w:type="dxa"/>
              <w:right w:w="100" w:type="dxa"/>
            </w:tcMar>
          </w:tcPr>
          <w:p>
            <w:pPr>
              <w:pStyle w:val="TableText"/>
            </w:pPr>
            <w:r>
              <w:t xml:space="preserve">Thêm một danh mục (mã mẫu đầy đủ)</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docs/phat-trien/them-chung-tu.md</w:t>
            </w:r>
          </w:p>
        </w:tc>
        <w:tc>
          <w:tcPr>
            <w:tcW w:w="4640" w:type="dxa"/>
            <w:tcMar>
              <w:top w:w="70" w:type="dxa"/>
              <w:left w:w="100" w:type="dxa"/>
              <w:bottom w:w="70" w:type="dxa"/>
              <w:right w:w="100" w:type="dxa"/>
            </w:tcMar>
          </w:tcPr>
          <w:p>
            <w:pPr>
              <w:pStyle w:val="TableText"/>
            </w:pPr>
            <w:r>
              <w:rPr>
                <w:b/>
              </w:rPr>
              <w:t xml:space="preserve">Thêm một chứng từ</w:t>
            </w:r>
            <w:r>
              <w:t xml:space="preserve"> (phiếu)</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docs/phat-trien/tham-chieu-danh-muc.md</w:t>
            </w:r>
          </w:p>
        </w:tc>
        <w:tc>
          <w:tcPr>
            <w:tcW w:w="4640" w:type="dxa"/>
            <w:tcMar>
              <w:top w:w="70" w:type="dxa"/>
              <w:left w:w="100" w:type="dxa"/>
              <w:bottom w:w="70" w:type="dxa"/>
              <w:right w:w="100" w:type="dxa"/>
            </w:tcMar>
          </w:tcPr>
          <w:p>
            <w:pPr>
              <w:pStyle w:val="TableText"/>
            </w:pPr>
            <w:r>
              <w:rPr>
                <w:rFonts w:ascii="Consolas" w:hAnsi="Consolas" w:cs="Consolas"/>
                <w:color w:val="164E63"/>
                <w:sz w:val="19"/>
              </w:rPr>
              <w:t xml:space="preserve">[References]</w:t>
            </w:r>
            <w:r>
              <w:t xml:space="preserve">, chặn xóa, </w:t>
            </w:r>
            <w:r>
              <w:rPr>
                <w:rFonts w:ascii="Consolas" w:hAnsi="Consolas" w:cs="Consolas"/>
                <w:color w:val="164E63"/>
                <w:sz w:val="19"/>
              </w:rPr>
              <w:t xml:space="preserve">sys_table_ref</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docs/phat-trien/chong-ghi-de.md</w:t>
            </w:r>
          </w:p>
        </w:tc>
        <w:tc>
          <w:tcPr>
            <w:tcW w:w="4640" w:type="dxa"/>
            <w:tcMar>
              <w:top w:w="70" w:type="dxa"/>
              <w:left w:w="100" w:type="dxa"/>
              <w:bottom w:w="70" w:type="dxa"/>
              <w:right w:w="100" w:type="dxa"/>
            </w:tcMar>
          </w:tcPr>
          <w:p>
            <w:pPr>
              <w:pStyle w:val="TableText"/>
            </w:pPr>
            <w:r>
              <w:t xml:space="preserve">Chống ghi đè (</w:t>
            </w:r>
            <w:r>
              <w:rPr>
                <w:rFonts w:ascii="Consolas" w:hAnsi="Consolas" w:cs="Consolas"/>
                <w:color w:val="164E63"/>
                <w:sz w:val="19"/>
              </w:rPr>
              <w:t xml:space="preserve">Version</w:t>
            </w:r>
            <w:r>
              <w:t xml:space="preserve">, </w:t>
            </w:r>
            <w:r>
              <w:rPr>
                <w:rFonts w:ascii="Consolas" w:hAnsi="Consolas" w:cs="Consolas"/>
                <w:color w:val="164E63"/>
                <w:sz w:val="19"/>
              </w:rPr>
              <w:t xml:space="preserve">xmin</w:t>
            </w:r>
            <w:r>
              <w:t xml:space="preserve">, 409)</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docs/kho/so-kho-va-phieu-nhap-kho.md</w:t>
            </w:r>
            <w:r>
              <w:t xml:space="preserve">, </w:t>
            </w:r>
            <w:r>
              <w:rPr>
                <w:rFonts w:ascii="Consolas" w:hAnsi="Consolas" w:cs="Consolas"/>
                <w:color w:val="164E63"/>
                <w:sz w:val="19"/>
              </w:rPr>
              <w:t xml:space="preserve">phieu-xuat-kho.md</w:t>
            </w:r>
          </w:p>
        </w:tc>
        <w:tc>
          <w:tcPr>
            <w:tcW w:w="4640" w:type="dxa"/>
            <w:tcMar>
              <w:top w:w="70" w:type="dxa"/>
              <w:left w:w="100" w:type="dxa"/>
              <w:bottom w:w="70" w:type="dxa"/>
              <w:right w:w="100" w:type="dxa"/>
            </w:tcMar>
          </w:tcPr>
          <w:p>
            <w:pPr>
              <w:pStyle w:val="TableText"/>
            </w:pPr>
            <w:r>
              <w:t xml:space="preserve">Hai chứng từ mẫu, sổ kho</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docs/kho/cau-truc-module-kho.md</w:t>
            </w:r>
            <w:r>
              <w:t xml:space="preserve">, </w:t>
            </w:r>
            <w:r>
              <w:rPr>
                <w:rFonts w:ascii="Consolas" w:hAnsi="Consolas" w:cs="Consolas"/>
                <w:color w:val="164E63"/>
                <w:sz w:val="19"/>
              </w:rPr>
              <w:t xml:space="preserve">huong-dan-danh-muc-kho.md</w:t>
            </w:r>
          </w:p>
        </w:tc>
        <w:tc>
          <w:tcPr>
            <w:tcW w:w="4640" w:type="dxa"/>
            <w:tcMar>
              <w:top w:w="70" w:type="dxa"/>
              <w:left w:w="100" w:type="dxa"/>
              <w:bottom w:w="70" w:type="dxa"/>
              <w:right w:w="100" w:type="dxa"/>
            </w:tcMar>
          </w:tcPr>
          <w:p>
            <w:pPr>
              <w:pStyle w:val="TableText"/>
            </w:pPr>
            <w:r>
              <w:t xml:space="preserve">Cấu trúc thư mục module Kho, danh mục kho</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docs/he-thong/phan-quyen.md</w:t>
            </w:r>
            <w:r>
              <w:t xml:space="preserve">, </w:t>
            </w:r>
            <w:r>
              <w:rPr>
                <w:rFonts w:ascii="Consolas" w:hAnsi="Consolas" w:cs="Consolas"/>
                <w:color w:val="164E63"/>
                <w:sz w:val="19"/>
              </w:rPr>
              <w:t xml:space="preserve">quan-ly-menu.md</w:t>
            </w:r>
            <w:r>
              <w:t xml:space="preserve">, </w:t>
            </w:r>
            <w:r>
              <w:rPr>
                <w:rFonts w:ascii="Consolas" w:hAnsi="Consolas" w:cs="Consolas"/>
                <w:color w:val="164E63"/>
                <w:sz w:val="19"/>
              </w:rPr>
              <w:t xml:space="preserve">thong-bao-dang-nhap-va-thanh-thong-bao.md</w:t>
            </w:r>
          </w:p>
        </w:tc>
        <w:tc>
          <w:tcPr>
            <w:tcW w:w="4640" w:type="dxa"/>
            <w:tcMar>
              <w:top w:w="70" w:type="dxa"/>
              <w:left w:w="100" w:type="dxa"/>
              <w:bottom w:w="70" w:type="dxa"/>
              <w:right w:w="100" w:type="dxa"/>
            </w:tcMar>
          </w:tcPr>
          <w:p>
            <w:pPr>
              <w:pStyle w:val="TableText"/>
            </w:pPr>
            <w:r>
              <w:t xml:space="preserve">Cài đặt hệ thống</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CLAUDE.md</w:t>
            </w:r>
          </w:p>
        </w:tc>
        <w:tc>
          <w:tcPr>
            <w:tcW w:w="4640" w:type="dxa"/>
            <w:tcMar>
              <w:top w:w="70" w:type="dxa"/>
              <w:left w:w="100" w:type="dxa"/>
              <w:bottom w:w="70" w:type="dxa"/>
              <w:right w:w="100" w:type="dxa"/>
            </w:tcMar>
          </w:tcPr>
          <w:p>
            <w:pPr>
              <w:pStyle w:val="TableText"/>
            </w:pPr>
            <w:r>
              <w:t xml:space="preserve">Bản đầy đủ dành cho trợ lý lập trình, luôn cập nhật theo mã</w:t>
            </w:r>
          </w:p>
        </w:tc>
      </w:tr>
      <w:tr>
        <w:trPr>
          <w:cantSplit/>
        </w:trPr>
        <w:tc>
          <w:tcPr>
            <w:tcW w:w="4719" w:type="dxa"/>
            <w:tcMar>
              <w:top w:w="70" w:type="dxa"/>
              <w:left w:w="100" w:type="dxa"/>
              <w:bottom w:w="70" w:type="dxa"/>
              <w:right w:w="100" w:type="dxa"/>
            </w:tcMar>
          </w:tcPr>
          <w:p>
            <w:pPr>
              <w:pStyle w:val="TableText"/>
            </w:pPr>
            <w:r>
              <w:rPr>
                <w:rFonts w:ascii="Consolas" w:hAnsi="Consolas" w:cs="Consolas"/>
                <w:color w:val="164E63"/>
                <w:sz w:val="19"/>
              </w:rPr>
              <w:t xml:space="preserve">docs/README.md</w:t>
            </w:r>
          </w:p>
        </w:tc>
        <w:tc>
          <w:tcPr>
            <w:tcW w:w="4640" w:type="dxa"/>
            <w:tcMar>
              <w:top w:w="70" w:type="dxa"/>
              <w:left w:w="100" w:type="dxa"/>
              <w:bottom w:w="70" w:type="dxa"/>
              <w:right w:w="100" w:type="dxa"/>
            </w:tcMar>
          </w:tcPr>
          <w:p>
            <w:pPr>
              <w:pStyle w:val="TableText"/>
            </w:pPr>
            <w:r>
              <w:t xml:space="preserve">Mục lục và quy ước đặt tài liệu</w:t>
            </w:r>
          </w:p>
        </w:tc>
      </w:tr>
    </w:tbl>
    <w:p>
      <w:pPr>
        <w:spacing w:after="60"/>
      </w:pP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Kiến trúc và thiết kế dự án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Kiến trúc và thiết kế dự án S-ERP</dc:title>
  <dc:creator>S-ERP</dc:creator>
</cp:coreProperties>
</file>