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338CA"/>
          <w:sz w:val="18"/>
        </w:rPr>
        <w:t>TÀI LIỆU HỆ THỐNG · NGƯỜI DÙNG &amp; PHÂN QUYỀN</w:t>
      </w:r>
    </w:p>
    <w:p>
      <w:pPr>
        <w:pStyle w:val="Title"/>
      </w:pPr>
      <w:r>
        <w:t>Phân quyền trong S-ERP</w:t>
      </w:r>
    </w:p>
    <w:p>
      <w:r>
        <w:rPr>
          <w:color w:val="55657D"/>
        </w:rPr>
        <w:t>Mô tả cách hệ thống quyết định ai được xem, sửa, duyệt và ghi sổ chứng từ nào, ai được xem giá, phiếu do ai lập thì chuyển cho ai duyệt, và ai được gửi thông báo. Dành cho quản trị viên cấu hình quyền và lập trình viên phát triển thêm chức năng.</w:t>
      </w:r>
    </w:p>
    <w:tbl>
      <w:tblPr>
        <w:tblStyle w:val="TableGrid"/>
        <w:tblW w:type="auto" w:w="0"/>
        <w:tblLook w:firstColumn="1" w:firstRow="1" w:lastColumn="0" w:lastRow="0" w:noHBand="0" w:noVBand="1" w:val="04A0"/>
      </w:tblPr>
      <w:tblGrid>
        <w:gridCol w:w="4819"/>
        <w:gridCol w:w="4819"/>
      </w:tblGrid>
      <w:tr>
        <w:tc>
          <w:tcPr>
            <w:tcW w:type="dxa" w:w="4819"/>
            <w:shd w:val="clear" w:color="auto" w:fill="EDF4FB"/>
          </w:tcPr>
          <w:p>
            <w:r>
              <w:rPr>
                <w:b/>
              </w:rPr>
              <w:t>Phiên bản</w:t>
            </w:r>
          </w:p>
        </w:tc>
        <w:tc>
          <w:tcPr>
            <w:tcW w:type="dxa" w:w="4819"/>
          </w:tcPr>
          <w:p>
            <w:r>
              <w:t>30/09/2026</w:t>
            </w:r>
          </w:p>
        </w:tc>
      </w:tr>
      <w:tr>
        <w:tc>
          <w:tcPr>
            <w:tcW w:type="dxa" w:w="4819"/>
            <w:shd w:val="clear" w:color="auto" w:fill="EDF4FB"/>
          </w:tcPr>
          <w:p>
            <w:r>
              <w:rPr>
                <w:b/>
              </w:rPr>
              <w:t>Backend</w:t>
            </w:r>
          </w:p>
        </w:tc>
        <w:tc>
          <w:tcPr>
            <w:tcW w:type="dxa" w:w="4819"/>
          </w:tcPr>
          <w:p>
            <w:r>
              <w:t>.NET 10 · PostgreSQL</w:t>
            </w:r>
          </w:p>
        </w:tc>
      </w:tr>
      <w:tr>
        <w:tc>
          <w:tcPr>
            <w:tcW w:type="dxa" w:w="4819"/>
            <w:shd w:val="clear" w:color="auto" w:fill="EDF4FB"/>
          </w:tcPr>
          <w:p>
            <w:r>
              <w:rPr>
                <w:b/>
              </w:rPr>
              <w:t>Frontend</w:t>
            </w:r>
          </w:p>
        </w:tc>
        <w:tc>
          <w:tcPr>
            <w:tcW w:type="dxa" w:w="4819"/>
          </w:tcPr>
          <w:p>
            <w:r>
              <w:t>React 19 · TypeScript</w:t>
            </w:r>
          </w:p>
        </w:tc>
      </w:tr>
      <w:tr>
        <w:tc>
          <w:tcPr>
            <w:tcW w:type="dxa" w:w="4819"/>
            <w:shd w:val="clear" w:color="auto" w:fill="EDF4FB"/>
          </w:tcPr>
          <w:p>
            <w:r>
              <w:rPr>
                <w:b/>
              </w:rPr>
              <w:t>Màn hình</w:t>
            </w:r>
          </w:p>
        </w:tc>
        <w:tc>
          <w:tcPr>
            <w:tcW w:type="dxa" w:w="4819"/>
          </w:tcPr>
          <w:p>
            <w:r>
              <w:t>Cài đặt › Người dùng &amp; Phân quyền</w:t>
            </w:r>
          </w:p>
        </w:tc>
      </w:tr>
    </w:tbl>
    <w:p/>
    <w:p>
      <w:pPr>
        <w:pStyle w:val="Heading1"/>
      </w:pPr>
      <w:r>
        <w:t>Mục lục</w:t>
      </w:r>
    </w:p>
    <w:p>
      <w:pPr>
        <w:spacing w:after="40"/>
      </w:pPr>
      <w:r>
        <w:t>1. Tổng quan</w:t>
      </w:r>
    </w:p>
    <w:p>
      <w:pPr>
        <w:spacing w:after="40"/>
      </w:pPr>
      <w:r>
        <w:t>2. Vai trò và quyền riêng</w:t>
      </w:r>
    </w:p>
    <w:p>
      <w:pPr>
        <w:spacing w:after="40"/>
      </w:pPr>
      <w:r>
        <w:t>3. Năm thao tác cơ bản</w:t>
      </w:r>
    </w:p>
    <w:p>
      <w:pPr>
        <w:spacing w:after="40"/>
      </w:pPr>
      <w:r>
        <w:t>4. Quyền đặc biệt</w:t>
      </w:r>
    </w:p>
    <w:p>
      <w:pPr>
        <w:spacing w:after="40"/>
      </w:pPr>
      <w:r>
        <w:t>5. Quyền theo trạng thái chứng từ</w:t>
      </w:r>
    </w:p>
    <w:p>
      <w:pPr>
        <w:spacing w:after="40"/>
      </w:pPr>
      <w:r>
        <w:t>6. Quy trình phê duyệt</w:t>
      </w:r>
    </w:p>
    <w:p>
      <w:pPr>
        <w:spacing w:after="40"/>
      </w:pPr>
      <w:r>
        <w:t>7. Gửi thông báo</w:t>
      </w:r>
    </w:p>
    <w:p>
      <w:pPr>
        <w:spacing w:after="40"/>
      </w:pPr>
      <w:r>
        <w:t>8. Hướng dẫn cho quản trị viên</w:t>
      </w:r>
    </w:p>
    <w:p>
      <w:pPr>
        <w:spacing w:after="40"/>
      </w:pPr>
      <w:r>
        <w:t>9. Dành cho lập trình viên</w:t>
      </w:r>
    </w:p>
    <w:p>
      <w:pPr>
        <w:spacing w:after="40"/>
      </w:pPr>
      <w:r>
        <w:t>10. Hiện trạng và việc còn lại</w:t>
      </w:r>
    </w:p>
    <w:p>
      <w:r>
        <w:br w:type="page"/>
      </w:r>
    </w:p>
    <w:p>
      <w:pPr>
        <w:pStyle w:val="Heading1"/>
      </w:pPr>
      <w:r>
        <w:t>1. Tổng quan</w:t>
      </w:r>
    </w:p>
    <w:p>
      <w:r>
        <w:rPr/>
        <w:t>Mỗi yêu cầu của người dùng đi qua bốn lớp kiểm tra. Lớp sau chỉ được xét khi lớp trước đã cho phép.</w:t>
      </w:r>
    </w:p>
    <w:tbl>
      <w:tblPr>
        <w:tblStyle w:val="TableGrid"/>
        <w:tblW w:type="auto" w:w="0"/>
        <w:tblLook w:firstColumn="1" w:firstRow="1" w:lastColumn="0" w:lastRow="0" w:noHBand="0" w:noVBand="1" w:val="04A0"/>
      </w:tblPr>
      <w:tblGrid>
        <w:gridCol w:w="2551"/>
        <w:gridCol w:w="4819"/>
      </w:tblGrid>
      <w:tr>
        <w:tc>
          <w:tcPr>
            <w:tcW w:type="dxa" w:w="2551"/>
            <w:shd w:val="clear" w:color="auto" w:fill="EDF4FB"/>
          </w:tcPr>
          <w:p>
            <w:r>
              <w:rPr>
                <w:b/>
              </w:rPr>
              <w:t>LỚP 1</w:t>
              <w:br/>
              <w:t>Đăng nhập &amp; đơn vị</w:t>
            </w:r>
          </w:p>
        </w:tc>
        <w:tc>
          <w:tcPr>
            <w:tcW w:type="dxa" w:w="4819"/>
          </w:tcPr>
          <w:p>
            <w:r>
              <w:rPr/>
              <w:t>Tài khoản đang hoạt động và được vào đơn vị cơ sở (ĐVCS) đang làm việc.</w:t>
            </w:r>
          </w:p>
        </w:tc>
      </w:tr>
      <w:tr>
        <w:tc>
          <w:tcPr>
            <w:tcW w:type="dxa" w:w="2551"/>
            <w:shd w:val="clear" w:color="auto" w:fill="EDF4FB"/>
          </w:tcPr>
          <w:p>
            <w:r>
              <w:rPr>
                <w:b/>
              </w:rPr>
              <w:t>LỚP 2</w:t>
              <w:br/>
              <w:t>Ma trận chức năng</w:t>
            </w:r>
          </w:p>
        </w:tc>
        <w:tc>
          <w:tcPr>
            <w:tcW w:type="dxa" w:w="4819"/>
          </w:tcPr>
          <w:p>
            <w:r>
              <w:rPr/>
              <w:t>46 chức năng × 5 thao tác: Xem, Thêm/Sửa, Xóa, Duyệt, In/Xuất.</w:t>
            </w:r>
          </w:p>
        </w:tc>
      </w:tr>
      <w:tr>
        <w:tc>
          <w:tcPr>
            <w:tcW w:type="dxa" w:w="2551"/>
            <w:shd w:val="clear" w:color="auto" w:fill="EDF4FB"/>
          </w:tcPr>
          <w:p>
            <w:r>
              <w:rPr>
                <w:b/>
              </w:rPr>
              <w:t>LỚP 3</w:t>
              <w:br/>
              <w:t>Quyền đặc biệt</w:t>
            </w:r>
          </w:p>
        </w:tc>
        <w:tc>
          <w:tcPr>
            <w:tcW w:type="dxa" w:w="4819"/>
          </w:tcPr>
          <w:p>
            <w:r>
              <w:rPr/>
              <w:t>Quyền chi tiết trên từng chức năng: xem giá, xem phiếu người khác, ghi sổ, gửi thông báo…</w:t>
            </w:r>
          </w:p>
        </w:tc>
      </w:tr>
      <w:tr>
        <w:tc>
          <w:tcPr>
            <w:tcW w:type="dxa" w:w="2551"/>
            <w:shd w:val="clear" w:color="auto" w:fill="EDF4FB"/>
          </w:tcPr>
          <w:p>
            <w:r>
              <w:rPr>
                <w:b/>
              </w:rPr>
              <w:t>LỚP 4</w:t>
              <w:br/>
              <w:t>Trạng thái &amp; phê duyệt</w:t>
            </w:r>
          </w:p>
        </w:tc>
        <w:tc>
          <w:tcPr>
            <w:tcW w:type="dxa" w:w="4819"/>
          </w:tcPr>
          <w:p>
            <w:r>
              <w:rPr/>
              <w:t>Phiếu đang ở trạng thái nào, người dùng có phải người lập hay người duyệt của cấp hiện tại không.</w:t>
            </w:r>
          </w:p>
        </w:tc>
      </w:tr>
    </w:tbl>
    <w:p>
      <w:pPr>
        <w:spacing w:after="40"/>
      </w:pPr>
    </w:p>
    <w:p>
      <w:r>
        <w:rPr/>
        <w:t xml:space="preserve">Quyền luôn được kiểm tra ở </w:t>
      </w:r>
      <w:r>
        <w:rPr>
          <w:b/>
        </w:rPr>
        <w:t>backend</w:t>
      </w:r>
      <w:r>
        <w:rPr/>
        <w:t>. Frontend dùng cùng quy tắc để ẩn nút và ẩn dữ liệu, nhưng việc ẩn trên giao diện không thay cho kiểm tra ở API.</w:t>
      </w:r>
    </w:p>
    <w:p>
      <w:pPr>
        <w:pStyle w:val="Heading1"/>
      </w:pPr>
      <w:r>
        <w:t>2. Vai trò và quyền riêng</w:t>
      </w:r>
    </w:p>
    <w:p>
      <w:r>
        <w:rPr/>
        <w:t>Vai trò (Thủ kho, Kế toán trưởng, Nhân viên kinh doanh…) là bộ quyền chuẩn. Mỗi tài khoản gán một vai trò, sau đó có thể bật hoặc tắt thêm từng quyền riêng cho tài khoản đó.</w:t>
      </w:r>
    </w:p>
    <w:p>
      <w:pPr>
        <w:pStyle w:val="Heading2"/>
      </w:pPr>
      <w:r>
        <w:t>Cách tính quyền hiệu lực</w:t>
      </w:r>
    </w:p>
    <w:p>
      <w:pPr>
        <w:pStyle w:val="ListNumber"/>
        <w:numPr>
          <w:ilvl w:val="0"/>
          <w:numId w:val="10"/>
        </w:numPr>
        <w:spacing w:after="60"/>
      </w:pPr>
      <w:r>
        <w:rPr>
          <w:b/>
        </w:rPr>
        <w:t>Quản trị viên</w:t>
      </w:r>
      <w:r>
        <w:rPr/>
        <w:t xml:space="preserve"> (vai trò mã </w:t>
      </w:r>
      <w:r>
        <w:rPr>
          <w:rFonts w:ascii="Consolas" w:hAnsi="Consolas" w:eastAsia="Consolas"/>
          <w:sz w:val="19"/>
        </w:rPr>
        <w:t>ADMIN</w:t>
      </w:r>
      <w:r>
        <w:rPr/>
        <w:t xml:space="preserve">, hoặc cờ cũ </w:t>
      </w:r>
      <w:r>
        <w:rPr>
          <w:rFonts w:ascii="Consolas" w:hAnsi="Consolas" w:eastAsia="Consolas"/>
          <w:sz w:val="19"/>
        </w:rPr>
        <w:t>auth_fl</w:t>
      </w:r>
      <w:r>
        <w:rPr/>
        <w:t xml:space="preserve"> chứa </w:t>
      </w:r>
      <w:r>
        <w:rPr>
          <w:rFonts w:ascii="Consolas" w:hAnsi="Consolas" w:eastAsia="Consolas"/>
          <w:sz w:val="19"/>
        </w:rPr>
        <w:t>0</w:t>
      </w:r>
      <w:r>
        <w:rPr/>
        <w:t>) có toàn quyền, kể cả mọi quyền đặc biệt.</w:t>
      </w:r>
    </w:p>
    <w:p>
      <w:pPr>
        <w:pStyle w:val="ListNumber"/>
        <w:numPr>
          <w:ilvl w:val="0"/>
          <w:numId w:val="10"/>
        </w:numPr>
        <w:spacing w:after="60"/>
      </w:pPr>
      <w:r>
        <w:rPr/>
        <w:t xml:space="preserve">Nếu tài khoản </w:t>
      </w:r>
      <w:r>
        <w:rPr>
          <w:b/>
        </w:rPr>
        <w:t>có bộ quyền riêng</w:t>
      </w:r>
      <w:r>
        <w:rPr/>
        <w:t xml:space="preserve"> thì dùng đúng bộ quyền đó.</w:t>
      </w:r>
    </w:p>
    <w:p>
      <w:pPr>
        <w:pStyle w:val="ListNumber"/>
        <w:numPr>
          <w:ilvl w:val="0"/>
          <w:numId w:val="10"/>
        </w:numPr>
        <w:spacing w:after="60"/>
      </w:pPr>
      <w:r>
        <w:rPr/>
        <w:t xml:space="preserve">Nếu chưa có thì dùng </w:t>
      </w:r>
      <w:r>
        <w:rPr>
          <w:b/>
        </w:rPr>
        <w:t>quyền của vai trò</w:t>
      </w:r>
      <w:r>
        <w:rPr/>
        <w:t>.</w:t>
      </w:r>
    </w:p>
    <w:p>
      <w:r>
        <w:rPr/>
        <w:t xml:space="preserve">Khi chọn vai trò cho một tài khoản, màn hình nạp quyền của vai trò làm điểm bắt đầu. Những ô khác với vai trò được tô nổi để dễ nhận ra. Nút </w:t>
      </w:r>
      <w:r>
        <w:rPr>
          <w:b/>
        </w:rPr>
        <w:t>"Đưa về đúng quyền vai trò"</w:t>
      </w:r>
      <w:r>
        <w:rPr/>
        <w:t xml:space="preserve"> bỏ mọi chỉnh sửa riêng. Sau khi sửa một vai trò, bấm </w:t>
      </w:r>
      <w:r>
        <w:rPr>
          <w:b/>
        </w:rPr>
        <w:t>"Áp dụng cho N người dùng"</w:t>
      </w:r>
      <w:r>
        <w:rPr/>
        <w:t xml:space="preserve"> để chép quyền mới xuống những người đang giữ vai trò đó.</w:t>
      </w:r>
    </w:p>
    <w:p>
      <w:pPr>
        <w:pStyle w:val="Heading2"/>
      </w:pPr>
      <w:r>
        <w:t>Luật bảo vệ tài khoản quản trị</w:t>
      </w:r>
    </w:p>
    <w:p>
      <w:pPr>
        <w:pStyle w:val="ListBullet"/>
        <w:spacing w:after="60"/>
      </w:pPr>
      <w:r>
        <w:rPr/>
        <w:t>Chỉ quản trị viên được gán vai trò ADMIN, sửa tài khoản quản trị hoặc sửa vai trò ADMIN.</w:t>
      </w:r>
    </w:p>
    <w:p>
      <w:pPr>
        <w:pStyle w:val="ListBullet"/>
        <w:spacing w:after="60"/>
      </w:pPr>
      <w:r>
        <w:rPr/>
        <w:t xml:space="preserve">Người quản lý tài khoản không phải quản trị viên </w:t>
      </w:r>
      <w:r>
        <w:rPr>
          <w:b/>
        </w:rPr>
        <w:t>chỉ được cấp những gì chính mình có</w:t>
      </w:r>
      <w:r>
        <w:rPr/>
        <w:t>: thao tác, quyền đặc biệt và đơn vị cơ sở. Quyền người kia đã có từ trước vẫn được giữ; chỉ phần cấp thêm bị kiểm tra. Ví dụ: người không có quyền Duyệt phiếu chi thì không cấp quyền đó cho ai được, kể cả khi tạo tài khoản mới hay sửa vai trò.</w:t>
      </w:r>
    </w:p>
    <w:p>
      <w:pPr>
        <w:pStyle w:val="ListBullet"/>
        <w:spacing w:after="60"/>
      </w:pPr>
      <w:r>
        <w:rPr/>
        <w:t xml:space="preserve">Người không phải quản trị viên </w:t>
      </w:r>
      <w:r>
        <w:rPr>
          <w:b/>
        </w:rPr>
        <w:t>không tự thay đổi quyền của mình</w:t>
      </w:r>
      <w:r>
        <w:rPr/>
        <w:t xml:space="preserve"> và không tự đặt lại mật khẩu của mình (dùng "Đổi mật khẩu" trong menu tài khoản).</w:t>
      </w:r>
    </w:p>
    <w:p>
      <w:pPr>
        <w:pStyle w:val="ListBullet"/>
        <w:spacing w:after="60"/>
      </w:pPr>
      <w:r>
        <w:rPr/>
        <w:t>Hệ thống luôn giữ ít nhất một quản trị viên đang hoạt động và một đơn vị cơ sở đang hoạt động.</w:t>
      </w:r>
    </w:p>
    <w:p>
      <w:pPr>
        <w:pStyle w:val="ListBullet"/>
        <w:spacing w:after="60"/>
      </w:pPr>
      <w:r>
        <w:rPr/>
        <w:t>Khóa tài khoản, đổi hoặc đặt lại mật khẩu làm các phiên đăng nhập cũ của người đó hết hiệu lực ngay (</w:t>
      </w:r>
      <w:r>
        <w:rPr>
          <w:rFonts w:ascii="Consolas" w:hAnsi="Consolas" w:eastAsia="Consolas"/>
          <w:sz w:val="19"/>
        </w:rPr>
        <w:t>security_version</w:t>
      </w:r>
      <w:r>
        <w:rPr/>
        <w:t>).</w:t>
      </w:r>
    </w:p>
    <w:p>
      <w:pPr>
        <w:pStyle w:val="Heading1"/>
      </w:pPr>
      <w:r>
        <w:t>3. Năm thao tác cơ bản</w:t>
      </w:r>
    </w:p>
    <w:p>
      <w:r>
        <w:rPr/>
        <w:t xml:space="preserve">Mỗi chức năng trong menu (mã </w:t>
      </w:r>
      <w:r>
        <w:rPr>
          <w:rFonts w:ascii="Consolas" w:hAnsi="Consolas" w:eastAsia="Consolas"/>
          <w:sz w:val="19"/>
        </w:rPr>
        <w:t>SubMenuKey</w:t>
      </w:r>
      <w:r>
        <w:rPr/>
        <w:t xml:space="preserve">, vd </w:t>
      </w:r>
      <w:r>
        <w:rPr>
          <w:rFonts w:ascii="Consolas" w:hAnsi="Consolas" w:eastAsia="Consolas"/>
          <w:sz w:val="19"/>
        </w:rPr>
        <w:t>inv_receipt</w:t>
      </w:r>
      <w:r>
        <w:rPr/>
        <w:t xml:space="preserve"> = Phiếu nhập kho) có năm thao tác. Cấp bất kỳ thao tác nào cũng tự bật "Xem"; tắt "Xem" sẽ tắt toàn bộ quyền của chức năng, kể cả quyền đặc biệt. Backend cũng áp dụng luật này: quyền đặc biệt trên chức năng không được Xem thì không có hiệu lực.</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DF4FB"/>
          </w:tcPr>
          <w:p>
            <w:pPr>
              <w:spacing w:after="0"/>
            </w:pPr>
            <w:r>
              <w:rPr>
                <w:b/>
                <w:sz w:val="19"/>
              </w:rPr>
              <w:t>Thao tác</w:t>
            </w:r>
          </w:p>
        </w:tc>
        <w:tc>
          <w:tcPr>
            <w:tcW w:type="dxa" w:w="3213"/>
            <w:shd w:val="clear" w:color="auto" w:fill="EDF4FB"/>
          </w:tcPr>
          <w:p>
            <w:pPr>
              <w:spacing w:after="0"/>
            </w:pPr>
            <w:r>
              <w:rPr>
                <w:b/>
                <w:sz w:val="19"/>
              </w:rPr>
              <w:t>Mã</w:t>
            </w:r>
          </w:p>
        </w:tc>
        <w:tc>
          <w:tcPr>
            <w:tcW w:type="dxa" w:w="3213"/>
            <w:shd w:val="clear" w:color="auto" w:fill="EDF4FB"/>
          </w:tcPr>
          <w:p>
            <w:pPr>
              <w:spacing w:after="0"/>
            </w:pPr>
            <w:r>
              <w:rPr>
                <w:b/>
                <w:sz w:val="19"/>
              </w:rPr>
              <w:t>Ý nghĩa</w:t>
            </w:r>
          </w:p>
        </w:tc>
      </w:tr>
      <w:tr>
        <w:tc>
          <w:tcPr>
            <w:tcW w:type="dxa" w:w="3213"/>
          </w:tcPr>
          <w:p>
            <w:pPr>
              <w:spacing w:after="0"/>
            </w:pPr>
            <w:r>
              <w:rPr>
                <w:sz w:val="19"/>
              </w:rPr>
              <w:t>Xem</w:t>
            </w:r>
          </w:p>
        </w:tc>
        <w:tc>
          <w:tcPr>
            <w:tcW w:type="dxa" w:w="3213"/>
          </w:tcPr>
          <w:p>
            <w:pPr>
              <w:spacing w:after="0"/>
            </w:pPr>
            <w:r>
              <w:rPr>
                <w:rFonts w:ascii="Consolas" w:hAnsi="Consolas" w:eastAsia="Consolas"/>
                <w:sz w:val="19"/>
              </w:rPr>
              <w:t>view</w:t>
            </w:r>
          </w:p>
        </w:tc>
        <w:tc>
          <w:tcPr>
            <w:tcW w:type="dxa" w:w="3213"/>
          </w:tcPr>
          <w:p>
            <w:pPr>
              <w:spacing w:after="0"/>
            </w:pPr>
            <w:r>
              <w:rPr>
                <w:sz w:val="19"/>
              </w:rPr>
              <w:t>Mở màn hình, xem danh sách và chi tiết.</w:t>
            </w:r>
          </w:p>
        </w:tc>
      </w:tr>
      <w:tr>
        <w:tc>
          <w:tcPr>
            <w:tcW w:type="dxa" w:w="3213"/>
          </w:tcPr>
          <w:p>
            <w:pPr>
              <w:spacing w:after="0"/>
            </w:pPr>
            <w:r>
              <w:rPr>
                <w:sz w:val="19"/>
              </w:rPr>
              <w:t>Thêm &amp; Sửa</w:t>
            </w:r>
          </w:p>
        </w:tc>
        <w:tc>
          <w:tcPr>
            <w:tcW w:type="dxa" w:w="3213"/>
          </w:tcPr>
          <w:p>
            <w:pPr>
              <w:spacing w:after="0"/>
            </w:pPr>
            <w:r>
              <w:rPr>
                <w:rFonts w:ascii="Consolas" w:hAnsi="Consolas" w:eastAsia="Consolas"/>
                <w:sz w:val="19"/>
              </w:rPr>
              <w:t>createEdit</w:t>
            </w:r>
          </w:p>
        </w:tc>
        <w:tc>
          <w:tcPr>
            <w:tcW w:type="dxa" w:w="3213"/>
          </w:tcPr>
          <w:p>
            <w:pPr>
              <w:spacing w:after="0"/>
            </w:pPr>
            <w:r>
              <w:rPr>
                <w:sz w:val="19"/>
              </w:rPr>
              <w:t>Lập phiếu mới, sửa phiếu nháp, trình duyệt.</w:t>
            </w:r>
          </w:p>
        </w:tc>
      </w:tr>
      <w:tr>
        <w:tc>
          <w:tcPr>
            <w:tcW w:type="dxa" w:w="3213"/>
          </w:tcPr>
          <w:p>
            <w:pPr>
              <w:spacing w:after="0"/>
            </w:pPr>
            <w:r>
              <w:rPr>
                <w:sz w:val="19"/>
              </w:rPr>
              <w:t>Xóa</w:t>
            </w:r>
          </w:p>
        </w:tc>
        <w:tc>
          <w:tcPr>
            <w:tcW w:type="dxa" w:w="3213"/>
          </w:tcPr>
          <w:p>
            <w:pPr>
              <w:spacing w:after="0"/>
            </w:pPr>
            <w:r>
              <w:rPr>
                <w:rFonts w:ascii="Consolas" w:hAnsi="Consolas" w:eastAsia="Consolas"/>
                <w:sz w:val="19"/>
              </w:rPr>
              <w:t>delete</w:t>
            </w:r>
          </w:p>
        </w:tc>
        <w:tc>
          <w:tcPr>
            <w:tcW w:type="dxa" w:w="3213"/>
          </w:tcPr>
          <w:p>
            <w:pPr>
              <w:spacing w:after="0"/>
            </w:pPr>
            <w:r>
              <w:rPr>
                <w:sz w:val="19"/>
              </w:rPr>
              <w:t>Xóa bản ghi; với chứng từ là hủy phiếu nháp do mình lập.</w:t>
            </w:r>
          </w:p>
        </w:tc>
      </w:tr>
      <w:tr>
        <w:tc>
          <w:tcPr>
            <w:tcW w:type="dxa" w:w="3213"/>
          </w:tcPr>
          <w:p>
            <w:pPr>
              <w:spacing w:after="0"/>
            </w:pPr>
            <w:r>
              <w:rPr>
                <w:sz w:val="19"/>
              </w:rPr>
              <w:t>Phê duyệt</w:t>
            </w:r>
          </w:p>
        </w:tc>
        <w:tc>
          <w:tcPr>
            <w:tcW w:type="dxa" w:w="3213"/>
          </w:tcPr>
          <w:p>
            <w:pPr>
              <w:spacing w:after="0"/>
            </w:pPr>
            <w:r>
              <w:rPr>
                <w:rFonts w:ascii="Consolas" w:hAnsi="Consolas" w:eastAsia="Consolas"/>
                <w:sz w:val="19"/>
              </w:rPr>
              <w:t>approve</w:t>
            </w:r>
          </w:p>
        </w:tc>
        <w:tc>
          <w:tcPr>
            <w:tcW w:type="dxa" w:w="3213"/>
          </w:tcPr>
          <w:p>
            <w:pPr>
              <w:spacing w:after="0"/>
            </w:pPr>
            <w:r>
              <w:rPr>
                <w:sz w:val="19"/>
              </w:rPr>
              <w:t>Được làm người duyệt của chức năng này.</w:t>
            </w:r>
          </w:p>
        </w:tc>
      </w:tr>
      <w:tr>
        <w:tc>
          <w:tcPr>
            <w:tcW w:type="dxa" w:w="3213"/>
          </w:tcPr>
          <w:p>
            <w:pPr>
              <w:spacing w:after="0"/>
            </w:pPr>
            <w:r>
              <w:rPr>
                <w:sz w:val="19"/>
              </w:rPr>
              <w:t>In &amp; Xuất file</w:t>
            </w:r>
          </w:p>
        </w:tc>
        <w:tc>
          <w:tcPr>
            <w:tcW w:type="dxa" w:w="3213"/>
          </w:tcPr>
          <w:p>
            <w:pPr>
              <w:spacing w:after="0"/>
            </w:pPr>
            <w:r>
              <w:rPr>
                <w:rFonts w:ascii="Consolas" w:hAnsi="Consolas" w:eastAsia="Consolas"/>
                <w:sz w:val="19"/>
              </w:rPr>
              <w:t>printExport</w:t>
            </w:r>
          </w:p>
        </w:tc>
        <w:tc>
          <w:tcPr>
            <w:tcW w:type="dxa" w:w="3213"/>
          </w:tcPr>
          <w:p>
            <w:pPr>
              <w:spacing w:after="0"/>
            </w:pPr>
            <w:r>
              <w:rPr>
                <w:sz w:val="19"/>
              </w:rPr>
              <w:t>In phiếu, xuất Excel/PDF.</w:t>
            </w:r>
          </w:p>
        </w:tc>
      </w:tr>
    </w:tbl>
    <w:p>
      <w:pPr>
        <w:spacing w:after="40"/>
      </w:pPr>
    </w:p>
    <w:p>
      <w:r>
        <w:rPr/>
        <w:t xml:space="preserve">Trong database, năm thao tác được lưu bằng 11 cờ cũ ở </w:t>
      </w:r>
      <w:r>
        <w:rPr>
          <w:rFonts w:ascii="Consolas" w:hAnsi="Consolas" w:eastAsia="Consolas"/>
          <w:sz w:val="19"/>
        </w:rPr>
        <w:t>sys_role_command</w:t>
      </w:r>
      <w:r>
        <w:rPr/>
        <w:t xml:space="preserve"> / </w:t>
      </w:r>
      <w:r>
        <w:rPr>
          <w:rFonts w:ascii="Consolas" w:hAnsi="Consolas" w:eastAsia="Consolas"/>
          <w:sz w:val="19"/>
        </w:rPr>
        <w:t>sys_user_command</w:t>
      </w:r>
      <w:r>
        <w:rPr/>
        <w:t xml:space="preserve"> để tương thích dữ liệu cũ; </w:t>
      </w:r>
      <w:r>
        <w:rPr>
          <w:rFonts w:ascii="Consolas" w:hAnsi="Consolas" w:eastAsia="Consolas"/>
          <w:sz w:val="19"/>
        </w:rPr>
        <w:t>CommandPermission</w:t>
      </w:r>
      <w:r>
        <w:rPr/>
        <w:t xml:space="preserve"> chuyển đổi hai chiều.</w:t>
      </w:r>
    </w:p>
    <w:p>
      <w:pPr>
        <w:pStyle w:val="Heading1"/>
      </w:pPr>
      <w:r>
        <w:t>4. Quyền đặc biệt</w:t>
      </w:r>
    </w:p>
    <w:p>
      <w:r>
        <w:rPr/>
        <w:t xml:space="preserve">Quyền đặc biệt là quyền chi tiết gắn với một chức năng, ghi dạng </w:t>
      </w:r>
      <w:r>
        <w:rPr>
          <w:rFonts w:ascii="Consolas" w:hAnsi="Consolas" w:eastAsia="Consolas"/>
          <w:sz w:val="19"/>
        </w:rPr>
        <w:t>{chức năng}:{mã}</w:t>
      </w:r>
      <w:r>
        <w:rPr/>
        <w:t xml:space="preserve">, ví dụ </w:t>
      </w:r>
      <w:r>
        <w:rPr>
          <w:rFonts w:ascii="Consolas" w:hAnsi="Consolas" w:eastAsia="Consolas"/>
          <w:sz w:val="19"/>
        </w:rPr>
        <w:t>inv_receipt:VIEW_PRICE</w:t>
      </w:r>
      <w:r>
        <w:rPr/>
        <w:t xml:space="preserve">. Trên màn hình, chúng nằm ở cột </w:t>
      </w:r>
      <w:r>
        <w:rPr>
          <w:b/>
        </w:rPr>
        <w:t>"Đặc biệt"</w:t>
      </w:r>
      <w:r>
        <w:rPr/>
        <w:t xml:space="preserve"> của bảng quyền, bấm vào số (vd </w:t>
      </w:r>
      <w:r>
        <w:rPr>
          <w:rFonts w:ascii="Consolas" w:hAnsi="Consolas" w:eastAsia="Consolas"/>
          <w:sz w:val="19"/>
        </w:rPr>
        <w:t>7/7</w:t>
      </w:r>
      <w:r>
        <w:rPr/>
        <w:t>) để mở ra, chia thành bốn nhóm.</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DF4FB"/>
          </w:tcPr>
          <w:p>
            <w:pPr>
              <w:spacing w:after="0"/>
            </w:pPr>
            <w:r>
              <w:rPr>
                <w:b/>
                <w:sz w:val="19"/>
              </w:rPr>
              <w:t>Nhóm</w:t>
            </w:r>
          </w:p>
        </w:tc>
        <w:tc>
          <w:tcPr>
            <w:tcW w:type="dxa" w:w="2409"/>
            <w:shd w:val="clear" w:color="auto" w:fill="EDF4FB"/>
          </w:tcPr>
          <w:p>
            <w:pPr>
              <w:spacing w:after="0"/>
            </w:pPr>
            <w:r>
              <w:rPr>
                <w:b/>
                <w:sz w:val="19"/>
              </w:rPr>
              <w:t>Mã</w:t>
            </w:r>
          </w:p>
        </w:tc>
        <w:tc>
          <w:tcPr>
            <w:tcW w:type="dxa" w:w="2409"/>
            <w:shd w:val="clear" w:color="auto" w:fill="EDF4FB"/>
          </w:tcPr>
          <w:p>
            <w:pPr>
              <w:spacing w:after="0"/>
            </w:pPr>
            <w:r>
              <w:rPr>
                <w:b/>
                <w:sz w:val="19"/>
              </w:rPr>
              <w:t>Tên trên màn hình</w:t>
            </w:r>
          </w:p>
        </w:tc>
        <w:tc>
          <w:tcPr>
            <w:tcW w:type="dxa" w:w="2409"/>
            <w:shd w:val="clear" w:color="auto" w:fill="EDF4FB"/>
          </w:tcPr>
          <w:p>
            <w:pPr>
              <w:spacing w:after="0"/>
            </w:pPr>
            <w:r>
              <w:rPr>
                <w:b/>
                <w:sz w:val="19"/>
              </w:rPr>
              <w:t>Tác dụng</w:t>
            </w:r>
          </w:p>
        </w:tc>
      </w:tr>
      <w:tr>
        <w:tc>
          <w:tcPr>
            <w:tcW w:type="dxa" w:w="2409"/>
          </w:tcPr>
          <w:p>
            <w:pPr>
              <w:spacing w:after="0"/>
            </w:pPr>
            <w:r>
              <w:rPr>
                <w:sz w:val="19"/>
              </w:rPr>
              <w:t>Dữ liệu được xem</w:t>
            </w:r>
          </w:p>
        </w:tc>
        <w:tc>
          <w:tcPr>
            <w:tcW w:type="dxa" w:w="2409"/>
          </w:tcPr>
          <w:p>
            <w:pPr>
              <w:spacing w:after="0"/>
            </w:pPr>
            <w:r>
              <w:rPr>
                <w:rFonts w:ascii="Consolas" w:hAnsi="Consolas" w:eastAsia="Consolas"/>
                <w:sz w:val="19"/>
              </w:rPr>
              <w:t>VIEW_PRICE</w:t>
            </w:r>
          </w:p>
        </w:tc>
        <w:tc>
          <w:tcPr>
            <w:tcW w:type="dxa" w:w="2409"/>
          </w:tcPr>
          <w:p>
            <w:pPr>
              <w:spacing w:after="0"/>
            </w:pPr>
            <w:r>
              <w:rPr>
                <w:sz w:val="19"/>
              </w:rPr>
              <w:t>Xem đơn giá &amp; thành tiền</w:t>
            </w:r>
          </w:p>
        </w:tc>
        <w:tc>
          <w:tcPr>
            <w:tcW w:type="dxa" w:w="2409"/>
          </w:tcPr>
          <w:p>
            <w:pPr>
              <w:spacing w:after="0"/>
            </w:pPr>
            <w:r>
              <w:rPr>
                <w:sz w:val="19"/>
              </w:rPr>
              <w:t>Không có thì đơn giá, thành tiền, tổng tiền trên phiếu bị ẩn. Ở danh mục và báo cáo: xem giá bán, doanh thu, giá trị hàng.</w:t>
            </w:r>
          </w:p>
        </w:tc>
      </w:tr>
      <w:tr>
        <w:tc>
          <w:tcPr>
            <w:tcW w:type="dxa" w:w="2409"/>
          </w:tcPr>
          <w:p>
            <w:pPr>
              <w:spacing w:after="0"/>
            </w:pPr>
            <w:r>
              <w:rPr>
                <w:sz w:val="19"/>
              </w:rPr>
              <w:t>Dữ liệu được xem</w:t>
            </w:r>
          </w:p>
        </w:tc>
        <w:tc>
          <w:tcPr>
            <w:tcW w:type="dxa" w:w="2409"/>
          </w:tcPr>
          <w:p>
            <w:pPr>
              <w:spacing w:after="0"/>
            </w:pPr>
            <w:r>
              <w:rPr>
                <w:rFonts w:ascii="Consolas" w:hAnsi="Consolas" w:eastAsia="Consolas"/>
                <w:sz w:val="19"/>
              </w:rPr>
              <w:t>VIEW_COST</w:t>
            </w:r>
          </w:p>
        </w:tc>
        <w:tc>
          <w:tcPr>
            <w:tcW w:type="dxa" w:w="2409"/>
          </w:tcPr>
          <w:p>
            <w:pPr>
              <w:spacing w:after="0"/>
            </w:pPr>
            <w:r>
              <w:rPr>
                <w:sz w:val="19"/>
              </w:rPr>
              <w:t>Xem giá vốn</w:t>
            </w:r>
          </w:p>
        </w:tc>
        <w:tc>
          <w:tcPr>
            <w:tcW w:type="dxa" w:w="2409"/>
          </w:tcPr>
          <w:p>
            <w:pPr>
              <w:spacing w:after="0"/>
            </w:pPr>
            <w:r>
              <w:rPr>
                <w:sz w:val="19"/>
              </w:rPr>
              <w:t>Xem giá vốn xuất kho, lãi gộp, giá mua và giá trị tồn.</w:t>
            </w:r>
          </w:p>
        </w:tc>
      </w:tr>
      <w:tr>
        <w:tc>
          <w:tcPr>
            <w:tcW w:type="dxa" w:w="2409"/>
          </w:tcPr>
          <w:p>
            <w:pPr>
              <w:spacing w:after="0"/>
            </w:pPr>
            <w:r>
              <w:rPr>
                <w:sz w:val="19"/>
              </w:rPr>
              <w:t>Phạm vi chứng từ</w:t>
            </w:r>
          </w:p>
        </w:tc>
        <w:tc>
          <w:tcPr>
            <w:tcW w:type="dxa" w:w="2409"/>
          </w:tcPr>
          <w:p>
            <w:pPr>
              <w:spacing w:after="0"/>
            </w:pPr>
            <w:r>
              <w:rPr>
                <w:rFonts w:ascii="Consolas" w:hAnsi="Consolas" w:eastAsia="Consolas"/>
                <w:sz w:val="19"/>
              </w:rPr>
              <w:t>VIEW_ALL</w:t>
            </w:r>
          </w:p>
        </w:tc>
        <w:tc>
          <w:tcPr>
            <w:tcW w:type="dxa" w:w="2409"/>
          </w:tcPr>
          <w:p>
            <w:pPr>
              <w:spacing w:after="0"/>
            </w:pPr>
            <w:r>
              <w:rPr>
                <w:sz w:val="19"/>
              </w:rPr>
              <w:t>Xem phiếu của người khác</w:t>
            </w:r>
          </w:p>
        </w:tc>
        <w:tc>
          <w:tcPr>
            <w:tcW w:type="dxa" w:w="2409"/>
          </w:tcPr>
          <w:p>
            <w:pPr>
              <w:spacing w:after="0"/>
            </w:pPr>
            <w:r>
              <w:rPr>
                <w:sz w:val="19"/>
              </w:rPr>
              <w:t>Không có thì chỉ thấy và thao tác trên phiếu do chính mình lập.</w:t>
            </w:r>
          </w:p>
        </w:tc>
      </w:tr>
      <w:tr>
        <w:tc>
          <w:tcPr>
            <w:tcW w:type="dxa" w:w="2409"/>
          </w:tcPr>
          <w:p>
            <w:pPr>
              <w:spacing w:after="0"/>
            </w:pPr>
            <w:r>
              <w:rPr>
                <w:sz w:val="19"/>
              </w:rPr>
              <w:t>Trạng thái chứng từ</w:t>
            </w:r>
          </w:p>
        </w:tc>
        <w:tc>
          <w:tcPr>
            <w:tcW w:type="dxa" w:w="2409"/>
          </w:tcPr>
          <w:p>
            <w:pPr>
              <w:spacing w:after="0"/>
            </w:pPr>
            <w:r>
              <w:rPr>
                <w:rFonts w:ascii="Consolas" w:hAnsi="Consolas" w:eastAsia="Consolas"/>
                <w:sz w:val="19"/>
              </w:rPr>
              <w:t>EDIT_PENDING</w:t>
            </w:r>
          </w:p>
        </w:tc>
        <w:tc>
          <w:tcPr>
            <w:tcW w:type="dxa" w:w="2409"/>
          </w:tcPr>
          <w:p>
            <w:pPr>
              <w:spacing w:after="0"/>
            </w:pPr>
            <w:r>
              <w:rPr>
                <w:sz w:val="19"/>
              </w:rPr>
              <w:t>Sửa phiếu đang chờ duyệt</w:t>
            </w:r>
          </w:p>
        </w:tc>
        <w:tc>
          <w:tcPr>
            <w:tcW w:type="dxa" w:w="2409"/>
          </w:tcPr>
          <w:p>
            <w:pPr>
              <w:spacing w:after="0"/>
            </w:pPr>
            <w:r>
              <w:rPr>
                <w:sz w:val="19"/>
              </w:rPr>
              <w:t>Sửa phiếu đã trình mà chưa được duyệt.</w:t>
            </w:r>
          </w:p>
        </w:tc>
      </w:tr>
      <w:tr>
        <w:tc>
          <w:tcPr>
            <w:tcW w:type="dxa" w:w="2409"/>
          </w:tcPr>
          <w:p>
            <w:pPr>
              <w:spacing w:after="0"/>
            </w:pPr>
            <w:r>
              <w:rPr>
                <w:sz w:val="19"/>
              </w:rPr>
              <w:t>Trạng thái chứng từ</w:t>
            </w:r>
          </w:p>
        </w:tc>
        <w:tc>
          <w:tcPr>
            <w:tcW w:type="dxa" w:w="2409"/>
          </w:tcPr>
          <w:p>
            <w:pPr>
              <w:spacing w:after="0"/>
            </w:pPr>
            <w:r>
              <w:rPr>
                <w:rFonts w:ascii="Consolas" w:hAnsi="Consolas" w:eastAsia="Consolas"/>
                <w:sz w:val="19"/>
              </w:rPr>
              <w:t>EDIT_APPROVED</w:t>
            </w:r>
          </w:p>
        </w:tc>
        <w:tc>
          <w:tcPr>
            <w:tcW w:type="dxa" w:w="2409"/>
          </w:tcPr>
          <w:p>
            <w:pPr>
              <w:spacing w:after="0"/>
            </w:pPr>
            <w:r>
              <w:rPr>
                <w:sz w:val="19"/>
              </w:rPr>
              <w:t>Sửa phiếu đã duyệt</w:t>
            </w:r>
          </w:p>
        </w:tc>
        <w:tc>
          <w:tcPr>
            <w:tcW w:type="dxa" w:w="2409"/>
          </w:tcPr>
          <w:p>
            <w:pPr>
              <w:spacing w:after="0"/>
            </w:pPr>
            <w:r>
              <w:rPr>
                <w:sz w:val="19"/>
              </w:rPr>
              <w:t>Sửa phiếu đã duyệt nhưng chưa ghi sổ.</w:t>
            </w:r>
          </w:p>
        </w:tc>
      </w:tr>
      <w:tr>
        <w:tc>
          <w:tcPr>
            <w:tcW w:type="dxa" w:w="2409"/>
          </w:tcPr>
          <w:p>
            <w:pPr>
              <w:spacing w:after="0"/>
            </w:pPr>
            <w:r>
              <w:rPr>
                <w:sz w:val="19"/>
              </w:rPr>
              <w:t>Trạng thái chứng từ</w:t>
            </w:r>
          </w:p>
        </w:tc>
        <w:tc>
          <w:tcPr>
            <w:tcW w:type="dxa" w:w="2409"/>
          </w:tcPr>
          <w:p>
            <w:pPr>
              <w:spacing w:after="0"/>
            </w:pPr>
            <w:r>
              <w:rPr>
                <w:rFonts w:ascii="Consolas" w:hAnsi="Consolas" w:eastAsia="Consolas"/>
                <w:sz w:val="19"/>
              </w:rPr>
              <w:t>POST</w:t>
            </w:r>
          </w:p>
        </w:tc>
        <w:tc>
          <w:tcPr>
            <w:tcW w:type="dxa" w:w="2409"/>
          </w:tcPr>
          <w:p>
            <w:pPr>
              <w:spacing w:after="0"/>
            </w:pPr>
            <w:r>
              <w:rPr>
                <w:sz w:val="19"/>
              </w:rPr>
              <w:t>Ghi sổ</w:t>
            </w:r>
          </w:p>
        </w:tc>
        <w:tc>
          <w:tcPr>
            <w:tcW w:type="dxa" w:w="2409"/>
          </w:tcPr>
          <w:p>
            <w:pPr>
              <w:spacing w:after="0"/>
            </w:pPr>
            <w:r>
              <w:rPr>
                <w:sz w:val="19"/>
              </w:rPr>
              <w:t>Ghi phiếu đã duyệt vào sổ kho / sổ cái.</w:t>
            </w:r>
          </w:p>
        </w:tc>
      </w:tr>
      <w:tr>
        <w:tc>
          <w:tcPr>
            <w:tcW w:type="dxa" w:w="2409"/>
          </w:tcPr>
          <w:p>
            <w:pPr>
              <w:spacing w:after="0"/>
            </w:pPr>
            <w:r>
              <w:rPr>
                <w:sz w:val="19"/>
              </w:rPr>
              <w:t>Trạng thái chứng từ</w:t>
            </w:r>
          </w:p>
        </w:tc>
        <w:tc>
          <w:tcPr>
            <w:tcW w:type="dxa" w:w="2409"/>
          </w:tcPr>
          <w:p>
            <w:pPr>
              <w:spacing w:after="0"/>
            </w:pPr>
            <w:r>
              <w:rPr>
                <w:rFonts w:ascii="Consolas" w:hAnsi="Consolas" w:eastAsia="Consolas"/>
                <w:sz w:val="19"/>
              </w:rPr>
              <w:t>UNPOST</w:t>
            </w:r>
          </w:p>
        </w:tc>
        <w:tc>
          <w:tcPr>
            <w:tcW w:type="dxa" w:w="2409"/>
          </w:tcPr>
          <w:p>
            <w:pPr>
              <w:spacing w:after="0"/>
            </w:pPr>
            <w:r>
              <w:rPr>
                <w:sz w:val="19"/>
              </w:rPr>
              <w:t>Bỏ ghi sổ</w:t>
            </w:r>
          </w:p>
        </w:tc>
        <w:tc>
          <w:tcPr>
            <w:tcW w:type="dxa" w:w="2409"/>
          </w:tcPr>
          <w:p>
            <w:pPr>
              <w:spacing w:after="0"/>
            </w:pPr>
            <w:r>
              <w:rPr>
                <w:sz w:val="19"/>
              </w:rPr>
              <w:t>Hủy ghi sổ để sửa lại phiếu.</w:t>
            </w:r>
          </w:p>
        </w:tc>
      </w:tr>
      <w:tr>
        <w:tc>
          <w:tcPr>
            <w:tcW w:type="dxa" w:w="2409"/>
          </w:tcPr>
          <w:p>
            <w:pPr>
              <w:spacing w:after="0"/>
            </w:pPr>
            <w:r>
              <w:rPr>
                <w:sz w:val="19"/>
              </w:rPr>
              <w:t>Trạng thái chứng từ</w:t>
            </w:r>
          </w:p>
        </w:tc>
        <w:tc>
          <w:tcPr>
            <w:tcW w:type="dxa" w:w="2409"/>
          </w:tcPr>
          <w:p>
            <w:pPr>
              <w:spacing w:after="0"/>
            </w:pPr>
            <w:r>
              <w:rPr>
                <w:rFonts w:ascii="Consolas" w:hAnsi="Consolas" w:eastAsia="Consolas"/>
                <w:sz w:val="19"/>
              </w:rPr>
              <w:t>CANCEL</w:t>
            </w:r>
          </w:p>
        </w:tc>
        <w:tc>
          <w:tcPr>
            <w:tcW w:type="dxa" w:w="2409"/>
          </w:tcPr>
          <w:p>
            <w:pPr>
              <w:spacing w:after="0"/>
            </w:pPr>
            <w:r>
              <w:rPr>
                <w:sz w:val="19"/>
              </w:rPr>
              <w:t>Hủy phiếu</w:t>
            </w:r>
          </w:p>
        </w:tc>
        <w:tc>
          <w:tcPr>
            <w:tcW w:type="dxa" w:w="2409"/>
          </w:tcPr>
          <w:p>
            <w:pPr>
              <w:spacing w:after="0"/>
            </w:pPr>
            <w:r>
              <w:rPr>
                <w:sz w:val="19"/>
              </w:rPr>
              <w:t>Hủy phiếu chưa ghi sổ, kể cả phiếu người khác lập.</w:t>
            </w:r>
          </w:p>
        </w:tc>
      </w:tr>
      <w:tr>
        <w:tc>
          <w:tcPr>
            <w:tcW w:type="dxa" w:w="2409"/>
          </w:tcPr>
          <w:p>
            <w:pPr>
              <w:spacing w:after="0"/>
            </w:pPr>
            <w:r>
              <w:rPr>
                <w:sz w:val="19"/>
              </w:rPr>
              <w:t>Chức năng mở rộng</w:t>
            </w:r>
          </w:p>
        </w:tc>
        <w:tc>
          <w:tcPr>
            <w:tcW w:type="dxa" w:w="2409"/>
          </w:tcPr>
          <w:p>
            <w:pPr>
              <w:spacing w:after="0"/>
            </w:pPr>
            <w:r>
              <w:rPr>
                <w:rFonts w:ascii="Consolas" w:hAnsi="Consolas" w:eastAsia="Consolas"/>
                <w:sz w:val="19"/>
              </w:rPr>
              <w:t>SEND_NOTIFICATION</w:t>
            </w:r>
          </w:p>
        </w:tc>
        <w:tc>
          <w:tcPr>
            <w:tcW w:type="dxa" w:w="2409"/>
          </w:tcPr>
          <w:p>
            <w:pPr>
              <w:spacing w:after="0"/>
            </w:pPr>
            <w:r>
              <w:rPr>
                <w:sz w:val="19"/>
              </w:rPr>
              <w:t>Gửi thông báo trong đơn vị</w:t>
            </w:r>
          </w:p>
        </w:tc>
        <w:tc>
          <w:tcPr>
            <w:tcW w:type="dxa" w:w="2409"/>
          </w:tcPr>
          <w:p>
            <w:pPr>
              <w:spacing w:after="0"/>
            </w:pPr>
            <w:r>
              <w:rPr>
                <w:sz w:val="19"/>
              </w:rPr>
              <w:t xml:space="preserve">Xem </w:t>
            </w:r>
            <w:r>
              <w:rPr>
                <w:sz w:val="19"/>
              </w:rPr>
              <w:t>mục 7</w:t>
            </w:r>
            <w:r>
              <w:rPr>
                <w:sz w:val="19"/>
              </w:rPr>
              <w:t>.</w:t>
            </w:r>
          </w:p>
        </w:tc>
      </w:tr>
      <w:tr>
        <w:tc>
          <w:tcPr>
            <w:tcW w:type="dxa" w:w="2409"/>
          </w:tcPr>
          <w:p>
            <w:pPr>
              <w:spacing w:after="0"/>
            </w:pPr>
            <w:r>
              <w:rPr>
                <w:sz w:val="19"/>
              </w:rPr>
              <w:t>Chức năng mở rộng</w:t>
            </w:r>
          </w:p>
        </w:tc>
        <w:tc>
          <w:tcPr>
            <w:tcW w:type="dxa" w:w="2409"/>
          </w:tcPr>
          <w:p>
            <w:pPr>
              <w:spacing w:after="0"/>
            </w:pPr>
            <w:r>
              <w:rPr>
                <w:rFonts w:ascii="Consolas" w:hAnsi="Consolas" w:eastAsia="Consolas"/>
                <w:sz w:val="19"/>
              </w:rPr>
              <w:t>SEND_NOTIFICATION_ALL</w:t>
            </w:r>
          </w:p>
        </w:tc>
        <w:tc>
          <w:tcPr>
            <w:tcW w:type="dxa" w:w="2409"/>
          </w:tcPr>
          <w:p>
            <w:pPr>
              <w:spacing w:after="0"/>
            </w:pPr>
            <w:r>
              <w:rPr>
                <w:sz w:val="19"/>
              </w:rPr>
              <w:t>Gửi thông báo toàn hệ thống</w:t>
            </w:r>
          </w:p>
        </w:tc>
        <w:tc>
          <w:tcPr>
            <w:tcW w:type="dxa" w:w="2409"/>
          </w:tcPr>
          <w:p>
            <w:pPr>
              <w:spacing w:after="0"/>
            </w:pPr>
            <w:r>
              <w:rPr>
                <w:sz w:val="19"/>
              </w:rPr>
              <w:t xml:space="preserve">Xem </w:t>
            </w:r>
            <w:r>
              <w:rPr>
                <w:sz w:val="19"/>
              </w:rPr>
              <w:t>mục 7</w:t>
            </w:r>
            <w:r>
              <w:rPr>
                <w:sz w:val="19"/>
              </w:rPr>
              <w:t>.</w:t>
            </w:r>
          </w:p>
        </w:tc>
      </w:tr>
    </w:tbl>
    <w:p>
      <w:pPr>
        <w:spacing w:after="40"/>
      </w:pPr>
    </w:p>
    <w:p>
      <w:pPr>
        <w:pStyle w:val="Heading2"/>
      </w:pPr>
      <w:r>
        <w:t>Quyền nào có trên chức năng nào</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DF4FB"/>
          </w:tcPr>
          <w:p>
            <w:pPr>
              <w:spacing w:after="0"/>
            </w:pPr>
            <w:r>
              <w:rPr>
                <w:b/>
                <w:sz w:val="19"/>
              </w:rPr>
              <w:t>Chức năng</w:t>
            </w:r>
          </w:p>
        </w:tc>
        <w:tc>
          <w:tcPr>
            <w:tcW w:type="dxa" w:w="4819"/>
            <w:shd w:val="clear" w:color="auto" w:fill="EDF4FB"/>
          </w:tcPr>
          <w:p>
            <w:pPr>
              <w:spacing w:after="0"/>
            </w:pPr>
            <w:r>
              <w:rPr>
                <w:b/>
                <w:sz w:val="19"/>
              </w:rPr>
              <w:t>Quyền đặc biệt</w:t>
            </w:r>
          </w:p>
        </w:tc>
      </w:tr>
      <w:tr>
        <w:tc>
          <w:tcPr>
            <w:tcW w:type="dxa" w:w="4819"/>
          </w:tcPr>
          <w:p>
            <w:pPr>
              <w:spacing w:after="0"/>
            </w:pPr>
            <w:r>
              <w:rPr>
                <w:sz w:val="19"/>
              </w:rPr>
              <w:t>Chứng từ: phiếu nhập kho, xuất kho, lệnh / phiếu xuất / phiếu nhập điều chuyển, kiểm kê, đơn bán hàng, phiếu giao hàng, phiếu thu, phiếu chi</w:t>
            </w:r>
          </w:p>
        </w:tc>
        <w:tc>
          <w:tcPr>
            <w:tcW w:type="dxa" w:w="4819"/>
          </w:tcPr>
          <w:p>
            <w:pPr>
              <w:spacing w:after="0"/>
            </w:pPr>
            <w:r>
              <w:rPr>
                <w:rFonts w:ascii="Consolas" w:hAnsi="Consolas" w:eastAsia="Consolas"/>
                <w:sz w:val="19"/>
              </w:rPr>
              <w:t>VIEW_PRICE, VIEW_ALL, EDIT_PENDING, EDIT_APPROVED, POST, UNPOST, CANCEL</w:t>
            </w:r>
            <w:r>
              <w:br/>
            </w:r>
            <w:r>
              <w:rPr>
                <w:sz w:val="19"/>
              </w:rPr>
              <w:t xml:space="preserve">Thêm </w:t>
            </w:r>
            <w:r>
              <w:rPr>
                <w:rFonts w:ascii="Consolas" w:hAnsi="Consolas" w:eastAsia="Consolas"/>
                <w:sz w:val="19"/>
              </w:rPr>
              <w:t>VIEW_COST</w:t>
            </w:r>
            <w:r>
              <w:rPr>
                <w:sz w:val="19"/>
              </w:rPr>
              <w:t xml:space="preserve"> ở phiếu xuất kho, phiếu xuất điều chuyển, đơn bán hàng, phiếu giao hàng.</w:t>
            </w:r>
          </w:p>
        </w:tc>
      </w:tr>
      <w:tr>
        <w:tc>
          <w:tcPr>
            <w:tcW w:type="dxa" w:w="4819"/>
          </w:tcPr>
          <w:p>
            <w:pPr>
              <w:spacing w:after="0"/>
            </w:pPr>
            <w:r>
              <w:rPr>
                <w:sz w:val="19"/>
              </w:rPr>
              <w:t>Danh mục vật tư, các báo cáo kho, báo cáo doanh số</w:t>
            </w:r>
          </w:p>
        </w:tc>
        <w:tc>
          <w:tcPr>
            <w:tcW w:type="dxa" w:w="4819"/>
          </w:tcPr>
          <w:p>
            <w:pPr>
              <w:spacing w:after="0"/>
            </w:pPr>
            <w:r>
              <w:rPr>
                <w:rFonts w:ascii="Consolas" w:hAnsi="Consolas" w:eastAsia="Consolas"/>
                <w:sz w:val="19"/>
              </w:rPr>
              <w:t>VIEW_PRICE, VIEW_COST</w:t>
            </w:r>
          </w:p>
        </w:tc>
      </w:tr>
      <w:tr>
        <w:tc>
          <w:tcPr>
            <w:tcW w:type="dxa" w:w="4819"/>
          </w:tcPr>
          <w:p>
            <w:pPr>
              <w:spacing w:after="0"/>
            </w:pPr>
            <w:r>
              <w:rPr>
                <w:sz w:val="19"/>
              </w:rPr>
              <w:t>Bàn điều hành tổng quan (</w:t>
            </w:r>
            <w:r>
              <w:rPr>
                <w:rFonts w:ascii="Consolas" w:hAnsi="Consolas" w:eastAsia="Consolas"/>
                <w:sz w:val="19"/>
              </w:rPr>
              <w:t>overview_main</w:t>
            </w:r>
            <w:r>
              <w:rPr>
                <w:sz w:val="19"/>
              </w:rPr>
              <w:t>)</w:t>
            </w:r>
          </w:p>
        </w:tc>
        <w:tc>
          <w:tcPr>
            <w:tcW w:type="dxa" w:w="4819"/>
          </w:tcPr>
          <w:p>
            <w:pPr>
              <w:spacing w:after="0"/>
            </w:pPr>
            <w:r>
              <w:rPr>
                <w:rFonts w:ascii="Consolas" w:hAnsi="Consolas" w:eastAsia="Consolas"/>
                <w:sz w:val="19"/>
              </w:rPr>
              <w:t>SEND_NOTIFICATION, SEND_NOTIFICATION_ALL</w:t>
            </w:r>
          </w:p>
        </w:tc>
      </w:tr>
    </w:tbl>
    <w:p>
      <w:pPr>
        <w:spacing w:after="40"/>
      </w:pPr>
    </w:p>
    <w:p>
      <w:pPr>
        <w:pStyle w:val="Heading2"/>
      </w:pPr>
      <w:r>
        <w:t>Cấp ban đầu khi nâng cấp</w:t>
      </w:r>
    </w:p>
    <w:p>
      <w:r>
        <w:rPr/>
        <w:t xml:space="preserve">Lần đầu hệ thống có quyền đặc biệt (database chưa có dòng nào trong </w:t>
      </w:r>
      <w:r>
        <w:rPr>
          <w:rFonts w:ascii="Consolas" w:hAnsi="Consolas" w:eastAsia="Consolas"/>
          <w:sz w:val="19"/>
        </w:rPr>
        <w:t>sys_role_right</w:t>
      </w:r>
      <w:r>
        <w:rPr/>
        <w:t xml:space="preserve"> / </w:t>
      </w:r>
      <w:r>
        <w:rPr>
          <w:rFonts w:ascii="Consolas" w:hAnsi="Consolas" w:eastAsia="Consolas"/>
          <w:sz w:val="19"/>
        </w:rPr>
        <w:t>sys_user_right</w:t>
      </w:r>
      <w:r>
        <w:rPr/>
        <w:t xml:space="preserve">), hệ thống tự cấp để không ai mất quyền đang có: quyền nhóm </w:t>
      </w:r>
      <w:r>
        <w:rPr>
          <w:i/>
        </w:rPr>
        <w:t>Dữ liệu</w:t>
      </w:r>
      <w:r>
        <w:rPr/>
        <w:t xml:space="preserve"> và </w:t>
      </w:r>
      <w:r>
        <w:rPr>
          <w:i/>
        </w:rPr>
        <w:t>Phạm vi</w:t>
      </w:r>
      <w:r>
        <w:rPr/>
        <w:t xml:space="preserve"> cấp cho ai có "Xem", quyền nhóm </w:t>
      </w:r>
      <w:r>
        <w:rPr>
          <w:i/>
        </w:rPr>
        <w:t>Trạng thái</w:t>
      </w:r>
      <w:r>
        <w:rPr/>
        <w:t xml:space="preserve"> cấp cho ai có "Duyệt". Nhóm </w:t>
      </w:r>
      <w:r>
        <w:rPr>
          <w:i/>
        </w:rPr>
        <w:t>Chức năng mở rộng</w:t>
      </w:r>
      <w:r>
        <w:rPr/>
        <w:t xml:space="preserve"> không được cấp tự động. Sau đó quản trị viên thu hẹp lại theo nhu cầu.</w:t>
      </w:r>
    </w:p>
    <w:p>
      <w:pPr>
        <w:pStyle w:val="Heading1"/>
      </w:pPr>
      <w:r>
        <w:t>5. Quyền theo trạng thái chứng từ</w:t>
      </w:r>
    </w:p>
    <w:p>
      <w:r>
        <w:rPr/>
        <w:t xml:space="preserve">Mọi chứng từ đi theo một vòng đời chung. Mỗi thao tác chỉ được phép ở một số trạng thái và cần quyền tương ứng. Luật nằm ở </w:t>
      </w:r>
      <w:r>
        <w:rPr>
          <w:rFonts w:ascii="Consolas" w:hAnsi="Consolas" w:eastAsia="Consolas"/>
          <w:sz w:val="19"/>
        </w:rPr>
        <w:t>DocumentStatusPolicy</w:t>
      </w:r>
      <w:r>
        <w:rPr/>
        <w:t>.</w:t>
      </w:r>
    </w:p>
    <w:p>
      <w:pPr/>
      <w:r>
        <w:rPr>
          <w:b/>
        </w:rPr>
        <w:t>Vòng đời chứng từ:</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DF4FB"/>
          </w:tcPr>
          <w:p>
            <w:pPr>
              <w:spacing w:after="0"/>
            </w:pPr>
            <w:r>
              <w:rPr>
                <w:b/>
                <w:sz w:val="19"/>
              </w:rPr>
              <w:t>Từ trạng thái</w:t>
            </w:r>
          </w:p>
        </w:tc>
        <w:tc>
          <w:tcPr>
            <w:tcW w:type="dxa" w:w="3213"/>
            <w:shd w:val="clear" w:color="auto" w:fill="EDF4FB"/>
          </w:tcPr>
          <w:p>
            <w:pPr>
              <w:spacing w:after="0"/>
            </w:pPr>
            <w:r>
              <w:rPr>
                <w:b/>
                <w:sz w:val="19"/>
              </w:rPr>
              <w:t>Thao tác</w:t>
            </w:r>
          </w:p>
        </w:tc>
        <w:tc>
          <w:tcPr>
            <w:tcW w:type="dxa" w:w="3213"/>
            <w:shd w:val="clear" w:color="auto" w:fill="EDF4FB"/>
          </w:tcPr>
          <w:p>
            <w:pPr>
              <w:spacing w:after="0"/>
            </w:pPr>
            <w:r>
              <w:rPr>
                <w:b/>
                <w:sz w:val="19"/>
              </w:rPr>
              <w:t>Sang trạng thái</w:t>
            </w:r>
          </w:p>
        </w:tc>
      </w:tr>
      <w:tr>
        <w:tc>
          <w:tcPr>
            <w:tcW w:type="dxa" w:w="3213"/>
          </w:tcPr>
          <w:p>
            <w:pPr>
              <w:spacing w:after="0"/>
            </w:pPr>
            <w:r>
              <w:rPr>
                <w:sz w:val="19"/>
              </w:rPr>
              <w:t>(mới)</w:t>
            </w:r>
          </w:p>
        </w:tc>
        <w:tc>
          <w:tcPr>
            <w:tcW w:type="dxa" w:w="3213"/>
          </w:tcPr>
          <w:p>
            <w:pPr>
              <w:spacing w:after="0"/>
            </w:pPr>
            <w:r>
              <w:rPr>
                <w:sz w:val="19"/>
              </w:rPr>
              <w:t>Lập phiếu</w:t>
            </w:r>
          </w:p>
        </w:tc>
        <w:tc>
          <w:tcPr>
            <w:tcW w:type="dxa" w:w="3213"/>
          </w:tcPr>
          <w:p>
            <w:pPr>
              <w:spacing w:after="0"/>
            </w:pPr>
            <w:r>
              <w:rPr>
                <w:sz w:val="19"/>
              </w:rPr>
              <w:t>Nháp</w:t>
            </w:r>
          </w:p>
        </w:tc>
      </w:tr>
      <w:tr>
        <w:tc>
          <w:tcPr>
            <w:tcW w:type="dxa" w:w="3213"/>
          </w:tcPr>
          <w:p>
            <w:pPr>
              <w:spacing w:after="0"/>
            </w:pPr>
            <w:r>
              <w:rPr>
                <w:sz w:val="19"/>
              </w:rPr>
              <w:t>Nháp</w:t>
            </w:r>
          </w:p>
        </w:tc>
        <w:tc>
          <w:tcPr>
            <w:tcW w:type="dxa" w:w="3213"/>
          </w:tcPr>
          <w:p>
            <w:pPr>
              <w:spacing w:after="0"/>
            </w:pPr>
            <w:r>
              <w:rPr>
                <w:sz w:val="19"/>
              </w:rPr>
              <w:t>Trình duyệt</w:t>
            </w:r>
          </w:p>
        </w:tc>
        <w:tc>
          <w:tcPr>
            <w:tcW w:type="dxa" w:w="3213"/>
          </w:tcPr>
          <w:p>
            <w:pPr>
              <w:spacing w:after="0"/>
            </w:pPr>
            <w:r>
              <w:rPr>
                <w:sz w:val="19"/>
              </w:rPr>
              <w:t>Chờ duyệt</w:t>
            </w:r>
          </w:p>
        </w:tc>
      </w:tr>
      <w:tr>
        <w:tc>
          <w:tcPr>
            <w:tcW w:type="dxa" w:w="3213"/>
          </w:tcPr>
          <w:p>
            <w:pPr>
              <w:spacing w:after="0"/>
            </w:pPr>
            <w:r>
              <w:rPr>
                <w:sz w:val="19"/>
              </w:rPr>
              <w:t>Chờ duyệt</w:t>
            </w:r>
          </w:p>
        </w:tc>
        <w:tc>
          <w:tcPr>
            <w:tcW w:type="dxa" w:w="3213"/>
          </w:tcPr>
          <w:p>
            <w:pPr>
              <w:spacing w:after="0"/>
            </w:pPr>
            <w:r>
              <w:rPr>
                <w:sz w:val="19"/>
              </w:rPr>
              <w:t>Duyệt đủ các cấp</w:t>
            </w:r>
          </w:p>
        </w:tc>
        <w:tc>
          <w:tcPr>
            <w:tcW w:type="dxa" w:w="3213"/>
          </w:tcPr>
          <w:p>
            <w:pPr>
              <w:spacing w:after="0"/>
            </w:pPr>
            <w:r>
              <w:rPr>
                <w:sz w:val="19"/>
              </w:rPr>
              <w:t>Đã duyệt</w:t>
            </w:r>
          </w:p>
        </w:tc>
      </w:tr>
      <w:tr>
        <w:tc>
          <w:tcPr>
            <w:tcW w:type="dxa" w:w="3213"/>
          </w:tcPr>
          <w:p>
            <w:pPr>
              <w:spacing w:after="0"/>
            </w:pPr>
            <w:r>
              <w:rPr>
                <w:sz w:val="19"/>
              </w:rPr>
              <w:t>Chờ duyệt</w:t>
            </w:r>
          </w:p>
        </w:tc>
        <w:tc>
          <w:tcPr>
            <w:tcW w:type="dxa" w:w="3213"/>
          </w:tcPr>
          <w:p>
            <w:pPr>
              <w:spacing w:after="0"/>
            </w:pPr>
            <w:r>
              <w:rPr>
                <w:sz w:val="19"/>
              </w:rPr>
              <w:t>Từ chối / Rút lại</w:t>
            </w:r>
          </w:p>
        </w:tc>
        <w:tc>
          <w:tcPr>
            <w:tcW w:type="dxa" w:w="3213"/>
          </w:tcPr>
          <w:p>
            <w:pPr>
              <w:spacing w:after="0"/>
            </w:pPr>
            <w:r>
              <w:rPr>
                <w:sz w:val="19"/>
              </w:rPr>
              <w:t>Nháp</w:t>
            </w:r>
          </w:p>
        </w:tc>
      </w:tr>
      <w:tr>
        <w:tc>
          <w:tcPr>
            <w:tcW w:type="dxa" w:w="3213"/>
          </w:tcPr>
          <w:p>
            <w:pPr>
              <w:spacing w:after="0"/>
            </w:pPr>
            <w:r>
              <w:rPr>
                <w:sz w:val="19"/>
              </w:rPr>
              <w:t>Đã duyệt</w:t>
            </w:r>
          </w:p>
        </w:tc>
        <w:tc>
          <w:tcPr>
            <w:tcW w:type="dxa" w:w="3213"/>
          </w:tcPr>
          <w:p>
            <w:pPr>
              <w:spacing w:after="0"/>
            </w:pPr>
            <w:r>
              <w:rPr>
                <w:sz w:val="19"/>
              </w:rPr>
              <w:t>Ghi sổ</w:t>
            </w:r>
          </w:p>
        </w:tc>
        <w:tc>
          <w:tcPr>
            <w:tcW w:type="dxa" w:w="3213"/>
          </w:tcPr>
          <w:p>
            <w:pPr>
              <w:spacing w:after="0"/>
            </w:pPr>
            <w:r>
              <w:rPr>
                <w:sz w:val="19"/>
              </w:rPr>
              <w:t>Đã ghi sổ</w:t>
            </w:r>
          </w:p>
        </w:tc>
      </w:tr>
      <w:tr>
        <w:tc>
          <w:tcPr>
            <w:tcW w:type="dxa" w:w="3213"/>
          </w:tcPr>
          <w:p>
            <w:pPr>
              <w:spacing w:after="0"/>
            </w:pPr>
            <w:r>
              <w:rPr>
                <w:sz w:val="19"/>
              </w:rPr>
              <w:t>Đã ghi sổ</w:t>
            </w:r>
          </w:p>
        </w:tc>
        <w:tc>
          <w:tcPr>
            <w:tcW w:type="dxa" w:w="3213"/>
          </w:tcPr>
          <w:p>
            <w:pPr>
              <w:spacing w:after="0"/>
            </w:pPr>
            <w:r>
              <w:rPr>
                <w:sz w:val="19"/>
              </w:rPr>
              <w:t>Bỏ ghi sổ</w:t>
            </w:r>
          </w:p>
        </w:tc>
        <w:tc>
          <w:tcPr>
            <w:tcW w:type="dxa" w:w="3213"/>
          </w:tcPr>
          <w:p>
            <w:pPr>
              <w:spacing w:after="0"/>
            </w:pPr>
            <w:r>
              <w:rPr>
                <w:sz w:val="19"/>
              </w:rPr>
              <w:t>Đã duyệt</w:t>
            </w:r>
          </w:p>
        </w:tc>
      </w:tr>
      <w:tr>
        <w:tc>
          <w:tcPr>
            <w:tcW w:type="dxa" w:w="3213"/>
          </w:tcPr>
          <w:p>
            <w:pPr>
              <w:spacing w:after="0"/>
            </w:pPr>
            <w:r>
              <w:rPr>
                <w:sz w:val="19"/>
              </w:rPr>
              <w:t>Nháp / Chờ duyệt / Đã duyệt</w:t>
            </w:r>
          </w:p>
        </w:tc>
        <w:tc>
          <w:tcPr>
            <w:tcW w:type="dxa" w:w="3213"/>
          </w:tcPr>
          <w:p>
            <w:pPr>
              <w:spacing w:after="0"/>
            </w:pPr>
            <w:r>
              <w:rPr>
                <w:sz w:val="19"/>
              </w:rPr>
              <w:t>Hủy</w:t>
            </w:r>
          </w:p>
        </w:tc>
        <w:tc>
          <w:tcPr>
            <w:tcW w:type="dxa" w:w="3213"/>
          </w:tcPr>
          <w:p>
            <w:pPr>
              <w:spacing w:after="0"/>
            </w:pPr>
            <w:r>
              <w:rPr>
                <w:sz w:val="19"/>
              </w:rPr>
              <w:t>Đã hủy</w:t>
            </w:r>
          </w:p>
        </w:tc>
      </w:tr>
    </w:tbl>
    <w:p>
      <w:pPr>
        <w:spacing w:after="40"/>
      </w:pPr>
    </w:p>
    <w:p>
      <w:r>
        <w:rPr/>
        <w:t xml:space="preserve">Hai điều kiện áp dụng trước mọi thao tác: người dùng phải có quyền </w:t>
      </w:r>
      <w:r>
        <w:rPr>
          <w:b/>
        </w:rPr>
        <w:t>Xem</w:t>
      </w:r>
      <w:r>
        <w:rPr/>
        <w:t xml:space="preserve"> chức năng, và nếu phiếu </w:t>
      </w:r>
      <w:r>
        <w:rPr>
          <w:b/>
        </w:rPr>
        <w:t>không phải do mình lập</w:t>
      </w:r>
      <w:r>
        <w:rPr/>
        <w:t xml:space="preserve"> thì cần quyền </w:t>
      </w:r>
      <w:r>
        <w:rPr>
          <w:rFonts w:ascii="Consolas" w:hAnsi="Consolas" w:eastAsia="Consolas"/>
          <w:sz w:val="19"/>
        </w:rPr>
        <w:t>VIEW_ALL</w:t>
      </w:r>
      <w:r>
        <w:rPr/>
        <w: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EDF4FB"/>
          </w:tcPr>
          <w:p>
            <w:pPr>
              <w:spacing w:after="0"/>
            </w:pPr>
            <w:r>
              <w:rPr>
                <w:b/>
                <w:sz w:val="19"/>
              </w:rPr>
              <w:t>Thao tác</w:t>
            </w:r>
          </w:p>
        </w:tc>
        <w:tc>
          <w:tcPr>
            <w:tcW w:type="dxa" w:w="1606"/>
            <w:shd w:val="clear" w:color="auto" w:fill="EDF4FB"/>
          </w:tcPr>
          <w:p>
            <w:pPr>
              <w:spacing w:after="0"/>
              <w:jc w:val="center"/>
            </w:pPr>
            <w:r>
              <w:rPr>
                <w:b/>
                <w:sz w:val="19"/>
              </w:rPr>
              <w:t>Nháp</w:t>
            </w:r>
          </w:p>
        </w:tc>
        <w:tc>
          <w:tcPr>
            <w:tcW w:type="dxa" w:w="1606"/>
            <w:shd w:val="clear" w:color="auto" w:fill="EDF4FB"/>
          </w:tcPr>
          <w:p>
            <w:pPr>
              <w:spacing w:after="0"/>
              <w:jc w:val="center"/>
            </w:pPr>
            <w:r>
              <w:rPr>
                <w:b/>
                <w:sz w:val="19"/>
              </w:rPr>
              <w:t>Chờ duyệt</w:t>
            </w:r>
          </w:p>
        </w:tc>
        <w:tc>
          <w:tcPr>
            <w:tcW w:type="dxa" w:w="1606"/>
            <w:shd w:val="clear" w:color="auto" w:fill="EDF4FB"/>
          </w:tcPr>
          <w:p>
            <w:pPr>
              <w:spacing w:after="0"/>
              <w:jc w:val="center"/>
            </w:pPr>
            <w:r>
              <w:rPr>
                <w:b/>
                <w:sz w:val="19"/>
              </w:rPr>
              <w:t>Đã duyệt</w:t>
            </w:r>
          </w:p>
        </w:tc>
        <w:tc>
          <w:tcPr>
            <w:tcW w:type="dxa" w:w="1606"/>
            <w:shd w:val="clear" w:color="auto" w:fill="EDF4FB"/>
          </w:tcPr>
          <w:p>
            <w:pPr>
              <w:spacing w:after="0"/>
              <w:jc w:val="center"/>
            </w:pPr>
            <w:r>
              <w:rPr>
                <w:b/>
                <w:sz w:val="19"/>
              </w:rPr>
              <w:t>Đã ghi sổ</w:t>
            </w:r>
          </w:p>
        </w:tc>
        <w:tc>
          <w:tcPr>
            <w:tcW w:type="dxa" w:w="1606"/>
            <w:shd w:val="clear" w:color="auto" w:fill="EDF4FB"/>
          </w:tcPr>
          <w:p>
            <w:pPr>
              <w:spacing w:after="0"/>
              <w:jc w:val="center"/>
            </w:pPr>
            <w:r>
              <w:rPr>
                <w:b/>
                <w:sz w:val="19"/>
              </w:rPr>
              <w:t>Đã hủy</w:t>
            </w:r>
          </w:p>
        </w:tc>
      </w:tr>
      <w:tr>
        <w:tc>
          <w:tcPr>
            <w:tcW w:type="dxa" w:w="1606"/>
          </w:tcPr>
          <w:p>
            <w:pPr>
              <w:spacing w:after="0"/>
            </w:pPr>
            <w:r>
              <w:rPr>
                <w:sz w:val="19"/>
              </w:rPr>
              <w:t>Xem</w:t>
            </w:r>
          </w:p>
        </w:tc>
        <w:tc>
          <w:tcPr>
            <w:tcW w:type="dxa" w:w="1606"/>
          </w:tcPr>
          <w:p>
            <w:pPr>
              <w:spacing w:after="0"/>
              <w:jc w:val="center"/>
            </w:pPr>
            <w:r>
              <w:rPr>
                <w:sz w:val="19"/>
              </w:rPr>
              <w:t>Có</w:t>
            </w:r>
          </w:p>
        </w:tc>
        <w:tc>
          <w:tcPr>
            <w:tcW w:type="dxa" w:w="1606"/>
          </w:tcPr>
          <w:p>
            <w:pPr>
              <w:spacing w:after="0"/>
              <w:jc w:val="center"/>
            </w:pPr>
            <w:r>
              <w:rPr>
                <w:sz w:val="19"/>
              </w:rPr>
              <w:t>Có</w:t>
            </w:r>
          </w:p>
        </w:tc>
        <w:tc>
          <w:tcPr>
            <w:tcW w:type="dxa" w:w="1606"/>
          </w:tcPr>
          <w:p>
            <w:pPr>
              <w:spacing w:after="0"/>
              <w:jc w:val="center"/>
            </w:pPr>
            <w:r>
              <w:rPr>
                <w:sz w:val="19"/>
              </w:rPr>
              <w:t>Có</w:t>
            </w:r>
          </w:p>
        </w:tc>
        <w:tc>
          <w:tcPr>
            <w:tcW w:type="dxa" w:w="1606"/>
          </w:tcPr>
          <w:p>
            <w:pPr>
              <w:spacing w:after="0"/>
              <w:jc w:val="center"/>
            </w:pPr>
            <w:r>
              <w:rPr>
                <w:sz w:val="19"/>
              </w:rPr>
              <w:t>Có</w:t>
            </w:r>
          </w:p>
        </w:tc>
        <w:tc>
          <w:tcPr>
            <w:tcW w:type="dxa" w:w="1606"/>
          </w:tcPr>
          <w:p>
            <w:pPr>
              <w:spacing w:after="0"/>
              <w:jc w:val="center"/>
            </w:pPr>
            <w:r>
              <w:rPr>
                <w:sz w:val="19"/>
              </w:rPr>
              <w:t>Có</w:t>
            </w:r>
          </w:p>
        </w:tc>
      </w:tr>
      <w:tr>
        <w:tc>
          <w:tcPr>
            <w:tcW w:type="dxa" w:w="1606"/>
          </w:tcPr>
          <w:p>
            <w:pPr>
              <w:spacing w:after="0"/>
            </w:pPr>
            <w:r>
              <w:rPr>
                <w:sz w:val="19"/>
              </w:rPr>
              <w:t>Sửa</w:t>
            </w:r>
          </w:p>
        </w:tc>
        <w:tc>
          <w:tcPr>
            <w:tcW w:type="dxa" w:w="1606"/>
          </w:tcPr>
          <w:p>
            <w:pPr>
              <w:spacing w:after="0"/>
              <w:jc w:val="center"/>
            </w:pPr>
            <w:r>
              <w:rPr>
                <w:sz w:val="19"/>
              </w:rPr>
              <w:t>Thêm/Sửa</w:t>
            </w:r>
          </w:p>
        </w:tc>
        <w:tc>
          <w:tcPr>
            <w:tcW w:type="dxa" w:w="1606"/>
          </w:tcPr>
          <w:p>
            <w:pPr>
              <w:spacing w:after="0"/>
              <w:jc w:val="center"/>
            </w:pPr>
            <w:r>
              <w:rPr>
                <w:sz w:val="19"/>
              </w:rPr>
              <w:t>Thêm/Sửa + EDIT_PENDING</w:t>
            </w:r>
          </w:p>
        </w:tc>
        <w:tc>
          <w:tcPr>
            <w:tcW w:type="dxa" w:w="1606"/>
          </w:tcPr>
          <w:p>
            <w:pPr>
              <w:spacing w:after="0"/>
              <w:jc w:val="center"/>
            </w:pPr>
            <w:r>
              <w:rPr>
                <w:sz w:val="19"/>
              </w:rPr>
              <w:t>Thêm/Sửa + EDIT_APPROVED</w:t>
            </w:r>
          </w:p>
        </w:tc>
        <w:tc>
          <w:tcPr>
            <w:tcW w:type="dxa" w:w="1606"/>
          </w:tcPr>
          <w:p>
            <w:pPr>
              <w:spacing w:after="0"/>
              <w:jc w:val="center"/>
            </w:pPr>
            <w:r>
              <w:rPr>
                <w:sz w:val="19"/>
              </w:rPr>
              <w:t>Không, bỏ ghi sổ trước</w:t>
            </w:r>
          </w:p>
        </w:tc>
        <w:tc>
          <w:tcPr>
            <w:tcW w:type="dxa" w:w="1606"/>
          </w:tcPr>
          <w:p>
            <w:pPr>
              <w:spacing w:after="0"/>
              <w:jc w:val="center"/>
            </w:pPr>
            <w:r>
              <w:rPr>
                <w:sz w:val="19"/>
              </w:rPr>
              <w:t>Không</w:t>
            </w:r>
          </w:p>
        </w:tc>
      </w:tr>
      <w:tr>
        <w:tc>
          <w:tcPr>
            <w:tcW w:type="dxa" w:w="1606"/>
          </w:tcPr>
          <w:p>
            <w:pPr>
              <w:spacing w:after="0"/>
            </w:pPr>
            <w:r>
              <w:rPr>
                <w:sz w:val="19"/>
              </w:rPr>
              <w:t>Trình duyệt</w:t>
            </w:r>
          </w:p>
        </w:tc>
        <w:tc>
          <w:tcPr>
            <w:tcW w:type="dxa" w:w="1606"/>
          </w:tcPr>
          <w:p>
            <w:pPr>
              <w:spacing w:after="0"/>
              <w:jc w:val="center"/>
            </w:pPr>
            <w:r>
              <w:rPr>
                <w:sz w:val="19"/>
              </w:rPr>
              <w:t>Thêm/Sửa</w:t>
            </w:r>
          </w:p>
        </w:tc>
        <w:tc>
          <w:tcPr>
            <w:tcW w:type="dxa" w:w="1606"/>
          </w:tcPr>
          <w:p>
            <w:pPr>
              <w:spacing w:after="0"/>
              <w:jc w:val="center"/>
            </w:pPr>
            <w:r>
              <w:rPr>
                <w:sz w:val="19"/>
              </w:rPr>
              <w:t>Không</w:t>
            </w:r>
          </w:p>
        </w:tc>
        <w:tc>
          <w:tcPr>
            <w:tcW w:type="dxa" w:w="1606"/>
          </w:tcPr>
          <w:p>
            <w:pPr>
              <w:spacing w:after="0"/>
              <w:jc w:val="center"/>
            </w:pPr>
            <w:r>
              <w:rPr>
                <w:sz w:val="19"/>
              </w:rPr>
              <w:t>Không</w:t>
            </w:r>
          </w:p>
        </w:tc>
        <w:tc>
          <w:tcPr>
            <w:tcW w:type="dxa" w:w="1606"/>
          </w:tcPr>
          <w:p>
            <w:pPr>
              <w:spacing w:after="0"/>
              <w:jc w:val="center"/>
            </w:pPr>
            <w:r>
              <w:rPr>
                <w:sz w:val="19"/>
              </w:rPr>
              <w:t>Không</w:t>
            </w:r>
          </w:p>
        </w:tc>
        <w:tc>
          <w:tcPr>
            <w:tcW w:type="dxa" w:w="1606"/>
          </w:tcPr>
          <w:p>
            <w:pPr>
              <w:spacing w:after="0"/>
              <w:jc w:val="center"/>
            </w:pPr>
            <w:r>
              <w:rPr>
                <w:sz w:val="19"/>
              </w:rPr>
              <w:t>Không</w:t>
            </w:r>
          </w:p>
        </w:tc>
      </w:tr>
      <w:tr>
        <w:tc>
          <w:tcPr>
            <w:tcW w:type="dxa" w:w="1606"/>
          </w:tcPr>
          <w:p>
            <w:pPr>
              <w:spacing w:after="0"/>
            </w:pPr>
            <w:r>
              <w:rPr>
                <w:sz w:val="19"/>
              </w:rPr>
              <w:t>Duyệt / Từ chối</w:t>
            </w:r>
          </w:p>
        </w:tc>
        <w:tc>
          <w:tcPr>
            <w:tcW w:type="dxa" w:w="1606"/>
          </w:tcPr>
          <w:p>
            <w:pPr>
              <w:spacing w:after="0"/>
              <w:jc w:val="center"/>
            </w:pPr>
            <w:r>
              <w:rPr>
                <w:sz w:val="19"/>
              </w:rPr>
              <w:t>Không</w:t>
            </w:r>
          </w:p>
        </w:tc>
        <w:tc>
          <w:tcPr>
            <w:tcW w:type="dxa" w:w="1606"/>
          </w:tcPr>
          <w:p>
            <w:pPr>
              <w:spacing w:after="0"/>
              <w:jc w:val="center"/>
            </w:pPr>
            <w:r>
              <w:rPr>
                <w:sz w:val="19"/>
              </w:rPr>
              <w:t>Duyệt, không phải người lập, là người duyệt cấp hiện tại</w:t>
            </w:r>
          </w:p>
        </w:tc>
        <w:tc>
          <w:tcPr>
            <w:tcW w:type="dxa" w:w="1606"/>
          </w:tcPr>
          <w:p>
            <w:pPr>
              <w:spacing w:after="0"/>
              <w:jc w:val="center"/>
            </w:pPr>
            <w:r>
              <w:rPr>
                <w:sz w:val="19"/>
              </w:rPr>
              <w:t>Không</w:t>
            </w:r>
          </w:p>
        </w:tc>
        <w:tc>
          <w:tcPr>
            <w:tcW w:type="dxa" w:w="1606"/>
          </w:tcPr>
          <w:p>
            <w:pPr>
              <w:spacing w:after="0"/>
              <w:jc w:val="center"/>
            </w:pPr>
            <w:r>
              <w:rPr>
                <w:sz w:val="19"/>
              </w:rPr>
              <w:t>Không</w:t>
            </w:r>
          </w:p>
        </w:tc>
        <w:tc>
          <w:tcPr>
            <w:tcW w:type="dxa" w:w="1606"/>
          </w:tcPr>
          <w:p>
            <w:pPr>
              <w:spacing w:after="0"/>
              <w:jc w:val="center"/>
            </w:pPr>
            <w:r>
              <w:rPr>
                <w:sz w:val="19"/>
              </w:rPr>
              <w:t>Không</w:t>
            </w:r>
          </w:p>
        </w:tc>
      </w:tr>
      <w:tr>
        <w:tc>
          <w:tcPr>
            <w:tcW w:type="dxa" w:w="1606"/>
          </w:tcPr>
          <w:p>
            <w:pPr>
              <w:spacing w:after="0"/>
            </w:pPr>
            <w:r>
              <w:rPr>
                <w:sz w:val="19"/>
              </w:rPr>
              <w:t>Ghi sổ</w:t>
            </w:r>
          </w:p>
        </w:tc>
        <w:tc>
          <w:tcPr>
            <w:tcW w:type="dxa" w:w="1606"/>
          </w:tcPr>
          <w:p>
            <w:pPr>
              <w:spacing w:after="0"/>
              <w:jc w:val="center"/>
            </w:pPr>
            <w:r>
              <w:rPr>
                <w:sz w:val="19"/>
              </w:rPr>
              <w:t>Không</w:t>
            </w:r>
          </w:p>
        </w:tc>
        <w:tc>
          <w:tcPr>
            <w:tcW w:type="dxa" w:w="1606"/>
          </w:tcPr>
          <w:p>
            <w:pPr>
              <w:spacing w:after="0"/>
              <w:jc w:val="center"/>
            </w:pPr>
            <w:r>
              <w:rPr>
                <w:sz w:val="19"/>
              </w:rPr>
              <w:t>Không</w:t>
            </w:r>
          </w:p>
        </w:tc>
        <w:tc>
          <w:tcPr>
            <w:tcW w:type="dxa" w:w="1606"/>
          </w:tcPr>
          <w:p>
            <w:pPr>
              <w:spacing w:after="0"/>
              <w:jc w:val="center"/>
            </w:pPr>
            <w:r>
              <w:rPr>
                <w:sz w:val="19"/>
              </w:rPr>
              <w:t>POST</w:t>
            </w:r>
          </w:p>
        </w:tc>
        <w:tc>
          <w:tcPr>
            <w:tcW w:type="dxa" w:w="1606"/>
          </w:tcPr>
          <w:p>
            <w:pPr>
              <w:spacing w:after="0"/>
              <w:jc w:val="center"/>
            </w:pPr>
            <w:r>
              <w:rPr>
                <w:sz w:val="19"/>
              </w:rPr>
              <w:t>Không</w:t>
            </w:r>
          </w:p>
        </w:tc>
        <w:tc>
          <w:tcPr>
            <w:tcW w:type="dxa" w:w="1606"/>
          </w:tcPr>
          <w:p>
            <w:pPr>
              <w:spacing w:after="0"/>
              <w:jc w:val="center"/>
            </w:pPr>
            <w:r>
              <w:rPr>
                <w:sz w:val="19"/>
              </w:rPr>
              <w:t>Không</w:t>
            </w:r>
          </w:p>
        </w:tc>
      </w:tr>
      <w:tr>
        <w:tc>
          <w:tcPr>
            <w:tcW w:type="dxa" w:w="1606"/>
          </w:tcPr>
          <w:p>
            <w:pPr>
              <w:spacing w:after="0"/>
            </w:pPr>
            <w:r>
              <w:rPr>
                <w:sz w:val="19"/>
              </w:rPr>
              <w:t>Bỏ ghi sổ</w:t>
            </w:r>
          </w:p>
        </w:tc>
        <w:tc>
          <w:tcPr>
            <w:tcW w:type="dxa" w:w="1606"/>
          </w:tcPr>
          <w:p>
            <w:pPr>
              <w:spacing w:after="0"/>
              <w:jc w:val="center"/>
            </w:pPr>
            <w:r>
              <w:rPr>
                <w:sz w:val="19"/>
              </w:rPr>
              <w:t>Không</w:t>
            </w:r>
          </w:p>
        </w:tc>
        <w:tc>
          <w:tcPr>
            <w:tcW w:type="dxa" w:w="1606"/>
          </w:tcPr>
          <w:p>
            <w:pPr>
              <w:spacing w:after="0"/>
              <w:jc w:val="center"/>
            </w:pPr>
            <w:r>
              <w:rPr>
                <w:sz w:val="19"/>
              </w:rPr>
              <w:t>Không</w:t>
            </w:r>
          </w:p>
        </w:tc>
        <w:tc>
          <w:tcPr>
            <w:tcW w:type="dxa" w:w="1606"/>
          </w:tcPr>
          <w:p>
            <w:pPr>
              <w:spacing w:after="0"/>
              <w:jc w:val="center"/>
            </w:pPr>
            <w:r>
              <w:rPr>
                <w:sz w:val="19"/>
              </w:rPr>
              <w:t>Không</w:t>
            </w:r>
          </w:p>
        </w:tc>
        <w:tc>
          <w:tcPr>
            <w:tcW w:type="dxa" w:w="1606"/>
          </w:tcPr>
          <w:p>
            <w:pPr>
              <w:spacing w:after="0"/>
              <w:jc w:val="center"/>
            </w:pPr>
            <w:r>
              <w:rPr>
                <w:sz w:val="19"/>
              </w:rPr>
              <w:t>UNPOST</w:t>
            </w:r>
          </w:p>
        </w:tc>
        <w:tc>
          <w:tcPr>
            <w:tcW w:type="dxa" w:w="1606"/>
          </w:tcPr>
          <w:p>
            <w:pPr>
              <w:spacing w:after="0"/>
              <w:jc w:val="center"/>
            </w:pPr>
            <w:r>
              <w:rPr>
                <w:sz w:val="19"/>
              </w:rPr>
              <w:t>Không</w:t>
            </w:r>
          </w:p>
        </w:tc>
      </w:tr>
      <w:tr>
        <w:tc>
          <w:tcPr>
            <w:tcW w:type="dxa" w:w="1606"/>
          </w:tcPr>
          <w:p>
            <w:pPr>
              <w:spacing w:after="0"/>
            </w:pPr>
            <w:r>
              <w:rPr>
                <w:sz w:val="19"/>
              </w:rPr>
              <w:t>Hủy phiếu</w:t>
            </w:r>
          </w:p>
        </w:tc>
        <w:tc>
          <w:tcPr>
            <w:tcW w:type="dxa" w:w="1606"/>
          </w:tcPr>
          <w:p>
            <w:pPr>
              <w:spacing w:after="0"/>
              <w:jc w:val="center"/>
            </w:pPr>
            <w:r>
              <w:rPr>
                <w:sz w:val="19"/>
              </w:rPr>
              <w:t>Người lập có Xóa, hoặc CANCEL</w:t>
            </w:r>
          </w:p>
        </w:tc>
        <w:tc>
          <w:tcPr>
            <w:tcW w:type="dxa" w:w="1606"/>
          </w:tcPr>
          <w:p>
            <w:pPr>
              <w:spacing w:after="0"/>
              <w:jc w:val="center"/>
            </w:pPr>
            <w:r>
              <w:rPr>
                <w:sz w:val="19"/>
              </w:rPr>
              <w:t>CANCEL</w:t>
            </w:r>
          </w:p>
        </w:tc>
        <w:tc>
          <w:tcPr>
            <w:tcW w:type="dxa" w:w="1606"/>
          </w:tcPr>
          <w:p>
            <w:pPr>
              <w:spacing w:after="0"/>
              <w:jc w:val="center"/>
            </w:pPr>
            <w:r>
              <w:rPr>
                <w:sz w:val="19"/>
              </w:rPr>
              <w:t>CANCEL</w:t>
            </w:r>
          </w:p>
        </w:tc>
        <w:tc>
          <w:tcPr>
            <w:tcW w:type="dxa" w:w="1606"/>
          </w:tcPr>
          <w:p>
            <w:pPr>
              <w:spacing w:after="0"/>
              <w:jc w:val="center"/>
            </w:pPr>
            <w:r>
              <w:rPr>
                <w:sz w:val="19"/>
              </w:rPr>
              <w:t>Không, bỏ ghi sổ trước</w:t>
            </w:r>
          </w:p>
        </w:tc>
        <w:tc>
          <w:tcPr>
            <w:tcW w:type="dxa" w:w="1606"/>
          </w:tcPr>
          <w:p>
            <w:pPr>
              <w:spacing w:after="0"/>
              <w:jc w:val="center"/>
            </w:pPr>
            <w:r>
              <w:rPr>
                <w:sz w:val="19"/>
              </w:rPr>
              <w:t>Không</w:t>
            </w:r>
          </w:p>
        </w:tc>
      </w:tr>
    </w:tbl>
    <w:p>
      <w:pPr>
        <w:spacing w:after="40"/>
      </w:pPr>
    </w:p>
    <w:p>
      <w:r>
        <w:rPr/>
        <w:t xml:space="preserve">Khi bị từ chối, API trả lỗi kèm lý do bằng tiếng Việt, ví dụ </w:t>
      </w:r>
      <w:r>
        <w:rPr>
          <w:i/>
        </w:rPr>
        <w:t>"Phiếu đã duyệt; cần quyền "Sửa phiếu đã duyệt"."</w:t>
      </w:r>
      <w:r>
        <w:rPr/>
        <w:t>, để hiển thị thẳng cho người dùng.</w:t>
      </w:r>
    </w:p>
    <w:p>
      <w:pPr>
        <w:pStyle w:val="Heading1"/>
      </w:pPr>
      <w:r>
        <w:t>6. Quy trình phê duyệt</w:t>
      </w:r>
    </w:p>
    <w:p>
      <w:r>
        <w:rPr/>
        <w:t xml:space="preserve">Quy trình trả lời câu hỏi: </w:t>
      </w:r>
      <w:r>
        <w:rPr>
          <w:b/>
        </w:rPr>
        <w:t>phiếu này do người này lập, giá trị bao nhiêu, thì chuyển cho ai duyệt, qua mấy cấp</w:t>
      </w:r>
      <w:r>
        <w:rPr/>
        <w:t xml:space="preserve">. Cấu hình tại tab </w:t>
      </w:r>
      <w:r>
        <w:rPr>
          <w:b/>
        </w:rPr>
        <w:t>"Quy trình phê duyệt"</w:t>
      </w:r>
      <w:r>
        <w:rPr/>
        <w:t>, từng loại chứng từ một.</w:t>
      </w:r>
    </w:p>
    <w:p>
      <w:pPr>
        <w:pStyle w:val="Heading2"/>
      </w:pPr>
      <w:r>
        <w:t>Một quy tắc gồm</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DF4FB"/>
          </w:tcPr>
          <w:p>
            <w:pPr>
              <w:spacing w:after="0"/>
            </w:pPr>
            <w:r>
              <w:rPr>
                <w:b/>
                <w:sz w:val="19"/>
              </w:rPr>
              <w:t>Trường</w:t>
            </w:r>
          </w:p>
        </w:tc>
        <w:tc>
          <w:tcPr>
            <w:tcW w:type="dxa" w:w="3213"/>
            <w:shd w:val="clear" w:color="auto" w:fill="EDF4FB"/>
          </w:tcPr>
          <w:p>
            <w:pPr>
              <w:spacing w:after="0"/>
            </w:pPr>
            <w:r>
              <w:rPr>
                <w:b/>
                <w:sz w:val="19"/>
              </w:rPr>
              <w:t>Giá trị</w:t>
            </w:r>
          </w:p>
        </w:tc>
        <w:tc>
          <w:tcPr>
            <w:tcW w:type="dxa" w:w="3213"/>
            <w:shd w:val="clear" w:color="auto" w:fill="EDF4FB"/>
          </w:tcPr>
          <w:p>
            <w:pPr>
              <w:spacing w:after="0"/>
            </w:pPr>
            <w:r>
              <w:rPr>
                <w:b/>
                <w:sz w:val="19"/>
              </w:rPr>
              <w:t>Ghi chú</w:t>
            </w:r>
          </w:p>
        </w:tc>
      </w:tr>
      <w:tr>
        <w:tc>
          <w:tcPr>
            <w:tcW w:type="dxa" w:w="3213"/>
          </w:tcPr>
          <w:p>
            <w:pPr>
              <w:spacing w:after="0"/>
            </w:pPr>
            <w:r>
              <w:rPr>
                <w:sz w:val="19"/>
              </w:rPr>
              <w:t>Cấp duyệt</w:t>
            </w:r>
          </w:p>
        </w:tc>
        <w:tc>
          <w:tcPr>
            <w:tcW w:type="dxa" w:w="3213"/>
          </w:tcPr>
          <w:p>
            <w:pPr>
              <w:spacing w:after="0"/>
            </w:pPr>
            <w:r>
              <w:rPr>
                <w:sz w:val="19"/>
              </w:rPr>
              <w:t>1 – 5</w:t>
            </w:r>
          </w:p>
        </w:tc>
        <w:tc>
          <w:tcPr>
            <w:tcW w:type="dxa" w:w="3213"/>
          </w:tcPr>
          <w:p>
            <w:pPr>
              <w:spacing w:after="0"/>
            </w:pPr>
            <w:r>
              <w:rPr>
                <w:sz w:val="19"/>
              </w:rPr>
              <w:t>Cấp nhỏ duyệt trước.</w:t>
            </w:r>
          </w:p>
        </w:tc>
      </w:tr>
      <w:tr>
        <w:tc>
          <w:tcPr>
            <w:tcW w:type="dxa" w:w="3213"/>
          </w:tcPr>
          <w:p>
            <w:pPr>
              <w:spacing w:after="0"/>
            </w:pPr>
            <w:r>
              <w:rPr>
                <w:sz w:val="19"/>
              </w:rPr>
              <w:t>Áp dụng cho phiếu do</w:t>
            </w:r>
          </w:p>
        </w:tc>
        <w:tc>
          <w:tcPr>
            <w:tcW w:type="dxa" w:w="3213"/>
          </w:tcPr>
          <w:p>
            <w:pPr>
              <w:spacing w:after="0"/>
            </w:pPr>
            <w:r>
              <w:rPr>
                <w:sz w:val="19"/>
              </w:rPr>
              <w:t>Mọi người lập · Người lập cụ thể · Người lập thuộc vai trò · Người lập thuộc phòng ban</w:t>
            </w:r>
          </w:p>
        </w:tc>
        <w:tc>
          <w:tcPr>
            <w:tcW w:type="dxa" w:w="3213"/>
          </w:tcPr>
          <w:p>
            <w:pPr>
              <w:spacing w:after="0"/>
            </w:pPr>
            <w:r>
              <w:rPr>
                <w:sz w:val="19"/>
              </w:rPr>
              <w:t>So với người trình phiếu.</w:t>
            </w:r>
          </w:p>
        </w:tc>
      </w:tr>
      <w:tr>
        <w:tc>
          <w:tcPr>
            <w:tcW w:type="dxa" w:w="3213"/>
          </w:tcPr>
          <w:p>
            <w:pPr>
              <w:spacing w:after="0"/>
            </w:pPr>
            <w:r>
              <w:rPr>
                <w:sz w:val="19"/>
              </w:rPr>
              <w:t>Giá trị phiếu từ</w:t>
            </w:r>
          </w:p>
        </w:tc>
        <w:tc>
          <w:tcPr>
            <w:tcW w:type="dxa" w:w="3213"/>
          </w:tcPr>
          <w:p>
            <w:pPr>
              <w:spacing w:after="0"/>
            </w:pPr>
            <w:r>
              <w:rPr>
                <w:sz w:val="19"/>
              </w:rPr>
              <w:t>Số tiền, để trống = mọi giá trị</w:t>
            </w:r>
          </w:p>
        </w:tc>
        <w:tc>
          <w:tcPr>
            <w:tcW w:type="dxa" w:w="3213"/>
          </w:tcPr>
          <w:p>
            <w:pPr>
              <w:spacing w:after="0"/>
            </w:pPr>
            <w:r>
              <w:rPr>
                <w:sz w:val="19"/>
              </w:rPr>
              <w:t>Áp dụng khi tổng tiền ≥ mức này.</w:t>
            </w:r>
          </w:p>
        </w:tc>
      </w:tr>
      <w:tr>
        <w:tc>
          <w:tcPr>
            <w:tcW w:type="dxa" w:w="3213"/>
          </w:tcPr>
          <w:p>
            <w:pPr>
              <w:spacing w:after="0"/>
            </w:pPr>
            <w:r>
              <w:rPr>
                <w:sz w:val="19"/>
              </w:rPr>
              <w:t>Đơn vị</w:t>
            </w:r>
          </w:p>
        </w:tc>
        <w:tc>
          <w:tcPr>
            <w:tcW w:type="dxa" w:w="3213"/>
          </w:tcPr>
          <w:p>
            <w:pPr>
              <w:spacing w:after="0"/>
            </w:pPr>
            <w:r>
              <w:rPr>
                <w:sz w:val="19"/>
              </w:rPr>
              <w:t>Một ĐVCS, để trống = tất cả</w:t>
            </w:r>
          </w:p>
        </w:tc>
        <w:tc>
          <w:tcPr>
            <w:tcW w:type="dxa" w:w="3213"/>
          </w:tcPr>
          <w:p>
            <w:pPr>
              <w:spacing w:after="0"/>
            </w:pPr>
          </w:p>
        </w:tc>
      </w:tr>
      <w:tr>
        <w:tc>
          <w:tcPr>
            <w:tcW w:type="dxa" w:w="3213"/>
          </w:tcPr>
          <w:p>
            <w:pPr>
              <w:spacing w:after="0"/>
            </w:pPr>
            <w:r>
              <w:rPr>
                <w:sz w:val="19"/>
              </w:rPr>
              <w:t>Người duyệt</w:t>
            </w:r>
          </w:p>
        </w:tc>
        <w:tc>
          <w:tcPr>
            <w:tcW w:type="dxa" w:w="3213"/>
          </w:tcPr>
          <w:p>
            <w:pPr>
              <w:spacing w:after="0"/>
            </w:pPr>
            <w:r>
              <w:rPr>
                <w:sz w:val="19"/>
              </w:rPr>
              <w:t>Một người cụ thể · Mọi người thuộc vai trò</w:t>
            </w:r>
          </w:p>
        </w:tc>
        <w:tc>
          <w:tcPr>
            <w:tcW w:type="dxa" w:w="3213"/>
          </w:tcPr>
          <w:p>
            <w:pPr>
              <w:spacing w:after="0"/>
            </w:pPr>
          </w:p>
        </w:tc>
      </w:tr>
      <w:tr>
        <w:tc>
          <w:tcPr>
            <w:tcW w:type="dxa" w:w="3213"/>
          </w:tcPr>
          <w:p>
            <w:pPr>
              <w:spacing w:after="0"/>
            </w:pPr>
            <w:r>
              <w:rPr>
                <w:sz w:val="19"/>
              </w:rPr>
              <w:t>Đang sử dụng</w:t>
            </w:r>
          </w:p>
        </w:tc>
        <w:tc>
          <w:tcPr>
            <w:tcW w:type="dxa" w:w="3213"/>
          </w:tcPr>
          <w:p>
            <w:pPr>
              <w:spacing w:after="0"/>
            </w:pPr>
            <w:r>
              <w:rPr>
                <w:sz w:val="19"/>
              </w:rPr>
              <w:t>Bật / tắt</w:t>
            </w:r>
          </w:p>
        </w:tc>
        <w:tc>
          <w:tcPr>
            <w:tcW w:type="dxa" w:w="3213"/>
          </w:tcPr>
          <w:p>
            <w:pPr>
              <w:spacing w:after="0"/>
            </w:pPr>
            <w:r>
              <w:rPr>
                <w:sz w:val="19"/>
              </w:rPr>
              <w:t>Tắt để tạm ngưng mà không xóa.</w:t>
            </w:r>
          </w:p>
        </w:tc>
      </w:tr>
    </w:tbl>
    <w:p>
      <w:pPr>
        <w:spacing w:after="40"/>
      </w:pPr>
    </w:p>
    <w:p>
      <w:pPr>
        <w:pStyle w:val="Heading2"/>
      </w:pPr>
      <w:r>
        <w:t>Hệ thống chọn người duyệt thế nào</w:t>
      </w:r>
    </w:p>
    <w:p>
      <w:pPr>
        <w:pStyle w:val="ListNumber"/>
        <w:numPr>
          <w:ilvl w:val="0"/>
          <w:numId w:val="11"/>
        </w:numPr>
        <w:spacing w:after="60"/>
      </w:pPr>
      <w:r>
        <w:rPr/>
        <w:t>Lấy các quy tắc đang dùng của loại chứng từ khớp với đơn vị, giá trị phiếu và người lập.</w:t>
      </w:r>
    </w:p>
    <w:p>
      <w:pPr>
        <w:pStyle w:val="ListNumber"/>
        <w:numPr>
          <w:ilvl w:val="0"/>
          <w:numId w:val="11"/>
        </w:numPr>
        <w:spacing w:after="60"/>
      </w:pPr>
      <w:r>
        <w:rPr/>
        <w:t xml:space="preserve">Gộp theo cấp: các quy tắc cùng cấp thì </w:t>
      </w:r>
      <w:r>
        <w:rPr>
          <w:b/>
        </w:rPr>
        <w:t>cộng dồn người duyệt</w:t>
      </w:r>
      <w:r>
        <w:rPr/>
        <w:t>, chỉ cần một người trong số đó duyệt là qua cấp. Cấp không có quy tắc nào khớp thì bỏ qua.</w:t>
      </w:r>
    </w:p>
    <w:p>
      <w:pPr>
        <w:pStyle w:val="ListNumber"/>
        <w:numPr>
          <w:ilvl w:val="0"/>
          <w:numId w:val="11"/>
        </w:numPr>
        <w:spacing w:after="60"/>
      </w:pPr>
      <w:r>
        <w:rPr/>
        <w:t xml:space="preserve">Lọc người duyệt hợp lệ: đang hoạt động, được vào đơn vị của phiếu, có quyền </w:t>
      </w:r>
      <w:r>
        <w:rPr>
          <w:b/>
        </w:rPr>
        <w:t>Duyệt</w:t>
      </w:r>
      <w:r>
        <w:rPr/>
        <w:t xml:space="preserve"> trên chức năng và </w:t>
      </w:r>
      <w:r>
        <w:rPr>
          <w:b/>
        </w:rPr>
        <w:t>không phải người lập</w:t>
      </w:r>
      <w:r>
        <w:rPr/>
        <w:t>.</w:t>
      </w:r>
    </w:p>
    <w:p>
      <w:pPr>
        <w:pStyle w:val="ListNumber"/>
        <w:numPr>
          <w:ilvl w:val="0"/>
          <w:numId w:val="11"/>
        </w:numPr>
        <w:spacing w:after="60"/>
      </w:pPr>
      <w:r>
        <w:rPr/>
        <w:t>Không có quy tắc nào khớp thì dùng mặc định: mọi người có quyền Duyệt chức năng trong đơn vị, một cấp.</w:t>
      </w:r>
    </w:p>
    <w:p>
      <w:pPr>
        <w:pStyle w:val="ListNumber"/>
        <w:numPr>
          <w:ilvl w:val="0"/>
          <w:numId w:val="11"/>
        </w:numPr>
        <w:spacing w:after="60"/>
      </w:pPr>
      <w:r>
        <w:rPr/>
        <w:t xml:space="preserve">Có cấp nào không còn người duyệt hợp lệ thì phiếu </w:t>
      </w:r>
      <w:r>
        <w:rPr>
          <w:b/>
        </w:rPr>
        <w:t>không trình được</w:t>
      </w:r>
      <w:r>
        <w:rPr/>
        <w:t>, người lập nhận thông báo lỗi chỉ rõ cấp đó.</w:t>
      </w:r>
    </w:p>
    <w:p>
      <w:r>
        <w:rPr/>
        <w:t>Danh sách người duyệt của từng cấp được chốt tại thời điểm trình. Sửa quy trình sau đó không ảnh hưởng phiếu đang chờ duyệt.</w:t>
      </w:r>
    </w:p>
    <w:p>
      <w:pPr>
        <w:pStyle w:val="Heading2"/>
      </w:pPr>
      <w:r>
        <w:t>Ví dụ cấu hình phiếu nhập kho</w:t>
      </w:r>
    </w:p>
    <w:p>
      <w:pPr>
        <w:pStyle w:val="ListBullet"/>
      </w:pPr>
      <w:r>
        <w:rPr>
          <w:b/>
        </w:rPr>
        <w:t xml:space="preserve">Cấp 1 · Mọi người lập · Mọi giá trị — </w:t>
      </w:r>
      <w:r>
        <w:t>Người duyệt: vai trò Thủ kho</w:t>
      </w:r>
    </w:p>
    <w:p>
      <w:pPr>
        <w:pStyle w:val="ListBullet"/>
      </w:pPr>
      <w:r>
        <w:rPr>
          <w:b/>
        </w:rPr>
        <w:t xml:space="preserve">Cấp 2 · Mọi người lập · ≥ 50.000.000 — </w:t>
      </w:r>
      <w:r>
        <w:t>Người duyệt: vai trò Kế toán trưởng</w:t>
      </w:r>
    </w:p>
    <w:p>
      <w:pPr>
        <w:pStyle w:val="ListBullet"/>
      </w:pPr>
      <w:r>
        <w:rPr>
          <w:b/>
        </w:rPr>
        <w:t xml:space="preserve">Cấp 3 · Mọi người lập · ≥ 500.000.000 — </w:t>
      </w:r>
      <w:r>
        <w:t>Người duyệt: Giám đốc (người cụ thể)</w:t>
      </w:r>
    </w:p>
    <w:p>
      <w:r>
        <w:rPr/>
        <w:t xml:space="preserve">Phiếu 20 triệu qua một cấp (Thủ kho). Phiếu 60 triệu qua Thủ kho rồi Kế toán trưởng. Phiếu 600 triệu qua đủ ba cấp. Nếu chính thủ kho lập phiếu thì thủ kho đó bị loại khỏi cấp 1, thủ kho khác duyệt. Ô </w:t>
      </w:r>
      <w:r>
        <w:rPr>
          <w:b/>
        </w:rPr>
        <w:t>"Thử quy trình"</w:t>
      </w:r>
      <w:r>
        <w:rPr/>
        <w:t xml:space="preserve"> trên màn hình cho xem trước kết quả này với một người lập và số tiền bất kỳ.</w:t>
      </w:r>
    </w:p>
    <w:p>
      <w:pPr>
        <w:pStyle w:val="Heading2"/>
      </w:pPr>
      <w:r>
        <w:t>Luồng xử lý và thông báo</w:t>
      </w:r>
    </w:p>
    <w:p>
      <w:r>
        <w:rPr>
          <w:b/>
        </w:rPr>
        <w:t>Luồng xử lý và thông báo:</w:t>
      </w:r>
    </w:p>
    <w:p>
      <w:pPr>
        <w:pStyle w:val="ListNumber"/>
        <w:spacing w:after="60"/>
        <w:numPr>
          <w:ilvl w:val="0"/>
          <w:numId w:val="12"/>
        </w:numPr>
      </w:pPr>
      <w:r>
        <w:t>Người lập trình duyệt phiếu.</w:t>
      </w:r>
    </w:p>
    <w:p>
      <w:pPr>
        <w:pStyle w:val="ListNumber"/>
        <w:spacing w:after="60"/>
        <w:numPr>
          <w:ilvl w:val="0"/>
          <w:numId w:val="12"/>
        </w:numPr>
      </w:pPr>
      <w:r>
        <w:t>Hệ thống gửi thông báo "Chờ duyệt" cho người duyệt cấp 1.</w:t>
      </w:r>
    </w:p>
    <w:p>
      <w:pPr>
        <w:pStyle w:val="ListNumber"/>
        <w:spacing w:after="60"/>
        <w:numPr>
          <w:ilvl w:val="0"/>
          <w:numId w:val="12"/>
        </w:numPr>
      </w:pPr>
      <w:r>
        <w:t>Người duyệt cấp 1 duyệt; hệ thống gửi thông báo "Chờ duyệt" cho người duyệt cấp 2.</w:t>
      </w:r>
    </w:p>
    <w:p>
      <w:pPr>
        <w:pStyle w:val="ListNumber"/>
        <w:spacing w:after="60"/>
        <w:numPr>
          <w:ilvl w:val="0"/>
          <w:numId w:val="12"/>
        </w:numPr>
      </w:pPr>
      <w:r>
        <w:t>Người duyệt cấp cuối duyệt; hệ thống báo người lập "đã được phê duyệt".</w:t>
      </w:r>
    </w:p>
    <w:p>
      <w:pPr>
        <w:pStyle w:val="ListNumber"/>
        <w:spacing w:after="60"/>
        <w:numPr>
          <w:ilvl w:val="0"/>
          <w:numId w:val="12"/>
        </w:numPr>
      </w:pPr>
      <w:r>
        <w:t>Nếu có người từ chối (bắt buộc ghi lý do): các cấp sau bị hủy, người lập nhận thông báo "bị từ chối" kèm lý do.</w:t>
      </w:r>
    </w:p>
    <w:p>
      <w:pPr>
        <w:pStyle w:val="ListBullet"/>
        <w:spacing w:after="60"/>
      </w:pPr>
      <w:r>
        <w:rPr/>
        <w:t xml:space="preserve">Người lập được </w:t>
      </w:r>
      <w:r>
        <w:rPr>
          <w:b/>
        </w:rPr>
        <w:t>rút lại</w:t>
      </w:r>
      <w:r>
        <w:rPr/>
        <w:t xml:space="preserve"> phiếu khi phiếu còn chờ duyệt.</w:t>
      </w:r>
    </w:p>
    <w:p>
      <w:pPr>
        <w:pStyle w:val="ListBullet"/>
        <w:spacing w:after="60"/>
      </w:pPr>
      <w:r>
        <w:rPr/>
        <w:t>Phiếu bị từ chối hoặc đã rút lại có thể sửa và trình lại; mỗi lần trình là một vòng (</w:t>
      </w:r>
      <w:r>
        <w:rPr>
          <w:rFonts w:ascii="Consolas" w:hAnsi="Consolas" w:eastAsia="Consolas"/>
          <w:sz w:val="19"/>
        </w:rPr>
        <w:t>round</w:t>
      </w:r>
      <w:r>
        <w:rPr/>
        <w:t>) mới, lịch sử các vòng cũ được giữ.</w:t>
      </w:r>
    </w:p>
    <w:p>
      <w:pPr>
        <w:pStyle w:val="ListBullet"/>
        <w:spacing w:after="60"/>
      </w:pPr>
      <w:r>
        <w:rPr/>
        <w:t>Không ai được tự duyệt phiếu do mình trình.</w:t>
      </w:r>
    </w:p>
    <w:p>
      <w:pPr>
        <w:pStyle w:val="Heading1"/>
      </w:pPr>
      <w:r>
        <w:t>7. Gửi thông báo</w:t>
      </w:r>
    </w:p>
    <w:p>
      <w:r>
        <w:rPr/>
        <w:t>Có hai loại thông báo trên chuông ở đầu trang:</w:t>
      </w:r>
    </w:p>
    <w:p>
      <w:pPr>
        <w:pStyle w:val="ListBullet"/>
        <w:spacing w:after="60"/>
      </w:pPr>
      <w:r>
        <w:rPr>
          <w:b/>
        </w:rPr>
        <w:t>Thông báo tự động</w:t>
      </w:r>
      <w:r>
        <w:rPr/>
        <w:t xml:space="preserve"> của quy trình duyệt. Người nhận chỉ là người duyệt hợp lệ hoặc người lập phiếu. Không cần quyền gửi.</w:t>
      </w:r>
    </w:p>
    <w:p>
      <w:pPr>
        <w:pStyle w:val="ListBullet"/>
        <w:spacing w:after="60"/>
      </w:pPr>
      <w:r>
        <w:rPr>
          <w:b/>
        </w:rPr>
        <w:t>Thông báo do người dùng soạn</w:t>
      </w:r>
      <w:r>
        <w:rPr/>
        <w:t xml:space="preserve"> bằng nút "Gửi". Cần một trong các quyền dưới đây.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DF4FB"/>
          </w:tcPr>
          <w:p>
            <w:pPr>
              <w:spacing w:after="0"/>
            </w:pPr>
            <w:r>
              <w:rPr>
                <w:b/>
                <w:sz w:val="19"/>
              </w:rPr>
              <w:t>Người gửi</w:t>
            </w:r>
          </w:p>
        </w:tc>
        <w:tc>
          <w:tcPr>
            <w:tcW w:type="dxa" w:w="3213"/>
            <w:shd w:val="clear" w:color="auto" w:fill="EDF4FB"/>
          </w:tcPr>
          <w:p>
            <w:pPr>
              <w:spacing w:after="0"/>
            </w:pPr>
            <w:r>
              <w:rPr>
                <w:b/>
                <w:sz w:val="19"/>
              </w:rPr>
              <w:t>Gửi tới đơn vị</w:t>
            </w:r>
          </w:p>
        </w:tc>
        <w:tc>
          <w:tcPr>
            <w:tcW w:type="dxa" w:w="3213"/>
            <w:shd w:val="clear" w:color="auto" w:fill="EDF4FB"/>
          </w:tcPr>
          <w:p>
            <w:pPr>
              <w:spacing w:after="0"/>
            </w:pPr>
            <w:r>
              <w:rPr>
                <w:b/>
                <w:sz w:val="19"/>
              </w:rPr>
              <w:t>Người nhận</w:t>
            </w:r>
          </w:p>
        </w:tc>
      </w:tr>
      <w:tr>
        <w:tc>
          <w:tcPr>
            <w:tcW w:type="dxa" w:w="3213"/>
          </w:tcPr>
          <w:p>
            <w:pPr>
              <w:spacing w:after="0"/>
            </w:pPr>
            <w:r>
              <w:rPr>
                <w:sz w:val="19"/>
              </w:rPr>
              <w:t>Quản trị viên</w:t>
            </w:r>
          </w:p>
        </w:tc>
        <w:tc>
          <w:tcPr>
            <w:tcW w:type="dxa" w:w="3213"/>
          </w:tcPr>
          <w:p>
            <w:pPr>
              <w:spacing w:after="0"/>
            </w:pPr>
            <w:r>
              <w:rPr>
                <w:sz w:val="19"/>
              </w:rPr>
              <w:t>Mọi đơn vị hoặc một đơn vị bất kỳ</w:t>
            </w:r>
          </w:p>
        </w:tc>
        <w:tc>
          <w:tcPr>
            <w:tcW w:type="dxa" w:w="3213"/>
          </w:tcPr>
          <w:p>
            <w:pPr>
              <w:spacing w:after="0"/>
            </w:pPr>
            <w:r>
              <w:rPr>
                <w:sz w:val="19"/>
              </w:rPr>
              <w:t>Tất cả, hoặc một người</w:t>
            </w:r>
          </w:p>
        </w:tc>
      </w:tr>
      <w:tr>
        <w:tc>
          <w:tcPr>
            <w:tcW w:type="dxa" w:w="3213"/>
          </w:tcPr>
          <w:p>
            <w:pPr>
              <w:spacing w:after="0"/>
            </w:pPr>
            <w:r>
              <w:rPr>
                <w:sz w:val="19"/>
              </w:rPr>
              <w:t xml:space="preserve">Có </w:t>
            </w:r>
            <w:r>
              <w:rPr>
                <w:rFonts w:ascii="Consolas" w:hAnsi="Consolas" w:eastAsia="Consolas"/>
                <w:sz w:val="19"/>
              </w:rPr>
              <w:t>SEND_NOTIFICATION_ALL</w:t>
            </w:r>
          </w:p>
        </w:tc>
        <w:tc>
          <w:tcPr>
            <w:tcW w:type="dxa" w:w="3213"/>
          </w:tcPr>
          <w:p>
            <w:pPr>
              <w:spacing w:after="0"/>
            </w:pPr>
            <w:r>
              <w:rPr>
                <w:sz w:val="19"/>
              </w:rPr>
              <w:t>Mọi đơn vị hoặc một đơn vị bất kỳ</w:t>
            </w:r>
          </w:p>
        </w:tc>
        <w:tc>
          <w:tcPr>
            <w:tcW w:type="dxa" w:w="3213"/>
          </w:tcPr>
          <w:p>
            <w:pPr>
              <w:spacing w:after="0"/>
            </w:pPr>
            <w:r>
              <w:rPr>
                <w:sz w:val="19"/>
              </w:rPr>
              <w:t>Tất cả, hoặc một người</w:t>
            </w:r>
          </w:p>
        </w:tc>
      </w:tr>
      <w:tr>
        <w:tc>
          <w:tcPr>
            <w:tcW w:type="dxa" w:w="3213"/>
          </w:tcPr>
          <w:p>
            <w:pPr>
              <w:spacing w:after="0"/>
            </w:pPr>
            <w:r>
              <w:rPr>
                <w:sz w:val="19"/>
              </w:rPr>
              <w:t xml:space="preserve">Có </w:t>
            </w:r>
            <w:r>
              <w:rPr>
                <w:rFonts w:ascii="Consolas" w:hAnsi="Consolas" w:eastAsia="Consolas"/>
                <w:sz w:val="19"/>
              </w:rPr>
              <w:t>SEND_NOTIFICATION</w:t>
            </w:r>
          </w:p>
        </w:tc>
        <w:tc>
          <w:tcPr>
            <w:tcW w:type="dxa" w:w="3213"/>
          </w:tcPr>
          <w:p>
            <w:pPr>
              <w:spacing w:after="0"/>
            </w:pPr>
            <w:r>
              <w:rPr>
                <w:sz w:val="19"/>
              </w:rPr>
              <w:t>Chỉ đơn vị đang làm việc (bị khóa trên form)</w:t>
            </w:r>
          </w:p>
        </w:tc>
        <w:tc>
          <w:tcPr>
            <w:tcW w:type="dxa" w:w="3213"/>
          </w:tcPr>
          <w:p>
            <w:pPr>
              <w:spacing w:after="0"/>
            </w:pPr>
            <w:r>
              <w:rPr>
                <w:sz w:val="19"/>
              </w:rPr>
              <w:t>Cả đơn vị, hoặc một người thuộc đơn vị</w:t>
            </w:r>
          </w:p>
        </w:tc>
      </w:tr>
      <w:tr>
        <w:tc>
          <w:tcPr>
            <w:tcW w:type="dxa" w:w="3213"/>
          </w:tcPr>
          <w:p>
            <w:pPr>
              <w:spacing w:after="0"/>
            </w:pPr>
            <w:r>
              <w:rPr>
                <w:sz w:val="19"/>
              </w:rPr>
              <w:t>Không có quyền</w:t>
            </w:r>
          </w:p>
        </w:tc>
        <w:tc>
          <w:tcPr>
            <w:tcW w:type="dxa" w:w="6426"/>
            <w:gridSpan w:val="2"/>
          </w:tcPr>
          <w:p>
            <w:pPr>
              <w:spacing w:after="0"/>
            </w:pPr>
            <w:r>
              <w:rPr>
                <w:sz w:val="19"/>
              </w:rPr>
              <w:t>Không thấy nút "Gửi"; gọi thẳng API bị từ chối (403)</w:t>
            </w:r>
          </w:p>
        </w:tc>
      </w:tr>
    </w:tbl>
    <w:p>
      <w:pPr>
        <w:spacing w:after="40"/>
      </w:pPr>
    </w:p>
    <w:p>
      <w:r>
        <w:rPr/>
        <w:t xml:space="preserve">Hai quyền này nằm ở dòng </w:t>
      </w:r>
      <w:r>
        <w:rPr>
          <w:b/>
        </w:rPr>
        <w:t>"Bàn điều hành tổng quan"</w:t>
      </w:r>
      <w:r>
        <w:rPr/>
        <w:t>, nhóm "Chức năng mở rộng", và không được cấp tự động.</w:t>
      </w:r>
    </w:p>
    <w:p>
      <w:pPr>
        <w:pStyle w:val="Heading1"/>
      </w:pPr>
      <w:r>
        <w:t>8. Hướng dẫn cho quản trị viên</w:t>
      </w:r>
    </w:p>
    <w:p>
      <w:pPr>
        <w:pStyle w:val="Heading2"/>
      </w:pPr>
      <w:r>
        <w:t>Tạo vai trò và cấp quyền</w:t>
      </w:r>
    </w:p>
    <w:p>
      <w:pPr>
        <w:pStyle w:val="ListNumber"/>
        <w:numPr>
          <w:ilvl w:val="0"/>
          <w:numId w:val="13"/>
        </w:numPr>
        <w:spacing w:after="60"/>
      </w:pPr>
      <w:r>
        <w:rPr/>
        <w:t xml:space="preserve">Vào </w:t>
      </w:r>
      <w:r>
        <w:rPr>
          <w:b/>
        </w:rPr>
        <w:t>Cài đặt › Người dùng &amp; Phân quyền</w:t>
      </w:r>
      <w:r>
        <w:rPr/>
        <w:t xml:space="preserve">, tab </w:t>
      </w:r>
      <w:r>
        <w:rPr>
          <w:b/>
        </w:rPr>
        <w:t>Vai trò</w:t>
      </w:r>
      <w:r>
        <w:rPr/>
        <w:t xml:space="preserve">, bấm </w:t>
      </w:r>
      <w:r>
        <w:rPr>
          <w:b/>
        </w:rPr>
        <w:t>"Thêm vai trò"</w:t>
      </w:r>
      <w:r>
        <w:rPr/>
        <w:t>.</w:t>
      </w:r>
    </w:p>
    <w:p>
      <w:pPr>
        <w:pStyle w:val="ListNumber"/>
        <w:numPr>
          <w:ilvl w:val="0"/>
          <w:numId w:val="13"/>
        </w:numPr>
        <w:spacing w:after="60"/>
      </w:pPr>
      <w:r>
        <w:rPr/>
        <w:t>Tích các thao tác theo từng chức năng. Dùng ô tìm kiếm, "Chỉ hiện chức năng đã cấp quyền" hoặc nút thiết lập nhanh (Toàn quyền / Chỉ xem / Bỏ hết) khi cần.</w:t>
      </w:r>
    </w:p>
    <w:p>
      <w:pPr>
        <w:pStyle w:val="ListNumber"/>
        <w:numPr>
          <w:ilvl w:val="0"/>
          <w:numId w:val="13"/>
        </w:numPr>
        <w:spacing w:after="60"/>
      </w:pPr>
      <w:r>
        <w:rPr/>
        <w:t xml:space="preserve">Mở cột </w:t>
      </w:r>
      <w:r>
        <w:rPr>
          <w:b/>
        </w:rPr>
        <w:t>Đặc biệt</w:t>
      </w:r>
      <w:r>
        <w:rPr/>
        <w:t xml:space="preserve"> của từng chứng từ để chọn quyền xem giá, ghi sổ, hủy phiếu…</w:t>
      </w:r>
    </w:p>
    <w:p>
      <w:pPr>
        <w:pStyle w:val="ListNumber"/>
        <w:numPr>
          <w:ilvl w:val="0"/>
          <w:numId w:val="13"/>
        </w:numPr>
        <w:spacing w:after="60"/>
      </w:pPr>
      <w:r>
        <w:rPr/>
        <w:t xml:space="preserve">Bấm </w:t>
      </w:r>
      <w:r>
        <w:rPr>
          <w:b/>
        </w:rPr>
        <w:t>"Lưu vai trò"</w:t>
      </w:r>
      <w:r>
        <w:rPr/>
        <w:t xml:space="preserve">, rồi </w:t>
      </w:r>
      <w:r>
        <w:rPr>
          <w:b/>
        </w:rPr>
        <w:t>"Áp dụng cho N người dùng"</w:t>
      </w:r>
      <w:r>
        <w:rPr/>
        <w:t xml:space="preserve"> nếu muốn người đang giữ vai trò nhận quyền mới.</w:t>
      </w:r>
    </w:p>
    <w:p>
      <w:pPr>
        <w:pStyle w:val="Heading2"/>
      </w:pPr>
      <w:r>
        <w:t>Cấp quyền riêng cho một người</w:t>
      </w:r>
    </w:p>
    <w:p>
      <w:pPr>
        <w:pStyle w:val="ListNumber"/>
        <w:numPr>
          <w:ilvl w:val="0"/>
          <w:numId w:val="14"/>
        </w:numPr>
        <w:spacing w:after="60"/>
      </w:pPr>
      <w:r>
        <w:rPr/>
        <w:t xml:space="preserve">Tab </w:t>
      </w:r>
      <w:r>
        <w:rPr>
          <w:b/>
        </w:rPr>
        <w:t>Người dùng</w:t>
      </w:r>
      <w:r>
        <w:rPr/>
        <w:t>, chọn tài khoản, chọn vai trò.</w:t>
      </w:r>
    </w:p>
    <w:p>
      <w:pPr>
        <w:pStyle w:val="ListNumber"/>
        <w:numPr>
          <w:ilvl w:val="0"/>
          <w:numId w:val="14"/>
        </w:numPr>
        <w:spacing w:after="60"/>
      </w:pPr>
      <w:r>
        <w:rPr/>
        <w:t>Bật / tắt thêm từng ô. Ô khác với vai trò được tô nổi.</w:t>
      </w:r>
    </w:p>
    <w:p>
      <w:pPr>
        <w:pStyle w:val="ListNumber"/>
        <w:numPr>
          <w:ilvl w:val="0"/>
          <w:numId w:val="14"/>
        </w:numPr>
        <w:spacing w:after="60"/>
      </w:pPr>
      <w:r>
        <w:rPr/>
        <w:t xml:space="preserve">Bấm </w:t>
      </w:r>
      <w:r>
        <w:rPr>
          <w:b/>
        </w:rPr>
        <w:t>"Lưu phân quyền"</w:t>
      </w:r>
      <w:r>
        <w:rPr/>
        <w:t>.</w:t>
      </w:r>
    </w:p>
    <w:p>
      <w:pPr>
        <w:pStyle w:val="Heading2"/>
      </w:pPr>
      <w:r>
        <w:t>Ví dụ: thủ kho không được xem giá</w:t>
      </w:r>
    </w:p>
    <w:p>
      <w:r>
        <w:rPr/>
        <w:t xml:space="preserve">Ở vai trò Thủ kho, mở cột Đặc biệt của </w:t>
      </w:r>
      <w:r>
        <w:rPr>
          <w:i/>
        </w:rPr>
        <w:t>Phiếu nhập kho</w:t>
      </w:r>
      <w:r>
        <w:rPr/>
        <w:t xml:space="preserve"> và </w:t>
      </w:r>
      <w:r>
        <w:rPr>
          <w:i/>
        </w:rPr>
        <w:t>Phiếu xuất kho</w:t>
      </w:r>
      <w:r>
        <w:rPr/>
        <w:t xml:space="preserve">, bỏ tích </w:t>
      </w:r>
      <w:r>
        <w:rPr>
          <w:b/>
        </w:rPr>
        <w:t>"Xem đơn giá &amp; thành tiền"</w:t>
      </w:r>
      <w:r>
        <w:rPr/>
        <w:t>, lưu và áp dụng cho người dùng. Thủ kho vẫn lập phiếu, nhập số lượng bình thường, nhưng không thấy cột đơn giá, thành tiền, tổng tiền.</w:t>
      </w:r>
    </w:p>
    <w:p>
      <w:pPr>
        <w:pStyle w:val="Heading2"/>
      </w:pPr>
      <w:r>
        <w:t>Thiết lập quy trình duyệt</w:t>
      </w:r>
    </w:p>
    <w:p>
      <w:pPr>
        <w:pStyle w:val="ListNumber"/>
        <w:numPr>
          <w:ilvl w:val="0"/>
          <w:numId w:val="15"/>
        </w:numPr>
        <w:spacing w:after="60"/>
      </w:pPr>
      <w:r>
        <w:rPr/>
        <w:t xml:space="preserve">Tab </w:t>
      </w:r>
      <w:r>
        <w:rPr>
          <w:b/>
        </w:rPr>
        <w:t>Quy trình phê duyệt</w:t>
      </w:r>
      <w:r>
        <w:rPr/>
        <w:t>, chọn loại chứng từ ở cột trái.</w:t>
      </w:r>
    </w:p>
    <w:p>
      <w:pPr>
        <w:pStyle w:val="ListNumber"/>
        <w:numPr>
          <w:ilvl w:val="0"/>
          <w:numId w:val="15"/>
        </w:numPr>
        <w:spacing w:after="60"/>
      </w:pPr>
      <w:r>
        <w:rPr/>
        <w:t xml:space="preserve">Bấm </w:t>
      </w:r>
      <w:r>
        <w:rPr>
          <w:b/>
        </w:rPr>
        <w:t>"Thêm quy tắc"</w:t>
      </w:r>
      <w:r>
        <w:rPr/>
        <w:t xml:space="preserve"> cho từng cấp.</w:t>
      </w:r>
    </w:p>
    <w:p>
      <w:pPr>
        <w:pStyle w:val="ListNumber"/>
        <w:numPr>
          <w:ilvl w:val="0"/>
          <w:numId w:val="15"/>
        </w:numPr>
        <w:spacing w:after="60"/>
      </w:pPr>
      <w:r>
        <w:rPr/>
        <w:t xml:space="preserve">Dùng </w:t>
      </w:r>
      <w:r>
        <w:rPr>
          <w:b/>
        </w:rPr>
        <w:t>"Thử quy trình"</w:t>
      </w:r>
      <w:r>
        <w:rPr/>
        <w:t xml:space="preserve"> với vài người lập và vài mức tiền để chắc chắn kết quả đúng. Cấp nào báo đỏ "Không có người duyệt hợp lệ" thì kiểm tra lại: người duyệt có quyền Duyệt chức năng và được vào đơn vị chưa.</w:t>
      </w:r>
    </w:p>
    <w:p>
      <w:pPr>
        <w:pStyle w:val="Heading1"/>
      </w:pPr>
      <w:r>
        <w:t>9. Dành cho lập trình viên</w:t>
      </w:r>
    </w:p>
    <w:p>
      <w:pPr>
        <w:pStyle w:val="Heading2"/>
      </w:pPr>
      <w:r>
        <w:t>Bảng dữ liệu</w:t>
      </w:r>
    </w:p>
    <w:p>
      <w:r>
        <w:rPr/>
        <w:t xml:space="preserve">Không dùng khóa ngoại; các bảng liên kết qua trường mã. Script ở </w:t>
      </w:r>
      <w:r>
        <w:rPr>
          <w:rFonts w:ascii="Consolas" w:hAnsi="Consolas" w:eastAsia="Consolas"/>
          <w:sz w:val="19"/>
        </w:rPr>
        <w:t>sql/postgresql/01-users.sql</w:t>
      </w:r>
      <w:r>
        <w:rPr/>
        <w:t xml:space="preserve"> và </w:t>
      </w:r>
      <w:r>
        <w:rPr>
          <w:rFonts w:ascii="Consolas" w:hAnsi="Consolas" w:eastAsia="Consolas"/>
          <w:sz w:val="19"/>
        </w:rPr>
        <w:t>05-approvals.sql</w:t>
      </w:r>
      <w:r>
        <w:rPr/>
        <w: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DF4FB"/>
          </w:tcPr>
          <w:p>
            <w:pPr>
              <w:spacing w:after="0"/>
            </w:pPr>
            <w:r>
              <w:rPr>
                <w:b/>
                <w:sz w:val="19"/>
              </w:rPr>
              <w:t>Bảng</w:t>
            </w:r>
          </w:p>
        </w:tc>
        <w:tc>
          <w:tcPr>
            <w:tcW w:type="dxa" w:w="3213"/>
            <w:shd w:val="clear" w:color="auto" w:fill="EDF4FB"/>
          </w:tcPr>
          <w:p>
            <w:pPr>
              <w:spacing w:after="0"/>
            </w:pPr>
            <w:r>
              <w:rPr>
                <w:b/>
                <w:sz w:val="19"/>
              </w:rPr>
              <w:t>Nội dung</w:t>
            </w:r>
          </w:p>
        </w:tc>
        <w:tc>
          <w:tcPr>
            <w:tcW w:type="dxa" w:w="3213"/>
            <w:shd w:val="clear" w:color="auto" w:fill="EDF4FB"/>
          </w:tcPr>
          <w:p>
            <w:pPr>
              <w:spacing w:after="0"/>
            </w:pPr>
            <w:r>
              <w:rPr>
                <w:b/>
                <w:sz w:val="19"/>
              </w:rPr>
              <w:t>Khóa</w:t>
            </w:r>
          </w:p>
        </w:tc>
      </w:tr>
      <w:tr>
        <w:tc>
          <w:tcPr>
            <w:tcW w:type="dxa" w:w="3213"/>
          </w:tcPr>
          <w:p>
            <w:pPr>
              <w:spacing w:after="0"/>
            </w:pPr>
            <w:r>
              <w:rPr>
                <w:rFonts w:ascii="Consolas" w:hAnsi="Consolas" w:eastAsia="Consolas"/>
                <w:sz w:val="19"/>
              </w:rPr>
              <w:t>sys_role_command</w:t>
            </w:r>
          </w:p>
        </w:tc>
        <w:tc>
          <w:tcPr>
            <w:tcW w:type="dxa" w:w="3213"/>
          </w:tcPr>
          <w:p>
            <w:pPr>
              <w:spacing w:after="0"/>
            </w:pPr>
            <w:r>
              <w:rPr>
                <w:sz w:val="19"/>
              </w:rPr>
              <w:t>Ma trận thao tác của vai trò (11 cờ cũ)</w:t>
            </w:r>
          </w:p>
        </w:tc>
        <w:tc>
          <w:tcPr>
            <w:tcW w:type="dxa" w:w="3213"/>
          </w:tcPr>
          <w:p>
            <w:pPr>
              <w:spacing w:after="0"/>
            </w:pPr>
            <w:r>
              <w:rPr>
                <w:rFonts w:ascii="Consolas" w:hAnsi="Consolas" w:eastAsia="Consolas"/>
                <w:sz w:val="19"/>
              </w:rPr>
              <w:t>role_id, menuid0</w:t>
            </w:r>
          </w:p>
        </w:tc>
      </w:tr>
      <w:tr>
        <w:tc>
          <w:tcPr>
            <w:tcW w:type="dxa" w:w="3213"/>
          </w:tcPr>
          <w:p>
            <w:pPr>
              <w:spacing w:after="0"/>
            </w:pPr>
            <w:r>
              <w:rPr>
                <w:rFonts w:ascii="Consolas" w:hAnsi="Consolas" w:eastAsia="Consolas"/>
                <w:sz w:val="19"/>
              </w:rPr>
              <w:t>sys_user_command</w:t>
            </w:r>
          </w:p>
        </w:tc>
        <w:tc>
          <w:tcPr>
            <w:tcW w:type="dxa" w:w="3213"/>
          </w:tcPr>
          <w:p>
            <w:pPr>
              <w:spacing w:after="0"/>
            </w:pPr>
            <w:r>
              <w:rPr>
                <w:sz w:val="19"/>
              </w:rPr>
              <w:t>Ma trận thao tác riêng của tài khoản</w:t>
            </w:r>
          </w:p>
        </w:tc>
        <w:tc>
          <w:tcPr>
            <w:tcW w:type="dxa" w:w="3213"/>
          </w:tcPr>
          <w:p>
            <w:pPr>
              <w:spacing w:after="0"/>
            </w:pPr>
            <w:r>
              <w:rPr>
                <w:rFonts w:ascii="Consolas" w:hAnsi="Consolas" w:eastAsia="Consolas"/>
                <w:sz w:val="19"/>
              </w:rPr>
              <w:t>user_id, menuid0</w:t>
            </w:r>
          </w:p>
        </w:tc>
      </w:tr>
      <w:tr>
        <w:tc>
          <w:tcPr>
            <w:tcW w:type="dxa" w:w="3213"/>
          </w:tcPr>
          <w:p>
            <w:pPr>
              <w:spacing w:after="0"/>
            </w:pPr>
            <w:r>
              <w:rPr>
                <w:rFonts w:ascii="Consolas" w:hAnsi="Consolas" w:eastAsia="Consolas"/>
                <w:sz w:val="19"/>
              </w:rPr>
              <w:t>sys_role_right</w:t>
            </w:r>
          </w:p>
        </w:tc>
        <w:tc>
          <w:tcPr>
            <w:tcW w:type="dxa" w:w="3213"/>
          </w:tcPr>
          <w:p>
            <w:pPr>
              <w:spacing w:after="0"/>
            </w:pPr>
            <w:r>
              <w:rPr>
                <w:sz w:val="19"/>
              </w:rPr>
              <w:t>Quyền đặc biệt của vai trò</w:t>
            </w:r>
          </w:p>
        </w:tc>
        <w:tc>
          <w:tcPr>
            <w:tcW w:type="dxa" w:w="3213"/>
          </w:tcPr>
          <w:p>
            <w:pPr>
              <w:spacing w:after="0"/>
            </w:pPr>
            <w:r>
              <w:rPr>
                <w:rFonts w:ascii="Consolas" w:hAnsi="Consolas" w:eastAsia="Consolas"/>
                <w:sz w:val="19"/>
              </w:rPr>
              <w:t>role_id, menuid0, right_code</w:t>
            </w:r>
          </w:p>
        </w:tc>
      </w:tr>
      <w:tr>
        <w:tc>
          <w:tcPr>
            <w:tcW w:type="dxa" w:w="3213"/>
          </w:tcPr>
          <w:p>
            <w:pPr>
              <w:spacing w:after="0"/>
            </w:pPr>
            <w:r>
              <w:rPr>
                <w:rFonts w:ascii="Consolas" w:hAnsi="Consolas" w:eastAsia="Consolas"/>
                <w:sz w:val="19"/>
              </w:rPr>
              <w:t>sys_user_right</w:t>
            </w:r>
          </w:p>
        </w:tc>
        <w:tc>
          <w:tcPr>
            <w:tcW w:type="dxa" w:w="3213"/>
          </w:tcPr>
          <w:p>
            <w:pPr>
              <w:spacing w:after="0"/>
            </w:pPr>
            <w:r>
              <w:rPr>
                <w:sz w:val="19"/>
              </w:rPr>
              <w:t>Quyền đặc biệt riêng của tài khoản</w:t>
            </w:r>
          </w:p>
        </w:tc>
        <w:tc>
          <w:tcPr>
            <w:tcW w:type="dxa" w:w="3213"/>
          </w:tcPr>
          <w:p>
            <w:pPr>
              <w:spacing w:after="0"/>
            </w:pPr>
            <w:r>
              <w:rPr>
                <w:rFonts w:ascii="Consolas" w:hAnsi="Consolas" w:eastAsia="Consolas"/>
                <w:sz w:val="19"/>
              </w:rPr>
              <w:t>user_id, menuid0, right_code</w:t>
            </w:r>
          </w:p>
        </w:tc>
      </w:tr>
      <w:tr>
        <w:tc>
          <w:tcPr>
            <w:tcW w:type="dxa" w:w="3213"/>
          </w:tcPr>
          <w:p>
            <w:pPr>
              <w:spacing w:after="0"/>
            </w:pPr>
            <w:r>
              <w:rPr>
                <w:rFonts w:ascii="Consolas" w:hAnsi="Consolas" w:eastAsia="Consolas"/>
                <w:sz w:val="19"/>
              </w:rPr>
              <w:t>sys_approval_rule</w:t>
            </w:r>
          </w:p>
        </w:tc>
        <w:tc>
          <w:tcPr>
            <w:tcW w:type="dxa" w:w="3213"/>
          </w:tcPr>
          <w:p>
            <w:pPr>
              <w:spacing w:after="0"/>
            </w:pPr>
            <w:r>
              <w:rPr>
                <w:sz w:val="19"/>
              </w:rPr>
              <w:t>Quy tắc phê duyệt</w:t>
            </w:r>
          </w:p>
        </w:tc>
        <w:tc>
          <w:tcPr>
            <w:tcW w:type="dxa" w:w="3213"/>
          </w:tcPr>
          <w:p>
            <w:pPr>
              <w:spacing w:after="0"/>
            </w:pPr>
            <w:r>
              <w:rPr>
                <w:rFonts w:ascii="Consolas" w:hAnsi="Consolas" w:eastAsia="Consolas"/>
                <w:sz w:val="19"/>
              </w:rPr>
              <w:t>id; index menuid0, level</w:t>
            </w:r>
          </w:p>
        </w:tc>
      </w:tr>
      <w:tr>
        <w:tc>
          <w:tcPr>
            <w:tcW w:type="dxa" w:w="3213"/>
          </w:tcPr>
          <w:p>
            <w:pPr>
              <w:spacing w:after="0"/>
            </w:pPr>
            <w:r>
              <w:rPr>
                <w:rFonts w:ascii="Consolas" w:hAnsi="Consolas" w:eastAsia="Consolas"/>
                <w:sz w:val="19"/>
              </w:rPr>
              <w:t>sys_document_approval</w:t>
            </w:r>
          </w:p>
        </w:tc>
        <w:tc>
          <w:tcPr>
            <w:tcW w:type="dxa" w:w="3213"/>
          </w:tcPr>
          <w:p>
            <w:pPr>
              <w:spacing w:after="0"/>
            </w:pPr>
            <w:r>
              <w:rPr>
                <w:sz w:val="19"/>
              </w:rPr>
              <w:t>Các bước duyệt của từng phiếu theo vòng</w:t>
            </w:r>
          </w:p>
        </w:tc>
        <w:tc>
          <w:tcPr>
            <w:tcW w:type="dxa" w:w="3213"/>
          </w:tcPr>
          <w:p>
            <w:pPr>
              <w:spacing w:after="0"/>
            </w:pPr>
            <w:r>
              <w:rPr>
                <w:rFonts w:ascii="Consolas" w:hAnsi="Consolas" w:eastAsia="Consolas"/>
                <w:sz w:val="19"/>
              </w:rPr>
              <w:t>id; menuid0, document_id, round, level</w:t>
            </w:r>
          </w:p>
        </w:tc>
      </w:tr>
    </w:tbl>
    <w:p>
      <w:pPr>
        <w:spacing w:after="40"/>
      </w:pPr>
    </w:p>
    <w:p>
      <w:pPr>
        <w:pStyle w:val="Heading2"/>
      </w:pPr>
      <w:r>
        <w:t>Kiểm tra quyền ở backend</w:t>
      </w:r>
    </w:p>
    <w:p>
      <w:pPr>
        <w:spacing w:after="0" w:line="240" w:lineRule="auto"/>
        <w:shd w:val="clear" w:color="auto" w:fill="EEF3FA"/>
      </w:pPr>
      <w:r>
        <w:rPr>
          <w:rFonts w:ascii="Consolas" w:hAnsi="Consolas" w:eastAsia="Consolas"/>
          <w:sz w:val="18"/>
        </w:rPr>
        <w:t>// Thao tác cơ bản trên controller</w:t>
      </w:r>
    </w:p>
    <w:p>
      <w:pPr>
        <w:spacing w:after="0" w:line="240" w:lineRule="auto"/>
        <w:shd w:val="clear" w:color="auto" w:fill="EEF3FA"/>
      </w:pPr>
      <w:r>
        <w:rPr>
          <w:rFonts w:ascii="Consolas" w:hAnsi="Consolas" w:eastAsia="Consolas"/>
          <w:sz w:val="18"/>
        </w:rPr>
        <w:t>[RequirePermission("inv_receipt", PermissionAction.Approve)]</w:t>
      </w:r>
    </w:p>
    <w:p>
      <w:pPr>
        <w:spacing w:after="0" w:line="240" w:lineRule="auto"/>
        <w:shd w:val="clear" w:color="auto" w:fill="EEF3FA"/>
      </w:pPr>
      <w:r>
        <w:rPr>
          <w:rFonts w:ascii="Consolas" w:hAnsi="Consolas" w:eastAsia="Consolas"/>
          <w:sz w:val="18"/>
        </w:rPr>
        <w:t xml:space="preserve"> </w:t>
      </w:r>
    </w:p>
    <w:p>
      <w:pPr>
        <w:spacing w:after="0" w:line="240" w:lineRule="auto"/>
        <w:shd w:val="clear" w:color="auto" w:fill="EEF3FA"/>
      </w:pPr>
      <w:r>
        <w:rPr>
          <w:rFonts w:ascii="Consolas" w:hAnsi="Consolas" w:eastAsia="Consolas"/>
          <w:sz w:val="18"/>
        </w:rPr>
        <w:t>// Quyền đặc biệt trên controller</w:t>
      </w:r>
    </w:p>
    <w:p>
      <w:pPr>
        <w:spacing w:after="0" w:line="240" w:lineRule="auto"/>
        <w:shd w:val="clear" w:color="auto" w:fill="EEF3FA"/>
      </w:pPr>
      <w:r>
        <w:rPr>
          <w:rFonts w:ascii="Consolas" w:hAnsi="Consolas" w:eastAsia="Consolas"/>
          <w:sz w:val="18"/>
        </w:rPr>
        <w:t>[RequireRight("inv_receipt", SpecialRightCatalog.ViewPrice)]</w:t>
      </w:r>
    </w:p>
    <w:p>
      <w:pPr>
        <w:spacing w:after="0" w:line="240" w:lineRule="auto"/>
        <w:shd w:val="clear" w:color="auto" w:fill="EEF3FA"/>
      </w:pPr>
      <w:r>
        <w:rPr>
          <w:rFonts w:ascii="Consolas" w:hAnsi="Consolas" w:eastAsia="Consolas"/>
          <w:sz w:val="18"/>
        </w:rPr>
        <w:t xml:space="preserve"> </w:t>
      </w:r>
    </w:p>
    <w:p>
      <w:pPr>
        <w:spacing w:after="0" w:line="240" w:lineRule="auto"/>
        <w:shd w:val="clear" w:color="auto" w:fill="EEF3FA"/>
      </w:pPr>
      <w:r>
        <w:rPr>
          <w:rFonts w:ascii="Consolas" w:hAnsi="Consolas" w:eastAsia="Consolas"/>
          <w:sz w:val="18"/>
        </w:rPr>
        <w:t>// Trong service</w:t>
      </w:r>
    </w:p>
    <w:p>
      <w:pPr>
        <w:spacing w:after="0" w:line="240" w:lineRule="auto"/>
        <w:shd w:val="clear" w:color="auto" w:fill="EEF3FA"/>
      </w:pPr>
      <w:r>
        <w:rPr>
          <w:rFonts w:ascii="Consolas" w:hAnsi="Consolas" w:eastAsia="Consolas"/>
          <w:sz w:val="18"/>
        </w:rPr>
        <w:t>var canSeePrice = await permissions.HasRightAsync(userId, "inv_receipt", SpecialRightCatalog.ViewPrice, ct);</w:t>
      </w:r>
    </w:p>
    <w:p>
      <w:pPr>
        <w:spacing w:after="0" w:line="240" w:lineRule="auto"/>
        <w:shd w:val="clear" w:color="auto" w:fill="EEF3FA"/>
      </w:pPr>
      <w:r>
        <w:rPr>
          <w:rFonts w:ascii="Consolas" w:hAnsi="Consolas" w:eastAsia="Consolas"/>
          <w:sz w:val="18"/>
        </w:rPr>
        <w:t xml:space="preserve"> </w:t>
      </w:r>
    </w:p>
    <w:p>
      <w:pPr>
        <w:spacing w:after="0" w:line="240" w:lineRule="auto"/>
        <w:shd w:val="clear" w:color="auto" w:fill="EEF3FA"/>
      </w:pPr>
      <w:r>
        <w:rPr>
          <w:rFonts w:ascii="Consolas" w:hAnsi="Consolas" w:eastAsia="Consolas"/>
          <w:sz w:val="18"/>
        </w:rPr>
        <w:t>// Theo trạng thái chứng từ</w:t>
      </w:r>
    </w:p>
    <w:p>
      <w:pPr>
        <w:spacing w:after="0" w:line="240" w:lineRule="auto"/>
        <w:shd w:val="clear" w:color="auto" w:fill="EEF3FA"/>
      </w:pPr>
      <w:r>
        <w:rPr>
          <w:rFonts w:ascii="Consolas" w:hAnsi="Consolas" w:eastAsia="Consolas"/>
          <w:sz w:val="18"/>
        </w:rPr>
        <w:t>var decision = DocumentStatusPolicy.Check(DocumentAction.Edit, DocumentStatus.Approved,</w:t>
      </w:r>
    </w:p>
    <w:p>
      <w:pPr>
        <w:spacing w:after="0" w:line="240" w:lineRule="auto"/>
        <w:shd w:val="clear" w:color="auto" w:fill="EEF3FA"/>
      </w:pPr>
      <w:r>
        <w:rPr>
          <w:rFonts w:ascii="Consolas" w:hAnsi="Consolas" w:eastAsia="Consolas"/>
          <w:sz w:val="18"/>
        </w:rPr>
        <w:t xml:space="preserve">    new DocumentActor(actions, rights, isOwner: voucher.CreatedBy == userId));</w:t>
      </w:r>
    </w:p>
    <w:p>
      <w:pPr>
        <w:spacing w:after="0" w:line="240" w:lineRule="auto"/>
        <w:shd w:val="clear" w:color="auto" w:fill="EEF3FA"/>
      </w:pPr>
      <w:r>
        <w:rPr>
          <w:rFonts w:ascii="Consolas" w:hAnsi="Consolas" w:eastAsia="Consolas"/>
          <w:sz w:val="18"/>
        </w:rPr>
        <w:t>if (!decision.Allowed) throw new ForbiddenException(decision.Reason!);</w:t>
      </w:r>
    </w:p>
    <w:p>
      <w:pPr>
        <w:spacing w:after="40"/>
      </w:pPr>
    </w:p>
    <w:p>
      <w:pPr>
        <w:pStyle w:val="Heading2"/>
      </w:pPr>
      <w:r>
        <w:t>Kiểm tra quyền ở frontend</w:t>
      </w:r>
    </w:p>
    <w:p>
      <w:pPr>
        <w:spacing w:after="0" w:line="240" w:lineRule="auto"/>
        <w:shd w:val="clear" w:color="auto" w:fill="EEF3FA"/>
      </w:pPr>
      <w:r>
        <w:rPr>
          <w:rFonts w:ascii="Consolas" w:hAnsi="Consolas" w:eastAsia="Consolas"/>
          <w:sz w:val="18"/>
        </w:rPr>
        <w:t>import { getActionPermission, hasRight, RIGHTS } from '../utils/permissions';</w:t>
      </w:r>
    </w:p>
    <w:p>
      <w:pPr>
        <w:spacing w:after="0" w:line="240" w:lineRule="auto"/>
        <w:shd w:val="clear" w:color="auto" w:fill="EEF3FA"/>
      </w:pPr>
      <w:r>
        <w:rPr>
          <w:rFonts w:ascii="Consolas" w:hAnsi="Consolas" w:eastAsia="Consolas"/>
          <w:sz w:val="18"/>
        </w:rPr>
        <w:t xml:space="preserve"> </w:t>
      </w:r>
    </w:p>
    <w:p>
      <w:pPr>
        <w:spacing w:after="0" w:line="240" w:lineRule="auto"/>
        <w:shd w:val="clear" w:color="auto" w:fill="EEF3FA"/>
      </w:pPr>
      <w:r>
        <w:rPr>
          <w:rFonts w:ascii="Consolas" w:hAnsi="Consolas" w:eastAsia="Consolas"/>
          <w:sz w:val="18"/>
        </w:rPr>
        <w:t>const perm = getActionPermission(currentUser, 'inv_receipt');        // view, createEdit, delete, approve, printExport</w:t>
      </w:r>
    </w:p>
    <w:p>
      <w:pPr>
        <w:spacing w:after="0" w:line="240" w:lineRule="auto"/>
        <w:shd w:val="clear" w:color="auto" w:fill="EEF3FA"/>
      </w:pPr>
      <w:r>
        <w:rPr>
          <w:rFonts w:ascii="Consolas" w:hAnsi="Consolas" w:eastAsia="Consolas"/>
          <w:sz w:val="18"/>
        </w:rPr>
        <w:t>const canViewPrice = hasRight(currentUser, 'inv_receipt', RIGHTS.VIEW_PRICE);</w:t>
      </w:r>
    </w:p>
    <w:p>
      <w:pPr>
        <w:spacing w:after="0" w:line="240" w:lineRule="auto"/>
        <w:shd w:val="clear" w:color="auto" w:fill="EEF3FA"/>
      </w:pPr>
      <w:r>
        <w:rPr>
          <w:rFonts w:ascii="Consolas" w:hAnsi="Consolas" w:eastAsia="Consolas"/>
          <w:sz w:val="18"/>
        </w:rPr>
        <w:t xml:space="preserve"> </w:t>
      </w:r>
    </w:p>
    <w:p>
      <w:pPr>
        <w:spacing w:after="0" w:line="240" w:lineRule="auto"/>
        <w:shd w:val="clear" w:color="auto" w:fill="EEF3FA"/>
      </w:pPr>
      <w:r>
        <w:rPr>
          <w:rFonts w:ascii="Consolas" w:hAnsi="Consolas" w:eastAsia="Consolas"/>
          <w:sz w:val="18"/>
        </w:rPr>
        <w:t>&lt;VoucherDetailGrid hiddenFields={canViewPrice ? undefined : ['unitPrice', 'amount']} ... /&gt;</w:t>
      </w:r>
    </w:p>
    <w:p>
      <w:pPr>
        <w:spacing w:after="40"/>
      </w:pPr>
    </w:p>
    <w:p>
      <w:pPr>
        <w:pStyle w:val="Heading2"/>
      </w:pPr>
      <w:r>
        <w:t>Thêm một quyền đặc biệt mới</w:t>
      </w:r>
    </w:p>
    <w:p>
      <w:pPr>
        <w:pStyle w:val="ListNumber"/>
        <w:numPr>
          <w:ilvl w:val="0"/>
          <w:numId w:val="16"/>
        </w:numPr>
        <w:spacing w:after="60"/>
      </w:pPr>
      <w:r>
        <w:rPr/>
        <w:t xml:space="preserve">Khai báo trong </w:t>
      </w:r>
      <w:r>
        <w:rPr>
          <w:rFonts w:ascii="Consolas" w:hAnsi="Consolas" w:eastAsia="Consolas"/>
          <w:sz w:val="19"/>
        </w:rPr>
        <w:t>Core.Application/Common/Permissions/SpecialRightCatalog.cs</w:t>
      </w:r>
      <w:r>
        <w:rPr/>
        <w:t>: mã, tên, nhóm, mô tả, chức năng áp dụng. Không cần thêm cột hay bảng.</w:t>
      </w:r>
    </w:p>
    <w:p>
      <w:pPr>
        <w:pStyle w:val="ListNumber"/>
        <w:numPr>
          <w:ilvl w:val="0"/>
          <w:numId w:val="16"/>
        </w:numPr>
        <w:spacing w:after="60"/>
      </w:pPr>
      <w:r>
        <w:rPr/>
        <w:t xml:space="preserve">Màn hình phân quyền tự hiện quyền mới vì nó đọc danh sách từ </w:t>
      </w:r>
      <w:r>
        <w:rPr>
          <w:rFonts w:ascii="Consolas" w:hAnsi="Consolas" w:eastAsia="Consolas"/>
          <w:sz w:val="19"/>
        </w:rPr>
        <w:t>GET /api/settings/permission-catalog</w:t>
      </w:r>
      <w:r>
        <w:rPr/>
        <w:t>.</w:t>
      </w:r>
    </w:p>
    <w:p>
      <w:pPr>
        <w:pStyle w:val="ListNumber"/>
        <w:numPr>
          <w:ilvl w:val="0"/>
          <w:numId w:val="16"/>
        </w:numPr>
        <w:spacing w:after="60"/>
      </w:pPr>
      <w:r>
        <w:rPr/>
        <w:t xml:space="preserve">Kiểm tra quyền ở API bằng </w:t>
      </w:r>
      <w:r>
        <w:rPr>
          <w:rFonts w:ascii="Consolas" w:hAnsi="Consolas" w:eastAsia="Consolas"/>
          <w:sz w:val="19"/>
        </w:rPr>
        <w:t>[RequireRight]</w:t>
      </w:r>
      <w:r>
        <w:rPr/>
        <w:t xml:space="preserve"> hoặc </w:t>
      </w:r>
      <w:r>
        <w:rPr>
          <w:rFonts w:ascii="Consolas" w:hAnsi="Consolas" w:eastAsia="Consolas"/>
          <w:sz w:val="19"/>
        </w:rPr>
        <w:t>HasRightAsync</w:t>
      </w:r>
      <w:r>
        <w:rPr/>
        <w:t xml:space="preserve">, rồi ở frontend bằng </w:t>
      </w:r>
      <w:r>
        <w:rPr>
          <w:rFonts w:ascii="Consolas" w:hAnsi="Consolas" w:eastAsia="Consolas"/>
          <w:sz w:val="19"/>
        </w:rPr>
        <w:t>hasRight</w:t>
      </w:r>
      <w:r>
        <w:rPr/>
        <w:t xml:space="preserve">. Nếu mã dùng ở frontend, thêm vào </w:t>
      </w:r>
      <w:r>
        <w:rPr>
          <w:rFonts w:ascii="Consolas" w:hAnsi="Consolas" w:eastAsia="Consolas"/>
          <w:sz w:val="19"/>
        </w:rPr>
        <w:t>RIGHTS</w:t>
      </w:r>
      <w:r>
        <w:rPr/>
        <w:t xml:space="preserve"> trong </w:t>
      </w:r>
      <w:r>
        <w:rPr>
          <w:rFonts w:ascii="Consolas" w:hAnsi="Consolas" w:eastAsia="Consolas"/>
          <w:sz w:val="19"/>
        </w:rPr>
        <w:t>utils/permissions.ts</w:t>
      </w:r>
      <w:r>
        <w:rPr/>
        <w:t>.</w:t>
      </w:r>
    </w:p>
    <w:p>
      <w:pPr>
        <w:pStyle w:val="ListNumber"/>
        <w:numPr>
          <w:ilvl w:val="0"/>
          <w:numId w:val="16"/>
        </w:numPr>
        <w:spacing w:after="60"/>
      </w:pPr>
      <w:r>
        <w:rPr/>
        <w:t xml:space="preserve">Quyết định có cấp ban đầu hay không trong </w:t>
      </w:r>
      <w:r>
        <w:rPr>
          <w:rFonts w:ascii="Consolas" w:hAnsi="Consolas" w:eastAsia="Consolas"/>
          <w:sz w:val="19"/>
        </w:rPr>
        <w:t>InitialFor</w:t>
      </w:r>
      <w:r>
        <w:rPr/>
        <w:t xml:space="preserve"> (mặc định chỉ chạy một lần khi database chưa có quyền đặc biệt nào).</w:t>
      </w:r>
    </w:p>
    <w:p>
      <w:pPr>
        <w:pStyle w:val="Heading2"/>
      </w:pPr>
      <w:r>
        <w:t>API</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DF4FB"/>
          </w:tcPr>
          <w:p>
            <w:pPr>
              <w:spacing w:after="0"/>
            </w:pPr>
            <w:r>
              <w:rPr>
                <w:b/>
                <w:sz w:val="19"/>
              </w:rPr>
              <w:t>Endpoint</w:t>
            </w:r>
          </w:p>
        </w:tc>
        <w:tc>
          <w:tcPr>
            <w:tcW w:type="dxa" w:w="3213"/>
            <w:shd w:val="clear" w:color="auto" w:fill="EDF4FB"/>
          </w:tcPr>
          <w:p>
            <w:pPr>
              <w:spacing w:after="0"/>
            </w:pPr>
            <w:r>
              <w:rPr>
                <w:b/>
                <w:sz w:val="19"/>
              </w:rPr>
              <w:t>Mô tả</w:t>
            </w:r>
          </w:p>
        </w:tc>
        <w:tc>
          <w:tcPr>
            <w:tcW w:type="dxa" w:w="3213"/>
            <w:shd w:val="clear" w:color="auto" w:fill="EDF4FB"/>
          </w:tcPr>
          <w:p>
            <w:pPr>
              <w:spacing w:after="0"/>
            </w:pPr>
            <w:r>
              <w:rPr>
                <w:b/>
                <w:sz w:val="19"/>
              </w:rPr>
              <w:t>Quyền</w:t>
            </w:r>
          </w:p>
        </w:tc>
      </w:tr>
      <w:tr>
        <w:tc>
          <w:tcPr>
            <w:tcW w:type="dxa" w:w="3213"/>
          </w:tcPr>
          <w:p>
            <w:pPr>
              <w:spacing w:after="0"/>
            </w:pPr>
            <w:r>
              <w:rPr>
                <w:rFonts w:ascii="Consolas" w:hAnsi="Consolas" w:eastAsia="Consolas"/>
                <w:sz w:val="19"/>
              </w:rPr>
              <w:t>GET /api/settings/permission-catalog</w:t>
            </w:r>
          </w:p>
        </w:tc>
        <w:tc>
          <w:tcPr>
            <w:tcW w:type="dxa" w:w="3213"/>
          </w:tcPr>
          <w:p>
            <w:pPr>
              <w:spacing w:after="0"/>
            </w:pPr>
            <w:r>
              <w:rPr>
                <w:sz w:val="19"/>
              </w:rPr>
              <w:t>Danh sách quyền đặc biệt và tên nhóm</w:t>
            </w:r>
          </w:p>
        </w:tc>
        <w:tc>
          <w:tcPr>
            <w:tcW w:type="dxa" w:w="3213"/>
          </w:tcPr>
          <w:p>
            <w:pPr>
              <w:spacing w:after="0"/>
            </w:pPr>
            <w:r>
              <w:rPr>
                <w:sz w:val="19"/>
              </w:rPr>
              <w:t>Đã đăng nhập</w:t>
            </w:r>
          </w:p>
        </w:tc>
      </w:tr>
      <w:tr>
        <w:tc>
          <w:tcPr>
            <w:tcW w:type="dxa" w:w="3213"/>
          </w:tcPr>
          <w:p>
            <w:pPr>
              <w:spacing w:after="0"/>
            </w:pPr>
            <w:r>
              <w:rPr>
                <w:rFonts w:ascii="Consolas" w:hAnsi="Consolas" w:eastAsia="Consolas"/>
                <w:sz w:val="19"/>
              </w:rPr>
              <w:t>PUT /api/settings/users/{id}/permissions</w:t>
            </w:r>
          </w:p>
        </w:tc>
        <w:tc>
          <w:tcPr>
            <w:tcW w:type="dxa" w:w="3213"/>
          </w:tcPr>
          <w:p>
            <w:pPr>
              <w:spacing w:after="0"/>
            </w:pPr>
            <w:r>
              <w:rPr>
                <w:sz w:val="19"/>
              </w:rPr>
              <w:t>Gán vai trò, ma trận và quyền đặc biệt cho tài khoản</w:t>
            </w:r>
          </w:p>
        </w:tc>
        <w:tc>
          <w:tcPr>
            <w:tcW w:type="dxa" w:w="3213"/>
          </w:tcPr>
          <w:p>
            <w:pPr>
              <w:spacing w:after="0"/>
            </w:pPr>
            <w:r>
              <w:rPr>
                <w:rFonts w:ascii="Consolas" w:hAnsi="Consolas" w:eastAsia="Consolas"/>
                <w:sz w:val="19"/>
              </w:rPr>
              <w:t>sys_users</w:t>
            </w:r>
          </w:p>
        </w:tc>
      </w:tr>
      <w:tr>
        <w:tc>
          <w:tcPr>
            <w:tcW w:type="dxa" w:w="3213"/>
          </w:tcPr>
          <w:p>
            <w:pPr>
              <w:spacing w:after="0"/>
            </w:pPr>
            <w:r>
              <w:rPr>
                <w:rFonts w:ascii="Consolas" w:hAnsi="Consolas" w:eastAsia="Consolas"/>
                <w:sz w:val="19"/>
              </w:rPr>
              <w:t>POST · PUT /api/settings/roles</w:t>
            </w:r>
          </w:p>
        </w:tc>
        <w:tc>
          <w:tcPr>
            <w:tcW w:type="dxa" w:w="3213"/>
          </w:tcPr>
          <w:p>
            <w:pPr>
              <w:spacing w:after="0"/>
            </w:pPr>
            <w:r>
              <w:rPr>
                <w:sz w:val="19"/>
              </w:rPr>
              <w:t>Tạo / sửa vai trò kèm quyền đặc biệt</w:t>
            </w:r>
          </w:p>
        </w:tc>
        <w:tc>
          <w:tcPr>
            <w:tcW w:type="dxa" w:w="3213"/>
          </w:tcPr>
          <w:p>
            <w:pPr>
              <w:spacing w:after="0"/>
            </w:pPr>
            <w:r>
              <w:rPr>
                <w:rFonts w:ascii="Consolas" w:hAnsi="Consolas" w:eastAsia="Consolas"/>
                <w:sz w:val="19"/>
              </w:rPr>
              <w:t>sys_users</w:t>
            </w:r>
          </w:p>
        </w:tc>
      </w:tr>
      <w:tr>
        <w:tc>
          <w:tcPr>
            <w:tcW w:type="dxa" w:w="3213"/>
          </w:tcPr>
          <w:p>
            <w:pPr>
              <w:spacing w:after="0"/>
            </w:pPr>
            <w:r>
              <w:rPr>
                <w:rFonts w:ascii="Consolas" w:hAnsi="Consolas" w:eastAsia="Consolas"/>
                <w:sz w:val="19"/>
              </w:rPr>
              <w:t>GET · POST · PUT · DELETE /api/settings/approval-rules</w:t>
            </w:r>
          </w:p>
        </w:tc>
        <w:tc>
          <w:tcPr>
            <w:tcW w:type="dxa" w:w="3213"/>
          </w:tcPr>
          <w:p>
            <w:pPr>
              <w:spacing w:after="0"/>
            </w:pPr>
            <w:r>
              <w:rPr>
                <w:sz w:val="19"/>
              </w:rPr>
              <w:t>Quản lý quy tắc phê duyệt</w:t>
            </w:r>
          </w:p>
        </w:tc>
        <w:tc>
          <w:tcPr>
            <w:tcW w:type="dxa" w:w="3213"/>
          </w:tcPr>
          <w:p>
            <w:pPr>
              <w:spacing w:after="0"/>
            </w:pPr>
            <w:r>
              <w:rPr>
                <w:rFonts w:ascii="Consolas" w:hAnsi="Consolas" w:eastAsia="Consolas"/>
                <w:sz w:val="19"/>
              </w:rPr>
              <w:t>sys_users</w:t>
            </w:r>
          </w:p>
        </w:tc>
      </w:tr>
      <w:tr>
        <w:tc>
          <w:tcPr>
            <w:tcW w:type="dxa" w:w="3213"/>
          </w:tcPr>
          <w:p>
            <w:pPr>
              <w:spacing w:after="0"/>
            </w:pPr>
            <w:r>
              <w:rPr>
                <w:rFonts w:ascii="Consolas" w:hAnsi="Consolas" w:eastAsia="Consolas"/>
                <w:sz w:val="19"/>
              </w:rPr>
              <w:t>POST /api/settings/approval-rules/preview</w:t>
            </w:r>
          </w:p>
        </w:tc>
        <w:tc>
          <w:tcPr>
            <w:tcW w:type="dxa" w:w="3213"/>
          </w:tcPr>
          <w:p>
            <w:pPr>
              <w:spacing w:after="0"/>
            </w:pPr>
            <w:r>
              <w:rPr>
                <w:sz w:val="19"/>
              </w:rPr>
              <w:t>Xem trước người duyệt theo người lập, số tiền, đơn vị</w:t>
            </w:r>
          </w:p>
        </w:tc>
        <w:tc>
          <w:tcPr>
            <w:tcW w:type="dxa" w:w="3213"/>
          </w:tcPr>
          <w:p>
            <w:pPr>
              <w:spacing w:after="0"/>
            </w:pPr>
            <w:r>
              <w:rPr>
                <w:rFonts w:ascii="Consolas" w:hAnsi="Consolas" w:eastAsia="Consolas"/>
                <w:sz w:val="19"/>
              </w:rPr>
              <w:t>sys_users</w:t>
            </w:r>
          </w:p>
        </w:tc>
      </w:tr>
      <w:tr>
        <w:tc>
          <w:tcPr>
            <w:tcW w:type="dxa" w:w="3213"/>
          </w:tcPr>
          <w:p>
            <w:pPr>
              <w:spacing w:after="0"/>
            </w:pPr>
            <w:r>
              <w:rPr>
                <w:rFonts w:ascii="Consolas" w:hAnsi="Consolas" w:eastAsia="Consolas"/>
                <w:sz w:val="19"/>
              </w:rPr>
              <w:t>POST /api/approvals/submit</w:t>
            </w:r>
          </w:p>
        </w:tc>
        <w:tc>
          <w:tcPr>
            <w:tcW w:type="dxa" w:w="3213"/>
          </w:tcPr>
          <w:p>
            <w:pPr>
              <w:spacing w:after="0"/>
            </w:pPr>
            <w:r>
              <w:rPr>
                <w:sz w:val="19"/>
              </w:rPr>
              <w:t>Trình duyệt phiếu (gửi mã chức năng, mã phiếu, tiêu đề, giá trị)</w:t>
            </w:r>
          </w:p>
        </w:tc>
        <w:tc>
          <w:tcPr>
            <w:tcW w:type="dxa" w:w="3213"/>
          </w:tcPr>
          <w:p>
            <w:pPr>
              <w:spacing w:after="0"/>
            </w:pPr>
            <w:r>
              <w:rPr>
                <w:sz w:val="19"/>
              </w:rPr>
              <w:t>Thêm/Sửa chức năng</w:t>
            </w:r>
          </w:p>
        </w:tc>
      </w:tr>
      <w:tr>
        <w:tc>
          <w:tcPr>
            <w:tcW w:type="dxa" w:w="3213"/>
          </w:tcPr>
          <w:p>
            <w:pPr>
              <w:spacing w:after="0"/>
            </w:pPr>
            <w:r>
              <w:rPr>
                <w:rFonts w:ascii="Consolas" w:hAnsi="Consolas" w:eastAsia="Consolas"/>
                <w:sz w:val="19"/>
              </w:rPr>
              <w:t>POST /api/approvals/{fn}/{id}/approve · reject</w:t>
            </w:r>
          </w:p>
        </w:tc>
        <w:tc>
          <w:tcPr>
            <w:tcW w:type="dxa" w:w="3213"/>
          </w:tcPr>
          <w:p>
            <w:pPr>
              <w:spacing w:after="0"/>
            </w:pPr>
            <w:r>
              <w:rPr>
                <w:sz w:val="19"/>
              </w:rPr>
              <w:t>Duyệt / từ chối cấp hiện tại</w:t>
            </w:r>
          </w:p>
        </w:tc>
        <w:tc>
          <w:tcPr>
            <w:tcW w:type="dxa" w:w="3213"/>
          </w:tcPr>
          <w:p>
            <w:pPr>
              <w:spacing w:after="0"/>
            </w:pPr>
            <w:r>
              <w:rPr>
                <w:sz w:val="19"/>
              </w:rPr>
              <w:t>Người duyệt cấp hiện tại</w:t>
            </w:r>
          </w:p>
        </w:tc>
      </w:tr>
      <w:tr>
        <w:tc>
          <w:tcPr>
            <w:tcW w:type="dxa" w:w="3213"/>
          </w:tcPr>
          <w:p>
            <w:pPr>
              <w:spacing w:after="0"/>
            </w:pPr>
            <w:r>
              <w:rPr>
                <w:rFonts w:ascii="Consolas" w:hAnsi="Consolas" w:eastAsia="Consolas"/>
                <w:sz w:val="19"/>
              </w:rPr>
              <w:t>POST /api/approvals/{fn}/{id}/withdraw</w:t>
            </w:r>
          </w:p>
        </w:tc>
        <w:tc>
          <w:tcPr>
            <w:tcW w:type="dxa" w:w="3213"/>
          </w:tcPr>
          <w:p>
            <w:pPr>
              <w:spacing w:after="0"/>
            </w:pPr>
            <w:r>
              <w:rPr>
                <w:sz w:val="19"/>
              </w:rPr>
              <w:t>Rút lại phiếu đang chờ duyệt</w:t>
            </w:r>
          </w:p>
        </w:tc>
        <w:tc>
          <w:tcPr>
            <w:tcW w:type="dxa" w:w="3213"/>
          </w:tcPr>
          <w:p>
            <w:pPr>
              <w:spacing w:after="0"/>
            </w:pPr>
            <w:r>
              <w:rPr>
                <w:sz w:val="19"/>
              </w:rPr>
              <w:t>Người trình</w:t>
            </w:r>
          </w:p>
        </w:tc>
      </w:tr>
      <w:tr>
        <w:tc>
          <w:tcPr>
            <w:tcW w:type="dxa" w:w="3213"/>
          </w:tcPr>
          <w:p>
            <w:pPr>
              <w:spacing w:after="0"/>
            </w:pPr>
            <w:r>
              <w:rPr>
                <w:rFonts w:ascii="Consolas" w:hAnsi="Consolas" w:eastAsia="Consolas"/>
                <w:sz w:val="19"/>
              </w:rPr>
              <w:t>GET /api/approvals/{fn}/{id}</w:t>
            </w:r>
          </w:p>
        </w:tc>
        <w:tc>
          <w:tcPr>
            <w:tcW w:type="dxa" w:w="3213"/>
          </w:tcPr>
          <w:p>
            <w:pPr>
              <w:spacing w:after="0"/>
            </w:pPr>
            <w:r>
              <w:rPr>
                <w:sz w:val="19"/>
              </w:rPr>
              <w:t>Trạng thái duyệt của phiếu</w:t>
            </w:r>
          </w:p>
        </w:tc>
        <w:tc>
          <w:tcPr>
            <w:tcW w:type="dxa" w:w="3213"/>
          </w:tcPr>
          <w:p>
            <w:pPr>
              <w:spacing w:after="0"/>
            </w:pPr>
            <w:r>
              <w:rPr>
                <w:sz w:val="19"/>
              </w:rPr>
              <w:t>Xem chức năng</w:t>
            </w:r>
          </w:p>
        </w:tc>
      </w:tr>
      <w:tr>
        <w:tc>
          <w:tcPr>
            <w:tcW w:type="dxa" w:w="3213"/>
          </w:tcPr>
          <w:p>
            <w:pPr>
              <w:spacing w:after="0"/>
            </w:pPr>
            <w:r>
              <w:rPr>
                <w:rFonts w:ascii="Consolas" w:hAnsi="Consolas" w:eastAsia="Consolas"/>
                <w:sz w:val="19"/>
              </w:rPr>
              <w:t>GET /api/approvals/pending</w:t>
            </w:r>
          </w:p>
        </w:tc>
        <w:tc>
          <w:tcPr>
            <w:tcW w:type="dxa" w:w="3213"/>
          </w:tcPr>
          <w:p>
            <w:pPr>
              <w:spacing w:after="0"/>
            </w:pPr>
            <w:r>
              <w:rPr>
                <w:sz w:val="19"/>
              </w:rPr>
              <w:t>Phiếu đang chờ tôi duyệt</w:t>
            </w:r>
          </w:p>
        </w:tc>
        <w:tc>
          <w:tcPr>
            <w:tcW w:type="dxa" w:w="3213"/>
          </w:tcPr>
          <w:p>
            <w:pPr>
              <w:spacing w:after="0"/>
            </w:pPr>
            <w:r>
              <w:rPr>
                <w:sz w:val="19"/>
              </w:rPr>
              <w:t>Đã đăng nhập</w:t>
            </w:r>
          </w:p>
        </w:tc>
      </w:tr>
      <w:tr>
        <w:tc>
          <w:tcPr>
            <w:tcW w:type="dxa" w:w="3213"/>
          </w:tcPr>
          <w:p>
            <w:pPr>
              <w:spacing w:after="0"/>
            </w:pPr>
            <w:r>
              <w:rPr>
                <w:rFonts w:ascii="Consolas" w:hAnsi="Consolas" w:eastAsia="Consolas"/>
                <w:sz w:val="19"/>
              </w:rPr>
              <w:t>POST /api/notifications</w:t>
            </w:r>
          </w:p>
        </w:tc>
        <w:tc>
          <w:tcPr>
            <w:tcW w:type="dxa" w:w="3213"/>
          </w:tcPr>
          <w:p>
            <w:pPr>
              <w:spacing w:after="0"/>
            </w:pPr>
            <w:r>
              <w:rPr>
                <w:sz w:val="19"/>
              </w:rPr>
              <w:t>Gửi thông báo</w:t>
            </w:r>
          </w:p>
        </w:tc>
        <w:tc>
          <w:tcPr>
            <w:tcW w:type="dxa" w:w="3213"/>
          </w:tcPr>
          <w:p>
            <w:pPr>
              <w:spacing w:after="0"/>
            </w:pPr>
            <w:r>
              <w:rPr>
                <w:rFonts w:ascii="Consolas" w:hAnsi="Consolas" w:eastAsia="Consolas"/>
                <w:sz w:val="19"/>
              </w:rPr>
              <w:t>SEND_NOTIFICATION(_ALL)</w:t>
            </w:r>
          </w:p>
        </w:tc>
      </w:tr>
      <w:tr>
        <w:tc>
          <w:tcPr>
            <w:tcW w:type="dxa" w:w="3213"/>
          </w:tcPr>
          <w:p>
            <w:pPr>
              <w:spacing w:after="0"/>
            </w:pPr>
            <w:r>
              <w:rPr>
                <w:rFonts w:ascii="Consolas" w:hAnsi="Consolas" w:eastAsia="Consolas"/>
                <w:sz w:val="19"/>
              </w:rPr>
              <w:t>GET /api/notifications/send-scope · recipients</w:t>
            </w:r>
          </w:p>
        </w:tc>
        <w:tc>
          <w:tcPr>
            <w:tcW w:type="dxa" w:w="3213"/>
          </w:tcPr>
          <w:p>
            <w:pPr>
              <w:spacing w:after="0"/>
            </w:pPr>
            <w:r>
              <w:rPr>
                <w:sz w:val="19"/>
              </w:rPr>
              <w:t>Phạm vi được gửi, danh sách người nhận</w:t>
            </w:r>
          </w:p>
        </w:tc>
        <w:tc>
          <w:tcPr>
            <w:tcW w:type="dxa" w:w="3213"/>
          </w:tcPr>
          <w:p>
            <w:pPr>
              <w:spacing w:after="0"/>
            </w:pPr>
            <w:r>
              <w:rPr>
                <w:rFonts w:ascii="Consolas" w:hAnsi="Consolas" w:eastAsia="Consolas"/>
                <w:sz w:val="19"/>
              </w:rPr>
              <w:t>SEND_NOTIFICATION(_ALL)</w:t>
            </w:r>
          </w:p>
        </w:tc>
      </w:tr>
    </w:tbl>
    <w:p>
      <w:pPr>
        <w:spacing w:after="40"/>
      </w:pPr>
    </w:p>
    <w:p>
      <w:r>
        <w:rPr/>
        <w:t xml:space="preserve">Lỗi trả về dạng </w:t>
      </w:r>
      <w:r>
        <w:rPr>
          <w:rFonts w:ascii="Consolas" w:hAnsi="Consolas" w:eastAsia="Consolas"/>
          <w:sz w:val="19"/>
        </w:rPr>
        <w:t>{ "message": "..." }</w:t>
      </w:r>
      <w:r>
        <w:rPr/>
        <w:t>: 400 vi phạm nghiệp vụ, 401 chưa đăng nhập, 403 không đủ quyền, 404 không tìm thấy.</w:t>
      </w:r>
    </w:p>
    <w:p>
      <w:pPr>
        <w:pStyle w:val="Heading1"/>
      </w:pPr>
      <w:r>
        <w:t>10. Hiện trạng và việc còn lại</w:t>
      </w:r>
    </w:p>
    <w:tbl>
      <w:tblPr>
        <w:tblStyle w:val="TableGrid"/>
        <w:tblW w:type="auto" w:w="0"/>
        <w:tblLook w:firstColumn="1" w:firstRow="1" w:lastColumn="0" w:lastRow="0" w:noHBand="0" w:noVBand="1" w:val="04A0"/>
      </w:tblPr>
      <w:tblGrid>
        <w:gridCol w:w="9638"/>
      </w:tblGrid>
      <w:tr>
        <w:tc>
          <w:tcPr>
            <w:tcW w:type="dxa" w:w="9638"/>
            <w:shd w:val="clear" w:color="auto" w:fill="FFFBEB"/>
          </w:tcPr>
          <w:p>
            <w:r>
              <w:rPr>
                <w:b/>
              </w:rPr>
              <w:t>Ẩn giá mới làm ở giao diện</w:t>
            </w:r>
          </w:p>
          <w:p>
            <w:pPr>
              <w:spacing w:after="40"/>
            </w:pPr>
            <w:r>
              <w:rPr/>
            </w:r>
            <w:r>
              <w:rPr/>
              <w:t xml:space="preserve"> Phiếu nhập và xuất kho đã ẩn giá khi thiếu </w:t>
            </w:r>
            <w:r>
              <w:rPr>
                <w:rFonts w:ascii="Consolas" w:hAnsi="Consolas" w:eastAsia="Consolas"/>
                <w:sz w:val="19"/>
              </w:rPr>
              <w:t>VIEW_PRICE</w:t>
            </w:r>
            <w:r>
              <w:rPr/>
              <w:t xml:space="preserve">. Các màn hình chứng từ hiện vẫn dùng dữ liệu mẫu, chưa có API. Khi làm API chứng từ phải lọc giá ở backend, nếu không người không có quyền vẫn lấy được giá qua API. </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FFFBEB"/>
          </w:tcPr>
          <w:p>
            <w:r>
              <w:rPr>
                <w:b/>
              </w:rPr>
              <w:t>Màn hình chứng từ chưa nối vào quy trình duyệt</w:t>
            </w:r>
          </w:p>
          <w:p>
            <w:pPr>
              <w:spacing w:after="40"/>
            </w:pPr>
            <w:r>
              <w:rPr/>
            </w:r>
            <w:r>
              <w:rPr/>
              <w:t xml:space="preserve"> Backend đã có đủ API trình / duyệt / từ chối / rút lại và gửi thông báo. Các phiếu chưa có nút "Trình duyệt" và chưa gọi những API này; nên làm khi chuyển phiếu sang dữ liệu thật, đồng thời dùng </w:t>
            </w:r>
            <w:r>
              <w:rPr>
                <w:rFonts w:ascii="Consolas" w:hAnsi="Consolas" w:eastAsia="Consolas"/>
                <w:sz w:val="19"/>
              </w:rPr>
              <w:t>DocumentStatusPolicy</w:t>
            </w:r>
            <w:r>
              <w:rPr/>
              <w:t xml:space="preserve"> trong service chứng từ. </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EDF4FB"/>
          </w:tcPr>
          <w:p>
            <w:r>
              <w:rPr>
                <w:b/>
              </w:rPr>
              <w:t>Đã kiểm thử</w:t>
            </w:r>
          </w:p>
          <w:p>
            <w:pPr>
              <w:spacing w:after="40"/>
            </w:pPr>
            <w:r>
              <w:rPr/>
            </w:r>
            <w:r>
              <w:rPr/>
              <w:t xml:space="preserve"> 41 test tự động ở backend (luật trạng thái, chọn cấp duyệt, danh mục quyền) và thử trực tiếp trên API: chặn khi thiếu quyền, duyệt hai cấp kèm thông báo, chặn tự duyệt, gửi thông báo theo đơn vị, chặn người quản lý tài khoản tự nâng quyền hoặc cấp quyền vượt quá quyền của mình. </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D"/>
        <w:sz w:val="18"/>
      </w:rPr>
      <w:t xml:space="preserve">Phân quyền trong S-ERP · Trang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eastAsia="Calibri"/>
      <w:b/>
      <w:bCs/>
      <w:color w:val="4338CA"/>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eastAsia="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