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Phiếu nhập kho, sổ kho và các bảng dùng chung</w:t>
      </w:r>
    </w:p>
    <w:p>
      <w:pPr>
        <w:pStyle w:val="Normal"/>
      </w:pPr>
      <w:r>
        <w:t xml:space="preserve">Tài liệu này giải thích </w:t>
      </w:r>
      <w:r>
        <w:rPr>
          <w:b/>
        </w:rPr>
        <w:t xml:space="preserve">từng bảng và từng chức năng</w:t>
      </w:r>
      <w:r>
        <w:t xml:space="preserve"> liên quan đến phiếu nhập kho: phiếu lưu những gì, ghi sổ làm gì, tồn kho nằm ở đâu, và những bảng danh mục / hệ thống nào phiếu dựa vào. Viết cho người vận hành và người phát triển; mọi tên bảng, cột, mã chức năng và thông báo đều lấy đúng từ mã nguồn.</w:t>
      </w:r>
    </w:p>
    <w:p>
      <w:pPr>
        <w:pStyle w:val="Normal"/>
      </w:pPr>
      <w:r>
        <w:t xml:space="preserve">Nội dung:</w:t>
      </w:r>
    </w:p>
    <w:p>
      <w:pPr>
        <w:pStyle w:val="ListParagraph"/>
      </w:pPr>
      <w:r>
        <w:t xml:space="preserve">1. Bức tranh tổng thể</w:t>
      </w:r>
    </w:p>
    <w:p>
      <w:pPr>
        <w:pStyle w:val="ListParagraph"/>
      </w:pPr>
      <w:r>
        <w:t xml:space="preserve">2. Phiếu nhập kho: chức năng và luồng xử lý</w:t>
      </w:r>
    </w:p>
    <w:p>
      <w:pPr>
        <w:pStyle w:val="ListParagraph"/>
      </w:pPr>
      <w:r>
        <w:t xml:space="preserve">3. Các bảng của phiếu nhập kho</w:t>
      </w:r>
    </w:p>
    <w:p>
      <w:pPr>
        <w:pStyle w:val="ListParagraph"/>
      </w:pPr>
      <w:r>
        <w:t xml:space="preserve">4. Sổ kho và ba bảng tồn</w:t>
      </w:r>
    </w:p>
    <w:p>
      <w:pPr>
        <w:pStyle w:val="ListParagraph"/>
      </w:pPr>
      <w:r>
        <w:t xml:space="preserve">5. Danh mục dùng chung mà phiếu dựa vào</w:t>
      </w:r>
    </w:p>
    <w:p>
      <w:pPr>
        <w:pStyle w:val="ListParagraph"/>
      </w:pPr>
      <w:r>
        <w:t xml:space="preserve">6. Bảng hệ thống dùng chung</w:t>
      </w:r>
    </w:p>
    <w:p>
      <w:pPr>
        <w:pStyle w:val="ListParagraph"/>
      </w:pPr>
      <w:r>
        <w:t xml:space="preserve">7. Quan hệ giữa các bảng</w:t>
      </w:r>
    </w:p>
    <w:p>
      <w:pPr>
        <w:pStyle w:val="ListParagraph"/>
      </w:pPr>
      <w:r>
        <w:t xml:space="preserve">8. Vận hành: cài đặt, kiểm tra, sửa chữa</w:t>
      </w:r>
    </w:p>
    <w:p>
      <w:pPr>
        <w:pStyle w:val="ListParagraph"/>
      </w:pPr>
      <w:r>
        <w:t xml:space="preserve">9. Giới hạn hiện tại</w:t>
      </w:r>
    </w:p>
    <w:p>
      <w:pPr>
        <w:pStyle w:val="Heading1"/>
      </w:pPr>
      <w:r>
        <w:t xml:space="preserve">1. Bức tranh tổng thể</w:t>
      </w:r>
    </w:p>
    <w:p>
      <w:pPr>
        <w:pStyle w:val="CodeBlock"/>
        <w:spacing w:before="80"/>
      </w:pPr>
      <w:r>
        <w:rPr>
          <w:rFonts w:ascii="Consolas" w:hAnsi="Consolas" w:cs="Consolas"/>
          <w:color w:val="164E63"/>
          <w:sz w:val="19"/>
        </w:rPr>
        <w:t xml:space="preserve"> Danh mục (dùng chung)                Phiếu nhập kho                         Sổ kho</w:t>
      </w:r>
    </w:p>
    <w:p>
      <w:pPr>
        <w:pStyle w:val="CodeBlock"/>
      </w:pPr>
      <w:r>
        <w:rPr>
          <w:rFonts w:ascii="Consolas" w:hAnsi="Consolas" w:cs="Consolas"/>
          <w:color w:val="164E63"/>
          <w:sz w:val="19"/>
        </w:rPr>
        <w:t xml:space="preserve"> ─────────────────────                ───────────────                        ───────</w:t>
      </w:r>
    </w:p>
    <w:p>
      <w:pPr>
        <w:pStyle w:val="CodeBlock"/>
      </w:pPr>
      <w:r>
        <w:rPr>
          <w:rFonts w:ascii="Consolas" w:hAnsi="Consolas" w:cs="Consolas"/>
          <w:color w:val="164E63"/>
          <w:sz w:val="19"/>
        </w:rPr>
        <w:t xml:space="preserve"> erp_warehouse  ┐                     erp_goods_receipt  (đầu phiếu)         erp_stock_movement  (sổ, chỉ ghi thêm)</w:t>
      </w:r>
    </w:p>
    <w:p>
      <w:pPr>
        <w:pStyle w:val="CodeBlock"/>
      </w:pPr>
      <w:r>
        <w:rPr>
          <w:rFonts w:ascii="Consolas" w:hAnsi="Consolas" w:cs="Consolas"/>
          <w:color w:val="164E63"/>
          <w:sz w:val="19"/>
        </w:rPr>
        <w:t xml:space="preserve"> erp_material   │  chọn mã            erp_goods_receipt_line (dòng hàng)           │</w:t>
      </w:r>
    </w:p>
    <w:p>
      <w:pPr>
        <w:pStyle w:val="CodeBlock"/>
      </w:pPr>
      <w:r>
        <w:rPr>
          <w:rFonts w:ascii="Consolas" w:hAnsi="Consolas" w:cs="Consolas"/>
          <w:color w:val="164E63"/>
          <w:sz w:val="19"/>
        </w:rPr>
        <w:t xml:space="preserve"> erp_lot        ├──────────────►      Lập → Chờ duyệt → Đã duyệt ──► Ghi sổ ──────┤ cùng một giao dịch</w:t>
      </w:r>
    </w:p>
    <w:p>
      <w:pPr>
        <w:pStyle w:val="CodeBlock"/>
      </w:pPr>
      <w:r>
        <w:rPr>
          <w:rFonts w:ascii="Consolas" w:hAnsi="Consolas" w:cs="Consolas"/>
          <w:color w:val="164E63"/>
          <w:sz w:val="19"/>
        </w:rPr>
        <w:t xml:space="preserve"> erp_location   │                              │                                   ▼</w:t>
      </w:r>
    </w:p>
    <w:p>
      <w:pPr>
        <w:pStyle w:val="CodeBlock"/>
      </w:pPr>
      <w:r>
        <w:rPr>
          <w:rFonts w:ascii="Consolas" w:hAnsi="Consolas" w:cs="Consolas"/>
          <w:color w:val="164E63"/>
          <w:sz w:val="19"/>
        </w:rPr>
        <w:t xml:space="preserve"> sys_currency   │                              │                         erp_stock_balance           (tồn theo kho + giá trị)</w:t>
      </w:r>
    </w:p>
    <w:p>
      <w:pPr>
        <w:pStyle w:val="CodeBlock"/>
      </w:pPr>
      <w:r>
        <w:rPr>
          <w:rFonts w:ascii="Consolas" w:hAnsi="Consolas" w:cs="Consolas"/>
          <w:color w:val="164E63"/>
          <w:sz w:val="19"/>
        </w:rPr>
        <w:t xml:space="preserve"> sys_exchange_rate ┘                           │                         erp_stock_lot_balance       (tồn theo lô)</w:t>
      </w:r>
    </w:p>
    <w:p>
      <w:pPr>
        <w:pStyle w:val="CodeBlock"/>
      </w:pPr>
      <w:r>
        <w:rPr>
          <w:rFonts w:ascii="Consolas" w:hAnsi="Consolas" w:cs="Consolas"/>
          <w:color w:val="164E63"/>
          <w:sz w:val="19"/>
        </w:rPr>
        <w:t xml:space="preserve">                                               │                         erp_stock_location_balance  (tồn theo vị trí)</w:t>
      </w:r>
    </w:p>
    <w:p>
      <w:pPr>
        <w:pStyle w:val="CodeBlock"/>
      </w:pPr>
      <w:r>
        <w:rPr>
          <w:rFonts w:ascii="Consolas" w:hAnsi="Consolas" w:cs="Consolas"/>
          <w:color w:val="164E63"/>
          <w:sz w:val="19"/>
        </w:rPr>
        <w:t xml:space="preserve"> Hệ thống dùng chung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sys_voucher_numbering / sys_voucher_sequence   → cấp số phiếu</w:t>
      </w:r>
    </w:p>
    <w:p>
      <w:pPr>
        <w:pStyle w:val="CodeBlock"/>
      </w:pPr>
      <w:r>
        <w:rPr>
          <w:rFonts w:ascii="Consolas" w:hAnsi="Consolas" w:cs="Consolas"/>
          <w:color w:val="164E63"/>
          <w:sz w:val="19"/>
        </w:rPr>
        <w:t xml:space="preserve"> sys_fiscal_period                               → kỳ đã khóa sổ thì không lập / sửa / ghi sổ</w:t>
      </w:r>
    </w:p>
    <w:p>
      <w:pPr>
        <w:pStyle w:val="CodeBlock"/>
      </w:pPr>
      <w:r>
        <w:rPr>
          <w:rFonts w:ascii="Consolas" w:hAnsi="Consolas" w:cs="Consolas"/>
          <w:color w:val="164E63"/>
          <w:sz w:val="19"/>
        </w:rPr>
        <w:t xml:space="preserve"> sys_approval_rule / sys_document_approval       → quy tắc và tiến trình duyệt</w:t>
      </w:r>
    </w:p>
    <w:p>
      <w:pPr>
        <w:pStyle w:val="CodeBlock"/>
      </w:pPr>
      <w:r>
        <w:rPr>
          <w:rFonts w:ascii="Consolas" w:hAnsi="Consolas" w:cs="Consolas"/>
          <w:color w:val="164E63"/>
          <w:sz w:val="19"/>
        </w:rPr>
        <w:t xml:space="preserve"> sys_audit_log                                   → nhật ký mọi thay đổi</w:t>
      </w:r>
    </w:p>
    <w:p>
      <w:pPr>
        <w:pStyle w:val="CodeBlock"/>
        <w:spacing w:after="160"/>
      </w:pPr>
      <w:r>
        <w:rPr>
          <w:rFonts w:ascii="Consolas" w:hAnsi="Consolas" w:cs="Consolas"/>
          <w:color w:val="164E63"/>
          <w:sz w:val="19"/>
        </w:rPr>
        <w:t xml:space="preserve"> sys_role_* / sys_user_*                         → quyền xem, thêm, sửa, ghi sổ, xem giá...</w:t>
      </w:r>
    </w:p>
    <w:p>
      <w:pPr>
        <w:pStyle w:val="Normal"/>
      </w:pPr>
      <w:r>
        <w:t xml:space="preserve">Ba nguyên tắc xuyên suốt:</w:t>
      </w:r>
    </w:p>
    <w:p>
      <w:pPr>
        <w:pStyle w:val="ListParagraph"/>
      </w:pPr>
      <w:r>
        <w:t xml:space="preserve">• </w:t>
      </w:r>
      <w:r>
        <w:rPr>
          <w:b/>
        </w:rPr>
        <w:t xml:space="preserve">Không dùng khóa ngoại.</w:t>
      </w:r>
      <w:r>
        <w:t xml:space="preserve"> Các bảng liên kết nhau bằng </w:t>
      </w:r>
      <w:r>
        <w:rPr>
          <w:b/>
        </w:rPr>
        <w:t xml:space="preserve">mã</w:t>
      </w:r>
      <w:r>
        <w:t xml:space="preserve"> (ví dụ </w:t>
      </w:r>
      <w:r>
        <w:rPr>
          <w:rFonts w:ascii="Consolas" w:hAnsi="Consolas" w:cs="Consolas"/>
          <w:color w:val="164E63"/>
          <w:sz w:val="19"/>
        </w:rPr>
        <w:t xml:space="preserve">warehouse_code</w:t>
      </w:r>
      <w:r>
        <w:t xml:space="preserve">) có index. Mã nào trỏ sang danh mục nào được khai trong code bằng </w:t>
      </w:r>
      <w:r>
        <w:rPr>
          <w:rFonts w:ascii="Consolas" w:hAnsi="Consolas" w:cs="Consolas"/>
          <w:color w:val="164E63"/>
          <w:sz w:val="19"/>
        </w:rPr>
        <w:t xml:space="preserve">[References&lt;...&gt;]</w:t>
      </w:r>
      <w:r>
        <w:t xml:space="preserve"> và ghi vào bảng </w:t>
      </w:r>
      <w:r>
        <w:rPr>
          <w:rFonts w:ascii="Consolas" w:hAnsi="Consolas" w:cs="Consolas"/>
          <w:color w:val="164E63"/>
          <w:sz w:val="19"/>
        </w:rPr>
        <w:t xml:space="preserve">sys_table_ref</w:t>
      </w:r>
      <w:r>
        <w:t xml:space="preserve">; nhờ đó hệ thống kiểm tra mã có thật khi lưu và </w:t>
      </w:r>
      <w:r>
        <w:rPr>
          <w:b/>
        </w:rPr>
        <w:t xml:space="preserve">không cho xóa</w:t>
      </w:r>
      <w:r>
        <w:t xml:space="preserve"> bản ghi đang được dùng.</w:t>
      </w:r>
    </w:p>
    <w:p>
      <w:pPr>
        <w:pStyle w:val="ListParagraph"/>
      </w:pPr>
      <w:r>
        <w:t xml:space="preserve">• </w:t>
      </w:r>
      <w:r>
        <w:rPr>
          <w:b/>
        </w:rPr>
        <w:t xml:space="preserve">Phiếu chỉ là chứng từ; sổ kho mới là sự thật về tồn.</w:t>
      </w:r>
      <w:r>
        <w:t xml:space="preserve"> Lập, sửa, duyệt phiếu chưa làm đổi tồn. Chỉ khi </w:t>
      </w:r>
      <w:r>
        <w:rPr>
          <w:b/>
        </w:rPr>
        <w:t xml:space="preserve">Ghi sổ</w:t>
      </w:r>
      <w:r>
        <w:t xml:space="preserve"> thì phiếu mới đẩy vào sổ kho. Muốn sửa phiếu đã ghi sổ phải </w:t>
      </w:r>
      <w:r>
        <w:rPr>
          <w:b/>
        </w:rPr>
        <w:t xml:space="preserve">Bỏ ghi sổ</w:t>
      </w:r>
      <w:r>
        <w:t xml:space="preserve"> trước.</w:t>
      </w:r>
    </w:p>
    <w:p>
      <w:pPr>
        <w:pStyle w:val="ListParagraph"/>
      </w:pPr>
      <w:r>
        <w:t xml:space="preserve">• </w:t>
      </w:r>
      <w:r>
        <w:rPr>
          <w:b/>
        </w:rPr>
        <w:t xml:space="preserve">Sổ kho không bao giờ bị sửa hay xóa.</w:t>
      </w:r>
      <w:r>
        <w:t xml:space="preserve"> Bỏ ghi sổ không xóa dòng cũ mà ghi thêm dòng đảo (âm); nhờ vậy luôn truy vết được và tồn luôn bằng tổng của sổ.</w:t>
      </w:r>
    </w:p>
    <w:p>
      <w:pPr>
        <w:pStyle w:val="Heading1"/>
      </w:pPr>
      <w:r>
        <w:t xml:space="preserve">2. Phiếu nhập kho: chức năng và luồng xử lý</w:t>
      </w:r>
    </w:p>
    <w:p>
      <w:pPr>
        <w:pStyle w:val="Normal"/>
      </w:pPr>
      <w:r>
        <w:t xml:space="preserve">Mã chức năng: </w:t>
      </w:r>
      <w:r>
        <w:rPr>
          <w:b/>
        </w:rPr>
        <w:t xml:space="preserve">`inv_receipt`</w:t>
      </w:r>
      <w:r>
        <w:t xml:space="preserve"> (menu Kho hàng → Phiếu nhập kho). Dải số chứng từ: loại </w:t>
      </w:r>
      <w:r>
        <w:rPr>
          <w:b/>
        </w:rPr>
        <w:t xml:space="preserve">`PNK`</w:t>
      </w:r>
      <w:r>
        <w:t xml:space="preserve">. Màn Phê duyệt nhập kho: </w:t>
      </w:r>
      <w:r>
        <w:rPr>
          <w:rFonts w:ascii="Consolas" w:hAnsi="Consolas" w:cs="Consolas"/>
          <w:color w:val="164E63"/>
          <w:sz w:val="19"/>
        </w:rPr>
        <w:t xml:space="preserve">inv_approve_receipt</w:t>
      </w:r>
      <w:r>
        <w:t xml:space="preserve">.</w:t>
      </w:r>
    </w:p>
    <w:p>
      <w:pPr>
        <w:pStyle w:val="Heading2"/>
      </w:pPr>
      <w:r>
        <w:t xml:space="preserve">2.1. Màn hình</w:t>
      </w:r>
    </w:p>
    <w:p>
      <w:pPr>
        <w:pStyle w:val="Normal"/>
      </w:pPr>
      <w:r>
        <w:rPr>
          <w:b/>
        </w:rPr>
        <w:t xml:space="preserve">Danh sách phiếu</w:t>
      </w:r>
      <w:r>
        <w:t xml:space="preserve"> (một đơn vị cơ sở đang đăng nhập):</w:t>
      </w:r>
    </w:p>
    <w:p>
      <w:pPr>
        <w:pStyle w:val="ListParagraph"/>
      </w:pPr>
      <w:r>
        <w:t xml:space="preserve">• Bộ lọc: mã phiếu, đơn vị cơ sở, loại nhập, trạng thái, kho, khoảng ngày; ô tìm kiếm nhanh theo mã, ghi chú, kho, nhà cung cấp, mặt hàng.</w:t>
      </w:r>
    </w:p>
    <w:p>
      <w:pPr>
        <w:pStyle w:val="ListParagraph"/>
      </w:pPr>
      <w:r>
        <w:t xml:space="preserve">• Người không có quyền đặc biệt </w:t>
      </w:r>
      <w:r>
        <w:rPr>
          <w:rFonts w:ascii="Consolas" w:hAnsi="Consolas" w:cs="Consolas"/>
          <w:color w:val="164E63"/>
          <w:sz w:val="19"/>
        </w:rPr>
        <w:t xml:space="preserve">VIEW_ALL</w:t>
      </w:r>
      <w:r>
        <w:t xml:space="preserve"> chỉ thấy phiếu </w:t>
      </w:r>
      <w:r>
        <w:rPr>
          <w:b/>
        </w:rPr>
        <w:t xml:space="preserve">do mình lập</w:t>
      </w:r>
      <w:r>
        <w:t xml:space="preserve">.</w:t>
      </w:r>
    </w:p>
    <w:p>
      <w:pPr>
        <w:pStyle w:val="ListParagraph"/>
      </w:pPr>
      <w:r>
        <w:t xml:space="preserve">• Người không có quyền </w:t>
      </w:r>
      <w:r>
        <w:rPr>
          <w:rFonts w:ascii="Consolas" w:hAnsi="Consolas" w:cs="Consolas"/>
          <w:color w:val="164E63"/>
          <w:sz w:val="19"/>
        </w:rPr>
        <w:t xml:space="preserve">VIEW_PRICE</w:t>
      </w:r>
      <w:r>
        <w:t xml:space="preserve"> thấy đơn giá, thành tiền, tổng giá trị bằng </w:t>
      </w:r>
      <w:r>
        <w:rPr>
          <w:b/>
        </w:rPr>
        <w:t xml:space="preserve">0</w:t>
      </w:r>
      <w:r>
        <w:t xml:space="preserve"> (backend không gửi giá về).</w:t>
      </w:r>
    </w:p>
    <w:p>
      <w:pPr>
        <w:pStyle w:val="Normal"/>
      </w:pPr>
      <w:r>
        <w:rPr>
          <w:b/>
        </w:rPr>
        <w:t xml:space="preserve">Form phiếu</w:t>
      </w:r>
      <w:r>
        <w:t xml:space="preserve"> gồm:</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902"/>
        <w:gridCol w:w="2891"/>
        <w:gridCol w:w="4565"/>
      </w:tblGrid>
      <w:tr>
        <w:trPr>
          <w:tblHeader/>
        </w:trPr>
        <w:tc>
          <w:tcPr>
            <w:tcW w:w="1902" w:type="dxa"/>
            <w:shd w:val="clear" w:fill="DCE9F3"/>
            <w:tcMar>
              <w:top w:w="70" w:type="dxa"/>
              <w:left w:w="100" w:type="dxa"/>
              <w:bottom w:w="70" w:type="dxa"/>
              <w:right w:w="100" w:type="dxa"/>
            </w:tcMar>
          </w:tcPr>
          <w:p>
            <w:pPr>
              <w:pStyle w:val="TableHeader"/>
            </w:pPr>
            <w:r>
              <w:t xml:space="preserve">Nhóm</w:t>
            </w:r>
          </w:p>
        </w:tc>
        <w:tc>
          <w:tcPr>
            <w:tcW w:w="2891" w:type="dxa"/>
            <w:shd w:val="clear" w:fill="DCE9F3"/>
            <w:tcMar>
              <w:top w:w="70" w:type="dxa"/>
              <w:left w:w="100" w:type="dxa"/>
              <w:bottom w:w="70" w:type="dxa"/>
              <w:right w:w="100" w:type="dxa"/>
            </w:tcMar>
          </w:tcPr>
          <w:p>
            <w:pPr>
              <w:pStyle w:val="TableHeader"/>
            </w:pPr>
            <w:r>
              <w:t xml:space="preserve">Trường</w:t>
            </w:r>
          </w:p>
        </w:tc>
        <w:tc>
          <w:tcPr>
            <w:tcW w:w="4565" w:type="dxa"/>
            <w:shd w:val="clear" w:fill="DCE9F3"/>
            <w:tcMar>
              <w:top w:w="70" w:type="dxa"/>
              <w:left w:w="100" w:type="dxa"/>
              <w:bottom w:w="70" w:type="dxa"/>
              <w:right w:w="100" w:type="dxa"/>
            </w:tcMar>
          </w:tcPr>
          <w:p>
            <w:pPr>
              <w:pStyle w:val="TableHeader"/>
            </w:pPr>
            <w:r>
              <w:t xml:space="preserve">Ghi chú</w:t>
            </w:r>
          </w:p>
        </w:tc>
      </w:tr>
      <w:tr>
        <w:trPr>
          <w:cantSplit/>
        </w:trPr>
        <w:tc>
          <w:tcPr>
            <w:tcW w:w="1902" w:type="dxa"/>
            <w:tcMar>
              <w:top w:w="70" w:type="dxa"/>
              <w:left w:w="100" w:type="dxa"/>
              <w:bottom w:w="70" w:type="dxa"/>
              <w:right w:w="100" w:type="dxa"/>
            </w:tcMar>
          </w:tcPr>
          <w:p>
            <w:pPr>
              <w:pStyle w:val="TableText"/>
            </w:pPr>
            <w:r>
              <w:t xml:space="preserve">Đầu phiếu</w:t>
            </w:r>
          </w:p>
        </w:tc>
        <w:tc>
          <w:tcPr>
            <w:tcW w:w="2891" w:type="dxa"/>
            <w:tcMar>
              <w:top w:w="70" w:type="dxa"/>
              <w:left w:w="100" w:type="dxa"/>
              <w:bottom w:w="70" w:type="dxa"/>
              <w:right w:w="100" w:type="dxa"/>
            </w:tcMar>
          </w:tcPr>
          <w:p>
            <w:pPr>
              <w:pStyle w:val="TableText"/>
            </w:pPr>
            <w:r>
              <w:t xml:space="preserve">Số phiếu</w:t>
            </w:r>
          </w:p>
        </w:tc>
        <w:tc>
          <w:tcPr>
            <w:tcW w:w="4565" w:type="dxa"/>
            <w:tcMar>
              <w:top w:w="70" w:type="dxa"/>
              <w:left w:w="100" w:type="dxa"/>
              <w:bottom w:w="70" w:type="dxa"/>
              <w:right w:w="100" w:type="dxa"/>
            </w:tcMar>
          </w:tcPr>
          <w:p>
            <w:pPr>
              <w:pStyle w:val="TableText"/>
            </w:pPr>
            <w:r>
              <w:t xml:space="preserve">Tự cấp khi lưu lần đầu, dạng </w:t>
            </w:r>
            <w:r>
              <w:rPr>
                <w:rFonts w:ascii="Consolas" w:hAnsi="Consolas" w:cs="Consolas"/>
                <w:color w:val="164E63"/>
                <w:sz w:val="19"/>
              </w:rPr>
              <w:t xml:space="preserve">PNK-DVCS01-202610-0001</w:t>
            </w:r>
            <w:r>
              <w:t xml:space="preserve">; không sửa được</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Ngày chứng từ</w:t>
            </w:r>
          </w:p>
        </w:tc>
        <w:tc>
          <w:tcPr>
            <w:tcW w:w="4565" w:type="dxa"/>
            <w:tcMar>
              <w:top w:w="70" w:type="dxa"/>
              <w:left w:w="100" w:type="dxa"/>
              <w:bottom w:w="70" w:type="dxa"/>
              <w:right w:w="100" w:type="dxa"/>
            </w:tcMar>
          </w:tcPr>
          <w:p>
            <w:pPr>
              <w:pStyle w:val="TableText"/>
            </w:pPr>
            <w:r>
              <w:t xml:space="preserve">Ngày hạch toán; phải thuộc kỳ chưa khóa sổ</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Ngày lập</w:t>
            </w:r>
          </w:p>
        </w:tc>
        <w:tc>
          <w:tcPr>
            <w:tcW w:w="4565" w:type="dxa"/>
            <w:tcMar>
              <w:top w:w="70" w:type="dxa"/>
              <w:left w:w="100" w:type="dxa"/>
              <w:bottom w:w="70" w:type="dxa"/>
              <w:right w:w="100" w:type="dxa"/>
            </w:tcMar>
          </w:tcPr>
          <w:p>
            <w:pPr>
              <w:pStyle w:val="TableText"/>
            </w:pPr>
            <w:r>
              <w:t xml:space="preserve">Ngày tạo phiếu (hệ thống điền)</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Đơn vị cơ sở</w:t>
            </w:r>
          </w:p>
        </w:tc>
        <w:tc>
          <w:tcPr>
            <w:tcW w:w="4565" w:type="dxa"/>
            <w:tcMar>
              <w:top w:w="70" w:type="dxa"/>
              <w:left w:w="100" w:type="dxa"/>
              <w:bottom w:w="70" w:type="dxa"/>
              <w:right w:w="100" w:type="dxa"/>
            </w:tcMar>
          </w:tcPr>
          <w:p>
            <w:pPr>
              <w:pStyle w:val="TableText"/>
            </w:pPr>
            <w:r>
              <w:t xml:space="preserve">Đơn vị đang đăng nhập</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Kho nhập</w:t>
            </w:r>
          </w:p>
        </w:tc>
        <w:tc>
          <w:tcPr>
            <w:tcW w:w="4565" w:type="dxa"/>
            <w:tcMar>
              <w:top w:w="70" w:type="dxa"/>
              <w:left w:w="100" w:type="dxa"/>
              <w:bottom w:w="70" w:type="dxa"/>
              <w:right w:w="100" w:type="dxa"/>
            </w:tcMar>
          </w:tcPr>
          <w:p>
            <w:pPr>
              <w:pStyle w:val="TableText"/>
            </w:pPr>
            <w:r>
              <w:t xml:space="preserve">Chỉ kho còn hoạt động và dùng được cho đơn vị này</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Loại nhập</w:t>
            </w:r>
          </w:p>
        </w:tc>
        <w:tc>
          <w:tcPr>
            <w:tcW w:w="4565" w:type="dxa"/>
            <w:tcMar>
              <w:top w:w="70" w:type="dxa"/>
              <w:left w:w="100" w:type="dxa"/>
              <w:bottom w:w="70" w:type="dxa"/>
              <w:right w:w="100" w:type="dxa"/>
            </w:tcMar>
          </w:tcPr>
          <w:p>
            <w:pPr>
              <w:pStyle w:val="TableText"/>
            </w:pPr>
            <w:r>
              <w:t xml:space="preserve">Nhập mua mới, nhập điều chuyển, nhập trả lại, nhập sản xuất (hiện là chữ chọn, chưa là danh mục)</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Loại tiền, tỷ giá</w:t>
            </w:r>
          </w:p>
        </w:tc>
        <w:tc>
          <w:tcPr>
            <w:tcW w:w="4565" w:type="dxa"/>
            <w:tcMar>
              <w:top w:w="70" w:type="dxa"/>
              <w:left w:w="100" w:type="dxa"/>
              <w:bottom w:w="70" w:type="dxa"/>
              <w:right w:w="100" w:type="dxa"/>
            </w:tcMar>
          </w:tcPr>
          <w:p>
            <w:pPr>
              <w:pStyle w:val="TableText"/>
            </w:pPr>
            <w:r>
              <w:t xml:space="preserve">Tỷ giá tự lấy theo ngày chứng từ; đồng hạch toán luôn là 1</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Nhà cung cấp, người giao hàng, ghi chú</w:t>
            </w:r>
          </w:p>
        </w:tc>
        <w:tc>
          <w:tcPr>
            <w:tcW w:w="4565" w:type="dxa"/>
            <w:tcMar>
              <w:top w:w="70" w:type="dxa"/>
              <w:left w:w="100" w:type="dxa"/>
              <w:bottom w:w="70" w:type="dxa"/>
              <w:right w:w="100" w:type="dxa"/>
            </w:tcMar>
          </w:tcPr>
          <w:p>
            <w:pPr>
              <w:pStyle w:val="TableText"/>
            </w:pPr>
            <w:r>
              <w:t xml:space="preserve">Chữ tự do (nhà cung cấp chưa nối với danh mục)</w:t>
            </w:r>
          </w:p>
        </w:tc>
      </w:tr>
      <w:tr>
        <w:trPr>
          <w:cantSplit/>
        </w:trPr>
        <w:tc>
          <w:tcPr>
            <w:tcW w:w="1902" w:type="dxa"/>
            <w:tcMar>
              <w:top w:w="70" w:type="dxa"/>
              <w:left w:w="100" w:type="dxa"/>
              <w:bottom w:w="70" w:type="dxa"/>
              <w:right w:w="100" w:type="dxa"/>
            </w:tcMar>
          </w:tcPr>
          <w:p>
            <w:pPr>
              <w:pStyle w:val="TableText"/>
            </w:pPr>
            <w:r>
              <w:t xml:space="preserve">Tab </w:t>
            </w:r>
            <w:r>
              <w:rPr>
                <w:b/>
              </w:rPr>
              <w:t xml:space="preserve">Chi tiết nhập kho</w:t>
            </w:r>
          </w:p>
        </w:tc>
        <w:tc>
          <w:tcPr>
            <w:tcW w:w="2891" w:type="dxa"/>
            <w:tcMar>
              <w:top w:w="70" w:type="dxa"/>
              <w:left w:w="100" w:type="dxa"/>
              <w:bottom w:w="70" w:type="dxa"/>
              <w:right w:w="100" w:type="dxa"/>
            </w:tcMar>
          </w:tcPr>
          <w:p>
            <w:pPr>
              <w:pStyle w:val="TableText"/>
            </w:pPr>
            <w:r>
              <w:t xml:space="preserve">Dòng hàng (</w:t>
            </w:r>
            <w:r>
              <w:rPr>
                <w:rFonts w:ascii="Consolas" w:hAnsi="Consolas" w:cs="Consolas"/>
                <w:color w:val="164E63"/>
                <w:sz w:val="19"/>
              </w:rPr>
              <w:t xml:space="preserve">ITEM</w:t>
            </w:r>
            <w:r>
              <w:t xml:space="preserve">)</w:t>
            </w:r>
          </w:p>
        </w:tc>
        <w:tc>
          <w:tcPr>
            <w:tcW w:w="4565" w:type="dxa"/>
            <w:tcMar>
              <w:top w:w="70" w:type="dxa"/>
              <w:left w:w="100" w:type="dxa"/>
              <w:bottom w:w="70" w:type="dxa"/>
              <w:right w:w="100" w:type="dxa"/>
            </w:tcMar>
          </w:tcPr>
          <w:p>
            <w:pPr>
              <w:pStyle w:val="TableText"/>
            </w:pPr>
            <w:r>
              <w:t xml:space="preserve">Mã vật tư, tên, ĐVT, số lượng, đơn giá, số lô, vị trí. </w:t>
            </w:r>
            <w:r>
              <w:rPr>
                <w:b/>
              </w:rPr>
              <w:t xml:space="preserve">Chỉ các dòng này vào sổ kho</w:t>
            </w:r>
          </w:p>
        </w:tc>
      </w:tr>
      <w:tr>
        <w:trPr>
          <w:cantSplit/>
        </w:trPr>
        <w:tc>
          <w:tcPr>
            <w:tcW w:w="1902" w:type="dxa"/>
            <w:tcMar>
              <w:top w:w="70" w:type="dxa"/>
              <w:left w:w="100" w:type="dxa"/>
              <w:bottom w:w="70" w:type="dxa"/>
              <w:right w:w="100" w:type="dxa"/>
            </w:tcMar>
          </w:tcPr>
          <w:p>
            <w:pPr>
              <w:pStyle w:val="TableText"/>
            </w:pPr>
            <w:r>
              <w:t xml:space="preserve">Tab </w:t>
            </w:r>
            <w:r>
              <w:rPr>
                <w:b/>
              </w:rPr>
              <w:t xml:space="preserve">Nguyên vật liệu</w:t>
            </w:r>
          </w:p>
        </w:tc>
        <w:tc>
          <w:tcPr>
            <w:tcW w:w="2891" w:type="dxa"/>
            <w:tcMar>
              <w:top w:w="70" w:type="dxa"/>
              <w:left w:w="100" w:type="dxa"/>
              <w:bottom w:w="70" w:type="dxa"/>
              <w:right w:w="100" w:type="dxa"/>
            </w:tcMar>
          </w:tcPr>
          <w:p>
            <w:pPr>
              <w:pStyle w:val="TableText"/>
            </w:pPr>
            <w:r>
              <w:t xml:space="preserve">Dòng định mức (</w:t>
            </w:r>
            <w:r>
              <w:rPr>
                <w:rFonts w:ascii="Consolas" w:hAnsi="Consolas" w:cs="Consolas"/>
                <w:color w:val="164E63"/>
                <w:sz w:val="19"/>
              </w:rPr>
              <w:t xml:space="preserve">MATERIAL</w:t>
            </w:r>
            <w:r>
              <w:t xml:space="preserve">)</w:t>
            </w:r>
          </w:p>
        </w:tc>
        <w:tc>
          <w:tcPr>
            <w:tcW w:w="4565" w:type="dxa"/>
            <w:tcMar>
              <w:top w:w="70" w:type="dxa"/>
              <w:left w:w="100" w:type="dxa"/>
              <w:bottom w:w="70" w:type="dxa"/>
              <w:right w:w="100" w:type="dxa"/>
            </w:tcMar>
          </w:tcPr>
          <w:p>
            <w:pPr>
              <w:pStyle w:val="TableText"/>
            </w:pPr>
            <w:r>
              <w:t xml:space="preserve">Cấu trúc sản phẩm / nguyên vật liệu tham chiếu. </w:t>
            </w:r>
            <w:r>
              <w:rPr>
                <w:b/>
              </w:rPr>
              <w:t xml:space="preserve">Không</w:t>
            </w:r>
            <w:r>
              <w:t xml:space="preserve"> vào sổ kho và không tính vào tổng giá trị</w:t>
            </w:r>
          </w:p>
        </w:tc>
      </w:tr>
    </w:tbl>
    <w:p>
      <w:pPr>
        <w:spacing w:after="60"/>
      </w:pPr>
    </w:p>
    <w:p>
      <w:pPr>
        <w:pStyle w:val="Normal"/>
      </w:pPr>
      <w:r>
        <w:t xml:space="preserve">Tổng giá trị phiếu = tổng (số lượng × đơn giá) của các dòng </w:t>
      </w:r>
      <w:r>
        <w:rPr>
          <w:rFonts w:ascii="Consolas" w:hAnsi="Consolas" w:cs="Consolas"/>
          <w:color w:val="164E63"/>
          <w:sz w:val="19"/>
        </w:rPr>
        <w:t xml:space="preserve">ITEM</w:t>
      </w:r>
      <w:r>
        <w:t xml:space="preserve">, nhân tỷ giá, làm tròn 2 số lẻ.</w:t>
      </w:r>
    </w:p>
    <w:p>
      <w:pPr>
        <w:pStyle w:val="Heading2"/>
      </w:pPr>
      <w:r>
        <w:t xml:space="preserve">2.2. Trạng thái và thao tác</w:t>
      </w:r>
    </w:p>
    <w:p>
      <w:pPr>
        <w:pStyle w:val="CodeBlock"/>
        <w:spacing w:before="80"/>
      </w:pPr>
      <w:r>
        <w:rPr>
          <w:rFonts w:ascii="Consolas" w:hAnsi="Consolas" w:cs="Consolas"/>
          <w:color w:val="164E63"/>
          <w:sz w:val="19"/>
        </w:rPr>
        <w:t xml:space="preserve">   ┌──────── Rút lại / Từ chối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Lập chứng từ ──Trình duyệt──► Chờ duyệt ──Duyệt (đủ các cấp)──► Đã duyệt ──Ghi sổ──► Đã ghi sổ</w:t>
      </w:r>
    </w:p>
    <w:p>
      <w:pPr>
        <w:pStyle w:val="CodeBlock"/>
      </w:pPr>
      <w:r>
        <w:rPr>
          <w:rFonts w:ascii="Consolas" w:hAnsi="Consolas" w:cs="Consolas"/>
          <w:color w:val="164E63"/>
          <w:sz w:val="19"/>
        </w:rPr>
        <w:t xml:space="preserve"> (Draft)                       (Pending)                         (Approved)           (Posted)</w:t>
      </w:r>
    </w:p>
    <w:p>
      <w:pPr>
        <w:pStyle w:val="CodeBlock"/>
      </w:pPr>
      <w:r>
        <w:rPr>
          <w:rFonts w:ascii="Consolas" w:hAnsi="Consolas" w:cs="Consolas"/>
          <w:color w:val="164E63"/>
          <w:sz w:val="19"/>
        </w:rPr>
        <w:t xml:space="preserve">   │                                                                ▲                    │</w:t>
      </w:r>
    </w:p>
    <w:p>
      <w:pPr>
        <w:pStyle w:val="CodeBlock"/>
        <w:spacing w:after="160"/>
      </w:pPr>
      <w:r>
        <w:rPr>
          <w:rFonts w:ascii="Consolas" w:hAnsi="Consolas" w:cs="Consolas"/>
          <w:color w:val="164E63"/>
          <w:sz w:val="19"/>
        </w:rPr>
        <w:t xml:space="preserve">   └──Hủy / Xóa──► Đã hủy (Cancelled)                               └────Bỏ ghi sổ───────┘</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298"/>
        <w:gridCol w:w="1569"/>
        <w:gridCol w:w="3246"/>
        <w:gridCol w:w="3246"/>
      </w:tblGrid>
      <w:tr>
        <w:trPr>
          <w:tblHeader/>
        </w:trPr>
        <w:tc>
          <w:tcPr>
            <w:tcW w:w="1298" w:type="dxa"/>
            <w:shd w:val="clear" w:fill="DCE9F3"/>
            <w:tcMar>
              <w:top w:w="70" w:type="dxa"/>
              <w:left w:w="100" w:type="dxa"/>
              <w:bottom w:w="70" w:type="dxa"/>
              <w:right w:w="100" w:type="dxa"/>
            </w:tcMar>
          </w:tcPr>
          <w:p>
            <w:pPr>
              <w:pStyle w:val="TableHeader"/>
            </w:pPr>
            <w:r>
              <w:t xml:space="preserve">Trạng thái</w:t>
            </w:r>
          </w:p>
        </w:tc>
        <w:tc>
          <w:tcPr>
            <w:tcW w:w="1569" w:type="dxa"/>
            <w:shd w:val="clear" w:fill="DCE9F3"/>
            <w:tcMar>
              <w:top w:w="70" w:type="dxa"/>
              <w:left w:w="100" w:type="dxa"/>
              <w:bottom w:w="70" w:type="dxa"/>
              <w:right w:w="100" w:type="dxa"/>
            </w:tcMar>
          </w:tcPr>
          <w:p>
            <w:pPr>
              <w:pStyle w:val="TableHeader"/>
            </w:pPr>
            <w:r>
              <w:t xml:space="preserve">Sửa</w:t>
            </w:r>
          </w:p>
        </w:tc>
        <w:tc>
          <w:tcPr>
            <w:tcW w:w="3246" w:type="dxa"/>
            <w:shd w:val="clear" w:fill="DCE9F3"/>
            <w:tcMar>
              <w:top w:w="70" w:type="dxa"/>
              <w:left w:w="100" w:type="dxa"/>
              <w:bottom w:w="70" w:type="dxa"/>
              <w:right w:w="100" w:type="dxa"/>
            </w:tcMar>
          </w:tcPr>
          <w:p>
            <w:pPr>
              <w:pStyle w:val="TableHeader"/>
            </w:pPr>
            <w:r>
              <w:t xml:space="preserve">Thao tác được phép</w:t>
            </w:r>
          </w:p>
        </w:tc>
        <w:tc>
          <w:tcPr>
            <w:tcW w:w="3246" w:type="dxa"/>
            <w:shd w:val="clear" w:fill="DCE9F3"/>
            <w:tcMar>
              <w:top w:w="70" w:type="dxa"/>
              <w:left w:w="100" w:type="dxa"/>
              <w:bottom w:w="70" w:type="dxa"/>
              <w:right w:w="100" w:type="dxa"/>
            </w:tcMar>
          </w:tcPr>
          <w:p>
            <w:pPr>
              <w:pStyle w:val="TableHeader"/>
            </w:pPr>
            <w:r>
              <w:t xml:space="preserve">Quyền cần</w:t>
            </w:r>
          </w:p>
        </w:tc>
      </w:tr>
      <w:tr>
        <w:trPr>
          <w:cantSplit/>
        </w:trPr>
        <w:tc>
          <w:tcPr>
            <w:tcW w:w="1298" w:type="dxa"/>
            <w:tcMar>
              <w:top w:w="70" w:type="dxa"/>
              <w:left w:w="100" w:type="dxa"/>
              <w:bottom w:w="70" w:type="dxa"/>
              <w:right w:w="100" w:type="dxa"/>
            </w:tcMar>
          </w:tcPr>
          <w:p>
            <w:pPr>
              <w:pStyle w:val="TableText"/>
            </w:pPr>
            <w:r>
              <w:rPr>
                <w:b/>
              </w:rPr>
              <w:t xml:space="preserve">Lập chứng từ</w:t>
            </w:r>
            <w:r>
              <w:t xml:space="preserve"> (Draft)</w:t>
            </w:r>
          </w:p>
        </w:tc>
        <w:tc>
          <w:tcPr>
            <w:tcW w:w="1569" w:type="dxa"/>
            <w:tcMar>
              <w:top w:w="70" w:type="dxa"/>
              <w:left w:w="100" w:type="dxa"/>
              <w:bottom w:w="70" w:type="dxa"/>
              <w:right w:w="100" w:type="dxa"/>
            </w:tcMar>
          </w:tcPr>
          <w:p>
            <w:pPr>
              <w:pStyle w:val="TableText"/>
            </w:pPr>
            <w:r>
              <w:t xml:space="preserve">Được</w:t>
            </w:r>
          </w:p>
        </w:tc>
        <w:tc>
          <w:tcPr>
            <w:tcW w:w="3246" w:type="dxa"/>
            <w:tcMar>
              <w:top w:w="70" w:type="dxa"/>
              <w:left w:w="100" w:type="dxa"/>
              <w:bottom w:w="70" w:type="dxa"/>
              <w:right w:w="100" w:type="dxa"/>
            </w:tcMar>
          </w:tcPr>
          <w:p>
            <w:pPr>
              <w:pStyle w:val="TableText"/>
            </w:pPr>
            <w:r>
              <w:t xml:space="preserve">Sửa, Xóa (người lập), Trình duyệt, Hủy</w:t>
            </w:r>
          </w:p>
        </w:tc>
        <w:tc>
          <w:tcPr>
            <w:tcW w:w="3246" w:type="dxa"/>
            <w:tcMar>
              <w:top w:w="70" w:type="dxa"/>
              <w:left w:w="100" w:type="dxa"/>
              <w:bottom w:w="70" w:type="dxa"/>
              <w:right w:w="100" w:type="dxa"/>
            </w:tcMar>
          </w:tcPr>
          <w:p>
            <w:pPr>
              <w:pStyle w:val="TableText"/>
            </w:pPr>
            <w:r>
              <w:t xml:space="preserve">Sửa: </w:t>
            </w:r>
            <w:r>
              <w:rPr>
                <w:rFonts w:ascii="Consolas" w:hAnsi="Consolas" w:cs="Consolas"/>
                <w:color w:val="164E63"/>
                <w:sz w:val="19"/>
              </w:rPr>
              <w:t xml:space="preserve">edit</w:t>
            </w:r>
            <w:r>
              <w:t xml:space="preserve">; Xóa: </w:t>
            </w:r>
            <w:r>
              <w:rPr>
                <w:rFonts w:ascii="Consolas" w:hAnsi="Consolas" w:cs="Consolas"/>
                <w:color w:val="164E63"/>
                <w:sz w:val="19"/>
              </w:rPr>
              <w:t xml:space="preserve">delete</w:t>
            </w:r>
            <w:r>
              <w:t xml:space="preserve">; Trình duyệt: </w:t>
            </w:r>
            <w:r>
              <w:rPr>
                <w:rFonts w:ascii="Consolas" w:hAnsi="Consolas" w:cs="Consolas"/>
                <w:color w:val="164E63"/>
                <w:sz w:val="19"/>
              </w:rPr>
              <w:t xml:space="preserve">create</w:t>
            </w:r>
            <w:r>
              <w:t xml:space="preserve"> hoặc </w:t>
            </w:r>
            <w:r>
              <w:rPr>
                <w:rFonts w:ascii="Consolas" w:hAnsi="Consolas" w:cs="Consolas"/>
                <w:color w:val="164E63"/>
                <w:sz w:val="19"/>
              </w:rPr>
              <w:t xml:space="preserve">edit</w:t>
            </w:r>
          </w:p>
        </w:tc>
      </w:tr>
      <w:tr>
        <w:trPr>
          <w:cantSplit/>
        </w:trPr>
        <w:tc>
          <w:tcPr>
            <w:tcW w:w="1298" w:type="dxa"/>
            <w:tcMar>
              <w:top w:w="70" w:type="dxa"/>
              <w:left w:w="100" w:type="dxa"/>
              <w:bottom w:w="70" w:type="dxa"/>
              <w:right w:w="100" w:type="dxa"/>
            </w:tcMar>
          </w:tcPr>
          <w:p>
            <w:pPr>
              <w:pStyle w:val="TableText"/>
            </w:pPr>
            <w:r>
              <w:rPr>
                <w:b/>
              </w:rPr>
              <w:t xml:space="preserve">Chờ duyệt</w:t>
            </w:r>
            <w:r>
              <w:t xml:space="preserve"> (Pending)</w:t>
            </w:r>
          </w:p>
        </w:tc>
        <w:tc>
          <w:tcPr>
            <w:tcW w:w="1569" w:type="dxa"/>
            <w:tcMar>
              <w:top w:w="70" w:type="dxa"/>
              <w:left w:w="100" w:type="dxa"/>
              <w:bottom w:w="70" w:type="dxa"/>
              <w:right w:w="100" w:type="dxa"/>
            </w:tcMar>
          </w:tcPr>
          <w:p>
            <w:pPr>
              <w:pStyle w:val="TableText"/>
            </w:pPr>
            <w:r>
              <w:t xml:space="preserve">Phải </w:t>
            </w:r>
            <w:r>
              <w:rPr>
                <w:b/>
              </w:rPr>
              <w:t xml:space="preserve">rút lại</w:t>
            </w:r>
            <w:r>
              <w:t xml:space="preserve"> trước</w:t>
            </w:r>
          </w:p>
        </w:tc>
        <w:tc>
          <w:tcPr>
            <w:tcW w:w="3246" w:type="dxa"/>
            <w:tcMar>
              <w:top w:w="70" w:type="dxa"/>
              <w:left w:w="100" w:type="dxa"/>
              <w:bottom w:w="70" w:type="dxa"/>
              <w:right w:w="100" w:type="dxa"/>
            </w:tcMar>
          </w:tcPr>
          <w:p>
            <w:pPr>
              <w:pStyle w:val="TableText"/>
            </w:pPr>
            <w:r>
              <w:t xml:space="preserve">Duyệt, Từ chối (người duyệt, không phải người lập), Rút lại (người lập)</w:t>
            </w:r>
          </w:p>
        </w:tc>
        <w:tc>
          <w:tcPr>
            <w:tcW w:w="3246" w:type="dxa"/>
            <w:tcMar>
              <w:top w:w="70" w:type="dxa"/>
              <w:left w:w="100" w:type="dxa"/>
              <w:bottom w:w="70" w:type="dxa"/>
              <w:right w:w="100" w:type="dxa"/>
            </w:tcMar>
          </w:tcPr>
          <w:p>
            <w:pPr>
              <w:pStyle w:val="TableText"/>
            </w:pPr>
            <w:r>
              <w:t xml:space="preserve">Duyệt: </w:t>
            </w:r>
            <w:r>
              <w:rPr>
                <w:rFonts w:ascii="Consolas" w:hAnsi="Consolas" w:cs="Consolas"/>
                <w:color w:val="164E63"/>
                <w:sz w:val="19"/>
              </w:rPr>
              <w:t xml:space="preserve">approve</w:t>
            </w:r>
            <w:r>
              <w:t xml:space="preserve"> hoặc quyền Duyệt trên màn phê duyệt</w:t>
            </w:r>
          </w:p>
        </w:tc>
      </w:tr>
      <w:tr>
        <w:trPr>
          <w:cantSplit/>
        </w:trPr>
        <w:tc>
          <w:tcPr>
            <w:tcW w:w="1298" w:type="dxa"/>
            <w:tcMar>
              <w:top w:w="70" w:type="dxa"/>
              <w:left w:w="100" w:type="dxa"/>
              <w:bottom w:w="70" w:type="dxa"/>
              <w:right w:w="100" w:type="dxa"/>
            </w:tcMar>
          </w:tcPr>
          <w:p>
            <w:pPr>
              <w:pStyle w:val="TableText"/>
            </w:pPr>
            <w:r>
              <w:rPr>
                <w:b/>
              </w:rPr>
              <w:t xml:space="preserve">Đã duyệt</w:t>
            </w:r>
            <w:r>
              <w:t xml:space="preserve"> (Approved)</w:t>
            </w:r>
          </w:p>
        </w:tc>
        <w:tc>
          <w:tcPr>
            <w:tcW w:w="1569" w:type="dxa"/>
            <w:tcMar>
              <w:top w:w="70" w:type="dxa"/>
              <w:left w:w="100" w:type="dxa"/>
              <w:bottom w:w="70" w:type="dxa"/>
              <w:right w:w="100" w:type="dxa"/>
            </w:tcMar>
          </w:tcPr>
          <w:p>
            <w:pPr>
              <w:pStyle w:val="TableText"/>
            </w:pPr>
            <w:r>
              <w:t xml:space="preserve">Không (xem ghi chú dưới bảng)</w:t>
            </w:r>
          </w:p>
        </w:tc>
        <w:tc>
          <w:tcPr>
            <w:tcW w:w="3246" w:type="dxa"/>
            <w:tcMar>
              <w:top w:w="70" w:type="dxa"/>
              <w:left w:w="100" w:type="dxa"/>
              <w:bottom w:w="70" w:type="dxa"/>
              <w:right w:w="100" w:type="dxa"/>
            </w:tcMar>
          </w:tcPr>
          <w:p>
            <w:pPr>
              <w:pStyle w:val="TableText"/>
            </w:pPr>
            <w:r>
              <w:t xml:space="preserve">Ghi sổ, Hủy</w:t>
            </w:r>
          </w:p>
        </w:tc>
        <w:tc>
          <w:tcPr>
            <w:tcW w:w="3246" w:type="dxa"/>
            <w:tcMar>
              <w:top w:w="70" w:type="dxa"/>
              <w:left w:w="100" w:type="dxa"/>
              <w:bottom w:w="70" w:type="dxa"/>
              <w:right w:w="100" w:type="dxa"/>
            </w:tcMar>
          </w:tcPr>
          <w:p>
            <w:pPr>
              <w:pStyle w:val="TableText"/>
            </w:pPr>
            <w:r>
              <w:t xml:space="preserve">Ghi sổ: quyền đặc biệt </w:t>
            </w:r>
            <w:r>
              <w:rPr>
                <w:rFonts w:ascii="Consolas" w:hAnsi="Consolas" w:cs="Consolas"/>
                <w:color w:val="164E63"/>
                <w:sz w:val="19"/>
              </w:rPr>
              <w:t xml:space="preserve">POST</w:t>
            </w:r>
            <w:r>
              <w:t xml:space="preserve">; Hủy: </w:t>
            </w:r>
            <w:r>
              <w:rPr>
                <w:rFonts w:ascii="Consolas" w:hAnsi="Consolas" w:cs="Consolas"/>
                <w:color w:val="164E63"/>
                <w:sz w:val="19"/>
              </w:rPr>
              <w:t xml:space="preserve">CANCEL</w:t>
            </w:r>
          </w:p>
        </w:tc>
      </w:tr>
      <w:tr>
        <w:trPr>
          <w:cantSplit/>
        </w:trPr>
        <w:tc>
          <w:tcPr>
            <w:tcW w:w="1298" w:type="dxa"/>
            <w:tcMar>
              <w:top w:w="70" w:type="dxa"/>
              <w:left w:w="100" w:type="dxa"/>
              <w:bottom w:w="70" w:type="dxa"/>
              <w:right w:w="100" w:type="dxa"/>
            </w:tcMar>
          </w:tcPr>
          <w:p>
            <w:pPr>
              <w:pStyle w:val="TableText"/>
            </w:pPr>
            <w:r>
              <w:rPr>
                <w:b/>
              </w:rPr>
              <w:t xml:space="preserve">Đã ghi sổ</w:t>
            </w:r>
            <w:r>
              <w:t xml:space="preserve"> (Posted)</w:t>
            </w:r>
          </w:p>
        </w:tc>
        <w:tc>
          <w:tcPr>
            <w:tcW w:w="1569"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Bỏ ghi sổ</w:t>
            </w:r>
          </w:p>
        </w:tc>
        <w:tc>
          <w:tcPr>
            <w:tcW w:w="3246" w:type="dxa"/>
            <w:tcMar>
              <w:top w:w="70" w:type="dxa"/>
              <w:left w:w="100" w:type="dxa"/>
              <w:bottom w:w="70" w:type="dxa"/>
              <w:right w:w="100" w:type="dxa"/>
            </w:tcMar>
          </w:tcPr>
          <w:p>
            <w:pPr>
              <w:pStyle w:val="TableText"/>
            </w:pPr>
            <w:r>
              <w:t xml:space="preserve">Quyền đặc biệt </w:t>
            </w:r>
            <w:r>
              <w:rPr>
                <w:rFonts w:ascii="Consolas" w:hAnsi="Consolas" w:cs="Consolas"/>
                <w:color w:val="164E63"/>
                <w:sz w:val="19"/>
              </w:rPr>
              <w:t xml:space="preserve">UNPOST</w:t>
            </w:r>
          </w:p>
        </w:tc>
      </w:tr>
      <w:tr>
        <w:trPr>
          <w:cantSplit/>
        </w:trPr>
        <w:tc>
          <w:tcPr>
            <w:tcW w:w="1298" w:type="dxa"/>
            <w:tcMar>
              <w:top w:w="70" w:type="dxa"/>
              <w:left w:w="100" w:type="dxa"/>
              <w:bottom w:w="70" w:type="dxa"/>
              <w:right w:w="100" w:type="dxa"/>
            </w:tcMar>
          </w:tcPr>
          <w:p>
            <w:pPr>
              <w:pStyle w:val="TableText"/>
            </w:pPr>
            <w:r>
              <w:rPr>
                <w:b/>
              </w:rPr>
              <w:t xml:space="preserve">Đã hủy</w:t>
            </w:r>
            <w:r>
              <w:t xml:space="preserve"> (Cancelled)</w:t>
            </w:r>
          </w:p>
        </w:tc>
        <w:tc>
          <w:tcPr>
            <w:tcW w:w="1569"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w:t>
            </w:r>
          </w:p>
        </w:tc>
      </w:tr>
    </w:tbl>
    <w:p>
      <w:pPr>
        <w:spacing w:after="60"/>
      </w:pPr>
    </w:p>
    <w:p>
      <w:pPr>
        <w:pStyle w:val="Normal"/>
      </w:pPr>
      <w:r>
        <w:t xml:space="preserve">Ghi chú: bộ quy tắc chung cho phép sửa phiếu đã duyệt nếu có quyền đặc biệt </w:t>
      </w:r>
      <w:r>
        <w:rPr>
          <w:rFonts w:ascii="Consolas" w:hAnsi="Consolas" w:cs="Consolas"/>
          <w:color w:val="164E63"/>
          <w:sz w:val="19"/>
        </w:rPr>
        <w:t xml:space="preserve">EDIT_APPROVED</w:t>
      </w:r>
      <w:r>
        <w:t xml:space="preserve"> (và phiếu chờ duyệt với </w:t>
      </w:r>
      <w:r>
        <w:rPr>
          <w:rFonts w:ascii="Consolas" w:hAnsi="Consolas" w:cs="Consolas"/>
          <w:color w:val="164E63"/>
          <w:sz w:val="19"/>
        </w:rPr>
        <w:t xml:space="preserve">EDIT_PENDING</w:t>
      </w:r>
      <w:r>
        <w:t xml:space="preserve">), nhưng </w:t>
      </w:r>
      <w:r>
        <w:rPr>
          <w:b/>
        </w:rPr>
        <w:t xml:space="preserve">service phiếu nhập kho hiện chỉ cho sửa khi phiếu đang Lập chứng từ</w:t>
      </w:r>
      <w:r>
        <w:t xml:space="preserve"> ("Rút phiếu khỏi quy trình duyệt trước khi sửa phiếu nhập kho"). Sửa phiếu đã duyệt chưa được hỗ trợ ở phiếu nhập kho; cần thay đổi thì hủy phiếu và lập phiếu mới.</w:t>
      </w:r>
    </w:p>
    <w:p>
      <w:pPr>
        <w:pStyle w:val="Normal"/>
      </w:pPr>
      <w:r>
        <w:t xml:space="preserve">Quy tắc chung (bộ </w:t>
      </w:r>
      <w:r>
        <w:rPr>
          <w:rFonts w:ascii="Consolas" w:hAnsi="Consolas" w:cs="Consolas"/>
          <w:color w:val="164E63"/>
          <w:sz w:val="19"/>
        </w:rPr>
        <w:t xml:space="preserve">DocumentStatusPolicy</w:t>
      </w:r>
      <w:r>
        <w:t xml:space="preserve">, có bản sao ở frontend </w:t>
      </w:r>
      <w:r>
        <w:rPr>
          <w:rFonts w:ascii="Consolas" w:hAnsi="Consolas" w:cs="Consolas"/>
          <w:color w:val="164E63"/>
          <w:sz w:val="19"/>
        </w:rPr>
        <w:t xml:space="preserve">utils/documentPolicy.ts</w:t>
      </w:r>
      <w:r>
        <w:t xml:space="preserve">, hai bên được kiểm bằng cùng một bộ 34 ca thử):</w:t>
      </w:r>
    </w:p>
    <w:p>
      <w:pPr>
        <w:pStyle w:val="ListParagraph"/>
      </w:pPr>
      <w:r>
        <w:t xml:space="preserve">• Mọi thao tác trừ Duyệt / Từ chối cần quyền </w:t>
      </w:r>
      <w:r>
        <w:rPr>
          <w:b/>
        </w:rPr>
        <w:t xml:space="preserve">Xem</w:t>
      </w:r>
      <w:r>
        <w:t xml:space="preserve"> chức năng; người không có </w:t>
      </w:r>
      <w:r>
        <w:rPr>
          <w:rFonts w:ascii="Consolas" w:hAnsi="Consolas" w:cs="Consolas"/>
          <w:color w:val="164E63"/>
          <w:sz w:val="19"/>
        </w:rPr>
        <w:t xml:space="preserve">VIEW_ALL</w:t>
      </w:r>
      <w:r>
        <w:t xml:space="preserve"> chỉ thao tác trên phiếu mình lập.</w:t>
      </w:r>
    </w:p>
    <w:p>
      <w:pPr>
        <w:pStyle w:val="ListParagraph"/>
      </w:pPr>
      <w:r>
        <w:t xml:space="preserve">• </w:t>
      </w:r>
      <w:r>
        <w:rPr>
          <w:b/>
        </w:rPr>
        <w:t xml:space="preserve">Không được tự duyệt phiếu do mình lập</w:t>
      </w:r>
      <w:r>
        <w:t xml:space="preserve"> ("Không được tự duyệt phiếu do mình lập").</w:t>
      </w:r>
    </w:p>
    <w:p>
      <w:pPr>
        <w:pStyle w:val="ListParagraph"/>
      </w:pPr>
      <w:r>
        <w:t xml:space="preserve">• Phiếu đang chờ duyệt không sửa được: phải </w:t>
      </w:r>
      <w:r>
        <w:rPr>
          <w:b/>
        </w:rPr>
        <w:t xml:space="preserve">Rút lại</w:t>
      </w:r>
      <w:r>
        <w:t xml:space="preserve"> (hoặc bị Từ chối) để về Lập chứng từ rồi mới sửa. Hủy phiếu đang chờ duyệt cũng phải rút lại trước.</w:t>
      </w:r>
    </w:p>
    <w:p>
      <w:pPr>
        <w:pStyle w:val="ListParagraph"/>
      </w:pPr>
      <w:r>
        <w:t xml:space="preserve">• Phiếu đã ghi sổ phải </w:t>
      </w:r>
      <w:r>
        <w:rPr>
          <w:b/>
        </w:rPr>
        <w:t xml:space="preserve">Bỏ ghi sổ</w:t>
      </w:r>
      <w:r>
        <w:t xml:space="preserve"> trước khi sửa hoặc hủy.</w:t>
      </w:r>
    </w:p>
    <w:p>
      <w:pPr>
        <w:pStyle w:val="Heading2"/>
      </w:pPr>
      <w:r>
        <w:t xml:space="preserve">2.3. Luồng từng bước và những gì hệ thống kiểm tra</w:t>
      </w:r>
    </w:p>
    <w:p>
      <w:pPr>
        <w:pStyle w:val="Normal"/>
      </w:pPr>
      <w:r>
        <w:rPr>
          <w:b/>
        </w:rPr>
        <w:t xml:space="preserve">Lập phiếu (Thêm mới)</w:t>
      </w:r>
    </w:p>
    <w:p>
      <w:pPr>
        <w:pStyle w:val="ListParagraph"/>
      </w:pPr>
      <w:r>
        <w:t xml:space="preserve">1. Quyền </w:t>
      </w:r>
      <w:r>
        <w:rPr>
          <w:rFonts w:ascii="Consolas" w:hAnsi="Consolas" w:cs="Consolas"/>
          <w:color w:val="164E63"/>
          <w:sz w:val="19"/>
        </w:rPr>
        <w:t xml:space="preserve">create</w:t>
      </w:r>
      <w:r>
        <w:t xml:space="preserve"> trên </w:t>
      </w:r>
      <w:r>
        <w:rPr>
          <w:rFonts w:ascii="Consolas" w:hAnsi="Consolas" w:cs="Consolas"/>
          <w:color w:val="164E63"/>
          <w:sz w:val="19"/>
        </w:rPr>
        <w:t xml:space="preserve">inv_receipt</w:t>
      </w:r>
      <w:r>
        <w:t xml:space="preserve">.</w:t>
      </w:r>
    </w:p>
    <w:p>
      <w:pPr>
        <w:pStyle w:val="ListParagraph"/>
      </w:pPr>
      <w:r>
        <w:t xml:space="preserve">2. </w:t>
      </w:r>
      <w:r>
        <w:rPr>
          <w:b/>
        </w:rPr>
        <w:t xml:space="preserve">Khóa sổ:</w:t>
      </w:r>
      <w:r>
        <w:t xml:space="preserve"> ngày chứng từ không được nằm trong tháng đã khóa của đơn vị (</w:t>
      </w:r>
      <w:r>
        <w:rPr>
          <w:rFonts w:ascii="Consolas" w:hAnsi="Consolas" w:cs="Consolas"/>
          <w:color w:val="164E63"/>
          <w:sz w:val="19"/>
        </w:rPr>
        <w:t xml:space="preserve">sys_fiscal_period</w:t>
      </w:r>
      <w:r>
        <w:t xml:space="preserve">), cũng không được trước *ngày bắt đầu nhập liệu* của đơn vị.</w:t>
      </w:r>
    </w:p>
    <w:p>
      <w:pPr>
        <w:pStyle w:val="ListParagraph"/>
      </w:pPr>
      <w:r>
        <w:t xml:space="preserve">3. </w:t>
      </w:r>
      <w:r>
        <w:rPr>
          <w:b/>
        </w:rPr>
        <w:t xml:space="preserve">Kho:</w:t>
      </w:r>
      <w:r>
        <w:t xml:space="preserve"> phải tồn tại, còn hoạt động và dùng được cho đơn vị của phiếu (kho dùng chung, hoặc kho có đơn vị này trong danh sách đơn vị được dùng).</w:t>
      </w:r>
    </w:p>
    <w:p>
      <w:pPr>
        <w:pStyle w:val="ListParagraph"/>
      </w:pPr>
      <w:r>
        <w:t xml:space="preserve">4. </w:t>
      </w:r>
      <w:r>
        <w:rPr>
          <w:b/>
        </w:rPr>
        <w:t xml:space="preserve">Tiền tệ:</w:t>
      </w:r>
      <w:r>
        <w:t xml:space="preserve"> loại tiền phải còn hoạt động; tỷ giá lấy theo ngày chứng từ (</w:t>
      </w:r>
      <w:r>
        <w:rPr>
          <w:rFonts w:ascii="Consolas" w:hAnsi="Consolas" w:cs="Consolas"/>
          <w:color w:val="164E63"/>
          <w:sz w:val="19"/>
        </w:rPr>
        <w:t xml:space="preserve">sys_exchange_rate</w:t>
      </w:r>
      <w:r>
        <w:t xml:space="preserve">, ngày gần nhất không sau ngày chứng từ). Chưa khai tỷ giá thì báo "Chưa có tỷ giá …".</w:t>
      </w:r>
    </w:p>
    <w:p>
      <w:pPr>
        <w:pStyle w:val="ListParagraph"/>
      </w:pPr>
      <w:r>
        <w:t xml:space="preserve">5. </w:t>
      </w:r>
      <w:r>
        <w:rPr>
          <w:b/>
        </w:rPr>
        <w:t xml:space="preserve">Dòng hàng:</w:t>
      </w:r>
      <w:r>
        <w:t xml:space="preserve"> có ít nhất 1 dòng </w:t>
      </w:r>
      <w:r>
        <w:rPr>
          <w:rFonts w:ascii="Consolas" w:hAnsi="Consolas" w:cs="Consolas"/>
          <w:color w:val="164E63"/>
          <w:sz w:val="19"/>
        </w:rPr>
        <w:t xml:space="preserve">ITEM</w:t>
      </w:r>
      <w:r>
        <w:t xml:space="preserve">, tối đa 500 dòng cả hai tab; mỗi dòng có mã vật tư, tên, ĐVT, </w:t>
      </w:r>
      <w:r>
        <w:rPr>
          <w:b/>
        </w:rPr>
        <w:t xml:space="preserve">số lượng &gt; 0</w:t>
      </w:r>
      <w:r>
        <w:t xml:space="preserve">, </w:t>
      </w:r>
      <w:r>
        <w:rPr>
          <w:b/>
        </w:rPr>
        <w:t xml:space="preserve">đơn giá ≥ 0</w:t>
      </w:r>
      <w:r>
        <w:t xml:space="preserve">.</w:t>
      </w:r>
    </w:p>
    <w:p>
      <w:pPr>
        <w:pStyle w:val="ListParagraph"/>
      </w:pPr>
      <w:r>
        <w:t xml:space="preserve">6. </w:t>
      </w:r>
      <w:r>
        <w:rPr>
          <w:b/>
        </w:rPr>
        <w:t xml:space="preserve">Cấp số phiếu</w:t>
      </w:r>
      <w:r>
        <w:t xml:space="preserve"> trong cùng giao dịch lưu (xem mục 6.1): lưu lỗi thì số được trả lại.</w:t>
      </w:r>
    </w:p>
    <w:p>
      <w:pPr>
        <w:pStyle w:val="ListParagraph"/>
      </w:pPr>
      <w:r>
        <w:t xml:space="preserve">7. Lưu đầu phiếu, các dòng, ghi </w:t>
      </w:r>
      <w:r>
        <w:rPr>
          <w:b/>
        </w:rPr>
        <w:t xml:space="preserve">nhật ký</w:t>
      </w:r>
      <w:r>
        <w:t xml:space="preserve"> (kèm bản tóm tắt dòng hàng).</w:t>
      </w:r>
    </w:p>
    <w:p>
      <w:pPr>
        <w:pStyle w:val="Normal"/>
      </w:pPr>
      <w:r>
        <w:rPr>
          <w:b/>
        </w:rPr>
        <w:t xml:space="preserve">Sửa phiếu</w:t>
      </w:r>
      <w:r>
        <w:t xml:space="preserve">: chỉ khi </w:t>
      </w:r>
      <w:r>
        <w:rPr>
          <w:b/>
        </w:rPr>
        <w:t xml:space="preserve">Lập chứng từ</w:t>
      </w:r>
      <w:r>
        <w:t xml:space="preserve">; kiểm lại khóa sổ, kho, tiền tệ như trên; kiểm </w:t>
      </w:r>
      <w:r>
        <w:rPr>
          <w:b/>
        </w:rPr>
        <w:t xml:space="preserve">phiên bản</w:t>
      </w:r>
      <w:r>
        <w:t xml:space="preserve"> để không ghi đè người khác sửa cùng lúc (báo "bản ghi đã bị thay đổi", mã 409). Các dòng cũ bị thay bằng các dòng mới; nhật ký ghi "trước → sau" của danh sách dòng.</w:t>
      </w:r>
    </w:p>
    <w:p>
      <w:pPr>
        <w:pStyle w:val="Normal"/>
      </w:pPr>
      <w:r>
        <w:rPr>
          <w:b/>
        </w:rPr>
        <w:t xml:space="preserve">Trình duyệt</w:t>
      </w:r>
      <w:r>
        <w:t xml:space="preserve"> (</w:t>
      </w:r>
      <w:r>
        <w:rPr>
          <w:rFonts w:ascii="Consolas" w:hAnsi="Consolas" w:cs="Consolas"/>
          <w:color w:val="164E63"/>
          <w:sz w:val="19"/>
        </w:rPr>
        <w:t xml:space="preserve">submit</w:t>
      </w:r>
      <w:r>
        <w:t xml:space="preserve">): người lập bấm. Hệ thống áp </w:t>
      </w:r>
      <w:r>
        <w:rPr>
          <w:b/>
        </w:rPr>
        <w:t xml:space="preserve">quy tắc phê duyệt</w:t>
      </w:r>
      <w:r>
        <w:t xml:space="preserve"> (mục 6.3) để dựng các cấp duyệt: mỗi cấp một dòng </w:t>
      </w:r>
      <w:r>
        <w:rPr>
          <w:rFonts w:ascii="Consolas" w:hAnsi="Consolas" w:cs="Consolas"/>
          <w:color w:val="164E63"/>
          <w:sz w:val="19"/>
        </w:rPr>
        <w:t xml:space="preserve">sys_document_approval</w:t>
      </w:r>
      <w:r>
        <w:t xml:space="preserve">, cấp đầu </w:t>
      </w:r>
      <w:r>
        <w:rPr>
          <w:rFonts w:ascii="Consolas" w:hAnsi="Consolas" w:cs="Consolas"/>
          <w:color w:val="164E63"/>
          <w:sz w:val="19"/>
        </w:rPr>
        <w:t xml:space="preserve">PENDING</w:t>
      </w:r>
      <w:r>
        <w:t xml:space="preserve">, các cấp sau </w:t>
      </w:r>
      <w:r>
        <w:rPr>
          <w:rFonts w:ascii="Consolas" w:hAnsi="Consolas" w:cs="Consolas"/>
          <w:color w:val="164E63"/>
          <w:sz w:val="19"/>
        </w:rPr>
        <w:t xml:space="preserve">WAITING</w:t>
      </w:r>
      <w:r>
        <w:t xml:space="preserve">. Thiếu người duyệt ở một cấp thì báo lỗi và không gửi. Người duyệt nhận thông báo. Phiếu chuyển </w:t>
      </w:r>
      <w:r>
        <w:rPr>
          <w:b/>
        </w:rPr>
        <w:t xml:space="preserve">Chờ duyệt</w:t>
      </w:r>
      <w:r>
        <w:t xml:space="preserve">.</w:t>
      </w:r>
    </w:p>
    <w:p>
      <w:pPr>
        <w:pStyle w:val="Normal"/>
      </w:pPr>
      <w:r>
        <w:rPr>
          <w:b/>
        </w:rPr>
        <w:t xml:space="preserve">Duyệt</w:t>
      </w:r>
      <w:r>
        <w:t xml:space="preserve"> (</w:t>
      </w:r>
      <w:r>
        <w:rPr>
          <w:rFonts w:ascii="Consolas" w:hAnsi="Consolas" w:cs="Consolas"/>
          <w:color w:val="164E63"/>
          <w:sz w:val="19"/>
        </w:rPr>
        <w:t xml:space="preserve">approve</w:t>
      </w:r>
      <w:r>
        <w:t xml:space="preserve">): người duyệt của cấp hiện tại (không phải người lập). Duyệt xong cấp nào thì mở cấp kế; </w:t>
      </w:r>
      <w:r>
        <w:rPr>
          <w:b/>
        </w:rPr>
        <w:t xml:space="preserve">đủ mọi cấp</w:t>
      </w:r>
      <w:r>
        <w:t xml:space="preserve"> thì phiếu thành </w:t>
      </w:r>
      <w:r>
        <w:rPr>
          <w:b/>
        </w:rPr>
        <w:t xml:space="preserve">Đã duyệt</w:t>
      </w:r>
      <w:r>
        <w:t xml:space="preserve"> và ghi người duyệt cuối. Người lập nhận thông báo.</w:t>
      </w:r>
    </w:p>
    <w:p>
      <w:pPr>
        <w:pStyle w:val="Normal"/>
      </w:pPr>
      <w:r>
        <w:rPr>
          <w:b/>
        </w:rPr>
        <w:t xml:space="preserve">Từ chối</w:t>
      </w:r>
      <w:r>
        <w:t xml:space="preserve"> (</w:t>
      </w:r>
      <w:r>
        <w:rPr>
          <w:rFonts w:ascii="Consolas" w:hAnsi="Consolas" w:cs="Consolas"/>
          <w:color w:val="164E63"/>
          <w:sz w:val="19"/>
        </w:rPr>
        <w:t xml:space="preserve">reject</w:t>
      </w:r>
      <w:r>
        <w:t xml:space="preserve">): bắt buộc nhập lý do; các cấp còn chờ bị hủy, phiếu về </w:t>
      </w:r>
      <w:r>
        <w:rPr>
          <w:b/>
        </w:rPr>
        <w:t xml:space="preserve">Lập chứng từ</w:t>
      </w:r>
      <w:r>
        <w:t xml:space="preserve">, người lập nhận thông báo kèm lý do. Sau đó sửa rồi trình lại (lần trình mới tăng </w:t>
      </w:r>
      <w:r>
        <w:rPr>
          <w:rFonts w:ascii="Consolas" w:hAnsi="Consolas" w:cs="Consolas"/>
          <w:color w:val="164E63"/>
          <w:sz w:val="19"/>
        </w:rPr>
        <w:t xml:space="preserve">round</w:t>
      </w:r>
      <w:r>
        <w:t xml:space="preserve">).</w:t>
      </w:r>
    </w:p>
    <w:p>
      <w:pPr>
        <w:pStyle w:val="Normal"/>
      </w:pPr>
      <w:r>
        <w:rPr>
          <w:b/>
        </w:rPr>
        <w:t xml:space="preserve">Rút lại</w:t>
      </w:r>
      <w:r>
        <w:t xml:space="preserve"> (</w:t>
      </w:r>
      <w:r>
        <w:rPr>
          <w:rFonts w:ascii="Consolas" w:hAnsi="Consolas" w:cs="Consolas"/>
          <w:color w:val="164E63"/>
          <w:sz w:val="19"/>
        </w:rPr>
        <w:t xml:space="preserve">withdraw</w:t>
      </w:r>
      <w:r>
        <w:t xml:space="preserve">): chỉ người lập (hoặc quản trị viên) khi phiếu đang chờ duyệt; các cấp đang mở bị hủy, phiếu về </w:t>
      </w:r>
      <w:r>
        <w:rPr>
          <w:b/>
        </w:rPr>
        <w:t xml:space="preserve">Lập chứng từ</w:t>
      </w:r>
      <w:r>
        <w:t xml:space="preserve">.</w:t>
      </w:r>
    </w:p>
    <w:p>
      <w:pPr>
        <w:pStyle w:val="Normal"/>
      </w:pPr>
      <w:r>
        <w:rPr>
          <w:b/>
        </w:rPr>
        <w:t xml:space="preserve">Ghi sổ</w:t>
      </w:r>
      <w:r>
        <w:t xml:space="preserve"> (</w:t>
      </w:r>
      <w:r>
        <w:rPr>
          <w:rFonts w:ascii="Consolas" w:hAnsi="Consolas" w:cs="Consolas"/>
          <w:color w:val="164E63"/>
          <w:sz w:val="19"/>
        </w:rPr>
        <w:t xml:space="preserve">post</w:t>
      </w:r>
      <w:r>
        <w:t xml:space="preserve">) — bước làm đổi tồn:</w:t>
      </w:r>
    </w:p>
    <w:p>
      <w:pPr>
        <w:pStyle w:val="ListParagraph"/>
      </w:pPr>
      <w:r>
        <w:t xml:space="preserve">1. Cần quyền đặc biệt </w:t>
      </w:r>
      <w:r>
        <w:rPr>
          <w:rFonts w:ascii="Consolas" w:hAnsi="Consolas" w:cs="Consolas"/>
          <w:color w:val="164E63"/>
          <w:sz w:val="19"/>
        </w:rPr>
        <w:t xml:space="preserve">POST</w:t>
      </w:r>
      <w:r>
        <w:t xml:space="preserve"> và phiếu ở </w:t>
      </w:r>
      <w:r>
        <w:rPr>
          <w:b/>
        </w:rPr>
        <w:t xml:space="preserve">Đã duyệt</w:t>
      </w:r>
      <w:r>
        <w:t xml:space="preserve">; kiểm lại khóa sổ.</w:t>
      </w:r>
    </w:p>
    <w:p>
      <w:pPr>
        <w:pStyle w:val="ListParagraph"/>
      </w:pPr>
      <w:r>
        <w:t xml:space="preserve">2. Dựng một lệnh ghi sổ </w:t>
      </w:r>
      <w:r>
        <w:rPr>
          <w:b/>
        </w:rPr>
        <w:t xml:space="preserve">nhập</w:t>
      </w:r>
      <w:r>
        <w:t xml:space="preserve"> gồm các dòng </w:t>
      </w:r>
      <w:r>
        <w:rPr>
          <w:rFonts w:ascii="Consolas" w:hAnsi="Consolas" w:cs="Consolas"/>
          <w:color w:val="164E63"/>
          <w:sz w:val="19"/>
        </w:rPr>
        <w:t xml:space="preserve">ITEM</w:t>
      </w:r>
      <w:r>
        <w:t xml:space="preserve"> (giá trị mỗi dòng = thành tiền × tỷ giá, quy ra đồng hạch toán).</w:t>
      </w:r>
    </w:p>
    <w:p>
      <w:pPr>
        <w:pStyle w:val="ListParagraph"/>
      </w:pPr>
      <w:r>
        <w:t xml:space="preserve">3. Gọi </w:t>
      </w:r>
      <w:r>
        <w:rPr>
          <w:b/>
        </w:rPr>
        <w:t xml:space="preserve">dịch vụ sổ kho</w:t>
      </w:r>
      <w:r>
        <w:t xml:space="preserve"> (</w:t>
      </w:r>
      <w:r>
        <w:rPr>
          <w:rFonts w:ascii="Consolas" w:hAnsi="Consolas" w:cs="Consolas"/>
          <w:color w:val="164E63"/>
          <w:sz w:val="19"/>
        </w:rPr>
        <w:t xml:space="preserve">IStockLedger.PostAsync</w:t>
      </w:r>
      <w:r>
        <w:t xml:space="preserve">): kiểm tra từng dòng, ghi sổ và cộng ba bảng tồn trong </w:t>
      </w:r>
      <w:r>
        <w:rPr>
          <w:b/>
        </w:rPr>
        <w:t xml:space="preserve">một giao dịch</w:t>
      </w:r>
      <w:r>
        <w:t xml:space="preserve">. Dòng nào sai thì </w:t>
      </w:r>
      <w:r>
        <w:rPr>
          <w:b/>
        </w:rPr>
        <w:t xml:space="preserve">cả phiếu không ghi</w:t>
      </w:r>
      <w:r>
        <w:t xml:space="preserve"> và phiếu vẫn ở Đã duyệt. Chi tiết các kiểm tra ở mục 4.4.</w:t>
      </w:r>
    </w:p>
    <w:p>
      <w:pPr>
        <w:pStyle w:val="ListParagraph"/>
      </w:pPr>
      <w:r>
        <w:t xml:space="preserve">4. Phiếu chuyển </w:t>
      </w:r>
      <w:r>
        <w:rPr>
          <w:b/>
        </w:rPr>
        <w:t xml:space="preserve">Đã ghi sổ</w:t>
      </w:r>
      <w:r>
        <w:t xml:space="preserve">.</w:t>
      </w:r>
    </w:p>
    <w:p>
      <w:pPr>
        <w:pStyle w:val="Quote"/>
      </w:pPr>
      <w:r>
        <w:t xml:space="preserve">Số lô và vị trí gõ trên dòng phiếu hiện chỉ đi vào sổ với vật tư </w:t>
      </w:r>
      <w:r>
        <w:rPr>
          <w:b/>
        </w:rPr>
        <w:t xml:space="preserve">có bật theo dõi lô / theo dõi vị trí</w:t>
      </w:r>
      <w:r>
        <w:t xml:space="preserve">. Với vật tư không theo dõi, hai ô này chỉ là ghi chú và bị bỏ qua. Vật tư theo dõi lô mà để trống lô sẽ bị từ chối khi ghi sổ.</w:t>
      </w:r>
    </w:p>
    <w:p>
      <w:pPr>
        <w:pStyle w:val="Normal"/>
      </w:pPr>
      <w:r>
        <w:rPr>
          <w:b/>
        </w:rPr>
        <w:t xml:space="preserve">Bỏ ghi sổ</w:t>
      </w:r>
      <w:r>
        <w:t xml:space="preserve"> (</w:t>
      </w:r>
      <w:r>
        <w:rPr>
          <w:rFonts w:ascii="Consolas" w:hAnsi="Consolas" w:cs="Consolas"/>
          <w:color w:val="164E63"/>
          <w:sz w:val="19"/>
        </w:rPr>
        <w:t xml:space="preserve">unpost</w:t>
      </w:r>
      <w:r>
        <w:t xml:space="preserve">): cần quyền </w:t>
      </w:r>
      <w:r>
        <w:rPr>
          <w:rFonts w:ascii="Consolas" w:hAnsi="Consolas" w:cs="Consolas"/>
          <w:color w:val="164E63"/>
          <w:sz w:val="19"/>
        </w:rPr>
        <w:t xml:space="preserve">UNPOST</w:t>
      </w:r>
      <w:r>
        <w:t xml:space="preserve"> và phiếu </w:t>
      </w:r>
      <w:r>
        <w:rPr>
          <w:b/>
        </w:rPr>
        <w:t xml:space="preserve">Đã ghi sổ</w:t>
      </w:r>
      <w:r>
        <w:t xml:space="preserve">; kiểm khóa sổ. Dịch vụ sổ kho </w:t>
      </w:r>
      <w:r>
        <w:rPr>
          <w:b/>
        </w:rPr>
        <w:t xml:space="preserve">ghi dòng đảo</w:t>
      </w:r>
      <w:r>
        <w:t xml:space="preserve"> cho mọi dòng sổ đang hiệu lực của phiếu và trừ lại ba bảng tồn đúng bằng những gì đã cộng (cả số lượng lẫn giá trị). Nếu hàng đã được xuất đi nên tồn không đủ để trừ lại thì </w:t>
      </w:r>
      <w:r>
        <w:rPr>
          <w:b/>
        </w:rPr>
        <w:t xml:space="preserve">bị chặn</w:t>
      </w:r>
      <w:r>
        <w:t xml:space="preserve"> (trừ khi đơn vị cho phép tồn âm). Phiếu về </w:t>
      </w:r>
      <w:r>
        <w:rPr>
          <w:b/>
        </w:rPr>
        <w:t xml:space="preserve">Đã duyệt</w:t>
      </w:r>
      <w:r>
        <w:t xml:space="preserve">.</w:t>
      </w:r>
    </w:p>
    <w:p>
      <w:pPr>
        <w:pStyle w:val="Normal"/>
      </w:pPr>
      <w:r>
        <w:rPr>
          <w:b/>
        </w:rPr>
        <w:t xml:space="preserve">Hủy</w:t>
      </w:r>
      <w:r>
        <w:t xml:space="preserve"> (</w:t>
      </w:r>
      <w:r>
        <w:rPr>
          <w:rFonts w:ascii="Consolas" w:hAnsi="Consolas" w:cs="Consolas"/>
          <w:color w:val="164E63"/>
          <w:sz w:val="19"/>
        </w:rPr>
        <w:t xml:space="preserve">cancel</w:t>
      </w:r>
      <w:r>
        <w:t xml:space="preserve">): chỉ khi chưa ghi sổ và không đang chờ duyệt. Phiếu Lập chứng từ do chính người lập có quyền </w:t>
      </w:r>
      <w:r>
        <w:rPr>
          <w:rFonts w:ascii="Consolas" w:hAnsi="Consolas" w:cs="Consolas"/>
          <w:color w:val="164E63"/>
          <w:sz w:val="19"/>
        </w:rPr>
        <w:t xml:space="preserve">delete</w:t>
      </w:r>
      <w:r>
        <w:t xml:space="preserve"> thì dùng nút </w:t>
      </w:r>
      <w:r>
        <w:rPr>
          <w:b/>
        </w:rPr>
        <w:t xml:space="preserve">Xóa</w:t>
      </w:r>
      <w:r>
        <w:t xml:space="preserve"> (xóa hẳn phiếu và dòng).</w:t>
      </w:r>
    </w:p>
    <w:p>
      <w:pPr>
        <w:pStyle w:val="Heading2"/>
      </w:pPr>
      <w:r>
        <w:t xml:space="preserve">2.4. API</w:t>
      </w:r>
    </w:p>
    <w:p>
      <w:pPr>
        <w:pStyle w:val="Normal"/>
      </w:pPr>
      <w:r>
        <w:t xml:space="preserve">Tiền tố </w:t>
      </w:r>
      <w:r>
        <w:rPr>
          <w:rFonts w:ascii="Consolas" w:hAnsi="Consolas" w:cs="Consolas"/>
          <w:color w:val="164E63"/>
          <w:sz w:val="19"/>
        </w:rPr>
        <w:t xml:space="preserve">/api/inventory/goods-receipts</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40"/>
        <w:gridCol w:w="5752"/>
        <w:gridCol w:w="1267"/>
      </w:tblGrid>
      <w:tr>
        <w:trPr>
          <w:tblHeader/>
        </w:trPr>
        <w:tc>
          <w:tcPr>
            <w:tcW w:w="2340" w:type="dxa"/>
            <w:shd w:val="clear" w:fill="DCE9F3"/>
            <w:tcMar>
              <w:top w:w="70" w:type="dxa"/>
              <w:left w:w="100" w:type="dxa"/>
              <w:bottom w:w="70" w:type="dxa"/>
              <w:right w:w="100" w:type="dxa"/>
            </w:tcMar>
          </w:tcPr>
          <w:p>
            <w:pPr>
              <w:pStyle w:val="TableHeader"/>
            </w:pPr>
            <w:r>
              <w:t xml:space="preserve">Phương thức, đường dẫn</w:t>
            </w:r>
          </w:p>
        </w:tc>
        <w:tc>
          <w:tcPr>
            <w:tcW w:w="5752" w:type="dxa"/>
            <w:shd w:val="clear" w:fill="DCE9F3"/>
            <w:tcMar>
              <w:top w:w="70" w:type="dxa"/>
              <w:left w:w="100" w:type="dxa"/>
              <w:bottom w:w="70" w:type="dxa"/>
              <w:right w:w="100" w:type="dxa"/>
            </w:tcMar>
          </w:tcPr>
          <w:p>
            <w:pPr>
              <w:pStyle w:val="TableHeader"/>
            </w:pPr>
            <w:r>
              <w:t xml:space="preserve">Việc</w:t>
            </w:r>
          </w:p>
        </w:tc>
        <w:tc>
          <w:tcPr>
            <w:tcW w:w="1267" w:type="dxa"/>
            <w:shd w:val="clear" w:fill="DCE9F3"/>
            <w:tcMar>
              <w:top w:w="70" w:type="dxa"/>
              <w:left w:w="100" w:type="dxa"/>
              <w:bottom w:w="70" w:type="dxa"/>
              <w:right w:w="100" w:type="dxa"/>
            </w:tcMar>
          </w:tcPr>
          <w:p>
            <w:pPr>
              <w:pStyle w:val="TableHeader"/>
            </w:pPr>
            <w:r>
              <w:t xml:space="preserve">Quyền</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w:t>
            </w:r>
          </w:p>
        </w:tc>
        <w:tc>
          <w:tcPr>
            <w:tcW w:w="5752" w:type="dxa"/>
            <w:tcMar>
              <w:top w:w="70" w:type="dxa"/>
              <w:left w:w="100" w:type="dxa"/>
              <w:bottom w:w="70" w:type="dxa"/>
              <w:right w:w="100" w:type="dxa"/>
            </w:tcMar>
          </w:tcPr>
          <w:p>
            <w:pPr>
              <w:pStyle w:val="TableText"/>
            </w:pPr>
            <w:r>
              <w:t xml:space="preserve">Danh sách phiếu của đơn vị</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/options</w:t>
            </w:r>
          </w:p>
        </w:tc>
        <w:tc>
          <w:tcPr>
            <w:tcW w:w="5752" w:type="dxa"/>
            <w:tcMar>
              <w:top w:w="70" w:type="dxa"/>
              <w:left w:w="100" w:type="dxa"/>
              <w:bottom w:w="70" w:type="dxa"/>
              <w:right w:w="100" w:type="dxa"/>
            </w:tcMar>
          </w:tcPr>
          <w:p>
            <w:pPr>
              <w:pStyle w:val="TableText"/>
            </w:pPr>
            <w:r>
              <w:t xml:space="preserve">Kho và loại tiền dùng được cho form</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/{id}</w:t>
            </w:r>
          </w:p>
        </w:tc>
        <w:tc>
          <w:tcPr>
            <w:tcW w:w="5752" w:type="dxa"/>
            <w:tcMar>
              <w:top w:w="70" w:type="dxa"/>
              <w:left w:w="100" w:type="dxa"/>
              <w:bottom w:w="70" w:type="dxa"/>
              <w:right w:w="100" w:type="dxa"/>
            </w:tcMar>
          </w:tcPr>
          <w:p>
            <w:pPr>
              <w:pStyle w:val="TableText"/>
            </w:pPr>
            <w:r>
              <w:t xml:space="preserve">Một phiếu</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w:t>
            </w:r>
          </w:p>
        </w:tc>
        <w:tc>
          <w:tcPr>
            <w:tcW w:w="5752" w:type="dxa"/>
            <w:tcMar>
              <w:top w:w="70" w:type="dxa"/>
              <w:left w:w="100" w:type="dxa"/>
              <w:bottom w:w="70" w:type="dxa"/>
              <w:right w:w="100" w:type="dxa"/>
            </w:tcMar>
          </w:tcPr>
          <w:p>
            <w:pPr>
              <w:pStyle w:val="TableText"/>
            </w:pPr>
            <w:r>
              <w:t xml:space="preserve">Lập phiếu</w:t>
            </w:r>
          </w:p>
        </w:tc>
        <w:tc>
          <w:tcPr>
            <w:tcW w:w="1267" w:type="dxa"/>
            <w:tcMar>
              <w:top w:w="70" w:type="dxa"/>
              <w:left w:w="100" w:type="dxa"/>
              <w:bottom w:w="70" w:type="dxa"/>
              <w:right w:w="100" w:type="dxa"/>
            </w:tcMar>
          </w:tcPr>
          <w:p>
            <w:pPr>
              <w:pStyle w:val="TableText"/>
            </w:pPr>
            <w:r>
              <w:t xml:space="preserve">Thêm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PUT /{id}</w:t>
            </w:r>
          </w:p>
        </w:tc>
        <w:tc>
          <w:tcPr>
            <w:tcW w:w="5752" w:type="dxa"/>
            <w:tcMar>
              <w:top w:w="70" w:type="dxa"/>
              <w:left w:w="100" w:type="dxa"/>
              <w:bottom w:w="70" w:type="dxa"/>
              <w:right w:w="100" w:type="dxa"/>
            </w:tcMar>
          </w:tcPr>
          <w:p>
            <w:pPr>
              <w:pStyle w:val="TableText"/>
            </w:pPr>
            <w:r>
              <w:t xml:space="preserve">Sửa phiếu (gửi kèm </w:t>
            </w:r>
            <w:r>
              <w:rPr>
                <w:rFonts w:ascii="Consolas" w:hAnsi="Consolas" w:cs="Consolas"/>
                <w:color w:val="164E63"/>
                <w:sz w:val="19"/>
              </w:rPr>
              <w:t xml:space="preserve">version</w:t>
            </w:r>
            <w:r>
              <w:t xml:space="preserve">)</w:t>
            </w:r>
          </w:p>
        </w:tc>
        <w:tc>
          <w:tcPr>
            <w:tcW w:w="1267" w:type="dxa"/>
            <w:tcMar>
              <w:top w:w="70" w:type="dxa"/>
              <w:left w:w="100" w:type="dxa"/>
              <w:bottom w:w="70" w:type="dxa"/>
              <w:right w:w="100" w:type="dxa"/>
            </w:tcMar>
          </w:tcPr>
          <w:p>
            <w:pPr>
              <w:pStyle w:val="TableText"/>
            </w:pPr>
            <w:r>
              <w:t xml:space="preserve">Sửa</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/{id}/{operation}</w:t>
            </w:r>
          </w:p>
        </w:tc>
        <w:tc>
          <w:tcPr>
            <w:tcW w:w="5752" w:type="dxa"/>
            <w:tcMar>
              <w:top w:w="70" w:type="dxa"/>
              <w:left w:w="100" w:type="dxa"/>
              <w:bottom w:w="70" w:type="dxa"/>
              <w:right w:w="100" w:type="dxa"/>
            </w:tcMar>
          </w:tcPr>
          <w:p>
            <w:pPr>
              <w:pStyle w:val="TableText"/>
            </w:pPr>
            <w:r>
              <w:rPr>
                <w:rFonts w:ascii="Consolas" w:hAnsi="Consolas" w:cs="Consolas"/>
                <w:color w:val="164E63"/>
                <w:sz w:val="19"/>
              </w:rPr>
              <w:t xml:space="preserve">submit</w:t>
            </w:r>
            <w:r>
              <w:t xml:space="preserve">, </w:t>
            </w:r>
            <w:r>
              <w:rPr>
                <w:rFonts w:ascii="Consolas" w:hAnsi="Consolas" w:cs="Consolas"/>
                <w:color w:val="164E63"/>
                <w:sz w:val="19"/>
              </w:rPr>
              <w:t xml:space="preserve">approve</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w:t>
            </w:r>
            <w:r>
              <w:rPr>
                <w:rFonts w:ascii="Consolas" w:hAnsi="Consolas" w:cs="Consolas"/>
                <w:color w:val="164E63"/>
                <w:sz w:val="19"/>
              </w:rPr>
              <w:t xml:space="preserve">withdraw</w:t>
            </w:r>
          </w:p>
        </w:tc>
        <w:tc>
          <w:tcPr>
            <w:tcW w:w="1267" w:type="dxa"/>
            <w:tcMar>
              <w:top w:w="70" w:type="dxa"/>
              <w:left w:w="100" w:type="dxa"/>
              <w:bottom w:w="70" w:type="dxa"/>
              <w:right w:w="100" w:type="dxa"/>
            </w:tcMar>
          </w:tcPr>
          <w:p>
            <w:pPr>
              <w:pStyle w:val="TableText"/>
            </w:pPr>
            <w:r>
              <w:t xml:space="preserve">Theo bảng 2.2</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/{id}/reject</w:t>
            </w:r>
          </w:p>
        </w:tc>
        <w:tc>
          <w:tcPr>
            <w:tcW w:w="5752" w:type="dxa"/>
            <w:tcMar>
              <w:top w:w="70" w:type="dxa"/>
              <w:left w:w="100" w:type="dxa"/>
              <w:bottom w:w="70" w:type="dxa"/>
              <w:right w:w="100" w:type="dxa"/>
            </w:tcMar>
          </w:tcPr>
          <w:p>
            <w:pPr>
              <w:pStyle w:val="TableText"/>
            </w:pPr>
            <w:r>
              <w:t xml:space="preserve">Từ chối, body </w:t>
            </w:r>
            <w:r>
              <w:rPr>
                <w:rFonts w:ascii="Consolas" w:hAnsi="Consolas" w:cs="Consolas"/>
                <w:color w:val="164E63"/>
                <w:sz w:val="19"/>
              </w:rPr>
              <w:t xml:space="preserve">{ "note": "lý do" }</w:t>
            </w:r>
          </w:p>
        </w:tc>
        <w:tc>
          <w:tcPr>
            <w:tcW w:w="1267" w:type="dxa"/>
            <w:tcMar>
              <w:top w:w="70" w:type="dxa"/>
              <w:left w:w="100" w:type="dxa"/>
              <w:bottom w:w="70" w:type="dxa"/>
              <w:right w:w="100" w:type="dxa"/>
            </w:tcMar>
          </w:tcPr>
          <w:p>
            <w:pPr>
              <w:pStyle w:val="TableText"/>
            </w:pPr>
            <w:r>
              <w:t xml:space="preserve">Duyệt</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DELETE /{id}</w:t>
            </w:r>
          </w:p>
        </w:tc>
        <w:tc>
          <w:tcPr>
            <w:tcW w:w="5752" w:type="dxa"/>
            <w:tcMar>
              <w:top w:w="70" w:type="dxa"/>
              <w:left w:w="100" w:type="dxa"/>
              <w:bottom w:w="70" w:type="dxa"/>
              <w:right w:w="100" w:type="dxa"/>
            </w:tcMar>
          </w:tcPr>
          <w:p>
            <w:pPr>
              <w:pStyle w:val="TableText"/>
            </w:pPr>
            <w:r>
              <w:t xml:space="preserve">Xóa phiếu Lập chứng từ</w:t>
            </w:r>
          </w:p>
        </w:tc>
        <w:tc>
          <w:tcPr>
            <w:tcW w:w="1267" w:type="dxa"/>
            <w:tcMar>
              <w:top w:w="70" w:type="dxa"/>
              <w:left w:w="100" w:type="dxa"/>
              <w:bottom w:w="70" w:type="dxa"/>
              <w:right w:w="100" w:type="dxa"/>
            </w:tcMar>
          </w:tcPr>
          <w:p>
            <w:pPr>
              <w:pStyle w:val="TableText"/>
            </w:pPr>
            <w:r>
              <w:t xml:space="preserve">Xóa</w:t>
            </w:r>
          </w:p>
        </w:tc>
      </w:tr>
    </w:tbl>
    <w:p>
      <w:pPr>
        <w:spacing w:after="60"/>
      </w:pPr>
    </w:p>
    <w:p>
      <w:pPr>
        <w:pStyle w:val="Quote"/>
      </w:pPr>
      <w:r>
        <w:t xml:space="preserve">Lưu ý kỹ thuật: tham số đường dẫn tên là </w:t>
      </w:r>
      <w:r>
        <w:rPr>
          <w:rFonts w:ascii="Consolas" w:hAnsi="Consolas" w:cs="Consolas"/>
          <w:color w:val="164E63"/>
          <w:sz w:val="19"/>
        </w:rPr>
        <w:t xml:space="preserve">operation</w:t>
      </w:r>
      <w:r>
        <w:t xml:space="preserve">, </w:t>
      </w:r>
      <w:r>
        <w:rPr>
          <w:b/>
        </w:rPr>
        <w:t xml:space="preserve">không</w:t>
      </w:r>
      <w:r>
        <w:t xml:space="preserve"> đặt </w:t>
      </w:r>
      <w:r>
        <w:rPr>
          <w:rFonts w:ascii="Consolas" w:hAnsi="Consolas" w:cs="Consolas"/>
          <w:color w:val="164E63"/>
          <w:sz w:val="19"/>
        </w:rPr>
        <w:t xml:space="preserve">action</w:t>
      </w:r>
      <w:r>
        <w:t xml:space="preserve"> (từ khóa dành riêng của ASP.NET, route sẽ không bao giờ khớp).</w:t>
      </w:r>
    </w:p>
    <w:p>
      <w:pPr>
        <w:pStyle w:val="Normal"/>
      </w:pPr>
      <w:r>
        <w:t xml:space="preserve">API duyệt dùng chung: </w:t>
      </w:r>
      <w:r>
        <w:rPr>
          <w:rFonts w:ascii="Consolas" w:hAnsi="Consolas" w:cs="Consolas"/>
          <w:color w:val="164E63"/>
          <w:sz w:val="19"/>
        </w:rPr>
        <w:t xml:space="preserve">/api/approvals/{function}/{documentId}/...</w:t>
      </w:r>
      <w:r>
        <w:t xml:space="preserve"> (màn Phê duyệt nhập kho gọi các API này).</w:t>
      </w:r>
    </w:p>
    <w:p>
      <w:pPr>
        <w:pStyle w:val="Heading2"/>
      </w:pPr>
      <w:r>
        <w:t xml:space="preserve">2.5. Thông báo lỗi thường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93"/>
        <w:gridCol w:w="2600"/>
        <w:gridCol w:w="3466"/>
      </w:tblGrid>
      <w:tr>
        <w:trPr>
          <w:tblHeader/>
        </w:trPr>
        <w:tc>
          <w:tcPr>
            <w:tcW w:w="3293" w:type="dxa"/>
            <w:shd w:val="clear" w:fill="DCE9F3"/>
            <w:tcMar>
              <w:top w:w="70" w:type="dxa"/>
              <w:left w:w="100" w:type="dxa"/>
              <w:bottom w:w="70" w:type="dxa"/>
              <w:right w:w="100" w:type="dxa"/>
            </w:tcMar>
          </w:tcPr>
          <w:p>
            <w:pPr>
              <w:pStyle w:val="TableHeader"/>
            </w:pPr>
            <w:r>
              <w:t xml:space="preserve">Thông báo</w:t>
            </w:r>
          </w:p>
        </w:tc>
        <w:tc>
          <w:tcPr>
            <w:tcW w:w="2600" w:type="dxa"/>
            <w:shd w:val="clear" w:fill="DCE9F3"/>
            <w:tcMar>
              <w:top w:w="70" w:type="dxa"/>
              <w:left w:w="100" w:type="dxa"/>
              <w:bottom w:w="70" w:type="dxa"/>
              <w:right w:w="100" w:type="dxa"/>
            </w:tcMar>
          </w:tcPr>
          <w:p>
            <w:pPr>
              <w:pStyle w:val="TableHeader"/>
            </w:pPr>
            <w:r>
              <w:t xml:space="preserve">Nguyên nhân</w:t>
            </w:r>
          </w:p>
        </w:tc>
        <w:tc>
          <w:tcPr>
            <w:tcW w:w="3466" w:type="dxa"/>
            <w:shd w:val="clear" w:fill="DCE9F3"/>
            <w:tcMar>
              <w:top w:w="70" w:type="dxa"/>
              <w:left w:w="100" w:type="dxa"/>
              <w:bottom w:w="70" w:type="dxa"/>
              <w:right w:w="100" w:type="dxa"/>
            </w:tcMar>
          </w:tcPr>
          <w:p>
            <w:pPr>
              <w:pStyle w:val="TableHeader"/>
            </w:pPr>
            <w:r>
              <w:t xml:space="preserve">Cách xử lý</w:t>
            </w:r>
          </w:p>
        </w:tc>
      </w:tr>
      <w:tr>
        <w:trPr>
          <w:cantSplit/>
        </w:trPr>
        <w:tc>
          <w:tcPr>
            <w:tcW w:w="3293" w:type="dxa"/>
            <w:tcMar>
              <w:top w:w="70" w:type="dxa"/>
              <w:left w:w="100" w:type="dxa"/>
              <w:bottom w:w="70" w:type="dxa"/>
              <w:right w:w="100" w:type="dxa"/>
            </w:tcMar>
          </w:tcPr>
          <w:p>
            <w:pPr>
              <w:pStyle w:val="TableText"/>
            </w:pPr>
            <w:r>
              <w:t xml:space="preserve">Kỳ tháng MM/YYYY của đơn vị … đã khóa sổ</w:t>
            </w:r>
          </w:p>
        </w:tc>
        <w:tc>
          <w:tcPr>
            <w:tcW w:w="2600" w:type="dxa"/>
            <w:tcMar>
              <w:top w:w="70" w:type="dxa"/>
              <w:left w:w="100" w:type="dxa"/>
              <w:bottom w:w="70" w:type="dxa"/>
              <w:right w:w="100" w:type="dxa"/>
            </w:tcMar>
          </w:tcPr>
          <w:p>
            <w:pPr>
              <w:pStyle w:val="TableText"/>
            </w:pPr>
            <w:r>
              <w:t xml:space="preserve">Ngày chứng từ nằm trong tháng đã khóa</w:t>
            </w:r>
          </w:p>
        </w:tc>
        <w:tc>
          <w:tcPr>
            <w:tcW w:w="3466" w:type="dxa"/>
            <w:tcMar>
              <w:top w:w="70" w:type="dxa"/>
              <w:left w:w="100" w:type="dxa"/>
              <w:bottom w:w="70" w:type="dxa"/>
              <w:right w:w="100" w:type="dxa"/>
            </w:tcMar>
          </w:tcPr>
          <w:p>
            <w:pPr>
              <w:pStyle w:val="TableText"/>
            </w:pPr>
            <w:r>
              <w:t xml:space="preserve">Đổi ngày hoặc mở khóa ở Cài đặt › Năm tài chính &amp; khóa sổ</w:t>
            </w:r>
          </w:p>
        </w:tc>
      </w:tr>
      <w:tr>
        <w:trPr>
          <w:cantSplit/>
        </w:trPr>
        <w:tc>
          <w:tcPr>
            <w:tcW w:w="3293" w:type="dxa"/>
            <w:tcMar>
              <w:top w:w="70" w:type="dxa"/>
              <w:left w:w="100" w:type="dxa"/>
              <w:bottom w:w="70" w:type="dxa"/>
              <w:right w:w="100" w:type="dxa"/>
            </w:tcMar>
          </w:tcPr>
          <w:p>
            <w:pPr>
              <w:pStyle w:val="TableText"/>
            </w:pPr>
            <w:r>
              <w:t xml:space="preserve">Kho … không dành cho đơn vị cơ sở …</w:t>
            </w:r>
          </w:p>
        </w:tc>
        <w:tc>
          <w:tcPr>
            <w:tcW w:w="2600" w:type="dxa"/>
            <w:tcMar>
              <w:top w:w="70" w:type="dxa"/>
              <w:left w:w="100" w:type="dxa"/>
              <w:bottom w:w="70" w:type="dxa"/>
              <w:right w:w="100" w:type="dxa"/>
            </w:tcMar>
          </w:tcPr>
          <w:p>
            <w:pPr>
              <w:pStyle w:val="TableText"/>
            </w:pPr>
            <w:r>
              <w:t xml:space="preserve">Kho không thuộc / không dùng chung cho đơn vị</w:t>
            </w:r>
          </w:p>
        </w:tc>
        <w:tc>
          <w:tcPr>
            <w:tcW w:w="3466" w:type="dxa"/>
            <w:tcMar>
              <w:top w:w="70" w:type="dxa"/>
              <w:left w:w="100" w:type="dxa"/>
              <w:bottom w:w="70" w:type="dxa"/>
              <w:right w:w="100" w:type="dxa"/>
            </w:tcMar>
          </w:tcPr>
          <w:p>
            <w:pPr>
              <w:pStyle w:val="TableText"/>
            </w:pPr>
            <w:r>
              <w:t xml:space="preserve">Chọn kho khác, hoặc thêm đơn vị vào danh sách "Đơn vị cơ sở sử dụng" của kho</w:t>
            </w:r>
          </w:p>
        </w:tc>
      </w:tr>
      <w:tr>
        <w:trPr>
          <w:cantSplit/>
        </w:trPr>
        <w:tc>
          <w:tcPr>
            <w:tcW w:w="3293" w:type="dxa"/>
            <w:tcMar>
              <w:top w:w="70" w:type="dxa"/>
              <w:left w:w="100" w:type="dxa"/>
              <w:bottom w:w="70" w:type="dxa"/>
              <w:right w:w="100" w:type="dxa"/>
            </w:tcMar>
          </w:tcPr>
          <w:p>
            <w:pPr>
              <w:pStyle w:val="TableText"/>
            </w:pPr>
            <w:r>
              <w:t xml:space="preserve">Chưa có tỷ giá …</w:t>
            </w:r>
          </w:p>
        </w:tc>
        <w:tc>
          <w:tcPr>
            <w:tcW w:w="2600" w:type="dxa"/>
            <w:tcMar>
              <w:top w:w="70" w:type="dxa"/>
              <w:left w:w="100" w:type="dxa"/>
              <w:bottom w:w="70" w:type="dxa"/>
              <w:right w:w="100" w:type="dxa"/>
            </w:tcMar>
          </w:tcPr>
          <w:p>
            <w:pPr>
              <w:pStyle w:val="TableText"/>
            </w:pPr>
            <w:r>
              <w:t xml:space="preserve">Phiếu ngoại tệ nhưng chưa khai tỷ giá</w:t>
            </w:r>
          </w:p>
        </w:tc>
        <w:tc>
          <w:tcPr>
            <w:tcW w:w="3466" w:type="dxa"/>
            <w:tcMar>
              <w:top w:w="70" w:type="dxa"/>
              <w:left w:w="100" w:type="dxa"/>
              <w:bottom w:w="70" w:type="dxa"/>
              <w:right w:w="100" w:type="dxa"/>
            </w:tcMar>
          </w:tcPr>
          <w:p>
            <w:pPr>
              <w:pStyle w:val="TableText"/>
            </w:pPr>
            <w:r>
              <w:t xml:space="preserve">Khai ở Cài đặt › Tỷ giá</w:t>
            </w:r>
          </w:p>
        </w:tc>
      </w:tr>
      <w:tr>
        <w:trPr>
          <w:cantSplit/>
        </w:trPr>
        <w:tc>
          <w:tcPr>
            <w:tcW w:w="3293" w:type="dxa"/>
            <w:tcMar>
              <w:top w:w="70" w:type="dxa"/>
              <w:left w:w="100" w:type="dxa"/>
              <w:bottom w:w="70" w:type="dxa"/>
              <w:right w:w="100" w:type="dxa"/>
            </w:tcMar>
          </w:tcPr>
          <w:p>
            <w:pPr>
              <w:pStyle w:val="TableText"/>
            </w:pPr>
            <w:r>
              <w:t xml:space="preserve">Không được tự duyệt phiếu do mình lập</w:t>
            </w:r>
          </w:p>
        </w:tc>
        <w:tc>
          <w:tcPr>
            <w:tcW w:w="2600" w:type="dxa"/>
            <w:tcMar>
              <w:top w:w="70" w:type="dxa"/>
              <w:left w:w="100" w:type="dxa"/>
              <w:bottom w:w="70" w:type="dxa"/>
              <w:right w:w="100" w:type="dxa"/>
            </w:tcMar>
          </w:tcPr>
          <w:p>
            <w:pPr>
              <w:pStyle w:val="TableText"/>
            </w:pPr>
            <w:r>
              <w:t xml:space="preserve">Người lập bấm Duyệt</w:t>
            </w:r>
          </w:p>
        </w:tc>
        <w:tc>
          <w:tcPr>
            <w:tcW w:w="3466" w:type="dxa"/>
            <w:tcMar>
              <w:top w:w="70" w:type="dxa"/>
              <w:left w:w="100" w:type="dxa"/>
              <w:bottom w:w="70" w:type="dxa"/>
              <w:right w:w="100" w:type="dxa"/>
            </w:tcMar>
          </w:tcPr>
          <w:p>
            <w:pPr>
              <w:pStyle w:val="TableText"/>
            </w:pPr>
            <w:r>
              <w:t xml:space="preserve">Nhờ người khác duyệt</w:t>
            </w:r>
          </w:p>
        </w:tc>
      </w:tr>
      <w:tr>
        <w:trPr>
          <w:cantSplit/>
        </w:trPr>
        <w:tc>
          <w:tcPr>
            <w:tcW w:w="3293" w:type="dxa"/>
            <w:tcMar>
              <w:top w:w="70" w:type="dxa"/>
              <w:left w:w="100" w:type="dxa"/>
              <w:bottom w:w="70" w:type="dxa"/>
              <w:right w:w="100" w:type="dxa"/>
            </w:tcMar>
          </w:tcPr>
          <w:p>
            <w:pPr>
              <w:pStyle w:val="TableText"/>
            </w:pPr>
            <w:r>
              <w:t xml:space="preserve">Vật tư X không có trong danh mục vật tư</w:t>
            </w:r>
          </w:p>
        </w:tc>
        <w:tc>
          <w:tcPr>
            <w:tcW w:w="2600" w:type="dxa"/>
            <w:tcMar>
              <w:top w:w="70" w:type="dxa"/>
              <w:left w:w="100" w:type="dxa"/>
              <w:bottom w:w="70" w:type="dxa"/>
              <w:right w:w="100" w:type="dxa"/>
            </w:tcMar>
          </w:tcPr>
          <w:p>
            <w:pPr>
              <w:pStyle w:val="TableText"/>
            </w:pPr>
            <w:r>
              <w:t xml:space="preserve">Mã vật tư chưa khai</w:t>
            </w:r>
          </w:p>
        </w:tc>
        <w:tc>
          <w:tcPr>
            <w:tcW w:w="3466" w:type="dxa"/>
            <w:tcMar>
              <w:top w:w="70" w:type="dxa"/>
              <w:left w:w="100" w:type="dxa"/>
              <w:bottom w:w="70" w:type="dxa"/>
              <w:right w:w="100" w:type="dxa"/>
            </w:tcMar>
          </w:tcPr>
          <w:p>
            <w:pPr>
              <w:pStyle w:val="TableText"/>
            </w:pPr>
            <w:r>
              <w:t xml:space="preserve">Thêm ở Danh mục vật tư</w:t>
            </w:r>
          </w:p>
        </w:tc>
      </w:tr>
      <w:tr>
        <w:trPr>
          <w:cantSplit/>
        </w:trPr>
        <w:tc>
          <w:tcPr>
            <w:tcW w:w="3293" w:type="dxa"/>
            <w:tcMar>
              <w:top w:w="70" w:type="dxa"/>
              <w:left w:w="100" w:type="dxa"/>
              <w:bottom w:w="70" w:type="dxa"/>
              <w:right w:w="100" w:type="dxa"/>
            </w:tcMar>
          </w:tcPr>
          <w:p>
            <w:pPr>
              <w:pStyle w:val="TableText"/>
            </w:pPr>
            <w:r>
              <w:t xml:space="preserve">Vật tư X theo dõi theo lô nên phải nhập số lô</w:t>
            </w:r>
          </w:p>
        </w:tc>
        <w:tc>
          <w:tcPr>
            <w:tcW w:w="2600" w:type="dxa"/>
            <w:tcMar>
              <w:top w:w="70" w:type="dxa"/>
              <w:left w:w="100" w:type="dxa"/>
              <w:bottom w:w="70" w:type="dxa"/>
              <w:right w:w="100" w:type="dxa"/>
            </w:tcMar>
          </w:tcPr>
          <w:p>
            <w:pPr>
              <w:pStyle w:val="TableText"/>
            </w:pPr>
            <w:r>
              <w:t xml:space="preserve">Thiếu số lô</w:t>
            </w:r>
          </w:p>
        </w:tc>
        <w:tc>
          <w:tcPr>
            <w:tcW w:w="3466" w:type="dxa"/>
            <w:tcMar>
              <w:top w:w="70" w:type="dxa"/>
              <w:left w:w="100" w:type="dxa"/>
              <w:bottom w:w="70" w:type="dxa"/>
              <w:right w:w="100" w:type="dxa"/>
            </w:tcMar>
          </w:tcPr>
          <w:p>
            <w:pPr>
              <w:pStyle w:val="TableText"/>
            </w:pPr>
            <w:r>
              <w:t xml:space="preserve">Nhập số lô</w:t>
            </w:r>
          </w:p>
        </w:tc>
      </w:tr>
      <w:tr>
        <w:trPr>
          <w:cantSplit/>
        </w:trPr>
        <w:tc>
          <w:tcPr>
            <w:tcW w:w="3293" w:type="dxa"/>
            <w:tcMar>
              <w:top w:w="70" w:type="dxa"/>
              <w:left w:w="100" w:type="dxa"/>
              <w:bottom w:w="70" w:type="dxa"/>
              <w:right w:w="100" w:type="dxa"/>
            </w:tcMar>
          </w:tcPr>
          <w:p>
            <w:pPr>
              <w:pStyle w:val="TableText"/>
            </w:pPr>
            <w:r>
              <w:t xml:space="preserve">Vật tư X theo dõi theo vị trí…</w:t>
            </w:r>
          </w:p>
        </w:tc>
        <w:tc>
          <w:tcPr>
            <w:tcW w:w="2600" w:type="dxa"/>
            <w:tcMar>
              <w:top w:w="70" w:type="dxa"/>
              <w:left w:w="100" w:type="dxa"/>
              <w:bottom w:w="70" w:type="dxa"/>
              <w:right w:w="100" w:type="dxa"/>
            </w:tcMar>
          </w:tcPr>
          <w:p>
            <w:pPr>
              <w:pStyle w:val="TableText"/>
            </w:pPr>
            <w:r>
              <w:t xml:space="preserve">Thiếu vị trí</w:t>
            </w:r>
          </w:p>
        </w:tc>
        <w:tc>
          <w:tcPr>
            <w:tcW w:w="3466" w:type="dxa"/>
            <w:tcMar>
              <w:top w:w="70" w:type="dxa"/>
              <w:left w:w="100" w:type="dxa"/>
              <w:bottom w:w="70" w:type="dxa"/>
              <w:right w:w="100" w:type="dxa"/>
            </w:tcMar>
          </w:tcPr>
          <w:p>
            <w:pPr>
              <w:pStyle w:val="TableText"/>
            </w:pPr>
            <w:r>
              <w:t xml:space="preserve">Nhập mã vị trí đúng kho của phiếu</w:t>
            </w:r>
          </w:p>
        </w:tc>
      </w:tr>
      <w:tr>
        <w:trPr>
          <w:cantSplit/>
        </w:trPr>
        <w:tc>
          <w:tcPr>
            <w:tcW w:w="3293" w:type="dxa"/>
            <w:tcMar>
              <w:top w:w="70" w:type="dxa"/>
              <w:left w:w="100" w:type="dxa"/>
              <w:bottom w:w="70" w:type="dxa"/>
              <w:right w:w="100" w:type="dxa"/>
            </w:tcMar>
          </w:tcPr>
          <w:p>
            <w:pPr>
              <w:pStyle w:val="TableText"/>
            </w:pPr>
            <w:r>
              <w:t xml:space="preserve">Vị trí … không tồn tại, đã ngừng hoặc không thuộc kho …</w:t>
            </w:r>
          </w:p>
        </w:tc>
        <w:tc>
          <w:tcPr>
            <w:tcW w:w="2600" w:type="dxa"/>
            <w:tcMar>
              <w:top w:w="70" w:type="dxa"/>
              <w:left w:w="100" w:type="dxa"/>
              <w:bottom w:w="70" w:type="dxa"/>
              <w:right w:w="100" w:type="dxa"/>
            </w:tcMar>
          </w:tcPr>
          <w:p>
            <w:pPr>
              <w:pStyle w:val="TableText"/>
            </w:pPr>
            <w:r>
              <w:t xml:space="preserve">Sai mã vị trí / sai kho</w:t>
            </w:r>
          </w:p>
        </w:tc>
        <w:tc>
          <w:tcPr>
            <w:tcW w:w="3466" w:type="dxa"/>
            <w:tcMar>
              <w:top w:w="70" w:type="dxa"/>
              <w:left w:w="100" w:type="dxa"/>
              <w:bottom w:w="70" w:type="dxa"/>
              <w:right w:w="100" w:type="dxa"/>
            </w:tcMar>
          </w:tcPr>
          <w:p>
            <w:pPr>
              <w:pStyle w:val="TableText"/>
            </w:pPr>
            <w:r>
              <w:t xml:space="preserve">Chọn vị trí của đúng kho nhập</w:t>
            </w:r>
          </w:p>
        </w:tc>
      </w:tr>
      <w:tr>
        <w:trPr>
          <w:cantSplit/>
        </w:trPr>
        <w:tc>
          <w:tcPr>
            <w:tcW w:w="3293" w:type="dxa"/>
            <w:tcMar>
              <w:top w:w="70" w:type="dxa"/>
              <w:left w:w="100" w:type="dxa"/>
              <w:bottom w:w="70" w:type="dxa"/>
              <w:right w:w="100" w:type="dxa"/>
            </w:tcMar>
          </w:tcPr>
          <w:p>
            <w:pPr>
              <w:pStyle w:val="TableText"/>
            </w:pPr>
            <w:r>
              <w:t xml:space="preserve">Vật tư X có hạn sử dụng nên lô mới … phải có ngày hết hạn</w:t>
            </w:r>
          </w:p>
        </w:tc>
        <w:tc>
          <w:tcPr>
            <w:tcW w:w="2600" w:type="dxa"/>
            <w:tcMar>
              <w:top w:w="70" w:type="dxa"/>
              <w:left w:w="100" w:type="dxa"/>
              <w:bottom w:w="70" w:type="dxa"/>
              <w:right w:w="100" w:type="dxa"/>
            </w:tcMar>
          </w:tcPr>
          <w:p>
            <w:pPr>
              <w:pStyle w:val="TableText"/>
            </w:pPr>
            <w:r>
              <w:t xml:space="preserve">Nhập vào lô chưa có của vật tư có hạn dùng</w:t>
            </w:r>
          </w:p>
        </w:tc>
        <w:tc>
          <w:tcPr>
            <w:tcW w:w="3466" w:type="dxa"/>
            <w:tcMar>
              <w:top w:w="70" w:type="dxa"/>
              <w:left w:w="100" w:type="dxa"/>
              <w:bottom w:w="70" w:type="dxa"/>
              <w:right w:w="100" w:type="dxa"/>
            </w:tcMar>
          </w:tcPr>
          <w:p>
            <w:pPr>
              <w:pStyle w:val="TableText"/>
            </w:pPr>
            <w:r>
              <w:t xml:space="preserve">Khai lô (kèm hạn dùng) ở Danh mục lô trước</w:t>
            </w:r>
          </w:p>
        </w:tc>
      </w:tr>
      <w:tr>
        <w:trPr>
          <w:cantSplit/>
        </w:trPr>
        <w:tc>
          <w:tcPr>
            <w:tcW w:w="3293" w:type="dxa"/>
            <w:tcMar>
              <w:top w:w="70" w:type="dxa"/>
              <w:left w:w="100" w:type="dxa"/>
              <w:bottom w:w="70" w:type="dxa"/>
              <w:right w:w="100" w:type="dxa"/>
            </w:tcMar>
          </w:tcPr>
          <w:p>
            <w:pPr>
              <w:pStyle w:val="TableText"/>
            </w:pPr>
            <w:r>
              <w:t xml:space="preserve">Lô … đang bị khóa</w:t>
            </w:r>
          </w:p>
        </w:tc>
        <w:tc>
          <w:tcPr>
            <w:tcW w:w="2600" w:type="dxa"/>
            <w:tcMar>
              <w:top w:w="70" w:type="dxa"/>
              <w:left w:w="100" w:type="dxa"/>
              <w:bottom w:w="70" w:type="dxa"/>
              <w:right w:w="100" w:type="dxa"/>
            </w:tcMar>
          </w:tcPr>
          <w:p>
            <w:pPr>
              <w:pStyle w:val="TableText"/>
            </w:pPr>
            <w:r>
              <w:t xml:space="preserve">Lô để trạng thái Khóa</w:t>
            </w:r>
          </w:p>
        </w:tc>
        <w:tc>
          <w:tcPr>
            <w:tcW w:w="3466" w:type="dxa"/>
            <w:tcMar>
              <w:top w:w="70" w:type="dxa"/>
              <w:left w:w="100" w:type="dxa"/>
              <w:bottom w:w="70" w:type="dxa"/>
              <w:right w:w="100" w:type="dxa"/>
            </w:tcMar>
          </w:tcPr>
          <w:p>
            <w:pPr>
              <w:pStyle w:val="TableText"/>
            </w:pPr>
            <w:r>
              <w:t xml:space="preserve">Dùng lô khác hoặc mở khóa lô</w:t>
            </w:r>
          </w:p>
        </w:tc>
      </w:tr>
      <w:tr>
        <w:trPr>
          <w:cantSplit/>
        </w:trPr>
        <w:tc>
          <w:tcPr>
            <w:tcW w:w="3293" w:type="dxa"/>
            <w:tcMar>
              <w:top w:w="70" w:type="dxa"/>
              <w:left w:w="100" w:type="dxa"/>
              <w:bottom w:w="70" w:type="dxa"/>
              <w:right w:w="100" w:type="dxa"/>
            </w:tcMar>
          </w:tcPr>
          <w:p>
            <w:pPr>
              <w:pStyle w:val="TableText"/>
            </w:pPr>
            <w:r>
              <w:t xml:space="preserve">Không đủ tồn kho …</w:t>
            </w:r>
          </w:p>
        </w:tc>
        <w:tc>
          <w:tcPr>
            <w:tcW w:w="2600" w:type="dxa"/>
            <w:tcMar>
              <w:top w:w="70" w:type="dxa"/>
              <w:left w:w="100" w:type="dxa"/>
              <w:bottom w:w="70" w:type="dxa"/>
              <w:right w:w="100" w:type="dxa"/>
            </w:tcMar>
          </w:tcPr>
          <w:p>
            <w:pPr>
              <w:pStyle w:val="TableText"/>
            </w:pPr>
            <w:r>
              <w:t xml:space="preserve">Bỏ ghi sổ khi hàng đã xuất</w:t>
            </w:r>
          </w:p>
        </w:tc>
        <w:tc>
          <w:tcPr>
            <w:tcW w:w="3466" w:type="dxa"/>
            <w:tcMar>
              <w:top w:w="70" w:type="dxa"/>
              <w:left w:w="100" w:type="dxa"/>
              <w:bottom w:w="70" w:type="dxa"/>
              <w:right w:w="100" w:type="dxa"/>
            </w:tcMar>
          </w:tcPr>
          <w:p>
            <w:pPr>
              <w:pStyle w:val="TableText"/>
            </w:pPr>
            <w:r>
              <w:t xml:space="preserve">Hủy các phiếu đã xuất trước, hoặc cho phép tồn âm (không khuyến nghị)</w:t>
            </w:r>
          </w:p>
        </w:tc>
      </w:tr>
      <w:tr>
        <w:trPr>
          <w:cantSplit/>
        </w:trPr>
        <w:tc>
          <w:tcPr>
            <w:tcW w:w="3293" w:type="dxa"/>
            <w:tcMar>
              <w:top w:w="70" w:type="dxa"/>
              <w:left w:w="100" w:type="dxa"/>
              <w:bottom w:w="70" w:type="dxa"/>
              <w:right w:w="100" w:type="dxa"/>
            </w:tcMar>
          </w:tcPr>
          <w:p>
            <w:pPr>
              <w:pStyle w:val="TableText"/>
            </w:pPr>
            <w:r>
              <w:t xml:space="preserve">Chứng từ đã được ghi sổ kho</w:t>
            </w:r>
          </w:p>
        </w:tc>
        <w:tc>
          <w:tcPr>
            <w:tcW w:w="2600" w:type="dxa"/>
            <w:tcMar>
              <w:top w:w="70" w:type="dxa"/>
              <w:left w:w="100" w:type="dxa"/>
              <w:bottom w:w="70" w:type="dxa"/>
              <w:right w:w="100" w:type="dxa"/>
            </w:tcMar>
          </w:tcPr>
          <w:p>
            <w:pPr>
              <w:pStyle w:val="TableText"/>
            </w:pPr>
            <w:r>
              <w:t xml:space="preserve">Ghi sổ lần hai</w:t>
            </w:r>
          </w:p>
        </w:tc>
        <w:tc>
          <w:tcPr>
            <w:tcW w:w="3466" w:type="dxa"/>
            <w:tcMar>
              <w:top w:w="70" w:type="dxa"/>
              <w:left w:w="100" w:type="dxa"/>
              <w:bottom w:w="70" w:type="dxa"/>
              <w:right w:w="100" w:type="dxa"/>
            </w:tcMar>
          </w:tcPr>
          <w:p>
            <w:pPr>
              <w:pStyle w:val="TableText"/>
            </w:pPr>
            <w:r>
              <w:t xml:space="preserve">Không cần làm gì</w:t>
            </w:r>
          </w:p>
        </w:tc>
      </w:tr>
    </w:tbl>
    <w:p>
      <w:pPr>
        <w:spacing w:after="60"/>
      </w:pPr>
    </w:p>
    <w:p>
      <w:pPr>
        <w:pStyle w:val="Heading1"/>
      </w:pPr>
      <w:r>
        <w:t xml:space="preserve">3. Các bảng của phiếu nhập kho</w:t>
      </w:r>
    </w:p>
    <w:p>
      <w:pPr>
        <w:pStyle w:val="Normal"/>
      </w:pPr>
      <w:r>
        <w:t xml:space="preserve">Script tạo bảng: </w:t>
      </w:r>
      <w:r>
        <w:rPr>
          <w:rFonts w:ascii="Consolas" w:hAnsi="Consolas" w:cs="Consolas"/>
          <w:color w:val="164E63"/>
          <w:sz w:val="19"/>
        </w:rPr>
        <w:t xml:space="preserve">ServerService/sql/postgresql/20-inventory-goods-receipts.sql</w:t>
      </w:r>
      <w:r>
        <w:t xml:space="preserve">. Cả hai bảng đều có bốn cột dấu vết </w:t>
      </w: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r>
        <w:t xml:space="preserve">, </w:t>
      </w:r>
      <w:r>
        <w:rPr>
          <w:rFonts w:ascii="Consolas" w:hAnsi="Consolas" w:cs="Consolas"/>
          <w:color w:val="164E63"/>
          <w:sz w:val="19"/>
        </w:rPr>
        <w:t xml:space="preserve">updated_at</w:t>
      </w:r>
      <w:r>
        <w:t xml:space="preserve">, </w:t>
      </w:r>
      <w:r>
        <w:rPr>
          <w:rFonts w:ascii="Consolas" w:hAnsi="Consolas" w:cs="Consolas"/>
          <w:color w:val="164E63"/>
          <w:sz w:val="19"/>
        </w:rPr>
        <w:t xml:space="preserve">updated_by</w:t>
      </w:r>
      <w:r>
        <w:t xml:space="preserve"> (hệ thống tự điền) và cột phiên bản </w:t>
      </w:r>
      <w:r>
        <w:rPr>
          <w:rFonts w:ascii="Consolas" w:hAnsi="Consolas" w:cs="Consolas"/>
          <w:color w:val="164E63"/>
          <w:sz w:val="19"/>
        </w:rPr>
        <w:t xml:space="preserve">xmin</w:t>
      </w:r>
      <w:r>
        <w:t xml:space="preserve"> của PostgreSQL (chống ghi đè).</w:t>
      </w:r>
    </w:p>
    <w:p>
      <w:pPr>
        <w:pStyle w:val="Heading2"/>
      </w:pPr>
      <w:r>
        <w:t xml:space="preserve">3.1. </w:t>
      </w:r>
      <w:r>
        <w:rPr>
          <w:rFonts w:ascii="Consolas" w:hAnsi="Consolas" w:cs="Consolas"/>
          <w:color w:val="164E63"/>
          <w:sz w:val="19"/>
        </w:rPr>
        <w:t xml:space="preserve">erp_goods_receipt</w:t>
      </w:r>
      <w:r>
        <w:t xml:space="preserve"> — đầu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854"/>
        <w:gridCol w:w="2207"/>
        <w:gridCol w:w="5298"/>
      </w:tblGrid>
      <w:tr>
        <w:trPr>
          <w:tblHeader/>
        </w:trPr>
        <w:tc>
          <w:tcPr>
            <w:tcW w:w="1854" w:type="dxa"/>
            <w:shd w:val="clear" w:fill="DCE9F3"/>
            <w:tcMar>
              <w:top w:w="70" w:type="dxa"/>
              <w:left w:w="100" w:type="dxa"/>
              <w:bottom w:w="70" w:type="dxa"/>
              <w:right w:w="100" w:type="dxa"/>
            </w:tcMar>
          </w:tcPr>
          <w:p>
            <w:pPr>
              <w:pStyle w:val="TableHeader"/>
            </w:pPr>
            <w:r>
              <w:t xml:space="preserve">Cột</w:t>
            </w:r>
          </w:p>
        </w:tc>
        <w:tc>
          <w:tcPr>
            <w:tcW w:w="2207" w:type="dxa"/>
            <w:shd w:val="clear" w:fill="DCE9F3"/>
            <w:tcMar>
              <w:top w:w="70" w:type="dxa"/>
              <w:left w:w="100" w:type="dxa"/>
              <w:bottom w:w="70" w:type="dxa"/>
              <w:right w:w="100" w:type="dxa"/>
            </w:tcMar>
          </w:tcPr>
          <w:p>
            <w:pPr>
              <w:pStyle w:val="TableHeader"/>
            </w:pPr>
            <w:r>
              <w:t xml:space="preserve">Kiểu</w:t>
            </w:r>
          </w:p>
        </w:tc>
        <w:tc>
          <w:tcPr>
            <w:tcW w:w="5298" w:type="dxa"/>
            <w:shd w:val="clear" w:fill="DCE9F3"/>
            <w:tcMar>
              <w:top w:w="70" w:type="dxa"/>
              <w:left w:w="100" w:type="dxa"/>
              <w:bottom w:w="70" w:type="dxa"/>
              <w:right w:w="100" w:type="dxa"/>
            </w:tcMar>
          </w:tcPr>
          <w:p>
            <w:pPr>
              <w:pStyle w:val="TableHeader"/>
            </w:pPr>
            <w:r>
              <w:t xml:space="preserve">Ý nghĩa</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2207" w:type="dxa"/>
            <w:tcMar>
              <w:top w:w="70" w:type="dxa"/>
              <w:left w:w="100" w:type="dxa"/>
              <w:bottom w:w="70" w:type="dxa"/>
              <w:right w:w="100" w:type="dxa"/>
            </w:tcMar>
          </w:tcPr>
          <w:p>
            <w:pPr>
              <w:pStyle w:val="TableText"/>
            </w:pPr>
            <w:r>
              <w:t xml:space="preserve">bigint, khóa chính</w:t>
            </w:r>
          </w:p>
        </w:tc>
        <w:tc>
          <w:tcPr>
            <w:tcW w:w="5298" w:type="dxa"/>
            <w:tcMar>
              <w:top w:w="70" w:type="dxa"/>
              <w:left w:w="100" w:type="dxa"/>
              <w:bottom w:w="70" w:type="dxa"/>
              <w:right w:w="100" w:type="dxa"/>
            </w:tcMar>
          </w:tcPr>
          <w:p>
            <w:pPr>
              <w:pStyle w:val="TableText"/>
            </w:pPr>
            <w:r>
              <w:t xml:space="preserve">Mã nội bộ của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code</w:t>
            </w:r>
          </w:p>
        </w:tc>
        <w:tc>
          <w:tcPr>
            <w:tcW w:w="2207" w:type="dxa"/>
            <w:tcMar>
              <w:top w:w="70" w:type="dxa"/>
              <w:left w:w="100" w:type="dxa"/>
              <w:bottom w:w="70" w:type="dxa"/>
              <w:right w:w="100" w:type="dxa"/>
            </w:tcMar>
          </w:tcPr>
          <w:p>
            <w:pPr>
              <w:pStyle w:val="TableText"/>
            </w:pPr>
            <w:r>
              <w:t xml:space="preserve">varchar(64), </w:t>
            </w:r>
            <w:r>
              <w:rPr>
                <w:b/>
              </w:rPr>
              <w:t xml:space="preserve">duy nhất</w:t>
            </w:r>
          </w:p>
        </w:tc>
        <w:tc>
          <w:tcPr>
            <w:tcW w:w="5298" w:type="dxa"/>
            <w:tcMar>
              <w:top w:w="70" w:type="dxa"/>
              <w:left w:w="100" w:type="dxa"/>
              <w:bottom w:w="70" w:type="dxa"/>
              <w:right w:w="100" w:type="dxa"/>
            </w:tcMar>
          </w:tcPr>
          <w:p>
            <w:pPr>
              <w:pStyle w:val="TableText"/>
            </w:pPr>
            <w:r>
              <w:t xml:space="preserve">Số phiếu, ví dụ </w:t>
            </w:r>
            <w:r>
              <w:rPr>
                <w:rFonts w:ascii="Consolas" w:hAnsi="Consolas" w:cs="Consolas"/>
                <w:color w:val="164E63"/>
                <w:sz w:val="19"/>
              </w:rPr>
              <w:t xml:space="preserve">PNK-DVCS01-202610-0001</w:t>
            </w:r>
            <w:r>
              <w:t xml:space="preserve">. Duy nhất toàn hệ thống nên mẫu số bắt buộc có </w:t>
            </w:r>
            <w:r>
              <w:rPr>
                <w:rFonts w:ascii="Consolas" w:hAnsi="Consolas" w:cs="Consolas"/>
                <w:color w:val="164E63"/>
                <w:sz w:val="19"/>
              </w:rPr>
              <w:t xml:space="preserve">{DVCS}</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Đơn vị cơ sở lập phiếu → </w:t>
            </w:r>
            <w:r>
              <w:rPr>
                <w:rFonts w:ascii="Consolas" w:hAnsi="Consolas" w:cs="Consolas"/>
                <w:color w:val="164E63"/>
                <w:sz w:val="19"/>
              </w:rPr>
              <w:t xml:space="preserve">sys_company_unit.code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chứng từ (ngày hạch toán, kiểm khóa sổ theo ngày này)</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created_date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lập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Kho nhập → </w:t>
            </w:r>
            <w:r>
              <w:rPr>
                <w:rFonts w:ascii="Consolas" w:hAnsi="Consolas" w:cs="Consolas"/>
                <w:color w:val="164E63"/>
                <w:sz w:val="19"/>
              </w:rPr>
              <w:t xml:space="preserve">erp_warehouse.code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voucher_type</w:t>
            </w:r>
          </w:p>
        </w:tc>
        <w:tc>
          <w:tcPr>
            <w:tcW w:w="2207" w:type="dxa"/>
            <w:tcMar>
              <w:top w:w="70" w:type="dxa"/>
              <w:left w:w="100" w:type="dxa"/>
              <w:bottom w:w="70" w:type="dxa"/>
              <w:right w:w="100" w:type="dxa"/>
            </w:tcMar>
          </w:tcPr>
          <w:p>
            <w:pPr>
              <w:pStyle w:val="TableText"/>
            </w:pPr>
            <w:r>
              <w:t xml:space="preserve">varchar(100)</w:t>
            </w:r>
          </w:p>
        </w:tc>
        <w:tc>
          <w:tcPr>
            <w:tcW w:w="5298" w:type="dxa"/>
            <w:tcMar>
              <w:top w:w="70" w:type="dxa"/>
              <w:left w:w="100" w:type="dxa"/>
              <w:bottom w:w="70" w:type="dxa"/>
              <w:right w:w="100" w:type="dxa"/>
            </w:tcMar>
          </w:tcPr>
          <w:p>
            <w:pPr>
              <w:pStyle w:val="TableText"/>
            </w:pPr>
            <w:r>
              <w:t xml:space="preserve">Loại nhập (chữ)</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currency_code</w:t>
            </w:r>
          </w:p>
        </w:tc>
        <w:tc>
          <w:tcPr>
            <w:tcW w:w="2207" w:type="dxa"/>
            <w:tcMar>
              <w:top w:w="70" w:type="dxa"/>
              <w:left w:w="100" w:type="dxa"/>
              <w:bottom w:w="70" w:type="dxa"/>
              <w:right w:w="100" w:type="dxa"/>
            </w:tcMar>
          </w:tcPr>
          <w:p>
            <w:pPr>
              <w:pStyle w:val="TableText"/>
            </w:pPr>
            <w:r>
              <w:t xml:space="preserve">varchar(10)</w:t>
            </w:r>
          </w:p>
        </w:tc>
        <w:tc>
          <w:tcPr>
            <w:tcW w:w="5298" w:type="dxa"/>
            <w:tcMar>
              <w:top w:w="70" w:type="dxa"/>
              <w:left w:w="100" w:type="dxa"/>
              <w:bottom w:w="70" w:type="dxa"/>
              <w:right w:w="100" w:type="dxa"/>
            </w:tcMar>
          </w:tcPr>
          <w:p>
            <w:pPr>
              <w:pStyle w:val="TableText"/>
            </w:pPr>
            <w:r>
              <w:t xml:space="preserve">Loại tiền → </w:t>
            </w:r>
            <w:r>
              <w:rPr>
                <w:rFonts w:ascii="Consolas" w:hAnsi="Consolas" w:cs="Consolas"/>
                <w:color w:val="164E63"/>
                <w:sz w:val="19"/>
              </w:rPr>
              <w:t xml:space="preserve">sys_currency.code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exchange_rate</w:t>
            </w:r>
          </w:p>
        </w:tc>
        <w:tc>
          <w:tcPr>
            <w:tcW w:w="2207" w:type="dxa"/>
            <w:tcMar>
              <w:top w:w="70" w:type="dxa"/>
              <w:left w:w="100" w:type="dxa"/>
              <w:bottom w:w="70" w:type="dxa"/>
              <w:right w:w="100" w:type="dxa"/>
            </w:tcMar>
          </w:tcPr>
          <w:p>
            <w:pPr>
              <w:pStyle w:val="TableText"/>
            </w:pPr>
            <w:r>
              <w:t xml:space="preserve">numeric(18,6)</w:t>
            </w:r>
          </w:p>
        </w:tc>
        <w:tc>
          <w:tcPr>
            <w:tcW w:w="5298" w:type="dxa"/>
            <w:tcMar>
              <w:top w:w="70" w:type="dxa"/>
              <w:left w:w="100" w:type="dxa"/>
              <w:bottom w:w="70" w:type="dxa"/>
              <w:right w:w="100" w:type="dxa"/>
            </w:tcMar>
          </w:tcPr>
          <w:p>
            <w:pPr>
              <w:pStyle w:val="TableText"/>
            </w:pPr>
            <w:r>
              <w:t xml:space="preserve">Tỷ giá đã chốt lúc lưu (1 với đồng hạch toán)</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supplier_name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Nhà cung cấp (chữ tự do)</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deliverer_name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Người giao hàng</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note</w:t>
            </w:r>
          </w:p>
        </w:tc>
        <w:tc>
          <w:tcPr>
            <w:tcW w:w="2207" w:type="dxa"/>
            <w:tcMar>
              <w:top w:w="70" w:type="dxa"/>
              <w:left w:w="100" w:type="dxa"/>
              <w:bottom w:w="70" w:type="dxa"/>
              <w:right w:w="100" w:type="dxa"/>
            </w:tcMar>
          </w:tcPr>
          <w:p>
            <w:pPr>
              <w:pStyle w:val="TableText"/>
            </w:pPr>
            <w:r>
              <w:t xml:space="preserve">varchar(1000)</w:t>
            </w:r>
          </w:p>
        </w:tc>
        <w:tc>
          <w:tcPr>
            <w:tcW w:w="5298" w:type="dxa"/>
            <w:tcMar>
              <w:top w:w="70" w:type="dxa"/>
              <w:left w:w="100" w:type="dxa"/>
              <w:bottom w:w="70" w:type="dxa"/>
              <w:right w:w="100" w:type="dxa"/>
            </w:tcMar>
          </w:tcPr>
          <w:p>
            <w:pPr>
              <w:pStyle w:val="TableText"/>
            </w:pPr>
            <w:r>
              <w:t xml:space="preserve">Ghi chú</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status</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rPr>
                <w:rFonts w:ascii="Consolas" w:hAnsi="Consolas" w:cs="Consolas"/>
                <w:color w:val="164E63"/>
                <w:sz w:val="19"/>
              </w:rPr>
              <w:t xml:space="preserve">Draft</w:t>
            </w:r>
            <w:r>
              <w:t xml:space="preserve">,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Cancelled</w:t>
            </w:r>
            <w:r>
              <w:t xml:space="preserve"> (ràng buộc CHECK)</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total_value</w:t>
            </w:r>
          </w:p>
        </w:tc>
        <w:tc>
          <w:tcPr>
            <w:tcW w:w="2207" w:type="dxa"/>
            <w:tcMar>
              <w:top w:w="70" w:type="dxa"/>
              <w:left w:w="100" w:type="dxa"/>
              <w:bottom w:w="70" w:type="dxa"/>
              <w:right w:w="100" w:type="dxa"/>
            </w:tcMar>
          </w:tcPr>
          <w:p>
            <w:pPr>
              <w:pStyle w:val="TableText"/>
            </w:pPr>
            <w:r>
              <w:t xml:space="preserve">numeric(18,2)</w:t>
            </w:r>
          </w:p>
        </w:tc>
        <w:tc>
          <w:tcPr>
            <w:tcW w:w="5298" w:type="dxa"/>
            <w:tcMar>
              <w:top w:w="70" w:type="dxa"/>
              <w:left w:w="100" w:type="dxa"/>
              <w:bottom w:w="70" w:type="dxa"/>
              <w:right w:w="100" w:type="dxa"/>
            </w:tcMar>
          </w:tcPr>
          <w:p>
            <w:pPr>
              <w:pStyle w:val="TableText"/>
            </w:pPr>
            <w:r>
              <w:t xml:space="preserve">Tổng giá trị theo </w:t>
            </w:r>
            <w:r>
              <w:rPr>
                <w:b/>
              </w:rPr>
              <w:t xml:space="preserve">đồng hạch toán</w:t>
            </w:r>
            <w:r>
              <w:t xml:space="preserve"> (đã nhân tỷ giá)</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approved_by_user_id</w:t>
            </w:r>
          </w:p>
        </w:tc>
        <w:tc>
          <w:tcPr>
            <w:tcW w:w="2207" w:type="dxa"/>
            <w:tcMar>
              <w:top w:w="70" w:type="dxa"/>
              <w:left w:w="100" w:type="dxa"/>
              <w:bottom w:w="70" w:type="dxa"/>
              <w:right w:w="100" w:type="dxa"/>
            </w:tcMar>
          </w:tcPr>
          <w:p>
            <w:pPr>
              <w:pStyle w:val="TableText"/>
            </w:pPr>
            <w:r>
              <w:t xml:space="preserve">integer</w:t>
            </w:r>
          </w:p>
        </w:tc>
        <w:tc>
          <w:tcPr>
            <w:tcW w:w="5298" w:type="dxa"/>
            <w:tcMar>
              <w:top w:w="70" w:type="dxa"/>
              <w:left w:w="100" w:type="dxa"/>
              <w:bottom w:w="70" w:type="dxa"/>
              <w:right w:w="100" w:type="dxa"/>
            </w:tcMar>
          </w:tcPr>
          <w:p>
            <w:pPr>
              <w:pStyle w:val="TableText"/>
            </w:pPr>
            <w:r>
              <w:t xml:space="preserve">Người duyệt cuối</w:t>
            </w:r>
          </w:p>
        </w:tc>
      </w:tr>
    </w:tbl>
    <w:p>
      <w:pPr>
        <w:spacing w:after="60"/>
      </w:pPr>
    </w:p>
    <w:p>
      <w:pPr>
        <w:pStyle w:val="Normal"/>
      </w:pPr>
      <w:r>
        <w:t xml:space="preserve">Chỉ mục: </w:t>
      </w:r>
      <w:r>
        <w:rPr>
          <w:rFonts w:ascii="Consolas" w:hAnsi="Consolas" w:cs="Consolas"/>
          <w:color w:val="164E63"/>
          <w:sz w:val="19"/>
        </w:rPr>
        <w:t xml:space="preserve">(unit_code, document_date desc)</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w:t>
      </w:r>
    </w:p>
    <w:p>
      <w:pPr>
        <w:pStyle w:val="Heading2"/>
      </w:pPr>
      <w:r>
        <w:t xml:space="preserve">3.2. </w:t>
      </w:r>
      <w:r>
        <w:rPr>
          <w:rFonts w:ascii="Consolas" w:hAnsi="Consolas" w:cs="Consolas"/>
          <w:color w:val="164E63"/>
          <w:sz w:val="19"/>
        </w:rPr>
        <w:t xml:space="preserve">erp_goods_receipt_line</w:t>
      </w:r>
      <w:r>
        <w:t xml:space="preserve"> — dòng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409"/>
        <w:gridCol w:w="1912"/>
        <w:gridCol w:w="6038"/>
      </w:tblGrid>
      <w:tr>
        <w:trPr>
          <w:tblHeader/>
        </w:trPr>
        <w:tc>
          <w:tcPr>
            <w:tcW w:w="1409" w:type="dxa"/>
            <w:shd w:val="clear" w:fill="DCE9F3"/>
            <w:tcMar>
              <w:top w:w="70" w:type="dxa"/>
              <w:left w:w="100" w:type="dxa"/>
              <w:bottom w:w="70" w:type="dxa"/>
              <w:right w:w="100" w:type="dxa"/>
            </w:tcMar>
          </w:tcPr>
          <w:p>
            <w:pPr>
              <w:pStyle w:val="TableHeader"/>
            </w:pPr>
            <w:r>
              <w:t xml:space="preserve">Cột</w:t>
            </w:r>
          </w:p>
        </w:tc>
        <w:tc>
          <w:tcPr>
            <w:tcW w:w="1912" w:type="dxa"/>
            <w:shd w:val="clear" w:fill="DCE9F3"/>
            <w:tcMar>
              <w:top w:w="70" w:type="dxa"/>
              <w:left w:w="100" w:type="dxa"/>
              <w:bottom w:w="70" w:type="dxa"/>
              <w:right w:w="100" w:type="dxa"/>
            </w:tcMar>
          </w:tcPr>
          <w:p>
            <w:pPr>
              <w:pStyle w:val="TableHeader"/>
            </w:pPr>
            <w:r>
              <w:t xml:space="preserve">Kiểu</w:t>
            </w:r>
          </w:p>
        </w:tc>
        <w:tc>
          <w:tcPr>
            <w:tcW w:w="6038" w:type="dxa"/>
            <w:shd w:val="clear" w:fill="DCE9F3"/>
            <w:tcMar>
              <w:top w:w="70" w:type="dxa"/>
              <w:left w:w="100" w:type="dxa"/>
              <w:bottom w:w="70" w:type="dxa"/>
              <w:right w:w="100" w:type="dxa"/>
            </w:tcMar>
          </w:tcPr>
          <w:p>
            <w:pPr>
              <w:pStyle w:val="TableHeader"/>
            </w:pPr>
            <w:r>
              <w:t xml:space="preserve">Ý nghĩa</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1912" w:type="dxa"/>
            <w:tcMar>
              <w:top w:w="70" w:type="dxa"/>
              <w:left w:w="100" w:type="dxa"/>
              <w:bottom w:w="70" w:type="dxa"/>
              <w:right w:w="100" w:type="dxa"/>
            </w:tcMar>
          </w:tcPr>
          <w:p>
            <w:pPr>
              <w:pStyle w:val="TableText"/>
            </w:pPr>
            <w:r>
              <w:t xml:space="preserve">bigint, khóa chính</w:t>
            </w:r>
          </w:p>
        </w:tc>
        <w:tc>
          <w:tcPr>
            <w:tcW w:w="6038" w:type="dxa"/>
            <w:tcMar>
              <w:top w:w="70" w:type="dxa"/>
              <w:left w:w="100" w:type="dxa"/>
              <w:bottom w:w="70" w:type="dxa"/>
              <w:right w:w="100" w:type="dxa"/>
            </w:tcMar>
          </w:tcPr>
          <w:p>
            <w:pPr>
              <w:pStyle w:val="TableText"/>
            </w:pPr>
            <w:r>
              <w:t xml:space="preserve">Mã dòng; </w:t>
            </w:r>
            <w:r>
              <w:rPr>
                <w:b/>
              </w:rPr>
              <w:t xml:space="preserve">chính là `source_line_id` của sổ kho</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receipt_id</w:t>
            </w:r>
          </w:p>
        </w:tc>
        <w:tc>
          <w:tcPr>
            <w:tcW w:w="1912" w:type="dxa"/>
            <w:tcMar>
              <w:top w:w="70" w:type="dxa"/>
              <w:left w:w="100" w:type="dxa"/>
              <w:bottom w:w="70" w:type="dxa"/>
              <w:right w:w="100" w:type="dxa"/>
            </w:tcMar>
          </w:tcPr>
          <w:p>
            <w:pPr>
              <w:pStyle w:val="TableText"/>
            </w:pPr>
            <w:r>
              <w:t xml:space="preserve">bigint</w:t>
            </w:r>
          </w:p>
        </w:tc>
        <w:tc>
          <w:tcPr>
            <w:tcW w:w="6038" w:type="dxa"/>
            <w:tcMar>
              <w:top w:w="70" w:type="dxa"/>
              <w:left w:w="100" w:type="dxa"/>
              <w:bottom w:w="70" w:type="dxa"/>
              <w:right w:w="100" w:type="dxa"/>
            </w:tcMar>
          </w:tcPr>
          <w:p>
            <w:pPr>
              <w:pStyle w:val="TableText"/>
            </w:pPr>
            <w:r>
              <w:t xml:space="preserve">Phiếu chứa dòng này → </w:t>
            </w:r>
            <w:r>
              <w:rPr>
                <w:rFonts w:ascii="Consolas" w:hAnsi="Consolas" w:cs="Consolas"/>
                <w:color w:val="164E63"/>
                <w:sz w:val="19"/>
              </w:rPr>
              <w:t xml:space="preserve">erp_goods_receipt.id</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kind</w:t>
            </w:r>
          </w:p>
        </w:tc>
        <w:tc>
          <w:tcPr>
            <w:tcW w:w="1912"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w:t>
            </w:r>
            <w:r>
              <w:rPr>
                <w:rFonts w:ascii="Consolas" w:hAnsi="Consolas" w:cs="Consolas"/>
                <w:color w:val="164E63"/>
                <w:sz w:val="19"/>
              </w:rPr>
              <w:t xml:space="preserve">MATERIAL</w:t>
            </w:r>
          </w:p>
        </w:tc>
        <w:tc>
          <w:tcPr>
            <w:tcW w:w="6038"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hàng nhập (vào sổ); </w:t>
            </w:r>
            <w:r>
              <w:rPr>
                <w:rFonts w:ascii="Consolas" w:hAnsi="Consolas" w:cs="Consolas"/>
                <w:color w:val="164E63"/>
                <w:sz w:val="19"/>
              </w:rPr>
              <w:t xml:space="preserve">MATERIAL</w:t>
            </w:r>
            <w:r>
              <w:t xml:space="preserve"> = định mức nguyên vật liệu (không vào sổ)</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line_no</w:t>
            </w:r>
          </w:p>
        </w:tc>
        <w:tc>
          <w:tcPr>
            <w:tcW w:w="1912" w:type="dxa"/>
            <w:tcMar>
              <w:top w:w="70" w:type="dxa"/>
              <w:left w:w="100" w:type="dxa"/>
              <w:bottom w:w="70" w:type="dxa"/>
              <w:right w:w="100" w:type="dxa"/>
            </w:tcMar>
          </w:tcPr>
          <w:p>
            <w:pPr>
              <w:pStyle w:val="TableText"/>
            </w:pPr>
            <w:r>
              <w:t xml:space="preserve">integer</w:t>
            </w:r>
          </w:p>
        </w:tc>
        <w:tc>
          <w:tcPr>
            <w:tcW w:w="6038" w:type="dxa"/>
            <w:tcMar>
              <w:top w:w="70" w:type="dxa"/>
              <w:left w:w="100" w:type="dxa"/>
              <w:bottom w:w="70" w:type="dxa"/>
              <w:right w:w="100" w:type="dxa"/>
            </w:tcMar>
          </w:tcPr>
          <w:p>
            <w:pPr>
              <w:pStyle w:val="TableText"/>
            </w:pPr>
            <w:r>
              <w:t xml:space="preserve">Số thứ tự trong từng </w:t>
            </w:r>
            <w:r>
              <w:rPr>
                <w:rFonts w:ascii="Consolas" w:hAnsi="Consolas" w:cs="Consolas"/>
                <w:color w:val="164E63"/>
                <w:sz w:val="19"/>
              </w:rPr>
              <w:t xml:space="preserve">kind</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product_code</w:t>
            </w:r>
          </w:p>
        </w:tc>
        <w:tc>
          <w:tcPr>
            <w:tcW w:w="1912" w:type="dxa"/>
            <w:tcMar>
              <w:top w:w="70" w:type="dxa"/>
              <w:left w:w="100" w:type="dxa"/>
              <w:bottom w:w="70" w:type="dxa"/>
              <w:right w:w="100" w:type="dxa"/>
            </w:tcMar>
          </w:tcPr>
          <w:p>
            <w:pPr>
              <w:pStyle w:val="TableText"/>
            </w:pPr>
            <w:r>
              <w:t xml:space="preserve">varchar(64)</w:t>
            </w:r>
          </w:p>
        </w:tc>
        <w:tc>
          <w:tcPr>
            <w:tcW w:w="6038" w:type="dxa"/>
            <w:tcMar>
              <w:top w:w="70" w:type="dxa"/>
              <w:left w:w="100" w:type="dxa"/>
              <w:bottom w:w="70" w:type="dxa"/>
              <w:right w:w="100" w:type="dxa"/>
            </w:tcMar>
          </w:tcPr>
          <w:p>
            <w:pPr>
              <w:pStyle w:val="TableText"/>
            </w:pPr>
            <w:r>
              <w:t xml:space="preserve">Mã vật tư → </w:t>
            </w:r>
            <w:r>
              <w:rPr>
                <w:rFonts w:ascii="Consolas" w:hAnsi="Consolas" w:cs="Consolas"/>
                <w:color w:val="164E63"/>
                <w:sz w:val="19"/>
              </w:rPr>
              <w:t xml:space="preserve">erp_material.code</w:t>
            </w:r>
            <w:r>
              <w:t xml:space="preserve"> (viết hoa khi lưu)</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product_name</w:t>
            </w:r>
          </w:p>
        </w:tc>
        <w:tc>
          <w:tcPr>
            <w:tcW w:w="1912" w:type="dxa"/>
            <w:tcMar>
              <w:top w:w="70" w:type="dxa"/>
              <w:left w:w="100" w:type="dxa"/>
              <w:bottom w:w="70" w:type="dxa"/>
              <w:right w:w="100" w:type="dxa"/>
            </w:tcMar>
          </w:tcPr>
          <w:p>
            <w:pPr>
              <w:pStyle w:val="TableText"/>
            </w:pPr>
            <w:r>
              <w:t xml:space="preserve">varchar(200)</w:t>
            </w:r>
          </w:p>
        </w:tc>
        <w:tc>
          <w:tcPr>
            <w:tcW w:w="6038" w:type="dxa"/>
            <w:tcMar>
              <w:top w:w="70" w:type="dxa"/>
              <w:left w:w="100" w:type="dxa"/>
              <w:bottom w:w="70" w:type="dxa"/>
              <w:right w:w="100" w:type="dxa"/>
            </w:tcMar>
          </w:tcPr>
          <w:p>
            <w:pPr>
              <w:pStyle w:val="TableText"/>
            </w:pPr>
            <w:r>
              <w:t xml:space="preserve">Tên vật tư lúc lập phiếu (lưu lại để phiếu cũ không đổi khi đổi tên vật tư)</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unit</w:t>
            </w:r>
          </w:p>
        </w:tc>
        <w:tc>
          <w:tcPr>
            <w:tcW w:w="1912" w:type="dxa"/>
            <w:tcMar>
              <w:top w:w="70" w:type="dxa"/>
              <w:left w:w="100" w:type="dxa"/>
              <w:bottom w:w="70" w:type="dxa"/>
              <w:right w:w="100" w:type="dxa"/>
            </w:tcMar>
          </w:tcPr>
          <w:p>
            <w:pPr>
              <w:pStyle w:val="TableText"/>
            </w:pPr>
            <w:r>
              <w:t xml:space="preserve">varchar(30)</w:t>
            </w:r>
          </w:p>
        </w:tc>
        <w:tc>
          <w:tcPr>
            <w:tcW w:w="6038" w:type="dxa"/>
            <w:tcMar>
              <w:top w:w="70" w:type="dxa"/>
              <w:left w:w="100" w:type="dxa"/>
              <w:bottom w:w="70" w:type="dxa"/>
              <w:right w:w="100" w:type="dxa"/>
            </w:tcMar>
          </w:tcPr>
          <w:p>
            <w:pPr>
              <w:pStyle w:val="TableText"/>
            </w:pPr>
            <w:r>
              <w:t xml:space="preserve">Đơn vị tính ghi trên dòng (chữ; chưa quy đổi)</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1912" w:type="dxa"/>
            <w:tcMar>
              <w:top w:w="70" w:type="dxa"/>
              <w:left w:w="100" w:type="dxa"/>
              <w:bottom w:w="70" w:type="dxa"/>
              <w:right w:w="100" w:type="dxa"/>
            </w:tcMar>
          </w:tcPr>
          <w:p>
            <w:pPr>
              <w:pStyle w:val="TableText"/>
            </w:pPr>
            <w:r>
              <w:t xml:space="preserve">numeric(18,4)</w:t>
            </w:r>
          </w:p>
        </w:tc>
        <w:tc>
          <w:tcPr>
            <w:tcW w:w="6038" w:type="dxa"/>
            <w:tcMar>
              <w:top w:w="70" w:type="dxa"/>
              <w:left w:w="100" w:type="dxa"/>
              <w:bottom w:w="70" w:type="dxa"/>
              <w:right w:w="100" w:type="dxa"/>
            </w:tcMar>
          </w:tcPr>
          <w:p>
            <w:pPr>
              <w:pStyle w:val="TableText"/>
            </w:pPr>
            <w:r>
              <w:t xml:space="preserve">Số lượng, &gt; 0</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unit_price</w:t>
            </w:r>
          </w:p>
        </w:tc>
        <w:tc>
          <w:tcPr>
            <w:tcW w:w="1912" w:type="dxa"/>
            <w:tcMar>
              <w:top w:w="70" w:type="dxa"/>
              <w:left w:w="100" w:type="dxa"/>
              <w:bottom w:w="70" w:type="dxa"/>
              <w:right w:w="100" w:type="dxa"/>
            </w:tcMar>
          </w:tcPr>
          <w:p>
            <w:pPr>
              <w:pStyle w:val="TableText"/>
            </w:pPr>
            <w:r>
              <w:t xml:space="preserve">numeric(18,4)</w:t>
            </w:r>
          </w:p>
        </w:tc>
        <w:tc>
          <w:tcPr>
            <w:tcW w:w="6038" w:type="dxa"/>
            <w:tcMar>
              <w:top w:w="70" w:type="dxa"/>
              <w:left w:w="100" w:type="dxa"/>
              <w:bottom w:w="70" w:type="dxa"/>
              <w:right w:w="100" w:type="dxa"/>
            </w:tcMar>
          </w:tcPr>
          <w:p>
            <w:pPr>
              <w:pStyle w:val="TableText"/>
            </w:pPr>
            <w:r>
              <w:t xml:space="preserve">Đơn giá theo loại tiền của phiếu, ≥ 0</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amount</w:t>
            </w:r>
          </w:p>
        </w:tc>
        <w:tc>
          <w:tcPr>
            <w:tcW w:w="1912" w:type="dxa"/>
            <w:tcMar>
              <w:top w:w="70" w:type="dxa"/>
              <w:left w:w="100" w:type="dxa"/>
              <w:bottom w:w="70" w:type="dxa"/>
              <w:right w:w="100" w:type="dxa"/>
            </w:tcMar>
          </w:tcPr>
          <w:p>
            <w:pPr>
              <w:pStyle w:val="TableText"/>
            </w:pPr>
            <w:r>
              <w:t xml:space="preserve">numeric(18,2)</w:t>
            </w:r>
          </w:p>
        </w:tc>
        <w:tc>
          <w:tcPr>
            <w:tcW w:w="6038" w:type="dxa"/>
            <w:tcMar>
              <w:top w:w="70" w:type="dxa"/>
              <w:left w:w="100" w:type="dxa"/>
              <w:bottom w:w="70" w:type="dxa"/>
              <w:right w:w="100" w:type="dxa"/>
            </w:tcMar>
          </w:tcPr>
          <w:p>
            <w:pPr>
              <w:pStyle w:val="TableText"/>
            </w:pPr>
            <w:r>
              <w:t xml:space="preserve">Thành tiền = số lượng × đơn giá</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lot_number</w:t>
            </w:r>
          </w:p>
        </w:tc>
        <w:tc>
          <w:tcPr>
            <w:tcW w:w="1912" w:type="dxa"/>
            <w:tcMar>
              <w:top w:w="70" w:type="dxa"/>
              <w:left w:w="100" w:type="dxa"/>
              <w:bottom w:w="70" w:type="dxa"/>
              <w:right w:w="100" w:type="dxa"/>
            </w:tcMar>
          </w:tcPr>
          <w:p>
            <w:pPr>
              <w:pStyle w:val="TableText"/>
            </w:pPr>
            <w:r>
              <w:t xml:space="preserve">varchar(64)</w:t>
            </w:r>
          </w:p>
        </w:tc>
        <w:tc>
          <w:tcPr>
            <w:tcW w:w="6038" w:type="dxa"/>
            <w:tcMar>
              <w:top w:w="70" w:type="dxa"/>
              <w:left w:w="100" w:type="dxa"/>
              <w:bottom w:w="70" w:type="dxa"/>
              <w:right w:w="100" w:type="dxa"/>
            </w:tcMar>
          </w:tcPr>
          <w:p>
            <w:pPr>
              <w:pStyle w:val="TableText"/>
            </w:pPr>
            <w:r>
              <w:t xml:space="preserve">Số lô (chỉ có nghĩa với vật tư theo dõi lô)</w:t>
            </w:r>
          </w:p>
        </w:tc>
      </w:tr>
      <w:tr>
        <w:trPr>
          <w:cantSplit/>
        </w:trPr>
        <w:tc>
          <w:tcPr>
            <w:tcW w:w="1409" w:type="dxa"/>
            <w:tcMar>
              <w:top w:w="70" w:type="dxa"/>
              <w:left w:w="100" w:type="dxa"/>
              <w:bottom w:w="70" w:type="dxa"/>
              <w:right w:w="100" w:type="dxa"/>
            </w:tcMar>
          </w:tcPr>
          <w:p>
            <w:pPr>
              <w:pStyle w:val="TableText"/>
            </w:pPr>
            <w:r>
              <w:rPr>
                <w:rFonts w:ascii="Consolas" w:hAnsi="Consolas" w:cs="Consolas"/>
                <w:color w:val="164E63"/>
                <w:sz w:val="19"/>
              </w:rPr>
              <w:t xml:space="preserve">position</w:t>
            </w:r>
          </w:p>
        </w:tc>
        <w:tc>
          <w:tcPr>
            <w:tcW w:w="1912" w:type="dxa"/>
            <w:tcMar>
              <w:top w:w="70" w:type="dxa"/>
              <w:left w:w="100" w:type="dxa"/>
              <w:bottom w:w="70" w:type="dxa"/>
              <w:right w:w="100" w:type="dxa"/>
            </w:tcMar>
          </w:tcPr>
          <w:p>
            <w:pPr>
              <w:pStyle w:val="TableText"/>
            </w:pPr>
            <w:r>
              <w:t xml:space="preserve">varchar(100)</w:t>
            </w:r>
          </w:p>
        </w:tc>
        <w:tc>
          <w:tcPr>
            <w:tcW w:w="6038" w:type="dxa"/>
            <w:tcMar>
              <w:top w:w="70" w:type="dxa"/>
              <w:left w:w="100" w:type="dxa"/>
              <w:bottom w:w="70" w:type="dxa"/>
              <w:right w:w="100" w:type="dxa"/>
            </w:tcMar>
          </w:tcPr>
          <w:p>
            <w:pPr>
              <w:pStyle w:val="TableText"/>
            </w:pPr>
            <w:r>
              <w:t xml:space="preserve">Vị trí lưu (chỉ có nghĩa với vật tư theo dõi vị trí; nhập </w:t>
            </w:r>
            <w:r>
              <w:rPr>
                <w:b/>
              </w:rPr>
              <w:t xml:space="preserve">mã vị trí</w:t>
            </w:r>
            <w:r>
              <w:t xml:space="preserve">)</w:t>
            </w:r>
          </w:p>
        </w:tc>
      </w:tr>
    </w:tbl>
    <w:p>
      <w:pPr>
        <w:spacing w:after="60"/>
      </w:pPr>
    </w:p>
    <w:p>
      <w:pPr>
        <w:pStyle w:val="Normal"/>
      </w:pPr>
      <w:r>
        <w:t xml:space="preserve">Ràng buộc: mỗi </w:t>
      </w:r>
      <w:r>
        <w:rPr>
          <w:rFonts w:ascii="Consolas" w:hAnsi="Consolas" w:cs="Consolas"/>
          <w:color w:val="164E63"/>
          <w:sz w:val="19"/>
        </w:rPr>
        <w:t xml:space="preserve">(receipt_id, kind, line_no)</w:t>
      </w:r>
      <w:r>
        <w:t xml:space="preserve"> duy nhất; chỉ mục theo </w:t>
      </w:r>
      <w:r>
        <w:rPr>
          <w:rFonts w:ascii="Consolas" w:hAnsi="Consolas" w:cs="Consolas"/>
          <w:color w:val="164E63"/>
          <w:sz w:val="19"/>
        </w:rPr>
        <w:t xml:space="preserve">receipt_id</w:t>
      </w:r>
      <w:r>
        <w:t xml:space="preserve">. Sửa phiếu thì xóa hết dòng cũ rồi thêm lại, nên </w:t>
      </w:r>
      <w:r>
        <w:rPr>
          <w:rFonts w:ascii="Consolas" w:hAnsi="Consolas" w:cs="Consolas"/>
          <w:color w:val="164E63"/>
          <w:sz w:val="19"/>
        </w:rPr>
        <w:t xml:space="preserve">id</w:t>
      </w:r>
      <w:r>
        <w:t xml:space="preserve"> dòng đổi — vì vậy chỉ dòng của phiếu </w:t>
      </w:r>
      <w:r>
        <w:rPr>
          <w:b/>
        </w:rPr>
        <w:t xml:space="preserve">đã ghi sổ</w:t>
      </w:r>
      <w:r>
        <w:t xml:space="preserve"> mới được coi là gắn với sổ, và phiếu đã ghi sổ không sửa được.</w:t>
      </w:r>
    </w:p>
    <w:p>
      <w:pPr>
        <w:pStyle w:val="Heading1"/>
      </w:pPr>
      <w:r>
        <w:t xml:space="preserve">4. Sổ kho và ba bảng tồn</w:t>
      </w:r>
    </w:p>
    <w:p>
      <w:pPr>
        <w:pStyle w:val="Normal"/>
      </w:pPr>
      <w:r>
        <w:t xml:space="preserve">Script: </w:t>
      </w:r>
      <w:r>
        <w:rPr>
          <w:rFonts w:ascii="Consolas" w:hAnsi="Consolas" w:cs="Consolas"/>
          <w:color w:val="164E63"/>
          <w:sz w:val="19"/>
        </w:rPr>
        <w:t xml:space="preserve">34-inventory-stock-ledger.sql</w:t>
      </w:r>
      <w:r>
        <w:t xml:space="preserve">. Mã: </w:t>
      </w:r>
      <w:r>
        <w:rPr>
          <w:rFonts w:ascii="Consolas" w:hAnsi="Consolas" w:cs="Consolas"/>
          <w:color w:val="164E63"/>
          <w:sz w:val="19"/>
        </w:rPr>
        <w:t xml:space="preserve">ServerService/Core.Infrastructure/Modules/Inventory/Stock/</w:t>
      </w:r>
      <w:r>
        <w:t xml:space="preserve">.</w:t>
      </w:r>
    </w:p>
    <w:p>
      <w:pPr>
        <w:pStyle w:val="Heading2"/>
      </w:pPr>
      <w:r>
        <w:t xml:space="preserve">4.1. Vì sao có bốn bảng</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000"/>
        <w:gridCol w:w="3786"/>
        <w:gridCol w:w="3572"/>
      </w:tblGrid>
      <w:tr>
        <w:trPr>
          <w:tblHeader/>
        </w:trPr>
        <w:tc>
          <w:tcPr>
            <w:tcW w:w="2000" w:type="dxa"/>
            <w:shd w:val="clear" w:fill="DCE9F3"/>
            <w:tcMar>
              <w:top w:w="70" w:type="dxa"/>
              <w:left w:w="100" w:type="dxa"/>
              <w:bottom w:w="70" w:type="dxa"/>
              <w:right w:w="100" w:type="dxa"/>
            </w:tcMar>
          </w:tcPr>
          <w:p>
            <w:pPr>
              <w:pStyle w:val="TableHeader"/>
            </w:pPr>
            <w:r>
              <w:t xml:space="preserve">Bảng</w:t>
            </w:r>
          </w:p>
        </w:tc>
        <w:tc>
          <w:tcPr>
            <w:tcW w:w="3786" w:type="dxa"/>
            <w:shd w:val="clear" w:fill="DCE9F3"/>
            <w:tcMar>
              <w:top w:w="70" w:type="dxa"/>
              <w:left w:w="100" w:type="dxa"/>
              <w:bottom w:w="70" w:type="dxa"/>
              <w:right w:w="100" w:type="dxa"/>
            </w:tcMar>
          </w:tcPr>
          <w:p>
            <w:pPr>
              <w:pStyle w:val="TableHeader"/>
            </w:pPr>
            <w:r>
              <w:t xml:space="preserve">Vai trò</w:t>
            </w:r>
          </w:p>
        </w:tc>
        <w:tc>
          <w:tcPr>
            <w:tcW w:w="3572" w:type="dxa"/>
            <w:shd w:val="clear" w:fill="DCE9F3"/>
            <w:tcMar>
              <w:top w:w="70" w:type="dxa"/>
              <w:left w:w="100" w:type="dxa"/>
              <w:bottom w:w="70" w:type="dxa"/>
              <w:right w:w="100" w:type="dxa"/>
            </w:tcMar>
          </w:tcPr>
          <w:p>
            <w:pPr>
              <w:pStyle w:val="TableHeader"/>
            </w:pPr>
            <w:r>
              <w:t xml:space="preserve">Ví dụ câu hỏi nó trả lời</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erp_stock_movement</w:t>
            </w:r>
          </w:p>
        </w:tc>
        <w:tc>
          <w:tcPr>
            <w:tcW w:w="3786" w:type="dxa"/>
            <w:tcMar>
              <w:top w:w="70" w:type="dxa"/>
              <w:left w:w="100" w:type="dxa"/>
              <w:bottom w:w="70" w:type="dxa"/>
              <w:right w:w="100" w:type="dxa"/>
            </w:tcMar>
          </w:tcPr>
          <w:p>
            <w:pPr>
              <w:pStyle w:val="TableText"/>
            </w:pPr>
            <w:r>
              <w:rPr>
                <w:b/>
              </w:rPr>
              <w:t xml:space="preserve">Sổ kho</w:t>
            </w:r>
            <w:r>
              <w:t xml:space="preserve">: nhật ký mọi lần nhập / xuất, chỉ ghi thêm</w:t>
            </w:r>
          </w:p>
        </w:tc>
        <w:tc>
          <w:tcPr>
            <w:tcW w:w="3572" w:type="dxa"/>
            <w:tcMar>
              <w:top w:w="70" w:type="dxa"/>
              <w:left w:w="100" w:type="dxa"/>
              <w:bottom w:w="70" w:type="dxa"/>
              <w:right w:w="100" w:type="dxa"/>
            </w:tcMar>
          </w:tcPr>
          <w:p>
            <w:pPr>
              <w:pStyle w:val="TableText"/>
            </w:pPr>
            <w:r>
              <w:t xml:space="preserve">"Phiếu nào làm tồn laptop thay đổi?"</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p>
        </w:tc>
        <w:tc>
          <w:tcPr>
            <w:tcW w:w="3786" w:type="dxa"/>
            <w:tcMar>
              <w:top w:w="70" w:type="dxa"/>
              <w:left w:w="100" w:type="dxa"/>
              <w:bottom w:w="70" w:type="dxa"/>
              <w:right w:w="100" w:type="dxa"/>
            </w:tcMar>
          </w:tcPr>
          <w:p>
            <w:pPr>
              <w:pStyle w:val="TableText"/>
            </w:pPr>
            <w:r>
              <w:rPr>
                <w:b/>
              </w:rPr>
              <w:t xml:space="preserve">Tồn theo kho</w:t>
            </w:r>
            <w:r>
              <w:t xml:space="preserve"> + giá trị</w:t>
            </w:r>
          </w:p>
        </w:tc>
        <w:tc>
          <w:tcPr>
            <w:tcW w:w="3572" w:type="dxa"/>
            <w:tcMar>
              <w:top w:w="70" w:type="dxa"/>
              <w:left w:w="100" w:type="dxa"/>
              <w:bottom w:w="70" w:type="dxa"/>
              <w:right w:w="100" w:type="dxa"/>
            </w:tcMar>
          </w:tcPr>
          <w:p>
            <w:pPr>
              <w:pStyle w:val="TableText"/>
            </w:pPr>
            <w:r>
              <w:t xml:space="preserve">"Kho HCM còn bao nhiêu laptop, trị giá bao nhiêu?"</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erp_stock_lot_balance</w:t>
            </w:r>
          </w:p>
        </w:tc>
        <w:tc>
          <w:tcPr>
            <w:tcW w:w="3786" w:type="dxa"/>
            <w:tcMar>
              <w:top w:w="70" w:type="dxa"/>
              <w:left w:w="100" w:type="dxa"/>
              <w:bottom w:w="70" w:type="dxa"/>
              <w:right w:w="100" w:type="dxa"/>
            </w:tcMar>
          </w:tcPr>
          <w:p>
            <w:pPr>
              <w:pStyle w:val="TableText"/>
            </w:pPr>
            <w:r>
              <w:rPr>
                <w:b/>
              </w:rPr>
              <w:t xml:space="preserve">Tồn theo lô</w:t>
            </w:r>
          </w:p>
        </w:tc>
        <w:tc>
          <w:tcPr>
            <w:tcW w:w="3572" w:type="dxa"/>
            <w:tcMar>
              <w:top w:w="70" w:type="dxa"/>
              <w:left w:w="100" w:type="dxa"/>
              <w:bottom w:w="70" w:type="dxa"/>
              <w:right w:w="100" w:type="dxa"/>
            </w:tcMar>
          </w:tcPr>
          <w:p>
            <w:pPr>
              <w:pStyle w:val="TableText"/>
            </w:pPr>
            <w:r>
              <w:t xml:space="preserve">"Lô LOT-2605A còn bao nhiêu?"</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erp_stock_location_balance</w:t>
            </w:r>
          </w:p>
        </w:tc>
        <w:tc>
          <w:tcPr>
            <w:tcW w:w="3786" w:type="dxa"/>
            <w:tcMar>
              <w:top w:w="70" w:type="dxa"/>
              <w:left w:w="100" w:type="dxa"/>
              <w:bottom w:w="70" w:type="dxa"/>
              <w:right w:w="100" w:type="dxa"/>
            </w:tcMar>
          </w:tcPr>
          <w:p>
            <w:pPr>
              <w:pStyle w:val="TableText"/>
            </w:pPr>
            <w:r>
              <w:rPr>
                <w:b/>
              </w:rPr>
              <w:t xml:space="preserve">Tồn theo vị trí</w:t>
            </w:r>
          </w:p>
        </w:tc>
        <w:tc>
          <w:tcPr>
            <w:tcW w:w="3572" w:type="dxa"/>
            <w:tcMar>
              <w:top w:w="70" w:type="dxa"/>
              <w:left w:w="100" w:type="dxa"/>
              <w:bottom w:w="70" w:type="dxa"/>
              <w:right w:w="100" w:type="dxa"/>
            </w:tcMar>
          </w:tcPr>
          <w:p>
            <w:pPr>
              <w:pStyle w:val="TableText"/>
            </w:pPr>
            <w:r>
              <w:t xml:space="preserve">"Kệ A1 tầng 1 đang chứa gì?"</w:t>
            </w:r>
          </w:p>
        </w:tc>
      </w:tr>
    </w:tbl>
    <w:p>
      <w:pPr>
        <w:spacing w:after="60"/>
      </w:pPr>
    </w:p>
    <w:p>
      <w:pPr>
        <w:pStyle w:val="Normal"/>
      </w:pPr>
      <w:r>
        <w:t xml:space="preserve">Sổ để </w:t>
      </w:r>
      <w:r>
        <w:rPr>
          <w:b/>
        </w:rPr>
        <w:t xml:space="preserve">truy vết và dựng lại</w:t>
      </w:r>
      <w:r>
        <w:t xml:space="preserve">; ba bảng tồn là </w:t>
      </w:r>
      <w:r>
        <w:rPr>
          <w:b/>
        </w:rPr>
        <w:t xml:space="preserve">số dư hiện tại</w:t>
      </w:r>
      <w:r>
        <w:t xml:space="preserve"> để tra nhanh và chặn xuất vượt tồn. Ba bảng tồn luôn bằng tổng số lượng của sổ cho đúng khóa đó (kiểm bằng </w:t>
      </w:r>
      <w:r>
        <w:rPr>
          <w:rFonts w:ascii="Consolas" w:hAnsi="Consolas" w:cs="Consolas"/>
          <w:color w:val="164E63"/>
          <w:sz w:val="19"/>
        </w:rPr>
        <w:t xml:space="preserve">verify</w:t>
      </w:r>
      <w:r>
        <w:t xml:space="preserve">, sửa bằng </w:t>
      </w:r>
      <w:r>
        <w:rPr>
          <w:rFonts w:ascii="Consolas" w:hAnsi="Consolas" w:cs="Consolas"/>
          <w:color w:val="164E63"/>
          <w:sz w:val="19"/>
        </w:rPr>
        <w:t xml:space="preserve">rebuild</w:t>
      </w:r>
      <w:r>
        <w:t xml:space="preserve">, xem mục 8).</w:t>
      </w:r>
    </w:p>
    <w:p>
      <w:pPr>
        <w:pStyle w:val="Heading2"/>
      </w:pPr>
      <w:r>
        <w:t xml:space="preserve">4.2. </w:t>
      </w:r>
      <w:r>
        <w:rPr>
          <w:rFonts w:ascii="Consolas" w:hAnsi="Consolas" w:cs="Consolas"/>
          <w:color w:val="164E63"/>
          <w:sz w:val="19"/>
        </w:rPr>
        <w:t xml:space="preserve">erp_stock_movement</w:t>
      </w:r>
      <w:r>
        <w:t xml:space="preserve"> — sổ kho</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160"/>
        <w:gridCol w:w="5200"/>
      </w:tblGrid>
      <w:tr>
        <w:trPr>
          <w:tblHeader/>
        </w:trPr>
        <w:tc>
          <w:tcPr>
            <w:tcW w:w="4160" w:type="dxa"/>
            <w:shd w:val="clear" w:fill="DCE9F3"/>
            <w:tcMar>
              <w:top w:w="70" w:type="dxa"/>
              <w:left w:w="100" w:type="dxa"/>
              <w:bottom w:w="70" w:type="dxa"/>
              <w:right w:w="100" w:type="dxa"/>
            </w:tcMar>
          </w:tcPr>
          <w:p>
            <w:pPr>
              <w:pStyle w:val="TableHeader"/>
            </w:pPr>
            <w:r>
              <w:t xml:space="preserve">Cột</w:t>
            </w:r>
          </w:p>
        </w:tc>
        <w:tc>
          <w:tcPr>
            <w:tcW w:w="5200" w:type="dxa"/>
            <w:shd w:val="clear" w:fill="DCE9F3"/>
            <w:tcMar>
              <w:top w:w="70" w:type="dxa"/>
              <w:left w:w="100" w:type="dxa"/>
              <w:bottom w:w="70" w:type="dxa"/>
              <w:right w:w="100" w:type="dxa"/>
            </w:tcMar>
          </w:tcPr>
          <w:p>
            <w:pPr>
              <w:pStyle w:val="TableHeader"/>
            </w:pPr>
            <w:r>
              <w:t xml:space="preserve">Ý nghĩa</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5200" w:type="dxa"/>
            <w:tcMar>
              <w:top w:w="70" w:type="dxa"/>
              <w:left w:w="100" w:type="dxa"/>
              <w:bottom w:w="70" w:type="dxa"/>
              <w:right w:w="100" w:type="dxa"/>
            </w:tcMar>
          </w:tcPr>
          <w:p>
            <w:pPr>
              <w:pStyle w:val="TableText"/>
            </w:pPr>
            <w:r>
              <w:t xml:space="preserve">Số thứ tự dòng sổ</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source_function</w:t>
            </w:r>
            <w:r>
              <w:t xml:space="preserve">, </w:t>
            </w:r>
            <w:r>
              <w:rPr>
                <w:rFonts w:ascii="Consolas" w:hAnsi="Consolas" w:cs="Consolas"/>
                <w:color w:val="164E63"/>
                <w:sz w:val="19"/>
              </w:rPr>
              <w:t xml:space="preserve">source_id</w:t>
            </w:r>
            <w:r>
              <w:t xml:space="preserve">, </w:t>
            </w:r>
            <w:r>
              <w:rPr>
                <w:rFonts w:ascii="Consolas" w:hAnsi="Consolas" w:cs="Consolas"/>
                <w:color w:val="164E63"/>
                <w:sz w:val="19"/>
              </w:rPr>
              <w:t xml:space="preserve">source_line_id</w:t>
            </w:r>
          </w:p>
        </w:tc>
        <w:tc>
          <w:tcPr>
            <w:tcW w:w="5200" w:type="dxa"/>
            <w:tcMar>
              <w:top w:w="70" w:type="dxa"/>
              <w:left w:w="100" w:type="dxa"/>
              <w:bottom w:w="70" w:type="dxa"/>
              <w:right w:w="100" w:type="dxa"/>
            </w:tcMar>
          </w:tcPr>
          <w:p>
            <w:pPr>
              <w:pStyle w:val="TableText"/>
            </w:pPr>
            <w:r>
              <w:t xml:space="preserve">Phiếu nguồn: mã chức năng (</w:t>
            </w:r>
            <w:r>
              <w:rPr>
                <w:rFonts w:ascii="Consolas" w:hAnsi="Consolas" w:cs="Consolas"/>
                <w:color w:val="164E63"/>
                <w:sz w:val="19"/>
              </w:rPr>
              <w:t xml:space="preserve">inv_receipt</w:t>
            </w:r>
            <w:r>
              <w:t xml:space="preserve">), id phiếu, id dòng phiếu</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unit_code</w:t>
            </w:r>
            <w:r>
              <w:t xml:space="preserve">, </w:t>
            </w:r>
            <w:r>
              <w:rPr>
                <w:rFonts w:ascii="Consolas" w:hAnsi="Consolas" w:cs="Consolas"/>
                <w:color w:val="164E63"/>
                <w:sz w:val="19"/>
              </w:rPr>
              <w:t xml:space="preserve">warehouse_code</w:t>
            </w:r>
          </w:p>
        </w:tc>
        <w:tc>
          <w:tcPr>
            <w:tcW w:w="5200" w:type="dxa"/>
            <w:tcMar>
              <w:top w:w="70" w:type="dxa"/>
              <w:left w:w="100" w:type="dxa"/>
              <w:bottom w:w="70" w:type="dxa"/>
              <w:right w:w="100" w:type="dxa"/>
            </w:tcMar>
          </w:tcPr>
          <w:p>
            <w:pPr>
              <w:pStyle w:val="TableText"/>
            </w:pPr>
            <w:r>
              <w:t xml:space="preserve">Đơn vị cơ sở và kho phát sinh</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material_code</w:t>
            </w:r>
          </w:p>
        </w:tc>
        <w:tc>
          <w:tcPr>
            <w:tcW w:w="5200" w:type="dxa"/>
            <w:tcMar>
              <w:top w:w="70" w:type="dxa"/>
              <w:left w:w="100" w:type="dxa"/>
              <w:bottom w:w="70" w:type="dxa"/>
              <w:right w:w="100" w:type="dxa"/>
            </w:tcMar>
          </w:tcPr>
          <w:p>
            <w:pPr>
              <w:pStyle w:val="TableText"/>
            </w:pPr>
            <w:r>
              <w:t xml:space="preserve">Vật tư</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lot_code</w:t>
            </w:r>
          </w:p>
        </w:tc>
        <w:tc>
          <w:tcPr>
            <w:tcW w:w="5200" w:type="dxa"/>
            <w:tcMar>
              <w:top w:w="70" w:type="dxa"/>
              <w:left w:w="100" w:type="dxa"/>
              <w:bottom w:w="70" w:type="dxa"/>
              <w:right w:w="100" w:type="dxa"/>
            </w:tcMar>
          </w:tcPr>
          <w:p>
            <w:pPr>
              <w:pStyle w:val="TableText"/>
            </w:pPr>
            <w:r>
              <w:t xml:space="preserve">Lô (dạng </w:t>
            </w:r>
            <w:r>
              <w:rPr>
                <w:rFonts w:ascii="Consolas" w:hAnsi="Consolas" w:cs="Consolas"/>
                <w:color w:val="164E63"/>
                <w:sz w:val="19"/>
              </w:rPr>
              <w:t xml:space="preserve">VT001@LOT-2610</w:t>
            </w:r>
            <w:r>
              <w:t xml:space="preserve">); </w:t>
            </w:r>
            <w:r>
              <w:rPr>
                <w:b/>
              </w:rPr>
              <w:t xml:space="preserve">null</w:t>
            </w:r>
            <w:r>
              <w:t xml:space="preserve"> nếu vật tư không theo dõi lô</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location_code</w:t>
            </w:r>
          </w:p>
        </w:tc>
        <w:tc>
          <w:tcPr>
            <w:tcW w:w="5200" w:type="dxa"/>
            <w:tcMar>
              <w:top w:w="70" w:type="dxa"/>
              <w:left w:w="100" w:type="dxa"/>
              <w:bottom w:w="70" w:type="dxa"/>
              <w:right w:w="100" w:type="dxa"/>
            </w:tcMar>
          </w:tcPr>
          <w:p>
            <w:pPr>
              <w:pStyle w:val="TableText"/>
            </w:pPr>
            <w:r>
              <w:t xml:space="preserve">Vị trí; </w:t>
            </w:r>
            <w:r>
              <w:rPr>
                <w:b/>
              </w:rPr>
              <w:t xml:space="preserve">null</w:t>
            </w:r>
            <w:r>
              <w:t xml:space="preserve"> nếu không theo dõi vị trí</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5200" w:type="dxa"/>
            <w:tcMar>
              <w:top w:w="70" w:type="dxa"/>
              <w:left w:w="100" w:type="dxa"/>
              <w:bottom w:w="70" w:type="dxa"/>
              <w:right w:w="100" w:type="dxa"/>
            </w:tcMar>
          </w:tcPr>
          <w:p>
            <w:pPr>
              <w:pStyle w:val="TableText"/>
            </w:pPr>
            <w:r>
              <w:t xml:space="preserve">Ngày chứng từ của phiếu</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5200" w:type="dxa"/>
            <w:tcMar>
              <w:top w:w="70" w:type="dxa"/>
              <w:left w:w="100" w:type="dxa"/>
              <w:bottom w:w="70" w:type="dxa"/>
              <w:right w:w="100" w:type="dxa"/>
            </w:tcMar>
          </w:tcPr>
          <w:p>
            <w:pPr>
              <w:pStyle w:val="TableText"/>
            </w:pPr>
            <w:r>
              <w:t xml:space="preserve">Số lượng </w:t>
            </w:r>
            <w:r>
              <w:rPr>
                <w:b/>
              </w:rPr>
              <w:t xml:space="preserve">có dấu</w:t>
            </w:r>
            <w:r>
              <w:t xml:space="preserve"> (+ nhập, − xuất) theo </w:t>
            </w:r>
            <w:r>
              <w:rPr>
                <w:b/>
              </w:rPr>
              <w:t xml:space="preserve">đơn vị tính gốc</w:t>
            </w:r>
            <w:r>
              <w:t xml:space="preserve"> của vật tư</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value</w:t>
            </w:r>
          </w:p>
        </w:tc>
        <w:tc>
          <w:tcPr>
            <w:tcW w:w="5200" w:type="dxa"/>
            <w:tcMar>
              <w:top w:w="70" w:type="dxa"/>
              <w:left w:w="100" w:type="dxa"/>
              <w:bottom w:w="70" w:type="dxa"/>
              <w:right w:w="100" w:type="dxa"/>
            </w:tcMar>
          </w:tcPr>
          <w:p>
            <w:pPr>
              <w:pStyle w:val="TableText"/>
            </w:pPr>
            <w:r>
              <w:t xml:space="preserve">Giá trị </w:t>
            </w:r>
            <w:r>
              <w:rPr>
                <w:b/>
              </w:rPr>
              <w:t xml:space="preserve">có dấu</w:t>
            </w:r>
            <w:r>
              <w:t xml:space="preserve">, đồng hạch toán</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5200" w:type="dxa"/>
            <w:tcMar>
              <w:top w:w="70" w:type="dxa"/>
              <w:left w:w="100" w:type="dxa"/>
              <w:bottom w:w="70" w:type="dxa"/>
              <w:right w:w="100" w:type="dxa"/>
            </w:tcMar>
          </w:tcPr>
          <w:p>
            <w:pPr>
              <w:pStyle w:val="TableText"/>
            </w:pPr>
            <w:r>
              <w:t xml:space="preserve">Đơn vị tính gốc của vật tư lúc ghi</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line_uom_code</w:t>
            </w:r>
            <w:r>
              <w:t xml:space="preserve">, </w:t>
            </w:r>
            <w:r>
              <w:rPr>
                <w:rFonts w:ascii="Consolas" w:hAnsi="Consolas" w:cs="Consolas"/>
                <w:color w:val="164E63"/>
                <w:sz w:val="19"/>
              </w:rPr>
              <w:t xml:space="preserve">line_quantity</w:t>
            </w:r>
          </w:p>
        </w:tc>
        <w:tc>
          <w:tcPr>
            <w:tcW w:w="5200" w:type="dxa"/>
            <w:tcMar>
              <w:top w:w="70" w:type="dxa"/>
              <w:left w:w="100" w:type="dxa"/>
              <w:bottom w:w="70" w:type="dxa"/>
              <w:right w:w="100" w:type="dxa"/>
            </w:tcMar>
          </w:tcPr>
          <w:p>
            <w:pPr>
              <w:pStyle w:val="TableText"/>
            </w:pPr>
            <w:r>
              <w:t xml:space="preserve">Đơn vị và số lượng ghi trên dòng phiếu (có dấu), khi khác đơn vị gốc</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posting_seq</w:t>
            </w:r>
          </w:p>
        </w:tc>
        <w:tc>
          <w:tcPr>
            <w:tcW w:w="5200" w:type="dxa"/>
            <w:tcMar>
              <w:top w:w="70" w:type="dxa"/>
              <w:left w:w="100" w:type="dxa"/>
              <w:bottom w:w="70" w:type="dxa"/>
              <w:right w:w="100" w:type="dxa"/>
            </w:tcMar>
          </w:tcPr>
          <w:p>
            <w:pPr>
              <w:pStyle w:val="TableText"/>
            </w:pPr>
            <w:r>
              <w:t xml:space="preserve">Lần ghi sổ thứ mấy của phiếu này (1, 2, …)</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reversal_of_id</w:t>
            </w:r>
          </w:p>
        </w:tc>
        <w:tc>
          <w:tcPr>
            <w:tcW w:w="5200" w:type="dxa"/>
            <w:tcMar>
              <w:top w:w="70" w:type="dxa"/>
              <w:left w:w="100" w:type="dxa"/>
              <w:bottom w:w="70" w:type="dxa"/>
              <w:right w:w="100" w:type="dxa"/>
            </w:tcMar>
          </w:tcPr>
          <w:p>
            <w:pPr>
              <w:pStyle w:val="TableText"/>
            </w:pPr>
            <w:r>
              <w:t xml:space="preserve">Nếu là </w:t>
            </w:r>
            <w:r>
              <w:rPr>
                <w:b/>
              </w:rPr>
              <w:t xml:space="preserve">dòng đảo</w:t>
            </w:r>
            <w:r>
              <w:t xml:space="preserve">: id dòng sổ bị đảo; ngược lại null</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p>
        </w:tc>
        <w:tc>
          <w:tcPr>
            <w:tcW w:w="5200" w:type="dxa"/>
            <w:tcMar>
              <w:top w:w="70" w:type="dxa"/>
              <w:left w:w="100" w:type="dxa"/>
              <w:bottom w:w="70" w:type="dxa"/>
              <w:right w:w="100" w:type="dxa"/>
            </w:tcMar>
          </w:tcPr>
          <w:p>
            <w:pPr>
              <w:pStyle w:val="TableText"/>
            </w:pPr>
            <w:r>
              <w:t xml:space="preserve">Thời điểm và người ghi sổ</w:t>
            </w:r>
          </w:p>
        </w:tc>
      </w:tr>
    </w:tbl>
    <w:p>
      <w:pPr>
        <w:spacing w:after="60"/>
      </w:pPr>
    </w:p>
    <w:p>
      <w:pPr>
        <w:pStyle w:val="Normal"/>
      </w:pPr>
      <w:r>
        <w:t xml:space="preserve">Ràng buộc quan trọng:</w:t>
      </w:r>
    </w:p>
    <w:p>
      <w:pPr>
        <w:pStyle w:val="ListParagraph"/>
      </w:pPr>
      <w:r>
        <w:t xml:space="preserve">• Duy nhất </w:t>
      </w:r>
      <w:r>
        <w:rPr>
          <w:rFonts w:ascii="Consolas" w:hAnsi="Consolas" w:cs="Consolas"/>
          <w:color w:val="164E63"/>
          <w:sz w:val="19"/>
        </w:rPr>
        <w:t xml:space="preserve">(source_function, source_line_id, posting_seq)</w:t>
      </w:r>
      <w:r>
        <w:t xml:space="preserve"> cho dòng không phải đảo: một dòng phiếu không ghi hai lần trong cùng một lần ghi sổ.</w:t>
      </w:r>
    </w:p>
    <w:p>
      <w:pPr>
        <w:pStyle w:val="ListParagraph"/>
      </w:pPr>
      <w:r>
        <w:t xml:space="preserve">• Duy nhất </w:t>
      </w:r>
      <w:r>
        <w:rPr>
          <w:rFonts w:ascii="Consolas" w:hAnsi="Consolas" w:cs="Consolas"/>
          <w:color w:val="164E63"/>
          <w:sz w:val="19"/>
        </w:rPr>
        <w:t xml:space="preserve">reversal_of_id</w:t>
      </w:r>
      <w:r>
        <w:t xml:space="preserve">: một dòng sổ chỉ bị đảo </w:t>
      </w:r>
      <w:r>
        <w:rPr>
          <w:b/>
        </w:rPr>
        <w:t xml:space="preserve">một lần</w:t>
      </w:r>
      <w:r>
        <w:t xml:space="preserve">.</w:t>
      </w:r>
    </w:p>
    <w:p>
      <w:pPr>
        <w:pStyle w:val="ListParagraph"/>
      </w:pPr>
      <w:r>
        <w:t xml:space="preserve">• Một dòng sổ </w:t>
      </w:r>
      <w:r>
        <w:rPr>
          <w:b/>
        </w:rPr>
        <w:t xml:space="preserve">đang hiệu lực</w:t>
      </w:r>
      <w:r>
        <w:t xml:space="preserve"> khi nó không phải dòng đảo và chưa có dòng đảo nào trỏ tới nó.</w:t>
      </w:r>
    </w:p>
    <w:p>
      <w:pPr>
        <w:pStyle w:val="Heading2"/>
      </w:pPr>
      <w:r>
        <w:t xml:space="preserve">4.3. Ba bảng tồn</w:t>
      </w:r>
    </w:p>
    <w:p>
      <w:pPr>
        <w:pStyle w:val="Normal"/>
      </w:pPr>
      <w:r>
        <w:rPr>
          <w:b/>
        </w:rPr>
        <w:t xml:space="preserve">`erp_stock_balance`</w:t>
      </w:r>
      <w:r>
        <w:t xml:space="preserve"> — khóa </w:t>
      </w:r>
      <w:r>
        <w:rPr>
          <w:rFonts w:ascii="Consolas" w:hAnsi="Consolas" w:cs="Consolas"/>
          <w:color w:val="164E63"/>
          <w:sz w:val="19"/>
        </w:rPr>
        <w:t xml:space="preserve">(unit_code, warehouse_code, material_code)</w:t>
      </w:r>
      <w:r>
        <w:t xml:space="preserve">: </w:t>
      </w:r>
      <w:r>
        <w:rPr>
          <w:rFonts w:ascii="Consolas" w:hAnsi="Consolas" w:cs="Consolas"/>
          <w:color w:val="164E63"/>
          <w:sz w:val="19"/>
        </w:rPr>
        <w:t xml:space="preserve">quantity</w:t>
      </w:r>
      <w:r>
        <w:t xml:space="preserve"> (số lượng), </w:t>
      </w:r>
      <w:r>
        <w:rPr>
          <w:rFonts w:ascii="Consolas" w:hAnsi="Consolas" w:cs="Consolas"/>
          <w:color w:val="164E63"/>
          <w:sz w:val="19"/>
        </w:rPr>
        <w:t xml:space="preserve">value</w:t>
      </w:r>
      <w:r>
        <w:t xml:space="preserve"> (giá trị). Có mặt với </w:t>
      </w:r>
      <w:r>
        <w:rPr>
          <w:b/>
        </w:rPr>
        <w:t xml:space="preserve">mọi</w:t>
      </w:r>
      <w:r>
        <w:t xml:space="preserve"> vật tư tồn kho.</w:t>
      </w:r>
    </w:p>
    <w:p>
      <w:pPr>
        <w:pStyle w:val="Normal"/>
      </w:pPr>
      <w:r>
        <w:rPr>
          <w:b/>
        </w:rPr>
        <w:t xml:space="preserve">`erp_stock_lot_balance`</w:t>
      </w:r>
      <w:r>
        <w:t xml:space="preserve"> — khóa </w:t>
      </w:r>
      <w:r>
        <w:rPr>
          <w:rFonts w:ascii="Consolas" w:hAnsi="Consolas" w:cs="Consolas"/>
          <w:color w:val="164E63"/>
          <w:sz w:val="19"/>
        </w:rPr>
        <w:t xml:space="preserve">(unit_code, warehouse_code, material_code, lot_code)</w:t>
      </w:r>
      <w:r>
        <w:t xml:space="preserve">: </w:t>
      </w:r>
      <w:r>
        <w:rPr>
          <w:rFonts w:ascii="Consolas" w:hAnsi="Consolas" w:cs="Consolas"/>
          <w:color w:val="164E63"/>
          <w:sz w:val="19"/>
        </w:rPr>
        <w:t xml:space="preserve">quantity</w:t>
      </w:r>
      <w:r>
        <w:t xml:space="preserve">. Chỉ có với vật tư </w:t>
      </w:r>
      <w:r>
        <w:rPr>
          <w:b/>
        </w:rPr>
        <w:t xml:space="preserve">theo dõi lô</w:t>
      </w:r>
      <w:r>
        <w:t xml:space="preserve">.</w:t>
      </w:r>
    </w:p>
    <w:p>
      <w:pPr>
        <w:pStyle w:val="Normal"/>
      </w:pPr>
      <w:r>
        <w:rPr>
          <w:b/>
        </w:rPr>
        <w:t xml:space="preserve">`erp_stock_location_balance`</w:t>
      </w:r>
      <w:r>
        <w:t xml:space="preserve"> — khóa </w:t>
      </w:r>
      <w:r>
        <w:rPr>
          <w:rFonts w:ascii="Consolas" w:hAnsi="Consolas" w:cs="Consolas"/>
          <w:color w:val="164E63"/>
          <w:sz w:val="19"/>
        </w:rPr>
        <w:t xml:space="preserve">(unit_code, warehouse_code, material_code, lot_code, location_code)</w:t>
      </w:r>
      <w:r>
        <w:t xml:space="preserve">: </w:t>
      </w:r>
      <w:r>
        <w:rPr>
          <w:rFonts w:ascii="Consolas" w:hAnsi="Consolas" w:cs="Consolas"/>
          <w:color w:val="164E63"/>
          <w:sz w:val="19"/>
        </w:rPr>
        <w:t xml:space="preserve">quantity</w:t>
      </w:r>
      <w:r>
        <w:t xml:space="preserve">. Chỉ có với vật tư </w:t>
      </w:r>
      <w:r>
        <w:rPr>
          <w:b/>
        </w:rPr>
        <w:t xml:space="preserve">theo dõi vị trí</w:t>
      </w:r>
      <w:r>
        <w:t xml:space="preserve">. Vật tư không theo lô thì </w:t>
      </w:r>
      <w:r>
        <w:rPr>
          <w:rFonts w:ascii="Consolas" w:hAnsi="Consolas" w:cs="Consolas"/>
          <w:color w:val="164E63"/>
          <w:sz w:val="19"/>
        </w:rPr>
        <w:t xml:space="preserve">lot_code</w:t>
      </w:r>
      <w:r>
        <w:t xml:space="preserve"> là chuỗi rỗng (khóa chính không được null; trong sổ thì là null).</w:t>
      </w:r>
    </w:p>
    <w:p>
      <w:pPr>
        <w:pStyle w:val="Normal"/>
      </w:pPr>
      <w:r>
        <w:t xml:space="preserve">Mối quan hệ giữa ba bảng (với vật tư theo dõi đủ): tổng số lượng các vị trí của một lô = số lượng lô; tổng các lô = số lượng kho. Có vật tư chỉ theo lô, chỉ theo vị trí hoặc không theo dõi gì — bảng nào không áp dụng thì không có dòng.</w:t>
      </w:r>
    </w:p>
    <w:p>
      <w:pPr>
        <w:pStyle w:val="Normal"/>
      </w:pPr>
      <w:r>
        <w:t xml:space="preserve">Cả bốn bảng không có khóa ngoại nhưng khai </w:t>
      </w:r>
      <w:r>
        <w:rPr>
          <w:rFonts w:ascii="Consolas" w:hAnsi="Consolas" w:cs="Consolas"/>
          <w:color w:val="164E63"/>
          <w:sz w:val="19"/>
        </w:rPr>
        <w:t xml:space="preserve">[References]</w:t>
      </w:r>
      <w:r>
        <w:t xml:space="preserve"> tới vật tư, lô, vị trí, kho, đơn vị cơ sở: </w:t>
      </w:r>
      <w:r>
        <w:rPr>
          <w:b/>
        </w:rPr>
        <w:t xml:space="preserve">vật tư / lô / vị trí / kho đã có lịch sử tồn thì không xóa được</w:t>
      </w:r>
      <w:r>
        <w:t xml:space="preserve"> (hãy chuyển sang Tạm dừng).</w:t>
      </w:r>
    </w:p>
    <w:p>
      <w:pPr>
        <w:pStyle w:val="Heading2"/>
      </w:pPr>
      <w:r>
        <w:t xml:space="preserve">4.4. Dịch vụ ghi sổ </w:t>
      </w:r>
      <w:r>
        <w:rPr>
          <w:rFonts w:ascii="Consolas" w:hAnsi="Consolas" w:cs="Consolas"/>
          <w:color w:val="164E63"/>
          <w:sz w:val="19"/>
        </w:rPr>
        <w:t xml:space="preserve">IStockLedger</w:t>
      </w:r>
    </w:p>
    <w:p>
      <w:pPr>
        <w:pStyle w:val="Normal"/>
      </w:pPr>
      <w:r>
        <w:t xml:space="preserve">Mọi phiếu làm đổi tồn đều gọi </w:t>
      </w:r>
      <w:r>
        <w:rPr>
          <w:b/>
        </w:rPr>
        <w:t xml:space="preserve">một nơi duy nhất</w:t>
      </w:r>
      <w:r>
        <w:t xml:space="preserve">, không tự viết SQL ghi sổ.</w:t>
      </w:r>
    </w:p>
    <w:p>
      <w:pPr>
        <w:pStyle w:val="Normal"/>
      </w:pPr>
      <w:r>
        <w:rPr>
          <w:b/>
        </w:rPr>
        <w:t xml:space="preserve">Ghi sổ (`PostAsync`)</w:t>
      </w:r>
      <w:r>
        <w:t xml:space="preserve"> — các bước, tất cả trong một giao dịch (lỗi ở đâu cũng hoàn tác hết):</w:t>
      </w:r>
    </w:p>
    <w:p>
      <w:pPr>
        <w:pStyle w:val="ListParagraph"/>
      </w:pPr>
      <w:r>
        <w:t xml:space="preserve">1. Phiếu phải có dòng. Lấy tham số </w:t>
      </w:r>
      <w:r>
        <w:rPr>
          <w:rFonts w:ascii="Consolas" w:hAnsi="Consolas" w:cs="Consolas"/>
          <w:color w:val="164E63"/>
          <w:sz w:val="19"/>
        </w:rPr>
        <w:t xml:space="preserve">allowNegativeStock</w:t>
      </w:r>
      <w:r>
        <w:t xml:space="preserve"> của đơn vị.</w:t>
      </w:r>
    </w:p>
    <w:p>
      <w:pPr>
        <w:pStyle w:val="ListParagraph"/>
      </w:pPr>
      <w:r>
        <w:t xml:space="preserve">2. </w:t>
      </w:r>
      <w:r>
        <w:rPr>
          <w:b/>
        </w:rPr>
        <w:t xml:space="preserve">Kho</w:t>
      </w:r>
      <w:r>
        <w:t xml:space="preserve"> phải còn hoạt động và dùng được cho đơn vị.</w:t>
      </w:r>
    </w:p>
    <w:p>
      <w:pPr>
        <w:pStyle w:val="ListParagraph"/>
      </w:pPr>
      <w:r>
        <w:t xml:space="preserve">3. Phiếu </w:t>
      </w:r>
      <w:r>
        <w:rPr>
          <w:b/>
        </w:rPr>
        <w:t xml:space="preserve">chưa ghi sổ</w:t>
      </w:r>
      <w:r>
        <w:t xml:space="preserve"> (không có dòng sổ hiệu lực); tính </w:t>
      </w:r>
      <w:r>
        <w:rPr>
          <w:rFonts w:ascii="Consolas" w:hAnsi="Consolas" w:cs="Consolas"/>
          <w:color w:val="164E63"/>
          <w:sz w:val="19"/>
        </w:rPr>
        <w:t xml:space="preserve">posting_seq</w:t>
      </w:r>
      <w:r>
        <w:t xml:space="preserve"> kế tiếp.</w:t>
      </w:r>
    </w:p>
    <w:p>
      <w:pPr>
        <w:pStyle w:val="ListParagraph"/>
      </w:pPr>
      <w:r>
        <w:t xml:space="preserve">4. Với từng dòng:</w:t>
      </w:r>
    </w:p>
    <w:p>
      <w:pPr>
        <w:pStyle w:val="ListNested"/>
      </w:pPr>
      <w:r>
        <w:t xml:space="preserve">– Vật tư phải có trong danh mục và là </w:t>
      </w:r>
      <w:r>
        <w:rPr>
          <w:b/>
        </w:rPr>
        <w:t xml:space="preserve">vật tư tồn kho</w:t>
      </w:r>
      <w:r>
        <w:t xml:space="preserve">; số lượng &gt; 0; giá trị ≥ 0.</w:t>
      </w:r>
    </w:p>
    <w:p>
      <w:pPr>
        <w:pStyle w:val="ListNested"/>
      </w:pPr>
      <w:r>
        <w:t xml:space="preserve">– </w:t>
      </w:r>
      <w:r>
        <w:rPr>
          <w:b/>
        </w:rPr>
        <w:t xml:space="preserve">Đơn vị tính:</w:t>
      </w:r>
      <w:r>
        <w:t xml:space="preserve"> để trống hoặc trùng đơn vị gốc thì hệ số 1; khác thì tìm trong danh mục quy đổi (ưu tiên quy đổi riêng của vật tư, rồi quy đổi chung; chiều ngược thì chia). Không có quy đổi → từ chối. Số lượng gốc = số lượng × hệ số, làm tròn 4 số lẻ.</w:t>
      </w:r>
    </w:p>
    <w:p>
      <w:pPr>
        <w:pStyle w:val="ListNested"/>
      </w:pPr>
      <w:r>
        <w:t xml:space="preserve">– </w:t>
      </w:r>
      <w:r>
        <w:rPr>
          <w:b/>
        </w:rPr>
        <w:t xml:space="preserve">Lô:</w:t>
      </w:r>
      <w:r>
        <w:t xml:space="preserve"> vật tư theo dõi lô thì </w:t>
      </w:r>
      <w:r>
        <w:rPr>
          <w:b/>
        </w:rPr>
        <w:t xml:space="preserve">bắt buộc</w:t>
      </w:r>
      <w:r>
        <w:t xml:space="preserve"> có số lô; không theo dõi thì </w:t>
      </w:r>
      <w:r>
        <w:rPr>
          <w:b/>
        </w:rPr>
        <w:t xml:space="preserve">không được</w:t>
      </w:r>
      <w:r>
        <w:t xml:space="preserve"> có. Nhập vào lô chưa có thì </w:t>
      </w:r>
      <w:r>
        <w:rPr>
          <w:b/>
        </w:rPr>
        <w:t xml:space="preserve">tự tạo lô</w:t>
      </w:r>
      <w:r>
        <w:t xml:space="preserve"> (vật tư có hạn dùng bắt buộc kèm ngày hết hạn; ngày hết hạn không trước ngày sản xuất). Lô </w:t>
      </w:r>
      <w:r>
        <w:rPr>
          <w:b/>
        </w:rPr>
        <w:t xml:space="preserve">bị khóa</w:t>
      </w:r>
      <w:r>
        <w:t xml:space="preserve"> thì không nhập không xuất; lô </w:t>
      </w:r>
      <w:r>
        <w:rPr>
          <w:b/>
        </w:rPr>
        <w:t xml:space="preserve">hết hạn</w:t>
      </w:r>
      <w:r>
        <w:t xml:space="preserve"> (so với ngày chứng từ) thì không xuất.</w:t>
      </w:r>
    </w:p>
    <w:p>
      <w:pPr>
        <w:pStyle w:val="ListNested"/>
      </w:pPr>
      <w:r>
        <w:t xml:space="preserve">– </w:t>
      </w:r>
      <w:r>
        <w:rPr>
          <w:b/>
        </w:rPr>
        <w:t xml:space="preserve">Vị trí:</w:t>
      </w:r>
      <w:r>
        <w:t xml:space="preserve"> vật tư theo dõi vị trí thì bắt buộc, không theo dõi thì không được có; vị trí phải tồn tại, còn hoạt động và </w:t>
      </w:r>
      <w:r>
        <w:rPr>
          <w:b/>
        </w:rPr>
        <w:t xml:space="preserve">thuộc đúng kho</w:t>
      </w:r>
      <w:r>
        <w:t xml:space="preserve"> của phiếu.</w:t>
      </w:r>
    </w:p>
    <w:p>
      <w:pPr>
        <w:pStyle w:val="ListParagraph"/>
      </w:pPr>
      <w:r>
        <w:t xml:space="preserve">5. Áp các dòng theo thứ tự cố định (vật tư, lô, vị trí) để các phiếu chạy đồng thời khóa dòng theo cùng thứ tự, tránh khóa chéo.</w:t>
      </w:r>
    </w:p>
    <w:p>
      <w:pPr>
        <w:pStyle w:val="ListParagraph"/>
      </w:pPr>
      <w:r>
        <w:t xml:space="preserve">6. Với từng dòng: </w:t>
      </w:r>
      <w:r>
        <w:rPr>
          <w:b/>
        </w:rPr>
        <w:t xml:space="preserve">khóa dòng tồn</w:t>
      </w:r>
      <w:r>
        <w:t xml:space="preserve"> (</w:t>
      </w:r>
      <w:r>
        <w:rPr>
          <w:rFonts w:ascii="Consolas" w:hAnsi="Consolas" w:cs="Consolas"/>
          <w:color w:val="164E63"/>
          <w:sz w:val="19"/>
        </w:rPr>
        <w:t xml:space="preserve">SELECT … FOR UPDATE</w:t>
      </w:r>
      <w:r>
        <w:t xml:space="preserve">), kiểm tồn không âm (trừ khi cho phép), cộng/trừ ba bảng tồn, ghi một dòng sổ.</w:t>
      </w:r>
    </w:p>
    <w:p>
      <w:pPr>
        <w:pStyle w:val="Normal"/>
      </w:pPr>
      <w:r>
        <w:rPr>
          <w:b/>
        </w:rPr>
        <w:t xml:space="preserve">Cách tính giá trị:</w:t>
      </w:r>
    </w:p>
    <w:p>
      <w:pPr>
        <w:pStyle w:val="ListParagraph"/>
      </w:pPr>
      <w:r>
        <w:t xml:space="preserve">• </w:t>
      </w:r>
      <w:r>
        <w:rPr>
          <w:b/>
        </w:rPr>
        <w:t xml:space="preserve">Nhập:</w:t>
      </w:r>
      <w:r>
        <w:t xml:space="preserve"> giá trị dòng = thành tiền × tỷ giá.</w:t>
      </w:r>
    </w:p>
    <w:p>
      <w:pPr>
        <w:pStyle w:val="ListParagraph"/>
      </w:pPr>
      <w:r>
        <w:t xml:space="preserve">• </w:t>
      </w:r>
      <w:r>
        <w:rPr>
          <w:b/>
        </w:rPr>
        <w:t xml:space="preserve">Xuất:</w:t>
      </w:r>
      <w:r>
        <w:t xml:space="preserve"> theo </w:t>
      </w:r>
      <w:r>
        <w:rPr>
          <w:b/>
        </w:rPr>
        <w:t xml:space="preserve">bình quân di động</w:t>
      </w:r>
      <w:r>
        <w:t xml:space="preserve"> của kho: </w:t>
      </w:r>
      <w:r>
        <w:rPr>
          <w:rFonts w:ascii="Consolas" w:hAnsi="Consolas" w:cs="Consolas"/>
          <w:color w:val="164E63"/>
          <w:sz w:val="19"/>
        </w:rPr>
        <w:t xml:space="preserve">giá trị xuất = giá trị tồn × số lượng xuất / số lượng tồn</w:t>
      </w:r>
      <w:r>
        <w:t xml:space="preserve">, làm tròn 2 số lẻ; xuất </w:t>
      </w:r>
      <w:r>
        <w:rPr>
          <w:b/>
        </w:rPr>
        <w:t xml:space="preserve">hết</w:t>
      </w:r>
      <w:r>
        <w:t xml:space="preserve"> thì lấy trọn giá trị còn lại (không để dư số lẻ). Tồn rỗng hoặc âm thì xuất ra giá trị 0.</w:t>
      </w:r>
    </w:p>
    <w:p>
      <w:pPr>
        <w:pStyle w:val="ListParagraph"/>
      </w:pPr>
      <w:r>
        <w:t xml:space="preserve">• </w:t>
      </w:r>
      <w:r>
        <w:rPr>
          <w:b/>
        </w:rPr>
        <w:t xml:space="preserve">Bỏ ghi sổ:</w:t>
      </w:r>
      <w:r>
        <w:t xml:space="preserve"> lấy lại đúng số lượng và giá trị của dòng sổ gốc, không tính lại bình quân.</w:t>
      </w:r>
    </w:p>
    <w:p>
      <w:pPr>
        <w:pStyle w:val="Normal"/>
      </w:pPr>
      <w:r>
        <w:rPr>
          <w:b/>
        </w:rPr>
        <w:t xml:space="preserve">Tranh chấp đồng thời:</w:t>
      </w:r>
      <w:r>
        <w:t xml:space="preserve"> hai phiếu xuất cùng lúc từ một dòng tồn sẽ xếp hàng nhờ khóa dòng. Đã thử: 10 phiếu xuất 2 đơn vị từ tồn 6 thì đúng 3 phiếu thành công, tồn không âm.</w:t>
      </w:r>
    </w:p>
    <w:p>
      <w:pPr>
        <w:pStyle w:val="Normal"/>
      </w:pPr>
      <w:r>
        <w:rPr>
          <w:b/>
        </w:rPr>
        <w:t xml:space="preserve">Bỏ ghi sổ (`UnpostAsync`)</w:t>
      </w:r>
      <w:r>
        <w:t xml:space="preserve">: lấy các dòng sổ đang hiệu lực của phiếu, với mỗi dòng ghi một dòng đảo (số lượng và giá trị ngược dấu, </w:t>
      </w:r>
      <w:r>
        <w:rPr>
          <w:rFonts w:ascii="Consolas" w:hAnsi="Consolas" w:cs="Consolas"/>
          <w:color w:val="164E63"/>
          <w:sz w:val="19"/>
        </w:rPr>
        <w:t xml:space="preserve">reversal_of_id</w:t>
      </w:r>
      <w:r>
        <w:t xml:space="preserve"> trỏ về dòng gốc, cùng </w:t>
      </w:r>
      <w:r>
        <w:rPr>
          <w:rFonts w:ascii="Consolas" w:hAnsi="Consolas" w:cs="Consolas"/>
          <w:color w:val="164E63"/>
          <w:sz w:val="19"/>
        </w:rPr>
        <w:t xml:space="preserve">posting_seq</w:t>
      </w:r>
      <w:r>
        <w:t xml:space="preserve">) rồi trừ lại ba bảng tồn. Phiếu chưa ghi sổ thì báo "Chứng từ chưa được ghi sổ kho".</w:t>
      </w:r>
    </w:p>
    <w:p>
      <w:pPr>
        <w:pStyle w:val="Heading2"/>
      </w:pPr>
      <w:r>
        <w:t xml:space="preserve">4.5. Ví dụ chạy số</w:t>
      </w:r>
    </w:p>
    <w:p>
      <w:pPr>
        <w:pStyle w:val="Normal"/>
      </w:pPr>
      <w:r>
        <w:t xml:space="preserve">Đơn vị DVCS01, kho </w:t>
      </w:r>
      <w:r>
        <w:rPr>
          <w:rFonts w:ascii="Consolas" w:hAnsi="Consolas" w:cs="Consolas"/>
          <w:color w:val="164E63"/>
          <w:sz w:val="19"/>
        </w:rPr>
        <w:t xml:space="preserve">KHO-HCM</w:t>
      </w:r>
      <w:r>
        <w:t xml:space="preserve">, vật tư </w:t>
      </w:r>
      <w:r>
        <w:rPr>
          <w:rFonts w:ascii="Consolas" w:hAnsi="Consolas" w:cs="Consolas"/>
          <w:color w:val="164E63"/>
          <w:sz w:val="19"/>
        </w:rPr>
        <w:t xml:space="preserve">LAP-DELL-XPS15</w:t>
      </w:r>
      <w:r>
        <w:t xml:space="preserve"> (theo dõi lô và vị trí), tồn đầu 0.</w:t>
      </w:r>
    </w:p>
    <w:p>
      <w:pPr>
        <w:pStyle w:val="ListParagraph"/>
      </w:pPr>
      <w:r>
        <w:t xml:space="preserve">1. </w:t>
      </w:r>
      <w:r>
        <w:rPr>
          <w:b/>
        </w:rPr>
        <w:t xml:space="preserve">Phiếu nhập 1:</w:t>
      </w:r>
      <w:r>
        <w:t xml:space="preserve"> 10 cái × 28.000.000, lô </w:t>
      </w:r>
      <w:r>
        <w:rPr>
          <w:rFonts w:ascii="Consolas" w:hAnsi="Consolas" w:cs="Consolas"/>
          <w:color w:val="164E63"/>
          <w:sz w:val="19"/>
        </w:rPr>
        <w:t xml:space="preserve">LOT-2605A</w:t>
      </w:r>
      <w:r>
        <w:t xml:space="preserve">, vị trí </w:t>
      </w:r>
      <w:r>
        <w:rPr>
          <w:rFonts w:ascii="Consolas" w:hAnsi="Consolas" w:cs="Consolas"/>
          <w:color w:val="164E63"/>
          <w:sz w:val="19"/>
        </w:rPr>
        <w:t xml:space="preserve">HCM-A1-T1</w:t>
      </w:r>
      <w:r>
        <w:t xml:space="preserve">, ghi sổ.</w:t>
      </w:r>
    </w:p>
    <w:p>
      <w:pPr>
        <w:pStyle w:val="ListNested"/>
      </w:pPr>
      <w:r>
        <w:t xml:space="preserve">– Sổ: +10, giá trị +280.000.000.</w:t>
      </w:r>
    </w:p>
    <w:p>
      <w:pPr>
        <w:pStyle w:val="ListNested"/>
      </w:pPr>
      <w:r>
        <w:t xml:space="preserve">– Tồn kho: 10 / 280.000.000. Tồn lô </w:t>
      </w:r>
      <w:r>
        <w:rPr>
          <w:rFonts w:ascii="Consolas" w:hAnsi="Consolas" w:cs="Consolas"/>
          <w:color w:val="164E63"/>
          <w:sz w:val="19"/>
        </w:rPr>
        <w:t xml:space="preserve">LAP-DELL-XPS15@LOT-2605A</w:t>
      </w:r>
      <w:r>
        <w:t xml:space="preserve">: 10. Tồn vị trí </w:t>
      </w:r>
      <w:r>
        <w:rPr>
          <w:rFonts w:ascii="Consolas" w:hAnsi="Consolas" w:cs="Consolas"/>
          <w:color w:val="164E63"/>
          <w:sz w:val="19"/>
        </w:rPr>
        <w:t xml:space="preserve">HCM-A1-T1</w:t>
      </w:r>
      <w:r>
        <w:t xml:space="preserve">: 10.</w:t>
      </w:r>
    </w:p>
    <w:p>
      <w:pPr>
        <w:pStyle w:val="ListParagraph"/>
      </w:pPr>
      <w:r>
        <w:t xml:space="preserve">2. </w:t>
      </w:r>
      <w:r>
        <w:rPr>
          <w:b/>
        </w:rPr>
        <w:t xml:space="preserve">Phiếu nhập 2:</w:t>
      </w:r>
      <w:r>
        <w:t xml:space="preserve"> 5 cái × 30.000.000, lô </w:t>
      </w:r>
      <w:r>
        <w:rPr>
          <w:b/>
        </w:rPr>
        <w:t xml:space="preserve">mới</w:t>
      </w:r>
      <w:r>
        <w:t xml:space="preserve"> </w:t>
      </w:r>
      <w:r>
        <w:rPr>
          <w:rFonts w:ascii="Consolas" w:hAnsi="Consolas" w:cs="Consolas"/>
          <w:color w:val="164E63"/>
          <w:sz w:val="19"/>
        </w:rPr>
        <w:t xml:space="preserve">LOT-NEW1</w:t>
      </w:r>
      <w:r>
        <w:t xml:space="preserve">, vị trí </w:t>
      </w:r>
      <w:r>
        <w:rPr>
          <w:rFonts w:ascii="Consolas" w:hAnsi="Consolas" w:cs="Consolas"/>
          <w:color w:val="164E63"/>
          <w:sz w:val="19"/>
        </w:rPr>
        <w:t xml:space="preserve">HCM-A1-T2</w:t>
      </w:r>
      <w:r>
        <w:t xml:space="preserve">, ghi sổ.</w:t>
      </w:r>
    </w:p>
    <w:p>
      <w:pPr>
        <w:pStyle w:val="ListNested"/>
      </w:pPr>
      <w:r>
        <w:t xml:space="preserve">– Hệ thống </w:t>
      </w:r>
      <w:r>
        <w:rPr>
          <w:b/>
        </w:rPr>
        <w:t xml:space="preserve">tự tạo lô</w:t>
      </w:r>
      <w:r>
        <w:t xml:space="preserve"> </w:t>
      </w:r>
      <w:r>
        <w:rPr>
          <w:rFonts w:ascii="Consolas" w:hAnsi="Consolas" w:cs="Consolas"/>
          <w:color w:val="164E63"/>
          <w:sz w:val="19"/>
        </w:rPr>
        <w:t xml:space="preserve">LAP-DELL-XPS15@LOT-NEW1</w:t>
      </w:r>
      <w:r>
        <w:t xml:space="preserve"> trong danh mục lô.</w:t>
      </w:r>
    </w:p>
    <w:p>
      <w:pPr>
        <w:pStyle w:val="ListNested"/>
      </w:pPr>
      <w:r>
        <w:t xml:space="preserve">– Tồn kho: 15 / 430.000.000 (bình quân 28.666.666,67 mỗi cái).</w:t>
      </w:r>
    </w:p>
    <w:p>
      <w:pPr>
        <w:pStyle w:val="ListParagraph"/>
      </w:pPr>
      <w:r>
        <w:t xml:space="preserve">3. </w:t>
      </w:r>
      <w:r>
        <w:rPr>
          <w:b/>
        </w:rPr>
        <w:t xml:space="preserve">Một phiếu xuất 4 cái</w:t>
      </w:r>
      <w:r>
        <w:t xml:space="preserve"> lô </w:t>
      </w:r>
      <w:r>
        <w:rPr>
          <w:rFonts w:ascii="Consolas" w:hAnsi="Consolas" w:cs="Consolas"/>
          <w:color w:val="164E63"/>
          <w:sz w:val="19"/>
        </w:rPr>
        <w:t xml:space="preserve">LOT-2605A</w:t>
      </w:r>
      <w:r>
        <w:t xml:space="preserve">:</w:t>
      </w:r>
    </w:p>
    <w:p>
      <w:pPr>
        <w:pStyle w:val="ListNested"/>
      </w:pPr>
      <w:r>
        <w:t xml:space="preserve">– Sổ: −4, giá trị −114.666.666,67. Tồn kho: 11 cái. Tồn lô </w:t>
      </w:r>
      <w:r>
        <w:rPr>
          <w:rFonts w:ascii="Consolas" w:hAnsi="Consolas" w:cs="Consolas"/>
          <w:color w:val="164E63"/>
          <w:sz w:val="19"/>
        </w:rPr>
        <w:t xml:space="preserve">LOT-2605A</w:t>
      </w:r>
      <w:r>
        <w:t xml:space="preserve">: 6. Tồn vị trí </w:t>
      </w:r>
      <w:r>
        <w:rPr>
          <w:rFonts w:ascii="Consolas" w:hAnsi="Consolas" w:cs="Consolas"/>
          <w:color w:val="164E63"/>
          <w:sz w:val="19"/>
        </w:rPr>
        <w:t xml:space="preserve">HCM-A1-T1</w:t>
      </w:r>
      <w:r>
        <w:t xml:space="preserve">: 6.</w:t>
      </w:r>
    </w:p>
    <w:p>
      <w:pPr>
        <w:pStyle w:val="ListParagraph"/>
      </w:pPr>
      <w:r>
        <w:t xml:space="preserve">4. </w:t>
      </w:r>
      <w:r>
        <w:rPr>
          <w:b/>
        </w:rPr>
        <w:t xml:space="preserve">Bỏ ghi sổ phiếu nhập 1</w:t>
      </w:r>
      <w:r>
        <w:t xml:space="preserve"> khi đang còn phiếu xuất 4 cái: lô </w:t>
      </w:r>
      <w:r>
        <w:rPr>
          <w:rFonts w:ascii="Consolas" w:hAnsi="Consolas" w:cs="Consolas"/>
          <w:color w:val="164E63"/>
          <w:sz w:val="19"/>
        </w:rPr>
        <w:t xml:space="preserve">LOT-2605A</w:t>
      </w:r>
      <w:r>
        <w:t xml:space="preserve"> chỉ còn 6 &lt; 10 nên </w:t>
      </w:r>
      <w:r>
        <w:rPr>
          <w:b/>
        </w:rPr>
        <w:t xml:space="preserve">bị chặn</w:t>
      </w:r>
      <w:r>
        <w:t xml:space="preserve"> ("Không đủ tồn kho …"). Hủy ghi sổ phiếu xuất trước thì bỏ ghi sổ phiếu nhập 1 được: sổ có thêm 2 dòng đảo (−10 và giá trị −280.000.000), </w:t>
      </w:r>
      <w:r>
        <w:rPr>
          <w:rFonts w:ascii="Consolas" w:hAnsi="Consolas" w:cs="Consolas"/>
          <w:color w:val="164E63"/>
          <w:sz w:val="19"/>
        </w:rPr>
        <w:t xml:space="preserve">posting_seq</w:t>
      </w:r>
      <w:r>
        <w:t xml:space="preserve"> của lần ghi lại sẽ là 2.</w:t>
      </w:r>
    </w:p>
    <w:p>
      <w:pPr>
        <w:pStyle w:val="Heading1"/>
      </w:pPr>
      <w:r>
        <w:t xml:space="preserve">5. Danh mục dùng chung mà phiếu dựa vào</w:t>
      </w:r>
    </w:p>
    <w:p>
      <w:pPr>
        <w:pStyle w:val="Normal"/>
      </w:pPr>
      <w:r>
        <w:t xml:space="preserve">Tất cả đều là danh mục theo </w:t>
      </w:r>
      <w:r>
        <w:rPr>
          <w:b/>
        </w:rPr>
        <w:t xml:space="preserve">khung danh mục chung</w:t>
      </w:r>
      <w:r>
        <w:t xml:space="preserve"> (</w:t>
      </w:r>
      <w:r>
        <w:rPr>
          <w:rFonts w:ascii="Consolas" w:hAnsi="Consolas" w:cs="Consolas"/>
          <w:color w:val="164E63"/>
          <w:sz w:val="19"/>
        </w:rPr>
        <w:t xml:space="preserve">CatalogService</w:t>
      </w:r>
      <w:r>
        <w:t xml:space="preserve">): có tìm kiếm, phân trang, nhập / xuất Excel, xóa nhiều, nhật ký, chống ghi đè, ô chọn mã (F2) và không cho xóa khi đang được dùng. Cột nào cũng có người tạo / người sửa và thời điểm.</w:t>
      </w:r>
    </w:p>
    <w:p>
      <w:pPr>
        <w:pStyle w:val="Heading2"/>
      </w:pPr>
      <w:r>
        <w:t xml:space="preserve">5.1. </w:t>
      </w:r>
      <w:r>
        <w:rPr>
          <w:rFonts w:ascii="Consolas" w:hAnsi="Consolas" w:cs="Consolas"/>
          <w:color w:val="164E63"/>
          <w:sz w:val="19"/>
        </w:rPr>
        <w:t xml:space="preserve">erp_warehouse</w:t>
      </w:r>
      <w:r>
        <w:t xml:space="preserve"> (Danh mục kho) — </w:t>
      </w:r>
      <w:r>
        <w:rPr>
          <w:rFonts w:ascii="Consolas" w:hAnsi="Consolas" w:cs="Consolas"/>
          <w:color w:val="164E63"/>
          <w:sz w:val="19"/>
        </w:rPr>
        <w:t xml:space="preserve">inv_warehouse_cat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55"/>
        <w:gridCol w:w="6104"/>
      </w:tblGrid>
      <w:tr>
        <w:trPr>
          <w:tblHeader/>
        </w:trPr>
        <w:tc>
          <w:tcPr>
            <w:tcW w:w="3255" w:type="dxa"/>
            <w:shd w:val="clear" w:fill="DCE9F3"/>
            <w:tcMar>
              <w:top w:w="70" w:type="dxa"/>
              <w:left w:w="100" w:type="dxa"/>
              <w:bottom w:w="70" w:type="dxa"/>
              <w:right w:w="100" w:type="dxa"/>
            </w:tcMar>
          </w:tcPr>
          <w:p>
            <w:pPr>
              <w:pStyle w:val="TableHeader"/>
            </w:pPr>
            <w:r>
              <w:t xml:space="preserve">Cột</w:t>
            </w:r>
          </w:p>
        </w:tc>
        <w:tc>
          <w:tcPr>
            <w:tcW w:w="6104" w:type="dxa"/>
            <w:shd w:val="clear" w:fill="DCE9F3"/>
            <w:tcMar>
              <w:top w:w="70" w:type="dxa"/>
              <w:left w:w="100" w:type="dxa"/>
              <w:bottom w:w="70" w:type="dxa"/>
              <w:right w:w="100" w:type="dxa"/>
            </w:tcMar>
          </w:tcPr>
          <w:p>
            <w:pPr>
              <w:pStyle w:val="TableHeader"/>
            </w:pPr>
            <w:r>
              <w:t xml:space="preserve">Ý nghĩa</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code</w:t>
            </w:r>
            <w:r>
              <w:t xml:space="preserve">, </w:t>
            </w:r>
            <w:r>
              <w:rPr>
                <w:rFonts w:ascii="Consolas" w:hAnsi="Consolas" w:cs="Consolas"/>
                <w:color w:val="164E63"/>
                <w:sz w:val="19"/>
              </w:rPr>
              <w:t xml:space="preserve">name</w:t>
            </w:r>
          </w:p>
        </w:tc>
        <w:tc>
          <w:tcPr>
            <w:tcW w:w="6104" w:type="dxa"/>
            <w:tcMar>
              <w:top w:w="70" w:type="dxa"/>
              <w:left w:w="100" w:type="dxa"/>
              <w:bottom w:w="70" w:type="dxa"/>
              <w:right w:w="100" w:type="dxa"/>
            </w:tcMar>
          </w:tcPr>
          <w:p>
            <w:pPr>
              <w:pStyle w:val="TableText"/>
            </w:pPr>
            <w:r>
              <w:t xml:space="preserve">Mã (≤ 20) và tên kho; tên không trùng</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6104" w:type="dxa"/>
            <w:tcMar>
              <w:top w:w="70" w:type="dxa"/>
              <w:left w:w="100" w:type="dxa"/>
              <w:bottom w:w="70" w:type="dxa"/>
              <w:right w:w="100" w:type="dxa"/>
            </w:tcMar>
          </w:tcPr>
          <w:p>
            <w:pPr>
              <w:pStyle w:val="TableText"/>
            </w:pPr>
            <w:r>
              <w:rPr>
                <w:b/>
              </w:rPr>
              <w:t xml:space="preserve">Đơn vị cơ sở của kho</w:t>
            </w:r>
            <w:r>
              <w:t xml:space="preserve"> (bắt buộc; mặc định đơn vị đang đăng nhập khi tạo)</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warehouse_type_code</w:t>
            </w:r>
          </w:p>
        </w:tc>
        <w:tc>
          <w:tcPr>
            <w:tcW w:w="6104" w:type="dxa"/>
            <w:tcMar>
              <w:top w:w="70" w:type="dxa"/>
              <w:left w:w="100" w:type="dxa"/>
              <w:bottom w:w="70" w:type="dxa"/>
              <w:right w:w="100" w:type="dxa"/>
            </w:tcMar>
          </w:tcPr>
          <w:p>
            <w:pPr>
              <w:pStyle w:val="TableText"/>
            </w:pPr>
            <w:r>
              <w:t xml:space="preserve">Loại kho → </w:t>
            </w:r>
            <w:r>
              <w:rPr>
                <w:rFonts w:ascii="Consolas" w:hAnsi="Consolas" w:cs="Consolas"/>
                <w:color w:val="164E63"/>
                <w:sz w:val="19"/>
              </w:rPr>
              <w:t xml:space="preserve">erp_warehouse_type</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address</w:t>
            </w:r>
            <w:r>
              <w:t xml:space="preserve">, </w:t>
            </w:r>
            <w:r>
              <w:rPr>
                <w:rFonts w:ascii="Consolas" w:hAnsi="Consolas" w:cs="Consolas"/>
                <w:color w:val="164E63"/>
                <w:sz w:val="19"/>
              </w:rPr>
              <w:t xml:space="preserve">manager</w:t>
            </w:r>
            <w:r>
              <w:t xml:space="preserve">, </w:t>
            </w:r>
            <w:r>
              <w:rPr>
                <w:rFonts w:ascii="Consolas" w:hAnsi="Consolas" w:cs="Consolas"/>
                <w:color w:val="164E63"/>
                <w:sz w:val="19"/>
              </w:rPr>
              <w:t xml:space="preserve">capacity</w:t>
            </w:r>
          </w:p>
        </w:tc>
        <w:tc>
          <w:tcPr>
            <w:tcW w:w="6104" w:type="dxa"/>
            <w:tcMar>
              <w:top w:w="70" w:type="dxa"/>
              <w:left w:w="100" w:type="dxa"/>
              <w:bottom w:w="70" w:type="dxa"/>
              <w:right w:w="100" w:type="dxa"/>
            </w:tcMar>
          </w:tcPr>
          <w:p>
            <w:pPr>
              <w:pStyle w:val="TableText"/>
            </w:pPr>
            <w:r>
              <w:t xml:space="preserve">Địa chỉ, thủ kho, sức chứa (chữ)</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is_active</w:t>
            </w:r>
            <w:r>
              <w:t xml:space="preserve">, </w:t>
            </w:r>
            <w:r>
              <w:rPr>
                <w:rFonts w:ascii="Consolas" w:hAnsi="Consolas" w:cs="Consolas"/>
                <w:color w:val="164E63"/>
                <w:sz w:val="19"/>
              </w:rPr>
              <w:t xml:space="preserve">sort_order</w:t>
            </w:r>
          </w:p>
        </w:tc>
        <w:tc>
          <w:tcPr>
            <w:tcW w:w="6104" w:type="dxa"/>
            <w:tcMar>
              <w:top w:w="70" w:type="dxa"/>
              <w:left w:w="100" w:type="dxa"/>
              <w:bottom w:w="70" w:type="dxa"/>
              <w:right w:w="100" w:type="dxa"/>
            </w:tcMar>
          </w:tcPr>
          <w:p>
            <w:pPr>
              <w:pStyle w:val="TableText"/>
            </w:pPr>
            <w:r>
              <w:t xml:space="preserve">Trạng thái và thứ tự</w:t>
            </w:r>
          </w:p>
        </w:tc>
      </w:tr>
    </w:tbl>
    <w:p>
      <w:pPr>
        <w:spacing w:after="60"/>
      </w:pPr>
    </w:p>
    <w:p>
      <w:pPr>
        <w:pStyle w:val="Normal"/>
      </w:pPr>
      <w:r>
        <w:t xml:space="preserve">Bảng phụ </w:t>
      </w:r>
      <w:r>
        <w:rPr>
          <w:b/>
        </w:rPr>
        <w:t xml:space="preserve">`erp_warehouse_unit`</w:t>
      </w:r>
      <w:r>
        <w:t xml:space="preserve"> </w:t>
      </w:r>
      <w:r>
        <w:rPr>
          <w:rFonts w:ascii="Consolas" w:hAnsi="Consolas" w:cs="Consolas"/>
          <w:color w:val="164E63"/>
          <w:sz w:val="19"/>
        </w:rPr>
        <w:t xml:space="preserve">(warehouse_code, unit_code)</w:t>
      </w:r>
      <w:r>
        <w:t xml:space="preserve">: danh sách đơn vị cơ sở </w:t>
      </w:r>
      <w:r>
        <w:rPr>
          <w:b/>
        </w:rPr>
        <w:t xml:space="preserve">được dùng</w:t>
      </w:r>
      <w:r>
        <w:t xml:space="preserve"> kho. </w:t>
      </w:r>
      <w:r>
        <w:rPr>
          <w:b/>
        </w:rPr>
        <w:t xml:space="preserve">Không có dòng nào = kho dùng chung</w:t>
      </w:r>
      <w:r>
        <w:t xml:space="preserve"> (mọi đơn vị dùng được). Nếu có danh sách thì đơn vị của kho luôn nằm trong đó. Phiếu chỉ chọn được kho mà đơn vị của phiếu được dùng.</w:t>
      </w:r>
    </w:p>
    <w:p>
      <w:pPr>
        <w:pStyle w:val="Heading2"/>
      </w:pPr>
      <w:r>
        <w:t xml:space="preserve">5.2. </w:t>
      </w:r>
      <w:r>
        <w:rPr>
          <w:rFonts w:ascii="Consolas" w:hAnsi="Consolas" w:cs="Consolas"/>
          <w:color w:val="164E63"/>
          <w:sz w:val="19"/>
        </w:rPr>
        <w:t xml:space="preserve">erp_material</w:t>
      </w:r>
      <w:r>
        <w:t xml:space="preserve"> (Danh mục vật tư) — </w:t>
      </w:r>
      <w:r>
        <w:rPr>
          <w:rFonts w:ascii="Consolas" w:hAnsi="Consolas" w:cs="Consolas"/>
          <w:color w:val="164E63"/>
          <w:sz w:val="19"/>
        </w:rPr>
        <w:t xml:space="preserve">inv_material_cat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178"/>
        <w:gridCol w:w="4021"/>
        <w:gridCol w:w="4160"/>
      </w:tblGrid>
      <w:tr>
        <w:trPr>
          <w:tblHeader/>
        </w:trPr>
        <w:tc>
          <w:tcPr>
            <w:tcW w:w="1178" w:type="dxa"/>
            <w:shd w:val="clear" w:fill="DCE9F3"/>
            <w:tcMar>
              <w:top w:w="70" w:type="dxa"/>
              <w:left w:w="100" w:type="dxa"/>
              <w:bottom w:w="70" w:type="dxa"/>
              <w:right w:w="100" w:type="dxa"/>
            </w:tcMar>
          </w:tcPr>
          <w:p>
            <w:pPr>
              <w:pStyle w:val="TableHeader"/>
            </w:pPr>
            <w:r>
              <w:t xml:space="preserve">Nhóm</w:t>
            </w:r>
          </w:p>
        </w:tc>
        <w:tc>
          <w:tcPr>
            <w:tcW w:w="4021" w:type="dxa"/>
            <w:shd w:val="clear" w:fill="DCE9F3"/>
            <w:tcMar>
              <w:top w:w="70" w:type="dxa"/>
              <w:left w:w="100" w:type="dxa"/>
              <w:bottom w:w="70" w:type="dxa"/>
              <w:right w:w="100" w:type="dxa"/>
            </w:tcMar>
          </w:tcPr>
          <w:p>
            <w:pPr>
              <w:pStyle w:val="TableHeader"/>
            </w:pPr>
            <w:r>
              <w:t xml:space="preserve">Cột</w:t>
            </w:r>
          </w:p>
        </w:tc>
        <w:tc>
          <w:tcPr>
            <w:tcW w:w="4160" w:type="dxa"/>
            <w:shd w:val="clear" w:fill="DCE9F3"/>
            <w:tcMar>
              <w:top w:w="70" w:type="dxa"/>
              <w:left w:w="100" w:type="dxa"/>
              <w:bottom w:w="70" w:type="dxa"/>
              <w:right w:w="100" w:type="dxa"/>
            </w:tcMar>
          </w:tcPr>
          <w:p>
            <w:pPr>
              <w:pStyle w:val="TableHeader"/>
            </w:pPr>
            <w:r>
              <w:t xml:space="preserve">Ý nghĩa</w:t>
            </w:r>
          </w:p>
        </w:tc>
      </w:tr>
      <w:tr>
        <w:trPr>
          <w:cantSplit/>
        </w:trPr>
        <w:tc>
          <w:tcPr>
            <w:tcW w:w="1178" w:type="dxa"/>
            <w:tcMar>
              <w:top w:w="70" w:type="dxa"/>
              <w:left w:w="100" w:type="dxa"/>
              <w:bottom w:w="70" w:type="dxa"/>
              <w:right w:w="100" w:type="dxa"/>
            </w:tcMar>
          </w:tcPr>
          <w:p>
            <w:pPr>
              <w:pStyle w:val="TableText"/>
            </w:pPr>
            <w:r>
              <w:t xml:space="preserve">Định danh</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code</w:t>
            </w:r>
            <w:r>
              <w:t xml:space="preserve"> (≤ 50), </w:t>
            </w:r>
            <w:r>
              <w:rPr>
                <w:rFonts w:ascii="Consolas" w:hAnsi="Consolas" w:cs="Consolas"/>
                <w:color w:val="164E63"/>
                <w:sz w:val="19"/>
              </w:rPr>
              <w:t xml:space="preserve">name</w:t>
            </w:r>
            <w:r>
              <w:t xml:space="preserve">, </w:t>
            </w:r>
            <w:r>
              <w:rPr>
                <w:rFonts w:ascii="Consolas" w:hAnsi="Consolas" w:cs="Consolas"/>
                <w:color w:val="164E63"/>
                <w:sz w:val="19"/>
              </w:rPr>
              <w:t xml:space="preserve">customer_material_code</w:t>
            </w:r>
            <w:r>
              <w:t xml:space="preserve">, </w:t>
            </w:r>
            <w:r>
              <w:rPr>
                <w:rFonts w:ascii="Consolas" w:hAnsi="Consolas" w:cs="Consolas"/>
                <w:color w:val="164E63"/>
                <w:sz w:val="19"/>
              </w:rPr>
              <w:t xml:space="preserve">part_no</w:t>
            </w:r>
          </w:p>
        </w:tc>
        <w:tc>
          <w:tcPr>
            <w:tcW w:w="4160" w:type="dxa"/>
            <w:tcMar>
              <w:top w:w="70" w:type="dxa"/>
              <w:left w:w="100" w:type="dxa"/>
              <w:bottom w:w="70" w:type="dxa"/>
              <w:right w:w="100" w:type="dxa"/>
            </w:tcMar>
          </w:tcPr>
          <w:p>
            <w:pPr>
              <w:pStyle w:val="TableText"/>
            </w:pPr>
            <w:r>
              <w:t xml:space="preserve">Mã, tên, mã của khách, part number</w:t>
            </w:r>
          </w:p>
        </w:tc>
      </w:tr>
      <w:tr>
        <w:trPr>
          <w:cantSplit/>
        </w:trPr>
        <w:tc>
          <w:tcPr>
            <w:tcW w:w="1178" w:type="dxa"/>
            <w:tcMar>
              <w:top w:w="70" w:type="dxa"/>
              <w:left w:w="100" w:type="dxa"/>
              <w:bottom w:w="70" w:type="dxa"/>
              <w:right w:w="100" w:type="dxa"/>
            </w:tcMar>
          </w:tcPr>
          <w:p>
            <w:pPr>
              <w:pStyle w:val="TableText"/>
            </w:pPr>
            <w:r>
              <w:t xml:space="preserve">Phân loại</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material_type_code</w:t>
            </w:r>
            <w:r>
              <w:t xml:space="preserve">, </w:t>
            </w:r>
            <w:r>
              <w:rPr>
                <w:rFonts w:ascii="Consolas" w:hAnsi="Consolas" w:cs="Consolas"/>
                <w:color w:val="164E63"/>
                <w:sz w:val="19"/>
              </w:rPr>
              <w:t xml:space="preserve">material_group_code</w:t>
            </w:r>
          </w:p>
        </w:tc>
        <w:tc>
          <w:tcPr>
            <w:tcW w:w="4160" w:type="dxa"/>
            <w:tcMar>
              <w:top w:w="70" w:type="dxa"/>
              <w:left w:w="100" w:type="dxa"/>
              <w:bottom w:w="70" w:type="dxa"/>
              <w:right w:w="100" w:type="dxa"/>
            </w:tcMar>
          </w:tcPr>
          <w:p>
            <w:pPr>
              <w:pStyle w:val="TableText"/>
            </w:pPr>
            <w:r>
              <w:t xml:space="preserve">Loại vật tư, nhóm vật tư</w:t>
            </w:r>
          </w:p>
        </w:tc>
      </w:tr>
      <w:tr>
        <w:trPr>
          <w:cantSplit/>
        </w:trPr>
        <w:tc>
          <w:tcPr>
            <w:tcW w:w="1178" w:type="dxa"/>
            <w:tcMar>
              <w:top w:w="70" w:type="dxa"/>
              <w:left w:w="100" w:type="dxa"/>
              <w:bottom w:w="70" w:type="dxa"/>
              <w:right w:w="100" w:type="dxa"/>
            </w:tcMar>
          </w:tcPr>
          <w:p>
            <w:pPr>
              <w:pStyle w:val="TableText"/>
            </w:pPr>
            <w:r>
              <w:t xml:space="preserve">Đơn vị</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4160" w:type="dxa"/>
            <w:tcMar>
              <w:top w:w="70" w:type="dxa"/>
              <w:left w:w="100" w:type="dxa"/>
              <w:bottom w:w="70" w:type="dxa"/>
              <w:right w:w="100" w:type="dxa"/>
            </w:tcMar>
          </w:tcPr>
          <w:p>
            <w:pPr>
              <w:pStyle w:val="TableText"/>
            </w:pPr>
            <w:r>
              <w:rPr>
                <w:b/>
              </w:rPr>
              <w:t xml:space="preserve">Đơn vị tính gốc</w:t>
            </w:r>
            <w:r>
              <w:t xml:space="preserve">: sổ kho tính theo đơn vị này</w:t>
            </w:r>
          </w:p>
        </w:tc>
      </w:tr>
      <w:tr>
        <w:trPr>
          <w:cantSplit/>
        </w:trPr>
        <w:tc>
          <w:tcPr>
            <w:tcW w:w="1178" w:type="dxa"/>
            <w:tcMar>
              <w:top w:w="70" w:type="dxa"/>
              <w:left w:w="100" w:type="dxa"/>
              <w:bottom w:w="70" w:type="dxa"/>
              <w:right w:w="100" w:type="dxa"/>
            </w:tcMar>
          </w:tcPr>
          <w:p>
            <w:pPr>
              <w:pStyle w:val="TableText"/>
            </w:pPr>
            <w:r>
              <w:t xml:space="preserve">Thuế</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vat_tax_rate_code</w:t>
            </w:r>
            <w:r>
              <w:t xml:space="preserve">, </w:t>
            </w:r>
            <w:r>
              <w:rPr>
                <w:rFonts w:ascii="Consolas" w:hAnsi="Consolas" w:cs="Consolas"/>
                <w:color w:val="164E63"/>
                <w:sz w:val="19"/>
              </w:rPr>
              <w:t xml:space="preserve">import_tax_rate_code</w:t>
            </w:r>
          </w:p>
        </w:tc>
        <w:tc>
          <w:tcPr>
            <w:tcW w:w="4160" w:type="dxa"/>
            <w:tcMar>
              <w:top w:w="70" w:type="dxa"/>
              <w:left w:w="100" w:type="dxa"/>
              <w:bottom w:w="70" w:type="dxa"/>
              <w:right w:w="100" w:type="dxa"/>
            </w:tcMar>
          </w:tcPr>
          <w:p>
            <w:pPr>
              <w:pStyle w:val="TableText"/>
            </w:pPr>
            <w:r>
              <w:t xml:space="preserve">Mã thuế GTGT, thuế nhập khẩu → </w:t>
            </w:r>
            <w:r>
              <w:rPr>
                <w:rFonts w:ascii="Consolas" w:hAnsi="Consolas" w:cs="Consolas"/>
                <w:color w:val="164E63"/>
                <w:sz w:val="19"/>
              </w:rPr>
              <w:t xml:space="preserve">sys_tax_rate</w:t>
            </w:r>
          </w:p>
        </w:tc>
      </w:tr>
      <w:tr>
        <w:trPr>
          <w:cantSplit/>
        </w:trPr>
        <w:tc>
          <w:tcPr>
            <w:tcW w:w="1178" w:type="dxa"/>
            <w:tcMar>
              <w:top w:w="70" w:type="dxa"/>
              <w:left w:w="100" w:type="dxa"/>
              <w:bottom w:w="70" w:type="dxa"/>
              <w:right w:w="100" w:type="dxa"/>
            </w:tcMar>
          </w:tcPr>
          <w:p>
            <w:pPr>
              <w:pStyle w:val="TableText"/>
            </w:pPr>
            <w:r>
              <w:rPr>
                <w:b/>
              </w:rPr>
              <w:t xml:space="preserve">Cờ cho sổ kho</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is_stock_item</w:t>
            </w:r>
          </w:p>
        </w:tc>
        <w:tc>
          <w:tcPr>
            <w:tcW w:w="4160" w:type="dxa"/>
            <w:tcMar>
              <w:top w:w="70" w:type="dxa"/>
              <w:left w:w="100" w:type="dxa"/>
              <w:bottom w:w="70" w:type="dxa"/>
              <w:right w:w="100" w:type="dxa"/>
            </w:tcMar>
          </w:tcPr>
          <w:p>
            <w:pPr>
              <w:pStyle w:val="TableText"/>
            </w:pPr>
            <w:r>
              <w:t xml:space="preserve">Vật tư tồn kho; tắt cho dịch vụ / chi phí (không vào sổ)</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track_lot</w:t>
            </w:r>
          </w:p>
        </w:tc>
        <w:tc>
          <w:tcPr>
            <w:tcW w:w="4160" w:type="dxa"/>
            <w:tcMar>
              <w:top w:w="70" w:type="dxa"/>
              <w:left w:w="100" w:type="dxa"/>
              <w:bottom w:w="70" w:type="dxa"/>
              <w:right w:w="100" w:type="dxa"/>
            </w:tcMar>
          </w:tcPr>
          <w:p>
            <w:pPr>
              <w:pStyle w:val="TableText"/>
            </w:pPr>
            <w:r>
              <w:t xml:space="preserve">Theo dõi theo lô → có tồn theo lô, phiếu bắt buộc số lô</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has_expiry</w:t>
            </w:r>
            <w:r>
              <w:t xml:space="preserve">, </w:t>
            </w:r>
            <w:r>
              <w:rPr>
                <w:rFonts w:ascii="Consolas" w:hAnsi="Consolas" w:cs="Consolas"/>
                <w:color w:val="164E63"/>
                <w:sz w:val="19"/>
              </w:rPr>
              <w:t xml:space="preserve">shelf_life_days</w:t>
            </w:r>
          </w:p>
        </w:tc>
        <w:tc>
          <w:tcPr>
            <w:tcW w:w="4160" w:type="dxa"/>
            <w:tcMar>
              <w:top w:w="70" w:type="dxa"/>
              <w:left w:w="100" w:type="dxa"/>
              <w:bottom w:w="70" w:type="dxa"/>
              <w:right w:w="100" w:type="dxa"/>
            </w:tcMar>
          </w:tcPr>
          <w:p>
            <w:pPr>
              <w:pStyle w:val="TableText"/>
            </w:pPr>
            <w:r>
              <w:t xml:space="preserve">Có hạn sử dụng (kèm số ngày hạn dùng); hạn ghi trên lô nên cần </w:t>
            </w:r>
            <w:r>
              <w:rPr>
                <w:rFonts w:ascii="Consolas" w:hAnsi="Consolas" w:cs="Consolas"/>
                <w:color w:val="164E63"/>
                <w:sz w:val="19"/>
              </w:rPr>
              <w:t xml:space="preserve">track_lot</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track_location</w:t>
            </w:r>
          </w:p>
        </w:tc>
        <w:tc>
          <w:tcPr>
            <w:tcW w:w="4160" w:type="dxa"/>
            <w:tcMar>
              <w:top w:w="70" w:type="dxa"/>
              <w:left w:w="100" w:type="dxa"/>
              <w:bottom w:w="70" w:type="dxa"/>
              <w:right w:w="100" w:type="dxa"/>
            </w:tcMar>
          </w:tcPr>
          <w:p>
            <w:pPr>
              <w:pStyle w:val="TableText"/>
            </w:pPr>
            <w:r>
              <w:t xml:space="preserve">Theo dõi theo vị trí → có tồn theo vị trí, phiếu bắt buộc vị trí</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is_cycle_counted</w:t>
            </w:r>
          </w:p>
        </w:tc>
        <w:tc>
          <w:tcPr>
            <w:tcW w:w="4160" w:type="dxa"/>
            <w:tcMar>
              <w:top w:w="70" w:type="dxa"/>
              <w:left w:w="100" w:type="dxa"/>
              <w:bottom w:w="70" w:type="dxa"/>
              <w:right w:w="100" w:type="dxa"/>
            </w:tcMar>
          </w:tcPr>
          <w:p>
            <w:pPr>
              <w:pStyle w:val="TableText"/>
            </w:pPr>
            <w:r>
              <w:t xml:space="preserve">Kiểm kê định kỳ</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costing_method</w:t>
            </w:r>
          </w:p>
        </w:tc>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AVERAGE</w:t>
            </w:r>
            <w:r>
              <w:t xml:space="preserve"> (bình quân) hoặc </w:t>
            </w:r>
            <w:r>
              <w:rPr>
                <w:rFonts w:ascii="Consolas" w:hAnsi="Consolas" w:cs="Consolas"/>
                <w:color w:val="164E63"/>
                <w:sz w:val="19"/>
              </w:rPr>
              <w:t xml:space="preserve">FIFO</w:t>
            </w:r>
          </w:p>
        </w:tc>
      </w:tr>
      <w:tr>
        <w:trPr>
          <w:cantSplit/>
        </w:trPr>
        <w:tc>
          <w:tcPr>
            <w:tcW w:w="1178" w:type="dxa"/>
            <w:tcMar>
              <w:top w:w="70" w:type="dxa"/>
              <w:left w:w="100" w:type="dxa"/>
              <w:bottom w:w="70" w:type="dxa"/>
              <w:right w:w="100" w:type="dxa"/>
            </w:tcMar>
          </w:tcPr>
          <w:p>
            <w:pPr>
              <w:pStyle w:val="TableText"/>
            </w:pPr>
            <w:r>
              <w:t xml:space="preserve">Định mức</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min_stock</w:t>
            </w:r>
            <w:r>
              <w:t xml:space="preserve">, </w:t>
            </w:r>
            <w:r>
              <w:rPr>
                <w:rFonts w:ascii="Consolas" w:hAnsi="Consolas" w:cs="Consolas"/>
                <w:color w:val="164E63"/>
                <w:sz w:val="19"/>
              </w:rPr>
              <w:t xml:space="preserve">max_stock</w:t>
            </w:r>
          </w:p>
        </w:tc>
        <w:tc>
          <w:tcPr>
            <w:tcW w:w="4160" w:type="dxa"/>
            <w:tcMar>
              <w:top w:w="70" w:type="dxa"/>
              <w:left w:w="100" w:type="dxa"/>
              <w:bottom w:w="70" w:type="dxa"/>
              <w:right w:w="100" w:type="dxa"/>
            </w:tcMar>
          </w:tcPr>
          <w:p>
            <w:pPr>
              <w:pStyle w:val="TableText"/>
            </w:pPr>
            <w:r>
              <w:t xml:space="preserve">Tồn tối thiểu / tối đa</w:t>
            </w:r>
          </w:p>
        </w:tc>
      </w:tr>
      <w:tr>
        <w:trPr>
          <w:cantSplit/>
        </w:trPr>
        <w:tc>
          <w:tcPr>
            <w:tcW w:w="1178" w:type="dxa"/>
            <w:tcMar>
              <w:top w:w="70" w:type="dxa"/>
              <w:left w:w="100" w:type="dxa"/>
              <w:bottom w:w="70" w:type="dxa"/>
              <w:right w:w="100" w:type="dxa"/>
            </w:tcMar>
          </w:tcPr>
          <w:p>
            <w:pPr>
              <w:pStyle w:val="TableText"/>
            </w:pPr>
            <w:r>
              <w:t xml:space="preserve">Kích thước</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length</w:t>
            </w:r>
            <w:r>
              <w:t xml:space="preserve">, </w:t>
            </w:r>
            <w:r>
              <w:rPr>
                <w:rFonts w:ascii="Consolas" w:hAnsi="Consolas" w:cs="Consolas"/>
                <w:color w:val="164E63"/>
                <w:sz w:val="19"/>
              </w:rPr>
              <w:t xml:space="preserve">width</w:t>
            </w:r>
            <w:r>
              <w:t xml:space="preserve">, </w:t>
            </w:r>
            <w:r>
              <w:rPr>
                <w:rFonts w:ascii="Consolas" w:hAnsi="Consolas" w:cs="Consolas"/>
                <w:color w:val="164E63"/>
                <w:sz w:val="19"/>
              </w:rPr>
              <w:t xml:space="preserve">height</w:t>
            </w:r>
            <w:r>
              <w:t xml:space="preserve">, </w:t>
            </w:r>
            <w:r>
              <w:rPr>
                <w:rFonts w:ascii="Consolas" w:hAnsi="Consolas" w:cs="Consolas"/>
                <w:color w:val="164E63"/>
                <w:sz w:val="19"/>
              </w:rPr>
              <w:t xml:space="preserve">weight</w:t>
            </w:r>
            <w:r>
              <w:t xml:space="preserve">, </w:t>
            </w:r>
            <w:r>
              <w:rPr>
                <w:rFonts w:ascii="Consolas" w:hAnsi="Consolas" w:cs="Consolas"/>
                <w:color w:val="164E63"/>
                <w:sz w:val="19"/>
              </w:rPr>
              <w:t xml:space="preserve">volume</w:t>
            </w:r>
          </w:p>
        </w:tc>
        <w:tc>
          <w:tcPr>
            <w:tcW w:w="4160" w:type="dxa"/>
            <w:tcMar>
              <w:top w:w="70" w:type="dxa"/>
              <w:left w:w="100" w:type="dxa"/>
              <w:bottom w:w="70" w:type="dxa"/>
              <w:right w:w="100" w:type="dxa"/>
            </w:tcMar>
          </w:tcPr>
          <w:p>
            <w:pPr>
              <w:pStyle w:val="TableText"/>
            </w:pPr>
          </w:p>
        </w:tc>
      </w:tr>
    </w:tbl>
    <w:p>
      <w:pPr>
        <w:spacing w:after="60"/>
      </w:pPr>
    </w:p>
    <w:p>
      <w:pPr>
        <w:pStyle w:val="Normal"/>
      </w:pPr>
      <w:r>
        <w:t xml:space="preserve">Quy tắc kiểm tra khi lưu: vật tư không tồn kho thì không được bật theo lô / vị trí / hạn dùng / kiểm kê; có hạn dùng thì phải theo dõi lô; số ngày hạn dùng chỉ khi có hạn dùng; tồn tối đa ≥ tồn tối thiểu; các số đo không âm.</w:t>
      </w:r>
    </w:p>
    <w:p>
      <w:pPr>
        <w:pStyle w:val="Heading2"/>
      </w:pPr>
      <w:r>
        <w:t xml:space="preserve">5.3. </w:t>
      </w:r>
      <w:r>
        <w:rPr>
          <w:rFonts w:ascii="Consolas" w:hAnsi="Consolas" w:cs="Consolas"/>
          <w:color w:val="164E63"/>
          <w:sz w:val="19"/>
        </w:rPr>
        <w:t xml:space="preserve">erp_lot</w:t>
      </w:r>
      <w:r>
        <w:t xml:space="preserve"> (Lô và hạn sử dụng) — </w:t>
      </w:r>
      <w:r>
        <w:rPr>
          <w:rFonts w:ascii="Consolas" w:hAnsi="Consolas" w:cs="Consolas"/>
          <w:color w:val="164E63"/>
          <w:sz w:val="19"/>
        </w:rPr>
        <w:t xml:space="preserve">inv_lot_cat</w:t>
      </w:r>
    </w:p>
    <w:p>
      <w:pPr>
        <w:pStyle w:val="Normal"/>
      </w:pPr>
      <w:r>
        <w:t xml:space="preserve">Khóa là </w:t>
      </w:r>
      <w:r>
        <w:rPr>
          <w:b/>
        </w:rPr>
        <w:t xml:space="preserve">vật tư + số lô</w:t>
      </w:r>
      <w:r>
        <w:t xml:space="preserve">, viết thành mã </w:t>
      </w:r>
      <w:r>
        <w:rPr>
          <w:rFonts w:ascii="Consolas" w:hAnsi="Consolas" w:cs="Consolas"/>
          <w:color w:val="164E63"/>
          <w:sz w:val="19"/>
        </w:rPr>
        <w:t xml:space="preserve">VT001@LOT-2610</w:t>
      </w:r>
      <w:r>
        <w:t xml:space="preserve"> (cột </w:t>
      </w:r>
      <w:r>
        <w:rPr>
          <w:rFonts w:ascii="Consolas" w:hAnsi="Consolas" w:cs="Consolas"/>
          <w:color w:val="164E63"/>
          <w:sz w:val="19"/>
        </w:rPr>
        <w:t xml:space="preserve">code</w:t>
      </w:r>
      <w:r>
        <w:t xml:space="preserve"> là khóa chính; các bảng sổ và tồn trỏ tới lô bằng mã này). Cột: </w:t>
      </w:r>
      <w:r>
        <w:rPr>
          <w:rFonts w:ascii="Consolas" w:hAnsi="Consolas" w:cs="Consolas"/>
          <w:color w:val="164E63"/>
          <w:sz w:val="19"/>
        </w:rPr>
        <w:t xml:space="preserve">material_code</w:t>
      </w:r>
      <w:r>
        <w:t xml:space="preserve">, </w:t>
      </w:r>
      <w:r>
        <w:rPr>
          <w:rFonts w:ascii="Consolas" w:hAnsi="Consolas" w:cs="Consolas"/>
          <w:color w:val="164E63"/>
          <w:sz w:val="19"/>
        </w:rPr>
        <w:t xml:space="preserve">lot_no</w:t>
      </w:r>
      <w:r>
        <w:t xml:space="preserve">, </w:t>
      </w:r>
      <w:r>
        <w:rPr>
          <w:rFonts w:ascii="Consolas" w:hAnsi="Consolas" w:cs="Consolas"/>
          <w:color w:val="164E63"/>
          <w:sz w:val="19"/>
        </w:rPr>
        <w:t xml:space="preserve">mfg_date</w:t>
      </w:r>
      <w:r>
        <w:t xml:space="preserve">, </w:t>
      </w:r>
      <w:r>
        <w:rPr>
          <w:rFonts w:ascii="Consolas" w:hAnsi="Consolas" w:cs="Consolas"/>
          <w:color w:val="164E63"/>
          <w:sz w:val="19"/>
        </w:rPr>
        <w:t xml:space="preserve">exp_date</w:t>
      </w:r>
      <w:r>
        <w:t xml:space="preserve">, </w:t>
      </w:r>
      <w:r>
        <w:rPr>
          <w:rFonts w:ascii="Consolas" w:hAnsi="Consolas" w:cs="Consolas"/>
          <w:color w:val="164E63"/>
          <w:sz w:val="19"/>
        </w:rPr>
        <w:t xml:space="preserve">supplier_code</w:t>
      </w:r>
      <w:r>
        <w:t xml:space="preserve">, </w:t>
      </w:r>
      <w:r>
        <w:rPr>
          <w:rFonts w:ascii="Consolas" w:hAnsi="Consolas" w:cs="Consolas"/>
          <w:color w:val="164E63"/>
          <w:sz w:val="19"/>
        </w:rPr>
        <w:t xml:space="preserve">quality_status</w:t>
      </w:r>
      <w:r>
        <w:t xml:space="preserve"> (</w:t>
      </w:r>
      <w:r>
        <w:rPr>
          <w:rFonts w:ascii="Consolas" w:hAnsi="Consolas" w:cs="Consolas"/>
          <w:color w:val="164E63"/>
          <w:sz w:val="19"/>
        </w:rPr>
        <w:t xml:space="preserve">PASSED</w:t>
      </w:r>
      <w:r>
        <w:t xml:space="preserve"> đạt chuẩn / </w:t>
      </w:r>
      <w:r>
        <w:rPr>
          <w:rFonts w:ascii="Consolas" w:hAnsi="Consolas" w:cs="Consolas"/>
          <w:color w:val="164E63"/>
          <w:sz w:val="19"/>
        </w:rPr>
        <w:t xml:space="preserve">INSPECT</w:t>
      </w:r>
      <w:r>
        <w:t xml:space="preserve"> cần kiểm định / </w:t>
      </w:r>
      <w:r>
        <w:rPr>
          <w:rFonts w:ascii="Consolas" w:hAnsi="Consolas" w:cs="Consolas"/>
          <w:color w:val="164E63"/>
          <w:sz w:val="19"/>
        </w:rPr>
        <w:t xml:space="preserve">BLOCKED</w:t>
      </w:r>
      <w:r>
        <w:t xml:space="preserve"> khóa), </w:t>
      </w:r>
      <w:r>
        <w:rPr>
          <w:rFonts w:ascii="Consolas" w:hAnsi="Consolas" w:cs="Consolas"/>
          <w:color w:val="164E63"/>
          <w:sz w:val="19"/>
        </w:rPr>
        <w:t xml:space="preserve">note</w:t>
      </w:r>
      <w:r>
        <w:t xml:space="preserve">, </w:t>
      </w:r>
      <w:r>
        <w:rPr>
          <w:rFonts w:ascii="Consolas" w:hAnsi="Consolas" w:cs="Consolas"/>
          <w:color w:val="164E63"/>
          <w:sz w:val="19"/>
        </w:rPr>
        <w:t xml:space="preserve">is_active</w:t>
      </w:r>
      <w:r>
        <w:t xml:space="preserve">. Vật tư và số lô </w:t>
      </w:r>
      <w:r>
        <w:rPr>
          <w:b/>
        </w:rPr>
        <w:t xml:space="preserve">không đổi</w:t>
      </w:r>
      <w:r>
        <w:t xml:space="preserve"> sau khi lưu. Lô chỉ tạo cho vật tư bật </w:t>
      </w:r>
      <w:r>
        <w:rPr>
          <w:rFonts w:ascii="Consolas" w:hAnsi="Consolas" w:cs="Consolas"/>
          <w:color w:val="164E63"/>
          <w:sz w:val="19"/>
        </w:rPr>
        <w:t xml:space="preserve">track_lot</w:t>
      </w:r>
      <w:r>
        <w:t xml:space="preserve">; vật tư có hạn dùng thì lô phải có ngày hết hạn. Tình trạng hạn (còn hạn / sắp hết trong 30 ngày / hết hạn) </w:t>
      </w:r>
      <w:r>
        <w:rPr>
          <w:b/>
        </w:rPr>
        <w:t xml:space="preserve">tính khi đọc</w:t>
      </w:r>
      <w:r>
        <w:t xml:space="preserve">, không lưu. Số lượng còn lại của lô nằm ở </w:t>
      </w:r>
      <w:r>
        <w:rPr>
          <w:rFonts w:ascii="Consolas" w:hAnsi="Consolas" w:cs="Consolas"/>
          <w:color w:val="164E63"/>
          <w:sz w:val="19"/>
        </w:rPr>
        <w:t xml:space="preserve">erp_stock_lot_balance</w:t>
      </w:r>
      <w:r>
        <w:t xml:space="preserve">, không ở đây.</w:t>
      </w:r>
    </w:p>
    <w:p>
      <w:pPr>
        <w:pStyle w:val="Heading2"/>
      </w:pPr>
      <w:r>
        <w:t xml:space="preserve">5.4. </w:t>
      </w:r>
      <w:r>
        <w:rPr>
          <w:rFonts w:ascii="Consolas" w:hAnsi="Consolas" w:cs="Consolas"/>
          <w:color w:val="164E63"/>
          <w:sz w:val="19"/>
        </w:rPr>
        <w:t xml:space="preserve">erp_location</w:t>
      </w:r>
      <w:r>
        <w:t xml:space="preserve"> (Vị trí lưu kho) — </w:t>
      </w:r>
      <w:r>
        <w:rPr>
          <w:rFonts w:ascii="Consolas" w:hAnsi="Consolas" w:cs="Consolas"/>
          <w:color w:val="164E63"/>
          <w:sz w:val="19"/>
        </w:rPr>
        <w:t xml:space="preserve">inv_location_cat</w:t>
      </w:r>
    </w:p>
    <w:p>
      <w:pPr>
        <w:pStyle w:val="Normal"/>
      </w:pPr>
      <w:r>
        <w:rPr>
          <w:rFonts w:ascii="Consolas" w:hAnsi="Consolas" w:cs="Consolas"/>
          <w:color w:val="164E63"/>
          <w:sz w:val="19"/>
        </w:rPr>
        <w:t xml:space="preserve">code</w:t>
      </w:r>
      <w:r>
        <w:t xml:space="preserve"> (≤ 30, </w:t>
      </w:r>
      <w:r>
        <w:rPr>
          <w:b/>
        </w:rPr>
        <w:t xml:space="preserve">duy nhất toàn hệ thống</w:t>
      </w:r>
      <w:r>
        <w:t xml:space="preserve">, ví dụ </w:t>
      </w:r>
      <w:r>
        <w:rPr>
          <w:rFonts w:ascii="Consolas" w:hAnsi="Consolas" w:cs="Consolas"/>
          <w:color w:val="164E63"/>
          <w:sz w:val="19"/>
        </w:rPr>
        <w:t xml:space="preserve">KHO1-A-01</w:t>
      </w:r>
      <w:r>
        <w:t xml:space="preserve">), </w:t>
      </w:r>
      <w:r>
        <w:rPr>
          <w:rFonts w:ascii="Consolas" w:hAnsi="Consolas" w:cs="Consolas"/>
          <w:color w:val="164E63"/>
          <w:sz w:val="19"/>
        </w:rPr>
        <w:t xml:space="preserve">name</w:t>
      </w:r>
      <w:r>
        <w:t xml:space="preserve"> (không trùng trong cùng kho), </w:t>
      </w:r>
      <w:r>
        <w:rPr>
          <w:rFonts w:ascii="Consolas" w:hAnsi="Consolas" w:cs="Consolas"/>
          <w:color w:val="164E63"/>
          <w:sz w:val="19"/>
        </w:rPr>
        <w:t xml:space="preserve">warehouse_code</w:t>
      </w:r>
      <w:r>
        <w:t xml:space="preserve">, </w:t>
      </w:r>
      <w:r>
        <w:rPr>
          <w:rFonts w:ascii="Consolas" w:hAnsi="Consolas" w:cs="Consolas"/>
          <w:color w:val="164E63"/>
          <w:sz w:val="19"/>
        </w:rPr>
        <w:t xml:space="preserve">zone</w:t>
      </w:r>
      <w:r>
        <w:t xml:space="preserve">, </w:t>
      </w:r>
      <w:r>
        <w:rPr>
          <w:rFonts w:ascii="Consolas" w:hAnsi="Consolas" w:cs="Consolas"/>
          <w:color w:val="164E63"/>
          <w:sz w:val="19"/>
        </w:rPr>
        <w:t xml:space="preserve">rack</w:t>
      </w:r>
      <w:r>
        <w:t xml:space="preserve">, </w:t>
      </w:r>
      <w:r>
        <w:rPr>
          <w:rFonts w:ascii="Consolas" w:hAnsi="Consolas" w:cs="Consolas"/>
          <w:color w:val="164E63"/>
          <w:sz w:val="19"/>
        </w:rPr>
        <w:t xml:space="preserve">shelf</w:t>
      </w:r>
      <w:r>
        <w:t xml:space="preserve">, </w:t>
      </w:r>
      <w:r>
        <w:rPr>
          <w:rFonts w:ascii="Consolas" w:hAnsi="Consolas" w:cs="Consolas"/>
          <w:color w:val="164E63"/>
          <w:sz w:val="19"/>
        </w:rPr>
        <w:t xml:space="preserve">capacity</w:t>
      </w:r>
      <w:r>
        <w:t xml:space="preserve">, </w:t>
      </w:r>
      <w:r>
        <w:rPr>
          <w:rFonts w:ascii="Consolas" w:hAnsi="Consolas" w:cs="Consolas"/>
          <w:color w:val="164E63"/>
          <w:sz w:val="19"/>
        </w:rPr>
        <w:t xml:space="preserve">note</w:t>
      </w:r>
      <w:r>
        <w:t xml:space="preserve">, </w:t>
      </w:r>
      <w:r>
        <w:rPr>
          <w:rFonts w:ascii="Consolas" w:hAnsi="Consolas" w:cs="Consolas"/>
          <w:color w:val="164E63"/>
          <w:sz w:val="19"/>
        </w:rPr>
        <w:t xml:space="preserve">is_active</w:t>
      </w:r>
      <w:r>
        <w:t xml:space="preserve">. Kho của vị trí </w:t>
      </w:r>
      <w:r>
        <w:rPr>
          <w:b/>
        </w:rPr>
        <w:t xml:space="preserve">không đổi</w:t>
      </w:r>
      <w:r>
        <w:t xml:space="preserve"> sau khi lưu. Số lượng đang chứa lấy từ </w:t>
      </w:r>
      <w:r>
        <w:rPr>
          <w:rFonts w:ascii="Consolas" w:hAnsi="Consolas" w:cs="Consolas"/>
          <w:color w:val="164E63"/>
          <w:sz w:val="19"/>
        </w:rPr>
        <w:t xml:space="preserve">erp_stock_location_balance</w:t>
      </w:r>
      <w:r>
        <w:t xml:space="preserve">.</w:t>
      </w:r>
    </w:p>
    <w:p>
      <w:pPr>
        <w:pStyle w:val="Heading2"/>
      </w:pPr>
      <w:r>
        <w:t xml:space="preserve">5.5. Các danh mục còn lại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83"/>
        <w:gridCol w:w="3488"/>
        <w:gridCol w:w="3488"/>
      </w:tblGrid>
      <w:tr>
        <w:trPr>
          <w:tblHeader/>
        </w:trPr>
        <w:tc>
          <w:tcPr>
            <w:tcW w:w="2383" w:type="dxa"/>
            <w:shd w:val="clear" w:fill="DCE9F3"/>
            <w:tcMar>
              <w:top w:w="70" w:type="dxa"/>
              <w:left w:w="100" w:type="dxa"/>
              <w:bottom w:w="70" w:type="dxa"/>
              <w:right w:w="100" w:type="dxa"/>
            </w:tcMar>
          </w:tcPr>
          <w:p>
            <w:pPr>
              <w:pStyle w:val="TableHeader"/>
            </w:pPr>
            <w:r>
              <w:t xml:space="preserve">Bảng</w:t>
            </w:r>
          </w:p>
        </w:tc>
        <w:tc>
          <w:tcPr>
            <w:tcW w:w="3488" w:type="dxa"/>
            <w:shd w:val="clear" w:fill="DCE9F3"/>
            <w:tcMar>
              <w:top w:w="70" w:type="dxa"/>
              <w:left w:w="100" w:type="dxa"/>
              <w:bottom w:w="70" w:type="dxa"/>
              <w:right w:w="100" w:type="dxa"/>
            </w:tcMar>
          </w:tcPr>
          <w:p>
            <w:pPr>
              <w:pStyle w:val="TableHeader"/>
            </w:pPr>
            <w:r>
              <w:t xml:space="preserve">Dùng để</w:t>
            </w:r>
          </w:p>
        </w:tc>
        <w:tc>
          <w:tcPr>
            <w:tcW w:w="3488" w:type="dxa"/>
            <w:shd w:val="clear" w:fill="DCE9F3"/>
            <w:tcMar>
              <w:top w:w="70" w:type="dxa"/>
              <w:left w:w="100" w:type="dxa"/>
              <w:bottom w:w="70" w:type="dxa"/>
              <w:right w:w="100" w:type="dxa"/>
            </w:tcMar>
          </w:tcPr>
          <w:p>
            <w:pPr>
              <w:pStyle w:val="TableHeader"/>
            </w:pPr>
            <w:r>
              <w:t xml:space="preserve">Ghi chú</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erp_material_type</w:t>
            </w:r>
            <w:r>
              <w:t xml:space="preserve">, </w:t>
            </w:r>
            <w:r>
              <w:rPr>
                <w:rFonts w:ascii="Consolas" w:hAnsi="Consolas" w:cs="Consolas"/>
                <w:color w:val="164E63"/>
                <w:sz w:val="19"/>
              </w:rPr>
              <w:t xml:space="preserve">erp_material_group</w:t>
            </w:r>
          </w:p>
        </w:tc>
        <w:tc>
          <w:tcPr>
            <w:tcW w:w="3488" w:type="dxa"/>
            <w:tcMar>
              <w:top w:w="70" w:type="dxa"/>
              <w:left w:w="100" w:type="dxa"/>
              <w:bottom w:w="70" w:type="dxa"/>
              <w:right w:w="100" w:type="dxa"/>
            </w:tcMar>
          </w:tcPr>
          <w:p>
            <w:pPr>
              <w:pStyle w:val="TableText"/>
            </w:pPr>
            <w:r>
              <w:t xml:space="preserve">Phân loại vật tư</w:t>
            </w:r>
          </w:p>
        </w:tc>
        <w:tc>
          <w:tcPr>
            <w:tcW w:w="3488" w:type="dxa"/>
            <w:tcMar>
              <w:top w:w="70" w:type="dxa"/>
              <w:left w:w="100" w:type="dxa"/>
              <w:bottom w:w="70" w:type="dxa"/>
              <w:right w:w="100" w:type="dxa"/>
            </w:tcMar>
          </w:tcPr>
          <w:p>
            <w:pPr>
              <w:pStyle w:val="TableText"/>
            </w:pPr>
            <w:r>
              <w:t xml:space="preserve">Vật tư trỏ bằng </w:t>
            </w:r>
            <w:r>
              <w:rPr>
                <w:rFonts w:ascii="Consolas" w:hAnsi="Consolas" w:cs="Consolas"/>
                <w:color w:val="164E63"/>
                <w:sz w:val="19"/>
              </w:rPr>
              <w:t xml:space="preserve">material_type_code</w:t>
            </w:r>
            <w:r>
              <w:t xml:space="preserve">, </w:t>
            </w:r>
            <w:r>
              <w:rPr>
                <w:rFonts w:ascii="Consolas" w:hAnsi="Consolas" w:cs="Consolas"/>
                <w:color w:val="164E63"/>
                <w:sz w:val="19"/>
              </w:rPr>
              <w:t xml:space="preserve">material_group_code</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erp_uom</w:t>
            </w:r>
            <w:r>
              <w:t xml:space="preserve"> (+ </w:t>
            </w:r>
            <w:r>
              <w:rPr>
                <w:rFonts w:ascii="Consolas" w:hAnsi="Consolas" w:cs="Consolas"/>
                <w:color w:val="164E63"/>
                <w:sz w:val="19"/>
              </w:rPr>
              <w:t xml:space="preserve">erp_uom_translation</w:t>
            </w:r>
            <w:r>
              <w:t xml:space="preserve">)</w:t>
            </w:r>
          </w:p>
        </w:tc>
        <w:tc>
          <w:tcPr>
            <w:tcW w:w="3488" w:type="dxa"/>
            <w:tcMar>
              <w:top w:w="70" w:type="dxa"/>
              <w:left w:w="100" w:type="dxa"/>
              <w:bottom w:w="70" w:type="dxa"/>
              <w:right w:w="100" w:type="dxa"/>
            </w:tcMar>
          </w:tcPr>
          <w:p>
            <w:pPr>
              <w:pStyle w:val="TableText"/>
            </w:pPr>
            <w:r>
              <w:t xml:space="preserve">Đơn vị tính, có tên theo ngôn ngữ</w:t>
            </w:r>
          </w:p>
        </w:tc>
        <w:tc>
          <w:tcPr>
            <w:tcW w:w="3488" w:type="dxa"/>
            <w:tcMar>
              <w:top w:w="70" w:type="dxa"/>
              <w:left w:w="100" w:type="dxa"/>
              <w:bottom w:w="70" w:type="dxa"/>
              <w:right w:w="100" w:type="dxa"/>
            </w:tcMar>
          </w:tcPr>
          <w:p>
            <w:pPr>
              <w:pStyle w:val="TableText"/>
            </w:pPr>
            <w:r>
              <w:t xml:space="preserve">Đơn vị gốc của vật tư</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erp_uom_conversion</w:t>
            </w:r>
          </w:p>
        </w:tc>
        <w:tc>
          <w:tcPr>
            <w:tcW w:w="3488" w:type="dxa"/>
            <w:tcMar>
              <w:top w:w="70" w:type="dxa"/>
              <w:left w:w="100" w:type="dxa"/>
              <w:bottom w:w="70" w:type="dxa"/>
              <w:right w:w="100" w:type="dxa"/>
            </w:tcMar>
          </w:tcPr>
          <w:p>
            <w:pPr>
              <w:pStyle w:val="TableText"/>
            </w:pPr>
            <w:r>
              <w:t xml:space="preserve">Quy đổi giữa hai đơn vị: 1 </w:t>
            </w:r>
            <w:r>
              <w:rPr>
                <w:rFonts w:ascii="Consolas" w:hAnsi="Consolas" w:cs="Consolas"/>
                <w:color w:val="164E63"/>
                <w:sz w:val="19"/>
              </w:rPr>
              <w:t xml:space="preserve">from</w:t>
            </w:r>
            <w:r>
              <w:t xml:space="preserve"> = </w:t>
            </w:r>
            <w:r>
              <w:rPr>
                <w:rFonts w:ascii="Consolas" w:hAnsi="Consolas" w:cs="Consolas"/>
                <w:color w:val="164E63"/>
                <w:sz w:val="19"/>
              </w:rPr>
              <w:t xml:space="preserve">factor</w:t>
            </w:r>
            <w:r>
              <w:t xml:space="preserve"> </w:t>
            </w:r>
            <w:r>
              <w:rPr>
                <w:rFonts w:ascii="Consolas" w:hAnsi="Consolas" w:cs="Consolas"/>
                <w:color w:val="164E63"/>
                <w:sz w:val="19"/>
              </w:rPr>
              <w:t xml:space="preserve">to</w:t>
            </w:r>
            <w:r>
              <w:t xml:space="preserve">, có thể riêng cho một vật tư</w:t>
            </w:r>
          </w:p>
        </w:tc>
        <w:tc>
          <w:tcPr>
            <w:tcW w:w="3488" w:type="dxa"/>
            <w:tcMar>
              <w:top w:w="70" w:type="dxa"/>
              <w:left w:w="100" w:type="dxa"/>
              <w:bottom w:w="70" w:type="dxa"/>
              <w:right w:w="100" w:type="dxa"/>
            </w:tcMar>
          </w:tcPr>
          <w:p>
            <w:pPr>
              <w:pStyle w:val="TableText"/>
            </w:pPr>
            <w:r>
              <w:t xml:space="preserve">Sổ kho dùng khi dòng phiếu có đơn vị khác đơn vị gốc</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erp_supplier</w:t>
            </w:r>
          </w:p>
        </w:tc>
        <w:tc>
          <w:tcPr>
            <w:tcW w:w="3488" w:type="dxa"/>
            <w:tcMar>
              <w:top w:w="70" w:type="dxa"/>
              <w:left w:w="100" w:type="dxa"/>
              <w:bottom w:w="70" w:type="dxa"/>
              <w:right w:w="100" w:type="dxa"/>
            </w:tcMar>
          </w:tcPr>
          <w:p>
            <w:pPr>
              <w:pStyle w:val="TableText"/>
            </w:pPr>
            <w:r>
              <w:t xml:space="preserve">Nhà cung cấp</w:t>
            </w:r>
          </w:p>
        </w:tc>
        <w:tc>
          <w:tcPr>
            <w:tcW w:w="3488" w:type="dxa"/>
            <w:tcMar>
              <w:top w:w="70" w:type="dxa"/>
              <w:left w:w="100" w:type="dxa"/>
              <w:bottom w:w="70" w:type="dxa"/>
              <w:right w:w="100" w:type="dxa"/>
            </w:tcMar>
          </w:tcPr>
          <w:p>
            <w:pPr>
              <w:pStyle w:val="TableText"/>
            </w:pPr>
            <w:r>
              <w:t xml:space="preserve">Phiếu nhập hiện lưu </w:t>
            </w:r>
            <w:r>
              <w:rPr>
                <w:b/>
              </w:rPr>
              <w:t xml:space="preserve">tên chữ</w:t>
            </w:r>
            <w:r>
              <w:t xml:space="preserve">, chưa trỏ mã</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erp_warehouse_type</w:t>
            </w:r>
          </w:p>
        </w:tc>
        <w:tc>
          <w:tcPr>
            <w:tcW w:w="3488" w:type="dxa"/>
            <w:tcMar>
              <w:top w:w="70" w:type="dxa"/>
              <w:left w:w="100" w:type="dxa"/>
              <w:bottom w:w="70" w:type="dxa"/>
              <w:right w:w="100" w:type="dxa"/>
            </w:tcMar>
          </w:tcPr>
          <w:p>
            <w:pPr>
              <w:pStyle w:val="TableText"/>
            </w:pPr>
            <w:r>
              <w:t xml:space="preserve">Loại kho</w:t>
            </w:r>
          </w:p>
        </w:tc>
        <w:tc>
          <w:tcPr>
            <w:tcW w:w="3488" w:type="dxa"/>
            <w:tcMar>
              <w:top w:w="70" w:type="dxa"/>
              <w:left w:w="100" w:type="dxa"/>
              <w:bottom w:w="70" w:type="dxa"/>
              <w:right w:w="100" w:type="dxa"/>
            </w:tcMar>
          </w:tcPr>
          <w:p>
            <w:pPr>
              <w:pStyle w:val="TableText"/>
            </w:pP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3488" w:type="dxa"/>
            <w:tcMar>
              <w:top w:w="70" w:type="dxa"/>
              <w:left w:w="100" w:type="dxa"/>
              <w:bottom w:w="70" w:type="dxa"/>
              <w:right w:w="100" w:type="dxa"/>
            </w:tcMar>
          </w:tcPr>
          <w:p>
            <w:pPr>
              <w:pStyle w:val="TableText"/>
            </w:pPr>
            <w:r>
              <w:t xml:space="preserve">Đơn vị cơ sở</w:t>
            </w:r>
          </w:p>
        </w:tc>
        <w:tc>
          <w:tcPr>
            <w:tcW w:w="3488" w:type="dxa"/>
            <w:tcMar>
              <w:top w:w="70" w:type="dxa"/>
              <w:left w:w="100" w:type="dxa"/>
              <w:bottom w:w="70" w:type="dxa"/>
              <w:right w:w="100" w:type="dxa"/>
            </w:tcMar>
          </w:tcPr>
          <w:p>
            <w:pPr>
              <w:pStyle w:val="TableText"/>
            </w:pPr>
            <w:r>
              <w:t xml:space="preserve">Mỗi phiếu, kho, dòng sổ đều thuộc một đơn vị</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sys_currency</w:t>
            </w:r>
          </w:p>
        </w:tc>
        <w:tc>
          <w:tcPr>
            <w:tcW w:w="3488" w:type="dxa"/>
            <w:tcMar>
              <w:top w:w="70" w:type="dxa"/>
              <w:left w:w="100" w:type="dxa"/>
              <w:bottom w:w="70" w:type="dxa"/>
              <w:right w:w="100" w:type="dxa"/>
            </w:tcMar>
          </w:tcPr>
          <w:p>
            <w:pPr>
              <w:pStyle w:val="TableText"/>
            </w:pPr>
            <w:r>
              <w:t xml:space="preserve">Loại tiền; một đồng là </w:t>
            </w:r>
            <w:r>
              <w:rPr>
                <w:b/>
              </w:rPr>
              <w:t xml:space="preserve">tiền hạch toán</w:t>
            </w:r>
            <w:r>
              <w:t xml:space="preserve"> (</w:t>
            </w:r>
            <w:r>
              <w:rPr>
                <w:rFonts w:ascii="Consolas" w:hAnsi="Consolas" w:cs="Consolas"/>
                <w:color w:val="164E63"/>
                <w:sz w:val="19"/>
              </w:rPr>
              <w:t xml:space="preserve">is_base</w:t>
            </w:r>
            <w:r>
              <w:t xml:space="preserve">)</w:t>
            </w:r>
          </w:p>
        </w:tc>
        <w:tc>
          <w:tcPr>
            <w:tcW w:w="3488" w:type="dxa"/>
            <w:tcMar>
              <w:top w:w="70" w:type="dxa"/>
              <w:left w:w="100" w:type="dxa"/>
              <w:bottom w:w="70" w:type="dxa"/>
              <w:right w:w="100" w:type="dxa"/>
            </w:tcMar>
          </w:tcPr>
          <w:p>
            <w:pPr>
              <w:pStyle w:val="TableText"/>
            </w:pPr>
            <w:r>
              <w:t xml:space="preserve">Phiếu chọn loại tiền còn hoạt động</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sys_exchange_rate</w:t>
            </w:r>
          </w:p>
        </w:tc>
        <w:tc>
          <w:tcPr>
            <w:tcW w:w="3488" w:type="dxa"/>
            <w:tcMar>
              <w:top w:w="70" w:type="dxa"/>
              <w:left w:w="100" w:type="dxa"/>
              <w:bottom w:w="70" w:type="dxa"/>
              <w:right w:w="100" w:type="dxa"/>
            </w:tcMar>
          </w:tcPr>
          <w:p>
            <w:pPr>
              <w:pStyle w:val="TableText"/>
            </w:pPr>
            <w:r>
              <w:t xml:space="preserve">Tỷ giá theo ngày (mua, bán, hạch toán)</w:t>
            </w:r>
          </w:p>
        </w:tc>
        <w:tc>
          <w:tcPr>
            <w:tcW w:w="3488" w:type="dxa"/>
            <w:tcMar>
              <w:top w:w="70" w:type="dxa"/>
              <w:left w:w="100" w:type="dxa"/>
              <w:bottom w:w="70" w:type="dxa"/>
              <w:right w:w="100" w:type="dxa"/>
            </w:tcMar>
          </w:tcPr>
          <w:p>
            <w:pPr>
              <w:pStyle w:val="TableText"/>
            </w:pPr>
            <w:r>
              <w:t xml:space="preserve">Phiếu lấy tỷ giá </w:t>
            </w:r>
            <w:r>
              <w:rPr>
                <w:b/>
              </w:rPr>
              <w:t xml:space="preserve">hạch toán</w:t>
            </w:r>
            <w:r>
              <w:t xml:space="preserve"> của ngày gần nhất không sau ngày chứng từ; tiền hạch toán luôn là 1</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sys_tax_rate</w:t>
            </w:r>
          </w:p>
        </w:tc>
        <w:tc>
          <w:tcPr>
            <w:tcW w:w="3488" w:type="dxa"/>
            <w:tcMar>
              <w:top w:w="70" w:type="dxa"/>
              <w:left w:w="100" w:type="dxa"/>
              <w:bottom w:w="70" w:type="dxa"/>
              <w:right w:w="100" w:type="dxa"/>
            </w:tcMar>
          </w:tcPr>
          <w:p>
            <w:pPr>
              <w:pStyle w:val="TableText"/>
            </w:pPr>
            <w:r>
              <w:t xml:space="preserve">Mã thuế</w:t>
            </w:r>
          </w:p>
        </w:tc>
        <w:tc>
          <w:tcPr>
            <w:tcW w:w="3488" w:type="dxa"/>
            <w:tcMar>
              <w:top w:w="70" w:type="dxa"/>
              <w:left w:w="100" w:type="dxa"/>
              <w:bottom w:w="70" w:type="dxa"/>
              <w:right w:w="100" w:type="dxa"/>
            </w:tcMar>
          </w:tcPr>
          <w:p>
            <w:pPr>
              <w:pStyle w:val="TableText"/>
            </w:pPr>
            <w:r>
              <w:t xml:space="preserve">Vật tư trỏ; phiếu nhập chưa dùng</w:t>
            </w:r>
          </w:p>
        </w:tc>
      </w:tr>
    </w:tbl>
    <w:p>
      <w:pPr>
        <w:spacing w:after="60"/>
      </w:pPr>
    </w:p>
    <w:p>
      <w:pPr>
        <w:pStyle w:val="Heading1"/>
      </w:pPr>
      <w:r>
        <w:t xml:space="preserve">6. Bảng hệ thống dùng chung</w:t>
      </w:r>
    </w:p>
    <w:p>
      <w:pPr>
        <w:pStyle w:val="Heading2"/>
      </w:pPr>
      <w:r>
        <w:t xml:space="preserve">6.1. Đánh số chứng từ — </w:t>
      </w:r>
      <w:r>
        <w:rPr>
          <w:rFonts w:ascii="Consolas" w:hAnsi="Consolas" w:cs="Consolas"/>
          <w:color w:val="164E63"/>
          <w:sz w:val="19"/>
        </w:rPr>
        <w:t xml:space="preserve">sys_voucher_numbering</w:t>
      </w:r>
      <w:r>
        <w:t xml:space="preserve">, </w:t>
      </w:r>
      <w:r>
        <w:rPr>
          <w:rFonts w:ascii="Consolas" w:hAnsi="Consolas" w:cs="Consolas"/>
          <w:color w:val="164E63"/>
          <w:sz w:val="19"/>
        </w:rPr>
        <w:t xml:space="preserve">sys_voucher_sequence</w:t>
      </w:r>
    </w:p>
    <w:p>
      <w:pPr>
        <w:pStyle w:val="ListParagraph"/>
      </w:pPr>
      <w:r>
        <w:t xml:space="preserve">• </w:t>
      </w:r>
      <w:r>
        <w:rPr>
          <w:b/>
        </w:rPr>
        <w:t xml:space="preserve">`sys_voucher_numbering`</w:t>
      </w:r>
      <w:r>
        <w:t xml:space="preserve"> (khóa </w:t>
      </w:r>
      <w:r>
        <w:rPr>
          <w:rFonts w:ascii="Consolas" w:hAnsi="Consolas" w:cs="Consolas"/>
          <w:color w:val="164E63"/>
          <w:sz w:val="19"/>
        </w:rPr>
        <w:t xml:space="preserve">voucher_type</w:t>
      </w:r>
      <w:r>
        <w:t xml:space="preserve">, ví dụ </w:t>
      </w:r>
      <w:r>
        <w:rPr>
          <w:rFonts w:ascii="Consolas" w:hAnsi="Consolas" w:cs="Consolas"/>
          <w:color w:val="164E63"/>
          <w:sz w:val="19"/>
        </w:rPr>
        <w:t xml:space="preserve">PNK</w:t>
      </w:r>
      <w:r>
        <w:t xml:space="preserve">): </w:t>
      </w:r>
      <w:r>
        <w:rPr>
          <w:rFonts w:ascii="Consolas" w:hAnsi="Consolas" w:cs="Consolas"/>
          <w:color w:val="164E63"/>
          <w:sz w:val="19"/>
        </w:rPr>
        <w:t xml:space="preserve">menuid0</w:t>
      </w:r>
      <w:r>
        <w:t xml:space="preserve"> (mã chức năng), </w:t>
      </w:r>
      <w:r>
        <w:rPr>
          <w:rFonts w:ascii="Consolas" w:hAnsi="Consolas" w:cs="Consolas"/>
          <w:color w:val="164E63"/>
          <w:sz w:val="19"/>
        </w:rPr>
        <w:t xml:space="preserve">name</w:t>
      </w:r>
      <w:r>
        <w:t xml:space="preserve">, </w:t>
      </w:r>
      <w:r>
        <w:rPr>
          <w:rFonts w:ascii="Consolas" w:hAnsi="Consolas" w:cs="Consolas"/>
          <w:color w:val="164E63"/>
          <w:sz w:val="19"/>
        </w:rPr>
        <w:t xml:space="preserve">prefix</w:t>
      </w:r>
      <w:r>
        <w:t xml:space="preserve">, </w:t>
      </w:r>
      <w:r>
        <w:rPr>
          <w:rFonts w:ascii="Consolas" w:hAnsi="Consolas" w:cs="Consolas"/>
          <w:color w:val="164E63"/>
          <w:sz w:val="19"/>
        </w:rPr>
        <w:t xml:space="preserve">pattern</w:t>
      </w:r>
      <w:r>
        <w:t xml:space="preserve">, </w:t>
      </w:r>
      <w:r>
        <w:rPr>
          <w:rFonts w:ascii="Consolas" w:hAnsi="Consolas" w:cs="Consolas"/>
          <w:color w:val="164E63"/>
          <w:sz w:val="19"/>
        </w:rPr>
        <w:t xml:space="preserve">digits</w:t>
      </w:r>
      <w:r>
        <w:t xml:space="preserve">. Mẫu số dùng các ký hiệu </w:t>
      </w:r>
      <w:r>
        <w:rPr>
          <w:rFonts w:ascii="Consolas" w:hAnsi="Consolas" w:cs="Consolas"/>
          <w:color w:val="164E63"/>
          <w:sz w:val="19"/>
        </w:rPr>
        <w:t xml:space="preserve">{PREFIX}</w:t>
      </w:r>
      <w:r>
        <w:t xml:space="preserve">, </w:t>
      </w:r>
      <w:r>
        <w:rPr>
          <w:rFonts w:ascii="Consolas" w:hAnsi="Consolas" w:cs="Consolas"/>
          <w:color w:val="164E63"/>
          <w:sz w:val="19"/>
        </w:rPr>
        <w:t xml:space="preserve">{DVCS}</w:t>
      </w:r>
      <w:r>
        <w:t xml:space="preserve">, </w:t>
      </w:r>
      <w:r>
        <w:rPr>
          <w:rFonts w:ascii="Consolas" w:hAnsi="Consolas" w:cs="Consolas"/>
          <w:color w:val="164E63"/>
          <w:sz w:val="19"/>
        </w:rPr>
        <w:t xml:space="preserve">{YYYY}</w:t>
      </w:r>
      <w:r>
        <w:t xml:space="preserve">, </w:t>
      </w:r>
      <w:r>
        <w:rPr>
          <w:rFonts w:ascii="Consolas" w:hAnsi="Consolas" w:cs="Consolas"/>
          <w:color w:val="164E63"/>
          <w:sz w:val="19"/>
        </w:rPr>
        <w:t xml:space="preserve">{YY}</w:t>
      </w:r>
      <w:r>
        <w:t xml:space="preserve">, </w:t>
      </w:r>
      <w:r>
        <w:rPr>
          <w:rFonts w:ascii="Consolas" w:hAnsi="Consolas" w:cs="Consolas"/>
          <w:color w:val="164E63"/>
          <w:sz w:val="19"/>
        </w:rPr>
        <w:t xml:space="preserve">{MM}</w:t>
      </w:r>
      <w:r>
        <w:t xml:space="preserve">, </w:t>
      </w:r>
      <w:r>
        <w:rPr>
          <w:rFonts w:ascii="Consolas" w:hAnsi="Consolas" w:cs="Consolas"/>
          <w:color w:val="164E63"/>
          <w:sz w:val="19"/>
        </w:rPr>
        <w:t xml:space="preserve">{DD}</w:t>
      </w:r>
      <w:r>
        <w:t xml:space="preserve">, </w:t>
      </w:r>
      <w:r>
        <w:rPr>
          <w:rFonts w:ascii="Consolas" w:hAnsi="Consolas" w:cs="Consolas"/>
          <w:color w:val="164E63"/>
          <w:sz w:val="19"/>
        </w:rPr>
        <w:t xml:space="preserve">{SEQ}</w:t>
      </w:r>
      <w:r>
        <w:t xml:space="preserve">. Mặc định </w:t>
      </w:r>
      <w:r>
        <w:rPr>
          <w:rFonts w:ascii="Consolas" w:hAnsi="Consolas" w:cs="Consolas"/>
          <w:color w:val="164E63"/>
          <w:sz w:val="19"/>
        </w:rPr>
        <w:t xml:space="preserve">{PREFIX}-{DVCS}-{YYYY}{MM}-{SEQ}</w:t>
      </w:r>
      <w:r>
        <w:t xml:space="preserve">, 4 chữ số → </w:t>
      </w:r>
      <w:r>
        <w:rPr>
          <w:rFonts w:ascii="Consolas" w:hAnsi="Consolas" w:cs="Consolas"/>
          <w:color w:val="164E63"/>
          <w:sz w:val="19"/>
        </w:rPr>
        <w:t xml:space="preserve">PNK-DVCS01-202610-0001</w:t>
      </w:r>
      <w:r>
        <w:t xml:space="preserve">. Sửa ở Cài đặt › Tham số mặc định &amp; đánh số chứng từ. Mỗi loại chứng từ khai trong </w:t>
      </w:r>
      <w:r>
        <w:rPr>
          <w:rFonts w:ascii="Consolas" w:hAnsi="Consolas" w:cs="Consolas"/>
          <w:color w:val="164E63"/>
          <w:sz w:val="19"/>
        </w:rPr>
        <w:t xml:space="preserve">VoucherCatalog.cs</w:t>
      </w:r>
      <w:r>
        <w:t xml:space="preserve"> được tự tạo một dòng khi khởi động.</w:t>
      </w:r>
    </w:p>
    <w:p>
      <w:pPr>
        <w:pStyle w:val="ListParagraph"/>
      </w:pPr>
      <w:r>
        <w:t xml:space="preserve">• </w:t>
      </w:r>
      <w:r>
        <w:rPr>
          <w:b/>
        </w:rPr>
        <w:t xml:space="preserve">Bắt buộc có `{SEQ}` và `{DVCS}`.</w:t>
      </w:r>
      <w:r>
        <w:t xml:space="preserve"> </w:t>
      </w:r>
      <w:r>
        <w:rPr>
          <w:rFonts w:ascii="Consolas" w:hAnsi="Consolas" w:cs="Consolas"/>
          <w:color w:val="164E63"/>
          <w:sz w:val="19"/>
        </w:rPr>
        <w:t xml:space="preserve">{DVCS}</w:t>
      </w:r>
      <w:r>
        <w:t xml:space="preserve"> bắt buộc vì dải số chạy riêng từng đơn vị mà số phiếu phải duy nhất toàn hệ thống; thiếu thì hai đơn vị lập phiếu đầu tháng sẽ trùng số.</w:t>
      </w:r>
    </w:p>
    <w:p>
      <w:pPr>
        <w:pStyle w:val="ListParagraph"/>
      </w:pPr>
      <w:r>
        <w:t xml:space="preserve">• </w:t>
      </w:r>
      <w:r>
        <w:rPr>
          <w:b/>
        </w:rPr>
        <w:t xml:space="preserve">`sys_voucher_sequence`</w:t>
      </w:r>
      <w:r>
        <w:t xml:space="preserve"> </w:t>
      </w:r>
      <w:r>
        <w:rPr>
          <w:rFonts w:ascii="Consolas" w:hAnsi="Consolas" w:cs="Consolas"/>
          <w:color w:val="164E63"/>
          <w:sz w:val="19"/>
        </w:rPr>
        <w:t xml:space="preserve">(voucher_type, unit_code, period_key)</w:t>
      </w:r>
      <w:r>
        <w:t xml:space="preserve"> → </w:t>
      </w:r>
      <w:r>
        <w:rPr>
          <w:rFonts w:ascii="Consolas" w:hAnsi="Consolas" w:cs="Consolas"/>
          <w:color w:val="164E63"/>
          <w:sz w:val="19"/>
        </w:rPr>
        <w:t xml:space="preserve">last_number</w:t>
      </w:r>
      <w:r>
        <w:t xml:space="preserve">: số đã cấp cuối cùng. </w:t>
      </w:r>
      <w:r>
        <w:rPr>
          <w:rFonts w:ascii="Consolas" w:hAnsi="Consolas" w:cs="Consolas"/>
          <w:color w:val="164E63"/>
          <w:sz w:val="19"/>
        </w:rPr>
        <w:t xml:space="preserve">period_key</w:t>
      </w:r>
      <w:r>
        <w:t xml:space="preserve"> suy từ mẫu: có </w:t>
      </w:r>
      <w:r>
        <w:rPr>
          <w:rFonts w:ascii="Consolas" w:hAnsi="Consolas" w:cs="Consolas"/>
          <w:color w:val="164E63"/>
          <w:sz w:val="19"/>
        </w:rPr>
        <w:t xml:space="preserve">{DD}</w:t>
      </w:r>
      <w:r>
        <w:t xml:space="preserve"> thì theo ngày (</w:t>
      </w:r>
      <w:r>
        <w:rPr>
          <w:rFonts w:ascii="Consolas" w:hAnsi="Consolas" w:cs="Consolas"/>
          <w:color w:val="164E63"/>
          <w:sz w:val="19"/>
        </w:rPr>
        <w:t xml:space="preserve">yyyyMMdd</w:t>
      </w:r>
      <w:r>
        <w:t xml:space="preserve">), có </w:t>
      </w:r>
      <w:r>
        <w:rPr>
          <w:rFonts w:ascii="Consolas" w:hAnsi="Consolas" w:cs="Consolas"/>
          <w:color w:val="164E63"/>
          <w:sz w:val="19"/>
        </w:rPr>
        <w:t xml:space="preserve">{MM}</w:t>
      </w:r>
      <w:r>
        <w:t xml:space="preserve"> theo tháng (</w:t>
      </w:r>
      <w:r>
        <w:rPr>
          <w:rFonts w:ascii="Consolas" w:hAnsi="Consolas" w:cs="Consolas"/>
          <w:color w:val="164E63"/>
          <w:sz w:val="19"/>
        </w:rPr>
        <w:t xml:space="preserve">yyyyMM</w:t>
      </w:r>
      <w:r>
        <w:t xml:space="preserve">), chỉ có năm thì </w:t>
      </w:r>
      <w:r>
        <w:rPr>
          <w:rFonts w:ascii="Consolas" w:hAnsi="Consolas" w:cs="Consolas"/>
          <w:color w:val="164E63"/>
          <w:sz w:val="19"/>
        </w:rPr>
        <w:t xml:space="preserve">yyyy</w:t>
      </w:r>
      <w:r>
        <w:t xml:space="preserve">, không có ngày tháng thì </w:t>
      </w:r>
      <w:r>
        <w:rPr>
          <w:rFonts w:ascii="Consolas" w:hAnsi="Consolas" w:cs="Consolas"/>
          <w:color w:val="164E63"/>
          <w:sz w:val="19"/>
        </w:rPr>
        <w:t xml:space="preserve">ALL</w:t>
      </w:r>
      <w:r>
        <w:t xml:space="preserve"> (không bao giờ về 1).</w:t>
      </w:r>
    </w:p>
    <w:p>
      <w:pPr>
        <w:pStyle w:val="ListParagraph"/>
      </w:pPr>
      <w:r>
        <w:t xml:space="preserve">• Số được cấp bằng một câu </w:t>
      </w:r>
      <w:r>
        <w:rPr>
          <w:rFonts w:ascii="Consolas" w:hAnsi="Consolas" w:cs="Consolas"/>
          <w:color w:val="164E63"/>
          <w:sz w:val="19"/>
        </w:rPr>
        <w:t xml:space="preserve">INSERT … ON CONFLICT DO UPDATE … RETURNING</w:t>
      </w:r>
      <w:r>
        <w:t xml:space="preserve"> nên hai người lưu cùng lúc </w:t>
      </w:r>
      <w:r>
        <w:rPr>
          <w:b/>
        </w:rPr>
        <w:t xml:space="preserve">không bao giờ trùng số</w:t>
      </w:r>
      <w:r>
        <w:t xml:space="preserve">; số cấp trong giao dịch lưu phiếu nên lưu lỗi thì số được trả lại.</w:t>
      </w:r>
    </w:p>
    <w:p>
      <w:pPr>
        <w:pStyle w:val="Heading2"/>
      </w:pPr>
      <w:r>
        <w:t xml:space="preserve">6.2. Khóa sổ — </w:t>
      </w:r>
      <w:r>
        <w:rPr>
          <w:rFonts w:ascii="Consolas" w:hAnsi="Consolas" w:cs="Consolas"/>
          <w:color w:val="164E63"/>
          <w:sz w:val="19"/>
        </w:rPr>
        <w:t xml:space="preserve">sys_fiscal_period</w:t>
      </w:r>
    </w:p>
    <w:p>
      <w:pPr>
        <w:pStyle w:val="Normal"/>
      </w:pPr>
      <w:r>
        <w:rPr>
          <w:rFonts w:ascii="Consolas" w:hAnsi="Consolas" w:cs="Consolas"/>
          <w:color w:val="164E63"/>
          <w:sz w:val="19"/>
        </w:rPr>
        <w:t xml:space="preserve">(unit_code, year, month)</w:t>
      </w:r>
      <w:r>
        <w:t xml:space="preserve"> + </w:t>
      </w:r>
      <w:r>
        <w:rPr>
          <w:rFonts w:ascii="Consolas" w:hAnsi="Consolas" w:cs="Consolas"/>
          <w:color w:val="164E63"/>
          <w:sz w:val="19"/>
        </w:rPr>
        <w:t xml:space="preserve">is_locked</w:t>
      </w:r>
      <w:r>
        <w:t xml:space="preserve">, người và giờ khóa. </w:t>
      </w:r>
      <w:r>
        <w:rPr>
          <w:b/>
        </w:rPr>
        <w:t xml:space="preserve">Không có dòng = tháng mở.</w:t>
      </w:r>
      <w:r>
        <w:t xml:space="preserve"> Phiếu có ngày chứng từ trong tháng đã khóa của đơn vị thì không lập / sửa / ghi sổ / bỏ ghi sổ / xóa được. Ngoài ra *ngày bắt đầu nhập liệu* (tham số năm tài chính của đơn vị) chặn mọi phiếu có ngày trước nó.</w:t>
      </w:r>
    </w:p>
    <w:p>
      <w:pPr>
        <w:pStyle w:val="Heading2"/>
      </w:pPr>
      <w:r>
        <w:t xml:space="preserve">6.3. Phê duyệt — </w:t>
      </w:r>
      <w:r>
        <w:rPr>
          <w:rFonts w:ascii="Consolas" w:hAnsi="Consolas" w:cs="Consolas"/>
          <w:color w:val="164E63"/>
          <w:sz w:val="19"/>
        </w:rPr>
        <w:t xml:space="preserve">sys_approval_rule</w:t>
      </w:r>
      <w:r>
        <w:t xml:space="preserve">, </w:t>
      </w:r>
      <w:r>
        <w:rPr>
          <w:rFonts w:ascii="Consolas" w:hAnsi="Consolas" w:cs="Consolas"/>
          <w:color w:val="164E63"/>
          <w:sz w:val="19"/>
        </w:rPr>
        <w:t xml:space="preserve">sys_document_approval</w:t>
      </w:r>
    </w:p>
    <w:p>
      <w:pPr>
        <w:pStyle w:val="ListParagraph"/>
      </w:pPr>
      <w:r>
        <w:t xml:space="preserve">• </w:t>
      </w:r>
      <w:r>
        <w:rPr>
          <w:b/>
        </w:rPr>
        <w:t xml:space="preserve">`sys_approval_rule`</w:t>
      </w:r>
      <w:r>
        <w:t xml:space="preserve">: "phiếu của </w:t>
      </w:r>
      <w:r>
        <w:rPr>
          <w:rFonts w:ascii="Consolas" w:hAnsi="Consolas" w:cs="Consolas"/>
          <w:color w:val="164E63"/>
          <w:sz w:val="19"/>
        </w:rPr>
        <w:t xml:space="preserve">menuid0</w:t>
      </w:r>
      <w:r>
        <w:t xml:space="preserve">, do ai lập (</w:t>
      </w:r>
      <w:r>
        <w:rPr>
          <w:rFonts w:ascii="Consolas" w:hAnsi="Consolas" w:cs="Consolas"/>
          <w:color w:val="164E63"/>
          <w:sz w:val="19"/>
        </w:rPr>
        <w:t xml:space="preserve">requester_type</w:t>
      </w:r>
      <w:r>
        <w:t xml:space="preserve">: </w:t>
      </w:r>
      <w:r>
        <w:rPr>
          <w:rFonts w:ascii="Consolas" w:hAnsi="Consolas" w:cs="Consolas"/>
          <w:color w:val="164E63"/>
          <w:sz w:val="19"/>
        </w:rPr>
        <w:t xml:space="preserve">ANY</w:t>
      </w:r>
      <w:r>
        <w:t xml:space="preserve"> / </w:t>
      </w:r>
      <w:r>
        <w:rPr>
          <w:rFonts w:ascii="Consolas" w:hAnsi="Consolas" w:cs="Consolas"/>
          <w:color w:val="164E63"/>
          <w:sz w:val="19"/>
        </w:rPr>
        <w:t xml:space="preserve">USER</w:t>
      </w:r>
      <w:r>
        <w:t xml:space="preserve"> / </w:t>
      </w:r>
      <w:r>
        <w:rPr>
          <w:rFonts w:ascii="Consolas" w:hAnsi="Consolas" w:cs="Consolas"/>
          <w:color w:val="164E63"/>
          <w:sz w:val="19"/>
        </w:rPr>
        <w:t xml:space="preserve">ROLE</w:t>
      </w:r>
      <w:r>
        <w:t xml:space="preserve"> / </w:t>
      </w:r>
      <w:r>
        <w:rPr>
          <w:rFonts w:ascii="Consolas" w:hAnsi="Consolas" w:cs="Consolas"/>
          <w:color w:val="164E63"/>
          <w:sz w:val="19"/>
        </w:rPr>
        <w:t xml:space="preserve">DEPARTMENT</w:t>
      </w:r>
      <w:r>
        <w:t xml:space="preserve"> + </w:t>
      </w:r>
      <w:r>
        <w:rPr>
          <w:rFonts w:ascii="Consolas" w:hAnsi="Consolas" w:cs="Consolas"/>
          <w:color w:val="164E63"/>
          <w:sz w:val="19"/>
        </w:rPr>
        <w:t xml:space="preserve">requester_value</w:t>
      </w:r>
      <w:r>
        <w:t xml:space="preserve">), ở đơn vị </w:t>
      </w:r>
      <w:r>
        <w:rPr>
          <w:rFonts w:ascii="Consolas" w:hAnsi="Consolas" w:cs="Consolas"/>
          <w:color w:val="164E63"/>
          <w:sz w:val="19"/>
        </w:rPr>
        <w:t xml:space="preserve">unit_code</w:t>
      </w:r>
      <w:r>
        <w:t xml:space="preserve"> (null = mọi đơn vị), từ số tiền </w:t>
      </w:r>
      <w:r>
        <w:rPr>
          <w:rFonts w:ascii="Consolas" w:hAnsi="Consolas" w:cs="Consolas"/>
          <w:color w:val="164E63"/>
          <w:sz w:val="19"/>
        </w:rPr>
        <w:t xml:space="preserve">min_amount</w:t>
      </w:r>
      <w:r>
        <w:t xml:space="preserve">, thì ở cấp </w:t>
      </w:r>
      <w:r>
        <w:rPr>
          <w:rFonts w:ascii="Consolas" w:hAnsi="Consolas" w:cs="Consolas"/>
          <w:color w:val="164E63"/>
          <w:sz w:val="19"/>
        </w:rPr>
        <w:t xml:space="preserve">level</w:t>
      </w:r>
      <w:r>
        <w:t xml:space="preserve"> do </w:t>
      </w:r>
      <w:r>
        <w:rPr>
          <w:rFonts w:ascii="Consolas" w:hAnsi="Consolas" w:cs="Consolas"/>
          <w:color w:val="164E63"/>
          <w:sz w:val="19"/>
        </w:rPr>
        <w:t xml:space="preserve">approver_type</w:t>
      </w:r>
      <w:r>
        <w:t xml:space="preserve"> (</w:t>
      </w:r>
      <w:r>
        <w:rPr>
          <w:rFonts w:ascii="Consolas" w:hAnsi="Consolas" w:cs="Consolas"/>
          <w:color w:val="164E63"/>
          <w:sz w:val="19"/>
        </w:rPr>
        <w:t xml:space="preserve">USER</w:t>
      </w:r>
      <w:r>
        <w:t xml:space="preserve"> / </w:t>
      </w:r>
      <w:r>
        <w:rPr>
          <w:rFonts w:ascii="Consolas" w:hAnsi="Consolas" w:cs="Consolas"/>
          <w:color w:val="164E63"/>
          <w:sz w:val="19"/>
        </w:rPr>
        <w:t xml:space="preserve">ROLE</w:t>
      </w:r>
      <w:r>
        <w:t xml:space="preserve">) </w:t>
      </w:r>
      <w:r>
        <w:rPr>
          <w:rFonts w:ascii="Consolas" w:hAnsi="Consolas" w:cs="Consolas"/>
          <w:color w:val="164E63"/>
          <w:sz w:val="19"/>
        </w:rPr>
        <w:t xml:space="preserve">approver_value</w:t>
      </w:r>
      <w:r>
        <w:t xml:space="preserve"> duyệt". Nhiều quy tắc cùng cấp được gộp (ai trong đó cũng duyệt được); các cấp chạy theo thứ tự. Cấu hình ở Cài đặt › Phân quyền › Quy trình phê duyệt.</w:t>
      </w:r>
    </w:p>
    <w:p>
      <w:pPr>
        <w:pStyle w:val="ListParagraph"/>
      </w:pPr>
      <w:r>
        <w:t xml:space="preserve">• </w:t>
      </w:r>
      <w:r>
        <w:rPr>
          <w:b/>
        </w:rPr>
        <w:t xml:space="preserve">`sys_document_approval`</w:t>
      </w:r>
      <w:r>
        <w:t xml:space="preserve">: mỗi lần trình tạo </w:t>
      </w:r>
      <w:r>
        <w:rPr>
          <w:b/>
        </w:rPr>
        <w:t xml:space="preserve">một dòng cho mỗi cấp</w:t>
      </w:r>
      <w:r>
        <w:t xml:space="preserve">: </w:t>
      </w:r>
      <w:r>
        <w:rPr>
          <w:rFonts w:ascii="Consolas" w:hAnsi="Consolas" w:cs="Consolas"/>
          <w:color w:val="164E63"/>
          <w:sz w:val="19"/>
        </w:rPr>
        <w:t xml:space="preserve">menuid0</w:t>
      </w:r>
      <w:r>
        <w:t xml:space="preserve">, </w:t>
      </w:r>
      <w:r>
        <w:rPr>
          <w:rFonts w:ascii="Consolas" w:hAnsi="Consolas" w:cs="Consolas"/>
          <w:color w:val="164E63"/>
          <w:sz w:val="19"/>
        </w:rPr>
        <w:t xml:space="preserve">document_id</w:t>
      </w:r>
      <w:r>
        <w:t xml:space="preserve"> (số phiếu), </w:t>
      </w:r>
      <w:r>
        <w:rPr>
          <w:rFonts w:ascii="Consolas" w:hAnsi="Consolas" w:cs="Consolas"/>
          <w:color w:val="164E63"/>
          <w:sz w:val="19"/>
        </w:rPr>
        <w:t xml:space="preserve">unit_code</w:t>
      </w:r>
      <w:r>
        <w:t xml:space="preserve">, </w:t>
      </w:r>
      <w:r>
        <w:rPr>
          <w:rFonts w:ascii="Consolas" w:hAnsi="Consolas" w:cs="Consolas"/>
          <w:color w:val="164E63"/>
          <w:sz w:val="19"/>
        </w:rPr>
        <w:t xml:space="preserve">amount</w:t>
      </w:r>
      <w:r>
        <w:t xml:space="preserve">, </w:t>
      </w:r>
      <w:r>
        <w:rPr>
          <w:rFonts w:ascii="Consolas" w:hAnsi="Consolas" w:cs="Consolas"/>
          <w:color w:val="164E63"/>
          <w:sz w:val="19"/>
        </w:rPr>
        <w:t xml:space="preserve">round</w:t>
      </w:r>
      <w:r>
        <w:t xml:space="preserve"> (lần trình), </w:t>
      </w:r>
      <w:r>
        <w:rPr>
          <w:rFonts w:ascii="Consolas" w:hAnsi="Consolas" w:cs="Consolas"/>
          <w:color w:val="164E63"/>
          <w:sz w:val="19"/>
        </w:rPr>
        <w:t xml:space="preserve">level</w:t>
      </w:r>
      <w:r>
        <w:t xml:space="preserve">, </w:t>
      </w:r>
      <w:r>
        <w:rPr>
          <w:rFonts w:ascii="Consolas" w:hAnsi="Consolas" w:cs="Consolas"/>
          <w:color w:val="164E63"/>
          <w:sz w:val="19"/>
        </w:rPr>
        <w:t xml:space="preserve">approver_user_ids</w:t>
      </w:r>
      <w:r>
        <w:t xml:space="preserve"> (người được duyệt cấp đó), </w:t>
      </w:r>
      <w:r>
        <w:rPr>
          <w:rFonts w:ascii="Consolas" w:hAnsi="Consolas" w:cs="Consolas"/>
          <w:color w:val="164E63"/>
          <w:sz w:val="19"/>
        </w:rPr>
        <w:t xml:space="preserve">status</w:t>
      </w:r>
      <w:r>
        <w:t xml:space="preserve"> (</w:t>
      </w:r>
      <w:r>
        <w:rPr>
          <w:rFonts w:ascii="Consolas" w:hAnsi="Consolas" w:cs="Consolas"/>
          <w:color w:val="164E63"/>
          <w:sz w:val="19"/>
        </w:rPr>
        <w:t xml:space="preserve">WAITING</w:t>
      </w:r>
      <w:r>
        <w:t xml:space="preserve"> / </w:t>
      </w:r>
      <w:r>
        <w:rPr>
          <w:rFonts w:ascii="Consolas" w:hAnsi="Consolas" w:cs="Consolas"/>
          <w:color w:val="164E63"/>
          <w:sz w:val="19"/>
        </w:rPr>
        <w:t xml:space="preserve">PENDING</w:t>
      </w:r>
      <w:r>
        <w:t xml:space="preserve"> / </w:t>
      </w:r>
      <w:r>
        <w:rPr>
          <w:rFonts w:ascii="Consolas" w:hAnsi="Consolas" w:cs="Consolas"/>
          <w:color w:val="164E63"/>
          <w:sz w:val="19"/>
        </w:rPr>
        <w:t xml:space="preserve">APPROVED</w:t>
      </w:r>
      <w:r>
        <w:t xml:space="preserve"> / </w:t>
      </w:r>
      <w:r>
        <w:rPr>
          <w:rFonts w:ascii="Consolas" w:hAnsi="Consolas" w:cs="Consolas"/>
          <w:color w:val="164E63"/>
          <w:sz w:val="19"/>
        </w:rPr>
        <w:t xml:space="preserve">REJECTED</w:t>
      </w:r>
      <w:r>
        <w:t xml:space="preserve"> / </w:t>
      </w:r>
      <w:r>
        <w:rPr>
          <w:rFonts w:ascii="Consolas" w:hAnsi="Consolas" w:cs="Consolas"/>
          <w:color w:val="164E63"/>
          <w:sz w:val="19"/>
        </w:rPr>
        <w:t xml:space="preserve">CANCELLED</w:t>
      </w:r>
      <w:r>
        <w:t xml:space="preserve">), người trình, người xử lý, giờ, ghi chú.</w:t>
      </w:r>
    </w:p>
    <w:p>
      <w:pPr>
        <w:pStyle w:val="ListParagraph"/>
      </w:pPr>
      <w:r>
        <w:t xml:space="preserve">• Khóa nối với phiếu là </w:t>
      </w:r>
      <w:r>
        <w:rPr>
          <w:b/>
        </w:rPr>
        <w:t xml:space="preserve">số phiếu</w:t>
      </w:r>
      <w:r>
        <w:t xml:space="preserve"> (</w:t>
      </w:r>
      <w:r>
        <w:rPr>
          <w:rFonts w:ascii="Consolas" w:hAnsi="Consolas" w:cs="Consolas"/>
          <w:color w:val="164E63"/>
          <w:sz w:val="19"/>
        </w:rPr>
        <w:t xml:space="preserve">document_id</w:t>
      </w:r>
      <w:r>
        <w:t xml:space="preserve"> = </w:t>
      </w:r>
      <w:r>
        <w:rPr>
          <w:rFonts w:ascii="Consolas" w:hAnsi="Consolas" w:cs="Consolas"/>
          <w:color w:val="164E63"/>
          <w:sz w:val="19"/>
        </w:rPr>
        <w:t xml:space="preserve">erp_goods_receipt.code</w:t>
      </w:r>
      <w:r>
        <w:t xml:space="preserve">), vì vậy số phiếu phải duy nhất toàn hệ thống.</w:t>
      </w:r>
    </w:p>
    <w:p>
      <w:pPr>
        <w:pStyle w:val="Heading2"/>
      </w:pPr>
      <w:r>
        <w:t xml:space="preserve">6.4. Nhật ký thay đổi — </w:t>
      </w:r>
      <w:r>
        <w:rPr>
          <w:rFonts w:ascii="Consolas" w:hAnsi="Consolas" w:cs="Consolas"/>
          <w:color w:val="164E63"/>
          <w:sz w:val="19"/>
        </w:rPr>
        <w:t xml:space="preserve">sys_audit_log</w:t>
      </w:r>
    </w:p>
    <w:p>
      <w:pPr>
        <w:pStyle w:val="Normal"/>
      </w:pPr>
      <w:r>
        <w:t xml:space="preserve">Mọi thêm / sửa / xóa của bản ghi có khai </w:t>
      </w:r>
      <w:r>
        <w:rPr>
          <w:rFonts w:ascii="Consolas" w:hAnsi="Consolas" w:cs="Consolas"/>
          <w:color w:val="164E63"/>
          <w:sz w:val="19"/>
        </w:rPr>
        <w:t xml:space="preserve">[Audited]</w:t>
      </w:r>
      <w:r>
        <w:t xml:space="preserve"> tự ghi một dòng (cột </w:t>
      </w:r>
      <w:r>
        <w:rPr>
          <w:rFonts w:ascii="Consolas" w:hAnsi="Consolas" w:cs="Consolas"/>
          <w:color w:val="164E63"/>
          <w:sz w:val="19"/>
        </w:rPr>
        <w:t xml:space="preserve">function_code</w:t>
      </w:r>
      <w:r>
        <w:t xml:space="preserve">, </w:t>
      </w:r>
      <w:r>
        <w:rPr>
          <w:rFonts w:ascii="Consolas" w:hAnsi="Consolas" w:cs="Consolas"/>
          <w:color w:val="164E63"/>
          <w:sz w:val="19"/>
        </w:rPr>
        <w:t xml:space="preserve">object_type</w:t>
      </w:r>
      <w:r>
        <w:t xml:space="preserve">, </w:t>
      </w:r>
      <w:r>
        <w:rPr>
          <w:rFonts w:ascii="Consolas" w:hAnsi="Consolas" w:cs="Consolas"/>
          <w:color w:val="164E63"/>
          <w:sz w:val="19"/>
        </w:rPr>
        <w:t xml:space="preserve">object_id</w:t>
      </w:r>
      <w:r>
        <w:t xml:space="preserve">, </w:t>
      </w:r>
      <w:r>
        <w:rPr>
          <w:rFonts w:ascii="Consolas" w:hAnsi="Consolas" w:cs="Consolas"/>
          <w:color w:val="164E63"/>
          <w:sz w:val="19"/>
        </w:rPr>
        <w:t xml:space="preserve">object_label</w:t>
      </w:r>
      <w:r>
        <w:t xml:space="preserve">, </w:t>
      </w:r>
      <w:r>
        <w:rPr>
          <w:rFonts w:ascii="Consolas" w:hAnsi="Consolas" w:cs="Consolas"/>
          <w:color w:val="164E63"/>
          <w:sz w:val="19"/>
        </w:rPr>
        <w:t xml:space="preserve">action</w:t>
      </w:r>
      <w:r>
        <w:t xml:space="preserve">, </w:t>
      </w:r>
      <w:r>
        <w:rPr>
          <w:rFonts w:ascii="Consolas" w:hAnsi="Consolas" w:cs="Consolas"/>
          <w:color w:val="164E63"/>
          <w:sz w:val="19"/>
        </w:rPr>
        <w:t xml:space="preserve">changes</w:t>
      </w:r>
      <w:r>
        <w:t xml:space="preserve"> dạng JSON "trước → sau", </w:t>
      </w:r>
      <w:r>
        <w:rPr>
          <w:rFonts w:ascii="Consolas" w:hAnsi="Consolas" w:cs="Consolas"/>
          <w:color w:val="164E63"/>
          <w:sz w:val="19"/>
        </w:rPr>
        <w:t xml:space="preserve">actor_*</w:t>
      </w:r>
      <w:r>
        <w:t xml:space="preserve">, </w:t>
      </w:r>
      <w:r>
        <w:rPr>
          <w:rFonts w:ascii="Consolas" w:hAnsi="Consolas" w:cs="Consolas"/>
          <w:color w:val="164E63"/>
          <w:sz w:val="19"/>
        </w:rPr>
        <w:t xml:space="preserve">unit_code</w:t>
      </w:r>
      <w:r>
        <w:t xml:space="preserve">, </w:t>
      </w:r>
      <w:r>
        <w:rPr>
          <w:rFonts w:ascii="Consolas" w:hAnsi="Consolas" w:cs="Consolas"/>
          <w:color w:val="164E63"/>
          <w:sz w:val="19"/>
        </w:rPr>
        <w:t xml:space="preserve">ip_address</w:t>
      </w:r>
      <w:r>
        <w:t xml:space="preserve">, </w:t>
      </w:r>
      <w:r>
        <w:rPr>
          <w:rFonts w:ascii="Consolas" w:hAnsi="Consolas" w:cs="Consolas"/>
          <w:color w:val="164E63"/>
          <w:sz w:val="19"/>
        </w:rPr>
        <w:t xml:space="preserve">log_time</w:t>
      </w:r>
      <w:r>
        <w:t xml:space="preserve">), cùng giao dịch với thay đổi. Phiếu nhập kho ghi cả danh sách dòng hàng. Trình, duyệt, từ chối, rút lại cũng được ghi. Xem ở Cài đặt › Nhật ký thay đổi (có tự dọn theo số ngày lưu). Các bảng tồn và sổ kho </w:t>
      </w:r>
      <w:r>
        <w:rPr>
          <w:b/>
        </w:rPr>
        <w:t xml:space="preserve">không</w:t>
      </w:r>
      <w:r>
        <w:t xml:space="preserve"> ghi nhật ký riêng vì sổ chính là dấu vết.</w:t>
      </w:r>
    </w:p>
    <w:p>
      <w:pPr>
        <w:pStyle w:val="Heading2"/>
      </w:pPr>
      <w:r>
        <w:t xml:space="preserve">6.5. Quyền — </w:t>
      </w:r>
      <w:r>
        <w:rPr>
          <w:rFonts w:ascii="Consolas" w:hAnsi="Consolas" w:cs="Consolas"/>
          <w:color w:val="164E63"/>
          <w:sz w:val="19"/>
        </w:rPr>
        <w:t xml:space="preserve">sys_command</w:t>
      </w:r>
      <w:r>
        <w:t xml:space="preserve">, </w:t>
      </w:r>
      <w:r>
        <w:rPr>
          <w:rFonts w:ascii="Consolas" w:hAnsi="Consolas" w:cs="Consolas"/>
          <w:color w:val="164E63"/>
          <w:sz w:val="19"/>
        </w:rPr>
        <w:t xml:space="preserve">sys_role_command</w:t>
      </w:r>
      <w:r>
        <w:t xml:space="preserve">, </w:t>
      </w:r>
      <w:r>
        <w:rPr>
          <w:rFonts w:ascii="Consolas" w:hAnsi="Consolas" w:cs="Consolas"/>
          <w:color w:val="164E63"/>
          <w:sz w:val="19"/>
        </w:rPr>
        <w:t xml:space="preserve">sys_user_command</w:t>
      </w:r>
      <w:r>
        <w:t xml:space="preserve">, </w:t>
      </w:r>
      <w:r>
        <w:rPr>
          <w:rFonts w:ascii="Consolas" w:hAnsi="Consolas" w:cs="Consolas"/>
          <w:color w:val="164E63"/>
          <w:sz w:val="19"/>
        </w:rPr>
        <w:t xml:space="preserve">sys_role_right</w:t>
      </w:r>
      <w:r>
        <w:t xml:space="preserve">, </w:t>
      </w:r>
      <w:r>
        <w:rPr>
          <w:rFonts w:ascii="Consolas" w:hAnsi="Consolas" w:cs="Consolas"/>
          <w:color w:val="164E63"/>
          <w:sz w:val="19"/>
        </w:rPr>
        <w:t xml:space="preserve">sys_user_right</w:t>
      </w:r>
    </w:p>
    <w:p>
      <w:pPr>
        <w:pStyle w:val="ListParagraph"/>
      </w:pPr>
      <w:r>
        <w:t xml:space="preserve">• Mỗi chức năng (</w:t>
      </w:r>
      <w:r>
        <w:rPr>
          <w:rFonts w:ascii="Consolas" w:hAnsi="Consolas" w:cs="Consolas"/>
          <w:color w:val="164E63"/>
          <w:sz w:val="19"/>
        </w:rPr>
        <w:t xml:space="preserve">inv_receipt</w:t>
      </w:r>
      <w:r>
        <w:t xml:space="preserve">...) có 7 thao tác: xem, thêm, sửa, xóa, duyệt, in, xuất. Quyền hiệu lực = </w:t>
      </w:r>
      <w:r>
        <w:rPr>
          <w:b/>
        </w:rPr>
        <w:t xml:space="preserve">quyền của vai trò + ngoại lệ của người dùng</w:t>
      </w:r>
      <w:r>
        <w:t xml:space="preserve">; quản trị viên có tất cả.</w:t>
      </w:r>
    </w:p>
    <w:p>
      <w:pPr>
        <w:pStyle w:val="ListParagraph"/>
      </w:pPr>
      <w:r>
        <w:t xml:space="preserve">• </w:t>
      </w:r>
      <w:r>
        <w:rPr>
          <w:b/>
        </w:rPr>
        <w:t xml:space="preserve">Quyền đặc biệt</w:t>
      </w:r>
      <w:r>
        <w:t xml:space="preserve"> của phiếu (</w:t>
      </w:r>
      <w:r>
        <w:rPr>
          <w:rFonts w:ascii="Consolas" w:hAnsi="Consolas" w:cs="Consolas"/>
          <w:color w:val="164E63"/>
          <w:sz w:val="19"/>
        </w:rPr>
        <w:t xml:space="preserve">{chức năng}:{mã}</w:t>
      </w:r>
      <w:r>
        <w:t xml:space="preserve">): </w:t>
      </w:r>
      <w:r>
        <w:rPr>
          <w:rFonts w:ascii="Consolas" w:hAnsi="Consolas" w:cs="Consolas"/>
          <w:color w:val="164E63"/>
          <w:sz w:val="19"/>
        </w:rPr>
        <w:t xml:space="preserve">VIEW_PRICE</w:t>
      </w:r>
      <w:r>
        <w:t xml:space="preserve"> (xem giá), </w:t>
      </w:r>
      <w:r>
        <w:rPr>
          <w:rFonts w:ascii="Consolas" w:hAnsi="Consolas" w:cs="Consolas"/>
          <w:color w:val="164E63"/>
          <w:sz w:val="19"/>
        </w:rPr>
        <w:t xml:space="preserve">VIEW_ALL</w:t>
      </w:r>
      <w:r>
        <w:t xml:space="preserve"> (xem phiếu người khác), </w:t>
      </w:r>
      <w:r>
        <w:rPr>
          <w:rFonts w:ascii="Consolas" w:hAnsi="Consolas" w:cs="Consolas"/>
          <w:color w:val="164E63"/>
          <w:sz w:val="19"/>
        </w:rPr>
        <w:t xml:space="preserve">EDIT_PENDING</w:t>
      </w:r>
      <w:r>
        <w:t xml:space="preserve"> (sửa phiếu chờ duyệt), </w:t>
      </w:r>
      <w:r>
        <w:rPr>
          <w:rFonts w:ascii="Consolas" w:hAnsi="Consolas" w:cs="Consolas"/>
          <w:color w:val="164E63"/>
          <w:sz w:val="19"/>
        </w:rPr>
        <w:t xml:space="preserve">EDIT_APPROVED</w:t>
      </w:r>
      <w:r>
        <w:t xml:space="preserve"> (sửa phiếu đã duyệt), </w:t>
      </w:r>
      <w:r>
        <w:rPr>
          <w:rFonts w:ascii="Consolas" w:hAnsi="Consolas" w:cs="Consolas"/>
          <w:color w:val="164E63"/>
          <w:sz w:val="19"/>
        </w:rPr>
        <w:t xml:space="preserve">POST</w:t>
      </w:r>
      <w:r>
        <w:t xml:space="preserve"> (ghi sổ), </w:t>
      </w:r>
      <w:r>
        <w:rPr>
          <w:rFonts w:ascii="Consolas" w:hAnsi="Consolas" w:cs="Consolas"/>
          <w:color w:val="164E63"/>
          <w:sz w:val="19"/>
        </w:rPr>
        <w:t xml:space="preserve">UNPOST</w:t>
      </w:r>
      <w:r>
        <w:t xml:space="preserve"> (bỏ ghi sổ), </w:t>
      </w:r>
      <w:r>
        <w:rPr>
          <w:rFonts w:ascii="Consolas" w:hAnsi="Consolas" w:cs="Consolas"/>
          <w:color w:val="164E63"/>
          <w:sz w:val="19"/>
        </w:rPr>
        <w:t xml:space="preserve">CANCEL</w:t>
      </w:r>
      <w:r>
        <w:t xml:space="preserve"> (hủy). Đọc sổ kho / tồn dùng chức năng </w:t>
      </w:r>
      <w:r>
        <w:rPr>
          <w:rFonts w:ascii="Consolas" w:hAnsi="Consolas" w:cs="Consolas"/>
          <w:color w:val="164E63"/>
          <w:sz w:val="19"/>
        </w:rPr>
        <w:t xml:space="preserve">inv_report_stock</w:t>
      </w:r>
      <w:r>
        <w:t xml:space="preserve"> (giá trị cần </w:t>
      </w:r>
      <w:r>
        <w:rPr>
          <w:rFonts w:ascii="Consolas" w:hAnsi="Consolas" w:cs="Consolas"/>
          <w:color w:val="164E63"/>
          <w:sz w:val="19"/>
        </w:rPr>
        <w:t xml:space="preserve">VIEW_COST</w:t>
      </w:r>
      <w:r>
        <w:t xml:space="preserve">).</w:t>
      </w:r>
    </w:p>
    <w:p>
      <w:pPr>
        <w:pStyle w:val="Heading2"/>
      </w:pPr>
      <w:r>
        <w:t xml:space="preserve">6.6. Tham số hệ thống — </w:t>
      </w:r>
      <w:r>
        <w:rPr>
          <w:rFonts w:ascii="Consolas" w:hAnsi="Consolas" w:cs="Consolas"/>
          <w:color w:val="164E63"/>
          <w:sz w:val="19"/>
        </w:rPr>
        <w:t xml:space="preserve">sys_setting</w:t>
      </w:r>
    </w:p>
    <w:p>
      <w:pPr>
        <w:pStyle w:val="Normal"/>
      </w:pPr>
      <w:r>
        <w:t xml:space="preserve">Giá trị ít được bảng khác tham chiếu nằm dạng JSON. Liên quan đến kho: </w:t>
      </w:r>
      <w:r>
        <w:rPr>
          <w:rFonts w:ascii="Consolas" w:hAnsi="Consolas" w:cs="Consolas"/>
          <w:color w:val="164E63"/>
          <w:sz w:val="19"/>
        </w:rPr>
        <w:t xml:space="preserve">allowNegativeStock</w:t>
      </w:r>
      <w:r>
        <w:t xml:space="preserve"> (cho phép tồn âm, theo từng đơn vị; </w:t>
      </w:r>
      <w:r>
        <w:rPr>
          <w:b/>
        </w:rPr>
        <w:t xml:space="preserve">mặc định tắt</w:t>
      </w:r>
      <w:r>
        <w:t xml:space="preserve">), </w:t>
      </w:r>
      <w:r>
        <w:rPr>
          <w:rFonts w:ascii="Consolas" w:hAnsi="Consolas" w:cs="Consolas"/>
          <w:color w:val="164E63"/>
          <w:sz w:val="19"/>
        </w:rPr>
        <w:t xml:space="preserve">costingMethod</w:t>
      </w:r>
      <w:r>
        <w:t xml:space="preserve">, </w:t>
      </w:r>
      <w:r>
        <w:rPr>
          <w:rFonts w:ascii="Consolas" w:hAnsi="Consolas" w:cs="Consolas"/>
          <w:color w:val="164E63"/>
          <w:sz w:val="19"/>
        </w:rPr>
        <w:t xml:space="preserve">requireApprovalBeforePosting</w:t>
      </w:r>
      <w:r>
        <w:t xml:space="preserve">, </w:t>
      </w:r>
      <w:r>
        <w:rPr>
          <w:rFonts w:ascii="Consolas" w:hAnsi="Consolas" w:cs="Consolas"/>
          <w:color w:val="164E63"/>
          <w:sz w:val="19"/>
        </w:rPr>
        <w:t xml:space="preserve">defaultWarehouse</w:t>
      </w:r>
      <w:r>
        <w:t xml:space="preserve">, và năm tài chính (ngày bắt đầu nhập liệu). Sửa ở Cài đặt › Tham số mặc định &amp; đánh số chứng từ.</w:t>
      </w:r>
    </w:p>
    <w:p>
      <w:pPr>
        <w:pStyle w:val="Heading2"/>
      </w:pPr>
      <w:r>
        <w:t xml:space="preserve">6.7. Các bảng phụ trợ</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Bảng</w:t>
            </w:r>
          </w:p>
        </w:tc>
        <w:tc>
          <w:tcPr>
            <w:tcW w:w="4680" w:type="dxa"/>
            <w:shd w:val="clear" w:fill="DCE9F3"/>
            <w:tcMar>
              <w:top w:w="70" w:type="dxa"/>
              <w:left w:w="100" w:type="dxa"/>
              <w:bottom w:w="70" w:type="dxa"/>
              <w:right w:w="100" w:type="dxa"/>
            </w:tcMar>
          </w:tcPr>
          <w:p>
            <w:pPr>
              <w:pStyle w:val="TableHeader"/>
            </w:pPr>
            <w:r>
              <w:t xml:space="preserve">Vai trò</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sys_table_ref</w:t>
            </w:r>
            <w:r>
              <w:t xml:space="preserve">, view </w:t>
            </w:r>
            <w:r>
              <w:rPr>
                <w:rFonts w:ascii="Consolas" w:hAnsi="Consolas" w:cs="Consolas"/>
                <w:color w:val="164E63"/>
                <w:sz w:val="19"/>
              </w:rPr>
              <w:t xml:space="preserve">sys_v_columns</w:t>
            </w:r>
          </w:p>
        </w:tc>
        <w:tc>
          <w:tcPr>
            <w:tcW w:w="4680" w:type="dxa"/>
            <w:tcMar>
              <w:top w:w="70" w:type="dxa"/>
              <w:left w:w="100" w:type="dxa"/>
              <w:bottom w:w="70" w:type="dxa"/>
              <w:right w:w="100" w:type="dxa"/>
            </w:tcMar>
          </w:tcPr>
          <w:p>
            <w:pPr>
              <w:pStyle w:val="TableText"/>
            </w:pPr>
            <w:r>
              <w:t xml:space="preserve">Bản đồ "cột </w:t>
            </w:r>
            <w:r>
              <w:rPr>
                <w:rFonts w:ascii="Consolas" w:hAnsi="Consolas" w:cs="Consolas"/>
                <w:color w:val="164E63"/>
                <w:sz w:val="19"/>
              </w:rPr>
              <w:t xml:space="preserve">*_code</w:t>
            </w:r>
            <w:r>
              <w:t xml:space="preserve"> trỏ sang bảng nào"; nguồn của kiểm tra mã khi lưu và chặn xóa</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sys_notification</w:t>
            </w:r>
            <w:r>
              <w:t xml:space="preserve">, </w:t>
            </w:r>
            <w:r>
              <w:rPr>
                <w:rFonts w:ascii="Consolas" w:hAnsi="Consolas" w:cs="Consolas"/>
                <w:color w:val="164E63"/>
                <w:sz w:val="19"/>
              </w:rPr>
              <w:t xml:space="preserve">sys_notification_read</w:t>
            </w:r>
          </w:p>
        </w:tc>
        <w:tc>
          <w:tcPr>
            <w:tcW w:w="4680" w:type="dxa"/>
            <w:tcMar>
              <w:top w:w="70" w:type="dxa"/>
              <w:left w:w="100" w:type="dxa"/>
              <w:bottom w:w="70" w:type="dxa"/>
              <w:right w:w="100" w:type="dxa"/>
            </w:tcMar>
          </w:tcPr>
          <w:p>
            <w:pPr>
              <w:pStyle w:val="TableText"/>
            </w:pPr>
            <w:r>
              <w:t xml:space="preserve">Thông báo duyệt / từ chối cho người liên quan</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sys_grid_layout</w:t>
            </w:r>
          </w:p>
        </w:tc>
        <w:tc>
          <w:tcPr>
            <w:tcW w:w="4680" w:type="dxa"/>
            <w:tcMar>
              <w:top w:w="70" w:type="dxa"/>
              <w:left w:w="100" w:type="dxa"/>
              <w:bottom w:w="70" w:type="dxa"/>
              <w:right w:w="100" w:type="dxa"/>
            </w:tcMar>
          </w:tcPr>
          <w:p>
            <w:pPr>
              <w:pStyle w:val="TableText"/>
            </w:pPr>
            <w:r>
              <w:t xml:space="preserve">Cột hiển thị, độ rộng, thứ tự của từng người trên các lưới danh mục</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sys_users</w:t>
            </w:r>
            <w:r>
              <w:t xml:space="preserve">, </w:t>
            </w:r>
            <w:r>
              <w:rPr>
                <w:rFonts w:ascii="Consolas" w:hAnsi="Consolas" w:cs="Consolas"/>
                <w:color w:val="164E63"/>
                <w:sz w:val="19"/>
              </w:rPr>
              <w:t xml:space="preserve">sys_role</w:t>
            </w:r>
            <w:r>
              <w:t xml:space="preserve">, </w:t>
            </w:r>
            <w:r>
              <w:rPr>
                <w:rFonts w:ascii="Consolas" w:hAnsi="Consolas" w:cs="Consolas"/>
                <w:color w:val="164E63"/>
                <w:sz w:val="19"/>
              </w:rPr>
              <w:t xml:space="preserve">sys_user_role</w:t>
            </w:r>
            <w:r>
              <w:t xml:space="preserve">, </w:t>
            </w:r>
            <w:r>
              <w:rPr>
                <w:rFonts w:ascii="Consolas" w:hAnsi="Consolas" w:cs="Consolas"/>
                <w:color w:val="164E63"/>
                <w:sz w:val="19"/>
              </w:rPr>
              <w:t xml:space="preserve">sys_user_company_unit</w:t>
            </w:r>
          </w:p>
        </w:tc>
        <w:tc>
          <w:tcPr>
            <w:tcW w:w="4680" w:type="dxa"/>
            <w:tcMar>
              <w:top w:w="70" w:type="dxa"/>
              <w:left w:w="100" w:type="dxa"/>
              <w:bottom w:w="70" w:type="dxa"/>
              <w:right w:w="100" w:type="dxa"/>
            </w:tcMar>
          </w:tcPr>
          <w:p>
            <w:pPr>
              <w:pStyle w:val="TableText"/>
            </w:pPr>
            <w:r>
              <w:t xml:space="preserve">Người dùng, vai trò, đơn vị cơ sở người dùng được vào</w:t>
            </w:r>
          </w:p>
        </w:tc>
      </w:tr>
    </w:tbl>
    <w:p>
      <w:pPr>
        <w:spacing w:after="60"/>
      </w:pPr>
    </w:p>
    <w:p>
      <w:pPr>
        <w:pStyle w:val="Heading1"/>
      </w:pPr>
      <w:r>
        <w:t xml:space="preserve">7. Quan hệ giữa các bảng</w:t>
      </w:r>
    </w:p>
    <w:p>
      <w:pPr>
        <w:pStyle w:val="Normal"/>
      </w:pPr>
      <w:r>
        <w:t xml:space="preserve">Không có khóa ngoại trong database; "→" là cột mã được code kiểm tra và dùng để chặn xóa.</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069"/>
        <w:gridCol w:w="2984"/>
        <w:gridCol w:w="2306"/>
      </w:tblGrid>
      <w:tr>
        <w:trPr>
          <w:tblHeader/>
        </w:trPr>
        <w:tc>
          <w:tcPr>
            <w:tcW w:w="4069" w:type="dxa"/>
            <w:shd w:val="clear" w:fill="DCE9F3"/>
            <w:tcMar>
              <w:top w:w="70" w:type="dxa"/>
              <w:left w:w="100" w:type="dxa"/>
              <w:bottom w:w="70" w:type="dxa"/>
              <w:right w:w="100" w:type="dxa"/>
            </w:tcMar>
          </w:tcPr>
          <w:p>
            <w:pPr>
              <w:pStyle w:val="TableHeader"/>
            </w:pPr>
            <w:r>
              <w:t xml:space="preserve">Từ (bảng.cột)</w:t>
            </w:r>
          </w:p>
        </w:tc>
        <w:tc>
          <w:tcPr>
            <w:tcW w:w="2984" w:type="dxa"/>
            <w:shd w:val="clear" w:fill="DCE9F3"/>
            <w:tcMar>
              <w:top w:w="70" w:type="dxa"/>
              <w:left w:w="100" w:type="dxa"/>
              <w:bottom w:w="70" w:type="dxa"/>
              <w:right w:w="100" w:type="dxa"/>
            </w:tcMar>
          </w:tcPr>
          <w:p>
            <w:pPr>
              <w:pStyle w:val="TableHeader"/>
            </w:pPr>
            <w:r>
              <w:t xml:space="preserve">Tới</w:t>
            </w:r>
          </w:p>
        </w:tc>
        <w:tc>
          <w:tcPr>
            <w:tcW w:w="2306" w:type="dxa"/>
            <w:shd w:val="clear" w:fill="DCE9F3"/>
            <w:tcMar>
              <w:top w:w="70" w:type="dxa"/>
              <w:left w:w="100" w:type="dxa"/>
              <w:bottom w:w="70" w:type="dxa"/>
              <w:right w:w="100" w:type="dxa"/>
            </w:tcMar>
          </w:tcPr>
          <w:p>
            <w:pPr>
              <w:pStyle w:val="TableHeader"/>
            </w:pPr>
            <w:r>
              <w:t xml:space="preserve">Chặn xóa?</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erp_goods_receipt.unit_code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2306" w:type="dxa"/>
            <w:tcMar>
              <w:top w:w="70" w:type="dxa"/>
              <w:left w:w="100" w:type="dxa"/>
              <w:bottom w:w="70" w:type="dxa"/>
              <w:right w:w="100" w:type="dxa"/>
            </w:tcMar>
          </w:tcPr>
          <w:p>
            <w:pPr>
              <w:pStyle w:val="TableText"/>
            </w:pPr>
            <w: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erp_goods_receipt.warehouse_code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erp_warehouse</w:t>
            </w:r>
          </w:p>
        </w:tc>
        <w:tc>
          <w:tcPr>
            <w:tcW w:w="2306" w:type="dxa"/>
            <w:tcMar>
              <w:top w:w="70" w:type="dxa"/>
              <w:left w:w="100" w:type="dxa"/>
              <w:bottom w:w="70" w:type="dxa"/>
              <w:right w:w="100" w:type="dxa"/>
            </w:tcMar>
          </w:tcPr>
          <w:p>
            <w:pPr>
              <w:pStyle w:val="TableText"/>
            </w:pPr>
            <w: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erp_goods_receipt.currency_code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sys_currency</w:t>
            </w:r>
          </w:p>
        </w:tc>
        <w:tc>
          <w:tcPr>
            <w:tcW w:w="2306" w:type="dxa"/>
            <w:tcMar>
              <w:top w:w="70" w:type="dxa"/>
              <w:left w:w="100" w:type="dxa"/>
              <w:bottom w:w="70" w:type="dxa"/>
              <w:right w:w="100" w:type="dxa"/>
            </w:tcMar>
          </w:tcPr>
          <w:p>
            <w:pPr>
              <w:pStyle w:val="TableText"/>
            </w:pPr>
            <w: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erp_goods_receipt_line.receipt_id</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erp_goods_receipt.id</w:t>
            </w:r>
          </w:p>
        </w:tc>
        <w:tc>
          <w:tcPr>
            <w:tcW w:w="2306" w:type="dxa"/>
            <w:tcMar>
              <w:top w:w="70" w:type="dxa"/>
              <w:left w:w="100" w:type="dxa"/>
              <w:bottom w:w="70" w:type="dxa"/>
              <w:right w:w="100" w:type="dxa"/>
            </w:tcMar>
          </w:tcPr>
          <w:p>
            <w:pPr>
              <w:pStyle w:val="TableText"/>
            </w:pPr>
            <w:r>
              <w:t xml:space="preserve">Xóa phiếu thì xóa dòng</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erp_goods_receipt_line.product_code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erp_material</w:t>
            </w:r>
          </w:p>
        </w:tc>
        <w:tc>
          <w:tcPr>
            <w:tcW w:w="2306" w:type="dxa"/>
            <w:tcMar>
              <w:top w:w="70" w:type="dxa"/>
              <w:left w:w="100" w:type="dxa"/>
              <w:bottom w:w="70" w:type="dxa"/>
              <w:right w:w="100" w:type="dxa"/>
            </w:tcMar>
          </w:tcPr>
          <w:p>
            <w:pPr>
              <w:pStyle w:val="TableText"/>
            </w:pPr>
            <w:r>
              <w:t xml:space="preserve">Chưa khai (vật tư mới lên backend)</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erp_stock_movement.{unit,warehouse,material,lot,location,uom,line_uom}_code</w:t>
            </w:r>
          </w:p>
        </w:tc>
        <w:tc>
          <w:tcPr>
            <w:tcW w:w="2984" w:type="dxa"/>
            <w:tcMar>
              <w:top w:w="70" w:type="dxa"/>
              <w:left w:w="100" w:type="dxa"/>
              <w:bottom w:w="70" w:type="dxa"/>
              <w:right w:w="100" w:type="dxa"/>
            </w:tcMar>
          </w:tcPr>
          <w:p>
            <w:pPr>
              <w:pStyle w:val="TableText"/>
            </w:pPr>
            <w:r>
              <w:t xml:space="preserve">đơn vị, kho, vật tư, lô, vị trí, đơn vị tính</w:t>
            </w:r>
          </w:p>
        </w:tc>
        <w:tc>
          <w:tcPr>
            <w:tcW w:w="2306" w:type="dxa"/>
            <w:tcMar>
              <w:top w:w="70" w:type="dxa"/>
              <w:left w:w="100" w:type="dxa"/>
              <w:bottom w:w="70" w:type="dxa"/>
              <w:right w:w="100" w:type="dxa"/>
            </w:tcMar>
          </w:tcPr>
          <w:p>
            <w:pPr>
              <w:pStyle w:val="TableText"/>
            </w:pPr>
            <w:r>
              <w:rPr>
                <w:b/>
              </w:rPr>
              <w:t xml:space="preserve">Có</w:t>
            </w:r>
            <w:r>
              <w:t xml:space="preserve"> (lịch sử tồn)</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r>
              <w:t xml:space="preserve"> / </w:t>
            </w:r>
            <w:r>
              <w:rPr>
                <w:rFonts w:ascii="Consolas" w:hAnsi="Consolas" w:cs="Consolas"/>
                <w:color w:val="164E63"/>
                <w:sz w:val="19"/>
              </w:rPr>
              <w:t xml:space="preserve">_lot_balance</w:t>
            </w:r>
            <w:r>
              <w:t xml:space="preserve"> / </w:t>
            </w:r>
            <w:r>
              <w:rPr>
                <w:rFonts w:ascii="Consolas" w:hAnsi="Consolas" w:cs="Consolas"/>
                <w:color w:val="164E63"/>
                <w:sz w:val="19"/>
              </w:rPr>
              <w:t xml:space="preserve">_location_balance</w:t>
            </w:r>
            <w:r>
              <w:t xml:space="preserve"> </w:t>
            </w:r>
            <w:r>
              <w:rPr>
                <w:rFonts w:ascii="Consolas" w:hAnsi="Consolas" w:cs="Consolas"/>
                <w:color w:val="164E63"/>
                <w:sz w:val="19"/>
              </w:rPr>
              <w:t xml:space="preserve">.{…}_code</w:t>
            </w:r>
          </w:p>
        </w:tc>
        <w:tc>
          <w:tcPr>
            <w:tcW w:w="2984" w:type="dxa"/>
            <w:tcMar>
              <w:top w:w="70" w:type="dxa"/>
              <w:left w:w="100" w:type="dxa"/>
              <w:bottom w:w="70" w:type="dxa"/>
              <w:right w:w="100" w:type="dxa"/>
            </w:tcMar>
          </w:tcPr>
          <w:p>
            <w:pPr>
              <w:pStyle w:val="TableText"/>
            </w:pPr>
            <w:r>
              <w:t xml:space="preserve">như trên</w:t>
            </w:r>
          </w:p>
        </w:tc>
        <w:tc>
          <w:tcPr>
            <w:tcW w:w="2306" w:type="dxa"/>
            <w:tcMar>
              <w:top w:w="70" w:type="dxa"/>
              <w:left w:w="100" w:type="dxa"/>
              <w:bottom w:w="70" w:type="dxa"/>
              <w:right w:w="100" w:type="dxa"/>
            </w:tcMar>
          </w:tcPr>
          <w:p>
            <w:pPr>
              <w:pStyle w:val="TableText"/>
            </w:pPr>
            <w:r>
              <w:rPr>
                <w:b/>
              </w:rP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erp_lot.material_code</w:t>
            </w:r>
            <w:r>
              <w:t xml:space="preserve">, </w:t>
            </w:r>
            <w:r>
              <w:rPr>
                <w:rFonts w:ascii="Consolas" w:hAnsi="Consolas" w:cs="Consolas"/>
                <w:color w:val="164E63"/>
                <w:sz w:val="19"/>
              </w:rPr>
              <w:t xml:space="preserve">erp_lot.supplier_code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erp_material</w:t>
            </w:r>
            <w:r>
              <w:t xml:space="preserve">, </w:t>
            </w:r>
            <w:r>
              <w:rPr>
                <w:rFonts w:ascii="Consolas" w:hAnsi="Consolas" w:cs="Consolas"/>
                <w:color w:val="164E63"/>
                <w:sz w:val="19"/>
              </w:rPr>
              <w:t xml:space="preserve">erp_supplier</w:t>
            </w:r>
          </w:p>
        </w:tc>
        <w:tc>
          <w:tcPr>
            <w:tcW w:w="2306" w:type="dxa"/>
            <w:tcMar>
              <w:top w:w="70" w:type="dxa"/>
              <w:left w:w="100" w:type="dxa"/>
              <w:bottom w:w="70" w:type="dxa"/>
              <w:right w:w="100" w:type="dxa"/>
            </w:tcMar>
          </w:tcPr>
          <w:p>
            <w:pPr>
              <w:pStyle w:val="TableText"/>
            </w:pPr>
            <w:r>
              <w:t xml:space="preserve">Có (vật tư còn lô thì không xóa)</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erp_location.warehouse_code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erp_warehouse</w:t>
            </w:r>
          </w:p>
        </w:tc>
        <w:tc>
          <w:tcPr>
            <w:tcW w:w="2306" w:type="dxa"/>
            <w:tcMar>
              <w:top w:w="70" w:type="dxa"/>
              <w:left w:w="100" w:type="dxa"/>
              <w:bottom w:w="70" w:type="dxa"/>
              <w:right w:w="100" w:type="dxa"/>
            </w:tcMar>
          </w:tcPr>
          <w:p>
            <w:pPr>
              <w:pStyle w:val="TableText"/>
            </w:pPr>
            <w: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erp_material.{uom,material_type,material_group,vat_tax_rate,import_tax_rate}_code</w:t>
            </w:r>
          </w:p>
        </w:tc>
        <w:tc>
          <w:tcPr>
            <w:tcW w:w="2984" w:type="dxa"/>
            <w:tcMar>
              <w:top w:w="70" w:type="dxa"/>
              <w:left w:w="100" w:type="dxa"/>
              <w:bottom w:w="70" w:type="dxa"/>
              <w:right w:w="100" w:type="dxa"/>
            </w:tcMar>
          </w:tcPr>
          <w:p>
            <w:pPr>
              <w:pStyle w:val="TableText"/>
            </w:pPr>
            <w:r>
              <w:t xml:space="preserve">các danh mục tương ứng</w:t>
            </w:r>
          </w:p>
        </w:tc>
        <w:tc>
          <w:tcPr>
            <w:tcW w:w="2306" w:type="dxa"/>
            <w:tcMar>
              <w:top w:w="70" w:type="dxa"/>
              <w:left w:w="100" w:type="dxa"/>
              <w:bottom w:w="70" w:type="dxa"/>
              <w:right w:w="100" w:type="dxa"/>
            </w:tcMar>
          </w:tcPr>
          <w:p>
            <w:pPr>
              <w:pStyle w:val="TableText"/>
            </w:pPr>
            <w: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erp_warehouse.unit_code</w:t>
            </w:r>
            <w:r>
              <w:t xml:space="preserve">, </w:t>
            </w:r>
            <w:r>
              <w:rPr>
                <w:rFonts w:ascii="Consolas" w:hAnsi="Consolas" w:cs="Consolas"/>
                <w:color w:val="164E63"/>
                <w:sz w:val="19"/>
              </w:rPr>
              <w:t xml:space="preserve">erp_warehouse_unit.unit_code</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2306" w:type="dxa"/>
            <w:tcMar>
              <w:top w:w="70" w:type="dxa"/>
              <w:left w:w="100" w:type="dxa"/>
              <w:bottom w:w="70" w:type="dxa"/>
              <w:right w:w="100" w:type="dxa"/>
            </w:tcMar>
          </w:tcPr>
          <w:p>
            <w:pPr>
              <w:pStyle w:val="TableText"/>
            </w:pPr>
            <w:r>
              <w:t xml:space="preserve">Có</w:t>
            </w:r>
          </w:p>
        </w:tc>
      </w:tr>
      <w:tr>
        <w:trPr>
          <w:cantSplit/>
        </w:trPr>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sys_document_approval.document_id</w:t>
            </w:r>
          </w:p>
        </w:tc>
        <w:tc>
          <w:tcPr>
            <w:tcW w:w="2984" w:type="dxa"/>
            <w:tcMar>
              <w:top w:w="70" w:type="dxa"/>
              <w:left w:w="100" w:type="dxa"/>
              <w:bottom w:w="70" w:type="dxa"/>
              <w:right w:w="100" w:type="dxa"/>
            </w:tcMar>
          </w:tcPr>
          <w:p>
            <w:pPr>
              <w:pStyle w:val="TableText"/>
            </w:pPr>
            <w:r>
              <w:rPr>
                <w:rFonts w:ascii="Consolas" w:hAnsi="Consolas" w:cs="Consolas"/>
                <w:color w:val="164E63"/>
                <w:sz w:val="19"/>
              </w:rPr>
              <w:t xml:space="preserve">erp_goods_receipt.code</w:t>
            </w:r>
            <w:r>
              <w:t xml:space="preserve"> (cùng </w:t>
            </w:r>
            <w:r>
              <w:rPr>
                <w:rFonts w:ascii="Consolas" w:hAnsi="Consolas" w:cs="Consolas"/>
                <w:color w:val="164E63"/>
                <w:sz w:val="19"/>
              </w:rPr>
              <w:t xml:space="preserve">menuid0</w:t>
            </w:r>
            <w:r>
              <w:t xml:space="preserve">)</w:t>
            </w:r>
          </w:p>
        </w:tc>
        <w:tc>
          <w:tcPr>
            <w:tcW w:w="2306" w:type="dxa"/>
            <w:tcMar>
              <w:top w:w="70" w:type="dxa"/>
              <w:left w:w="100" w:type="dxa"/>
              <w:bottom w:w="70" w:type="dxa"/>
              <w:right w:w="100" w:type="dxa"/>
            </w:tcMar>
          </w:tcPr>
          <w:p>
            <w:pPr>
              <w:pStyle w:val="TableText"/>
            </w:pPr>
            <w:r>
              <w:t xml:space="preserve">Không (liên kết mềm)</w:t>
            </w:r>
          </w:p>
        </w:tc>
      </w:tr>
    </w:tbl>
    <w:p>
      <w:pPr>
        <w:spacing w:after="60"/>
      </w:pPr>
    </w:p>
    <w:p>
      <w:pPr>
        <w:pStyle w:val="Normal"/>
      </w:pPr>
      <w:r>
        <w:t xml:space="preserve">Xem toàn bộ bản đồ bằng câu lệnh </w:t>
      </w:r>
      <w:r>
        <w:rPr>
          <w:rFonts w:ascii="Consolas" w:hAnsi="Consolas" w:cs="Consolas"/>
          <w:color w:val="164E63"/>
          <w:sz w:val="19"/>
        </w:rPr>
        <w:t xml:space="preserve">select * from sys_v_columns where ref_table = 'erp_material'</w:t>
      </w:r>
      <w:r>
        <w:t xml:space="preserve">.</w:t>
      </w:r>
    </w:p>
    <w:p>
      <w:pPr>
        <w:pStyle w:val="Heading1"/>
      </w:pPr>
      <w:r>
        <w:t xml:space="preserve">8. Vận hành: cài đặt, kiểm tra, sửa chữa</w:t>
      </w:r>
    </w:p>
    <w:p>
      <w:pPr>
        <w:pStyle w:val="Heading2"/>
      </w:pPr>
      <w:r>
        <w:t xml:space="preserve">8.1. Thứ tự cài đặt (đã có database)</w:t>
      </w:r>
    </w:p>
    <w:p>
      <w:pPr>
        <w:pStyle w:val="ListParagraph"/>
      </w:pPr>
      <w:r>
        <w:t xml:space="preserve">1. Chạy các script </w:t>
      </w:r>
      <w:r>
        <w:rPr>
          <w:rFonts w:ascii="Consolas" w:hAnsi="Consolas" w:cs="Consolas"/>
          <w:color w:val="164E63"/>
          <w:sz w:val="19"/>
        </w:rPr>
        <w:t xml:space="preserve">ServerService/sql/postgresql/</w:t>
      </w:r>
      <w:r>
        <w:t xml:space="preserve"> </w:t>
      </w:r>
      <w:r>
        <w:rPr>
          <w:b/>
        </w:rPr>
        <w:t xml:space="preserve">theo thứ tự tên file</w:t>
      </w:r>
      <w:r>
        <w:t xml:space="preserve"> (script chạy lại được). Liên quan trực tiếp: </w:t>
      </w:r>
      <w:r>
        <w:rPr>
          <w:rFonts w:ascii="Consolas" w:hAnsi="Consolas" w:cs="Consolas"/>
          <w:color w:val="164E63"/>
          <w:sz w:val="19"/>
        </w:rPr>
        <w:t xml:space="preserve">20</w:t>
      </w:r>
      <w:r>
        <w:t xml:space="preserve"> (phiếu nhập), </w:t>
      </w:r>
      <w:r>
        <w:rPr>
          <w:rFonts w:ascii="Consolas" w:hAnsi="Consolas" w:cs="Consolas"/>
          <w:color w:val="164E63"/>
          <w:sz w:val="19"/>
        </w:rPr>
        <w:t xml:space="preserve">30</w:t>
      </w:r>
      <w:r>
        <w:t xml:space="preserve"> (đơn vị cơ sở của kho), </w:t>
      </w:r>
      <w:r>
        <w:rPr>
          <w:rFonts w:ascii="Consolas" w:hAnsi="Consolas" w:cs="Consolas"/>
          <w:color w:val="164E63"/>
          <w:sz w:val="19"/>
        </w:rPr>
        <w:t xml:space="preserve">31</w:t>
      </w:r>
      <w:r>
        <w:t xml:space="preserve"> (vật tư), </w:t>
      </w:r>
      <w:r>
        <w:rPr>
          <w:rFonts w:ascii="Consolas" w:hAnsi="Consolas" w:cs="Consolas"/>
          <w:color w:val="164E63"/>
          <w:sz w:val="19"/>
        </w:rPr>
        <w:t xml:space="preserve">32</w:t>
      </w:r>
      <w:r>
        <w:t xml:space="preserve"> (vị trí), </w:t>
      </w:r>
      <w:r>
        <w:rPr>
          <w:rFonts w:ascii="Consolas" w:hAnsi="Consolas" w:cs="Consolas"/>
          <w:color w:val="164E63"/>
          <w:sz w:val="19"/>
        </w:rPr>
        <w:t xml:space="preserve">33</w:t>
      </w:r>
      <w:r>
        <w:t xml:space="preserve"> (lô), </w:t>
      </w:r>
      <w:r>
        <w:rPr>
          <w:rFonts w:ascii="Consolas" w:hAnsi="Consolas" w:cs="Consolas"/>
          <w:color w:val="164E63"/>
          <w:sz w:val="19"/>
        </w:rPr>
        <w:t xml:space="preserve">34</w:t>
      </w:r>
      <w:r>
        <w:t xml:space="preserve"> (sổ kho và tồn), </w:t>
      </w:r>
      <w:r>
        <w:rPr>
          <w:rFonts w:ascii="Consolas" w:hAnsi="Consolas" w:cs="Consolas"/>
          <w:color w:val="164E63"/>
          <w:sz w:val="19"/>
        </w:rPr>
        <w:t xml:space="preserve">35</w:t>
      </w:r>
      <w:r>
        <w:t xml:space="preserve"> (mẫu số chứng từ có </w:t>
      </w:r>
      <w:r>
        <w:rPr>
          <w:rFonts w:ascii="Consolas" w:hAnsi="Consolas" w:cs="Consolas"/>
          <w:color w:val="164E63"/>
          <w:sz w:val="19"/>
        </w:rPr>
        <w:t xml:space="preserve">{DVCS}</w:t>
      </w:r>
      <w:r>
        <w:t xml:space="preserve">).</w:t>
      </w:r>
    </w:p>
    <w:p>
      <w:pPr>
        <w:pStyle w:val="ListParagraph"/>
      </w:pPr>
      <w:r>
        <w:t xml:space="preserve">2. Khởi động backend; chạy lại </w:t>
      </w:r>
      <w:r>
        <w:rPr>
          <w:rFonts w:ascii="Consolas" w:hAnsi="Consolas" w:cs="Consolas"/>
          <w:color w:val="164E63"/>
          <w:sz w:val="19"/>
        </w:rPr>
        <w:t xml:space="preserve">00-helpers.sql</w:t>
      </w:r>
      <w:r>
        <w:t xml:space="preserve"> nếu thiếu hàm tìm kiếm.</w:t>
      </w:r>
    </w:p>
    <w:p>
      <w:pPr>
        <w:pStyle w:val="ListParagraph"/>
      </w:pPr>
      <w:r>
        <w:t xml:space="preserve">3. Khai: đơn vị cơ sở → tiền tệ và tỷ giá → loại kho, </w:t>
      </w:r>
      <w:r>
        <w:rPr>
          <w:b/>
        </w:rPr>
        <w:t xml:space="preserve">kho</w:t>
      </w:r>
      <w:r>
        <w:t xml:space="preserve"> (kèm đơn vị) → đơn vị tính → loại / nhóm vật tư → </w:t>
      </w:r>
      <w:r>
        <w:rPr>
          <w:b/>
        </w:rPr>
        <w:t xml:space="preserve">vật tư</w:t>
      </w:r>
      <w:r>
        <w:t xml:space="preserve"> (đặt cờ lô / vị trí / hạn dùng) → </w:t>
      </w:r>
      <w:r>
        <w:rPr>
          <w:b/>
        </w:rPr>
        <w:t xml:space="preserve">vị trí lưu kho</w:t>
      </w:r>
      <w:r>
        <w:t xml:space="preserve"> → </w:t>
      </w:r>
      <w:r>
        <w:rPr>
          <w:b/>
        </w:rPr>
        <w:t xml:space="preserve">lô</w:t>
      </w:r>
      <w:r>
        <w:t xml:space="preserve"> (hoặc để phiếu tự tạo).</w:t>
      </w:r>
    </w:p>
    <w:p>
      <w:pPr>
        <w:pStyle w:val="ListParagraph"/>
      </w:pPr>
      <w:r>
        <w:t xml:space="preserve">4. Cài đặt: mẫu số chứng từ (Tham số mặc định &amp; đánh số chứng từ), khóa sổ (Năm tài chính &amp; khóa sổ), quy tắc phê duyệt cho </w:t>
      </w:r>
      <w:r>
        <w:rPr>
          <w:rFonts w:ascii="Consolas" w:hAnsi="Consolas" w:cs="Consolas"/>
          <w:color w:val="164E63"/>
          <w:sz w:val="19"/>
        </w:rPr>
        <w:t xml:space="preserve">inv_receipt</w:t>
      </w:r>
      <w:r>
        <w:t xml:space="preserve">, tham số tồn âm.</w:t>
      </w:r>
    </w:p>
    <w:p>
      <w:pPr>
        <w:pStyle w:val="ListParagraph"/>
      </w:pPr>
      <w:r>
        <w:t xml:space="preserve">5. Cấp quyền cho vai trò, gồm các quyền đặc biệt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VIEW_PRICE</w:t>
      </w:r>
      <w:r>
        <w:t xml:space="preserve">, </w:t>
      </w:r>
      <w:r>
        <w:rPr>
          <w:rFonts w:ascii="Consolas" w:hAnsi="Consolas" w:cs="Consolas"/>
          <w:color w:val="164E63"/>
          <w:sz w:val="19"/>
        </w:rPr>
        <w:t xml:space="preserve">VIEW_ALL</w:t>
      </w:r>
      <w:r>
        <w:t xml:space="preserve"> cho đúng người.</w:t>
      </w:r>
    </w:p>
    <w:p>
      <w:pPr>
        <w:pStyle w:val="Heading2"/>
      </w:pPr>
      <w:r>
        <w:t xml:space="preserve">8.2. Xem tồn và sổ (API)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40"/>
        <w:gridCol w:w="7020"/>
      </w:tblGrid>
      <w:tr>
        <w:trPr>
          <w:tblHeader/>
        </w:trPr>
        <w:tc>
          <w:tcPr>
            <w:tcW w:w="2340" w:type="dxa"/>
            <w:shd w:val="clear" w:fill="DCE9F3"/>
            <w:tcMar>
              <w:top w:w="70" w:type="dxa"/>
              <w:left w:w="100" w:type="dxa"/>
              <w:bottom w:w="70" w:type="dxa"/>
              <w:right w:w="100" w:type="dxa"/>
            </w:tcMar>
          </w:tcPr>
          <w:p>
            <w:pPr>
              <w:pStyle w:val="TableHeader"/>
            </w:pPr>
            <w:r>
              <w:t xml:space="preserve">Câu hỏi</w:t>
            </w:r>
          </w:p>
        </w:tc>
        <w:tc>
          <w:tcPr>
            <w:tcW w:w="7020" w:type="dxa"/>
            <w:shd w:val="clear" w:fill="DCE9F3"/>
            <w:tcMar>
              <w:top w:w="70" w:type="dxa"/>
              <w:left w:w="100" w:type="dxa"/>
              <w:bottom w:w="70" w:type="dxa"/>
              <w:right w:w="100" w:type="dxa"/>
            </w:tcMar>
          </w:tcPr>
          <w:p>
            <w:pPr>
              <w:pStyle w:val="TableHeader"/>
            </w:pPr>
            <w:r>
              <w:t xml:space="preserve">API</w:t>
            </w:r>
          </w:p>
        </w:tc>
      </w:tr>
      <w:tr>
        <w:trPr>
          <w:cantSplit/>
        </w:trPr>
        <w:tc>
          <w:tcPr>
            <w:tcW w:w="2340" w:type="dxa"/>
            <w:tcMar>
              <w:top w:w="70" w:type="dxa"/>
              <w:left w:w="100" w:type="dxa"/>
              <w:bottom w:w="70" w:type="dxa"/>
              <w:right w:w="100" w:type="dxa"/>
            </w:tcMar>
          </w:tcPr>
          <w:p>
            <w:pPr>
              <w:pStyle w:val="TableText"/>
            </w:pPr>
            <w:r>
              <w:t xml:space="preserve">Tồn theo kho</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/api/inventory/stock/balances?level=warehouse&amp;warehouseCode=&amp;materialCode=&amp;search=</w:t>
            </w:r>
          </w:p>
        </w:tc>
      </w:tr>
      <w:tr>
        <w:trPr>
          <w:cantSplit/>
        </w:trPr>
        <w:tc>
          <w:tcPr>
            <w:tcW w:w="2340" w:type="dxa"/>
            <w:tcMar>
              <w:top w:w="70" w:type="dxa"/>
              <w:left w:w="100" w:type="dxa"/>
              <w:bottom w:w="70" w:type="dxa"/>
              <w:right w:w="100" w:type="dxa"/>
            </w:tcMar>
          </w:tcPr>
          <w:p>
            <w:pPr>
              <w:pStyle w:val="TableText"/>
            </w:pPr>
            <w:r>
              <w:t xml:space="preserve">Tồn theo lô</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/api/inventory/stock/balances?level=lot&amp;materialCode=</w:t>
            </w:r>
          </w:p>
        </w:tc>
      </w:tr>
      <w:tr>
        <w:trPr>
          <w:cantSplit/>
        </w:trPr>
        <w:tc>
          <w:tcPr>
            <w:tcW w:w="2340" w:type="dxa"/>
            <w:tcMar>
              <w:top w:w="70" w:type="dxa"/>
              <w:left w:w="100" w:type="dxa"/>
              <w:bottom w:w="70" w:type="dxa"/>
              <w:right w:w="100" w:type="dxa"/>
            </w:tcMar>
          </w:tcPr>
          <w:p>
            <w:pPr>
              <w:pStyle w:val="TableText"/>
            </w:pPr>
            <w:r>
              <w:t xml:space="preserve">Tồn theo vị trí</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/api/inventory/stock/balances?level=location&amp;warehouseCode=</w:t>
            </w:r>
          </w:p>
        </w:tc>
      </w:tr>
      <w:tr>
        <w:trPr>
          <w:cantSplit/>
        </w:trPr>
        <w:tc>
          <w:tcPr>
            <w:tcW w:w="2340" w:type="dxa"/>
            <w:tcMar>
              <w:top w:w="70" w:type="dxa"/>
              <w:left w:w="100" w:type="dxa"/>
              <w:bottom w:w="70" w:type="dxa"/>
              <w:right w:w="100" w:type="dxa"/>
            </w:tcMar>
          </w:tcPr>
          <w:p>
            <w:pPr>
              <w:pStyle w:val="TableText"/>
            </w:pPr>
            <w:r>
              <w:t xml:space="preserve">Sổ kho của một phiếu</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/api/inventory/stock/movements?sourceFunction=inv_receipt&amp;sourceId=&lt;id phiếu&gt;</w:t>
            </w:r>
          </w:p>
        </w:tc>
      </w:tr>
    </w:tbl>
    <w:p>
      <w:pPr>
        <w:spacing w:after="60"/>
      </w:pPr>
    </w:p>
    <w:p>
      <w:pPr>
        <w:pStyle w:val="Normal"/>
      </w:pPr>
      <w:r>
        <w:t xml:space="preserve">Phân trang </w:t>
      </w:r>
      <w:r>
        <w:rPr>
          <w:rFonts w:ascii="Consolas" w:hAnsi="Consolas" w:cs="Consolas"/>
          <w:color w:val="164E63"/>
          <w:sz w:val="19"/>
        </w:rPr>
        <w:t xml:space="preserve">page</w:t>
      </w:r>
      <w:r>
        <w:t xml:space="preserve">, </w:t>
      </w:r>
      <w:r>
        <w:rPr>
          <w:rFonts w:ascii="Consolas" w:hAnsi="Consolas" w:cs="Consolas"/>
          <w:color w:val="164E63"/>
          <w:sz w:val="19"/>
        </w:rPr>
        <w:t xml:space="preserve">pageSize</w:t>
      </w:r>
      <w:r>
        <w:t xml:space="preserve"> (tối đa 200); </w:t>
      </w:r>
      <w:r>
        <w:rPr>
          <w:rFonts w:ascii="Consolas" w:hAnsi="Consolas" w:cs="Consolas"/>
          <w:color w:val="164E63"/>
          <w:sz w:val="19"/>
        </w:rPr>
        <w:t xml:space="preserve">includeZero=true</w:t>
      </w:r>
      <w:r>
        <w:t xml:space="preserve"> để thấy cả dòng tồn 0; cột giá trị chỉ hiện khi có quyền xem giá vốn (</w:t>
      </w:r>
      <w:r>
        <w:rPr>
          <w:rFonts w:ascii="Consolas" w:hAnsi="Consolas" w:cs="Consolas"/>
          <w:color w:val="164E63"/>
          <w:sz w:val="19"/>
        </w:rPr>
        <w:t xml:space="preserve">inv_report_stock:VIEW_COST</w:t>
      </w:r>
      <w:r>
        <w:t xml:space="preserve">).</w:t>
      </w:r>
    </w:p>
    <w:p>
      <w:pPr>
        <w:pStyle w:val="Heading2"/>
      </w:pPr>
      <w:r>
        <w:t xml:space="preserve">8.3. Kiểm tra và dựng lại tồn</w:t>
      </w:r>
    </w:p>
    <w:p>
      <w:pPr>
        <w:pStyle w:val="ListParagraph"/>
      </w:pPr>
      <w:r>
        <w:t xml:space="preserve">• </w:t>
      </w:r>
      <w:r>
        <w:rPr>
          <w:rFonts w:ascii="Consolas" w:hAnsi="Consolas" w:cs="Consolas"/>
          <w:color w:val="164E63"/>
          <w:sz w:val="19"/>
        </w:rPr>
        <w:t xml:space="preserve">GET /api/inventory/stock/verify</w:t>
      </w:r>
      <w:r>
        <w:t xml:space="preserve"> → danh sách chỗ </w:t>
      </w:r>
      <w:r>
        <w:rPr>
          <w:b/>
        </w:rPr>
        <w:t xml:space="preserve">lệch</w:t>
      </w:r>
      <w:r>
        <w:t xml:space="preserve"> giữa sổ và bảng tồn (trống = ổn). Mỗi dòng cho biết mức (kho / lô / vị trí), khóa, số lượng theo sổ và theo bảng tồn.</w:t>
      </w:r>
    </w:p>
    <w:p>
      <w:pPr>
        <w:pStyle w:val="ListParagraph"/>
      </w:pPr>
      <w:r>
        <w:t xml:space="preserve">• </w:t>
      </w:r>
      <w:r>
        <w:rPr>
          <w:rFonts w:ascii="Consolas" w:hAnsi="Consolas" w:cs="Consolas"/>
          <w:color w:val="164E63"/>
          <w:sz w:val="19"/>
        </w:rPr>
        <w:t xml:space="preserve">POST /api/inventory/stock/rebuild</w:t>
      </w:r>
      <w:r>
        <w:t xml:space="preserve"> → xóa và </w:t>
      </w:r>
      <w:r>
        <w:rPr>
          <w:b/>
        </w:rPr>
        <w:t xml:space="preserve">dựng lại</w:t>
      </w:r>
      <w:r>
        <w:t xml:space="preserve"> ba bảng tồn của đơn vị từ sổ. Chỉ dùng sau khi sửa dữ liệu bằng tay hoặc khi </w:t>
      </w:r>
      <w:r>
        <w:rPr>
          <w:rFonts w:ascii="Consolas" w:hAnsi="Consolas" w:cs="Consolas"/>
          <w:color w:val="164E63"/>
          <w:sz w:val="19"/>
        </w:rPr>
        <w:t xml:space="preserve">verify</w:t>
      </w:r>
      <w:r>
        <w:t xml:space="preserve"> báo lệch.</w:t>
      </w:r>
    </w:p>
    <w:p>
      <w:pPr>
        <w:pStyle w:val="ListParagraph"/>
      </w:pPr>
      <w:r>
        <w:t xml:space="preserve">• Cả hai thuộc chức năng </w:t>
      </w:r>
      <w:r>
        <w:rPr>
          <w:b/>
        </w:rPr>
        <w:t xml:space="preserve">Tính tồn kho tức thời</w:t>
      </w:r>
      <w:r>
        <w:t xml:space="preserve"> (</w:t>
      </w:r>
      <w:r>
        <w:rPr>
          <w:rFonts w:ascii="Consolas" w:hAnsi="Consolas" w:cs="Consolas"/>
          <w:color w:val="164E63"/>
          <w:sz w:val="19"/>
        </w:rPr>
        <w:t xml:space="preserve">inv_calc_instant_stock</w:t>
      </w:r>
      <w:r>
        <w:t xml:space="preserve">): xem cần quyền Xem, dựng lại cần quyền Sửa.</w:t>
      </w:r>
    </w:p>
    <w:p>
      <w:pPr>
        <w:pStyle w:val="Normal"/>
      </w:pPr>
      <w:r>
        <w:t xml:space="preserve">Câu SQL tương đương để tự kiểm: tổng </w:t>
      </w:r>
      <w:r>
        <w:rPr>
          <w:rFonts w:ascii="Consolas" w:hAnsi="Consolas" w:cs="Consolas"/>
          <w:color w:val="164E63"/>
          <w:sz w:val="19"/>
        </w:rPr>
        <w:t xml:space="preserve">quantity</w:t>
      </w:r>
      <w:r>
        <w:t xml:space="preserve"> của </w:t>
      </w:r>
      <w:r>
        <w:rPr>
          <w:rFonts w:ascii="Consolas" w:hAnsi="Consolas" w:cs="Consolas"/>
          <w:color w:val="164E63"/>
          <w:sz w:val="19"/>
        </w:rPr>
        <w:t xml:space="preserve">erp_stock_movement</w:t>
      </w:r>
      <w:r>
        <w:t xml:space="preserve"> theo </w:t>
      </w:r>
      <w:r>
        <w:rPr>
          <w:rFonts w:ascii="Consolas" w:hAnsi="Consolas" w:cs="Consolas"/>
          <w:color w:val="164E63"/>
          <w:sz w:val="19"/>
        </w:rPr>
        <w:t xml:space="preserve">(unit_code, warehouse_code, material_code)</w:t>
      </w:r>
      <w:r>
        <w:t xml:space="preserve"> phải bằng </w:t>
      </w:r>
      <w:r>
        <w:rPr>
          <w:rFonts w:ascii="Consolas" w:hAnsi="Consolas" w:cs="Consolas"/>
          <w:color w:val="164E63"/>
          <w:sz w:val="19"/>
        </w:rPr>
        <w:t xml:space="preserve">erp_stock_balance.quantity</w:t>
      </w:r>
      <w:r>
        <w:t xml:space="preserve">; giá trị tương tự với </w:t>
      </w:r>
      <w:r>
        <w:rPr>
          <w:rFonts w:ascii="Consolas" w:hAnsi="Consolas" w:cs="Consolas"/>
          <w:color w:val="164E63"/>
          <w:sz w:val="19"/>
        </w:rPr>
        <w:t xml:space="preserve">value</w:t>
      </w:r>
      <w:r>
        <w:t xml:space="preserve">.</w:t>
      </w:r>
    </w:p>
    <w:p>
      <w:pPr>
        <w:pStyle w:val="Heading2"/>
      </w:pPr>
      <w:r>
        <w:t xml:space="preserve">8.4. Lưu ý khi thử trên dữ liệu mẫu</w:t>
      </w:r>
    </w:p>
    <w:p>
      <w:pPr>
        <w:pStyle w:val="Normal"/>
      </w:pPr>
      <w:r>
        <w:t xml:space="preserve">Dữ liệu dev có </w:t>
      </w:r>
      <w:r>
        <w:rPr>
          <w:b/>
        </w:rPr>
        <w:t xml:space="preserve">toàn bộ các tháng 2026 của DVCS01 đã khóa sổ</w:t>
      </w:r>
      <w:r>
        <w:t xml:space="preserve">; phiếu thử cần ngày năm 2027 hoặc mở khóa tháng cần dùng.</w:t>
      </w:r>
    </w:p>
    <w:p>
      <w:pPr>
        <w:pStyle w:val="Heading1"/>
      </w:pPr>
      <w:r>
        <w:t xml:space="preserve">9. Giới hạn hiện tại</w:t>
      </w:r>
    </w:p>
    <w:p>
      <w:pPr>
        <w:pStyle w:val="ListParagraph"/>
      </w:pPr>
      <w:r>
        <w:t xml:space="preserve">• Dòng phiếu nhập vẫn </w:t>
      </w:r>
      <w:r>
        <w:rPr>
          <w:b/>
        </w:rPr>
        <w:t xml:space="preserve">nhập tay</w:t>
      </w:r>
      <w:r>
        <w:t xml:space="preserve"> mã vật tư, ĐVT, số lô, vị trí (chữ) và ô chọn vật tư lấy từ dữ liệu mẫu; nhà cung cấp là chữ tự do. Sắp tới phiếu sẽ chọn từ danh mục vật tư, lô, vị trí, nhà cung cấp và có ngày sản xuất / hạn dùng cho lô mới.</w:t>
      </w:r>
    </w:p>
    <w:p>
      <w:pPr>
        <w:pStyle w:val="ListParagraph"/>
      </w:pPr>
      <w:r>
        <w:t xml:space="preserve">• Đơn vị tính trên dòng hiện không đi vào sổ (sổ coi là đơn vị gốc). Dịch vụ sổ kho </w:t>
      </w:r>
      <w:r>
        <w:rPr>
          <w:b/>
        </w:rPr>
        <w:t xml:space="preserve">đã hỗ trợ</w:t>
      </w:r>
      <w:r>
        <w:t xml:space="preserve"> quy đổi, phiếu sẽ gửi mã đơn vị tính khi chuyển sang danh mục.</w:t>
      </w:r>
    </w:p>
    <w:p>
      <w:pPr>
        <w:pStyle w:val="ListParagraph"/>
      </w:pPr>
      <w:r>
        <w:t xml:space="preserve">• Phiếu nhập chưa có phân trang phía máy chủ và xuất Excel từ trình duyệt (khác các danh mục).</w:t>
      </w:r>
    </w:p>
    <w:p>
      <w:pPr>
        <w:pStyle w:val="ListParagraph"/>
      </w:pPr>
      <w:r>
        <w:t xml:space="preserve">• Chưa có phiếu xuất, điều chuyển, kiểm kê ghi vào sổ; chưa có màn hình xem tồn kho và báo cáo nhập xuất tồn (mới có API). Nhánh </w:t>
      </w:r>
      <w:r>
        <w:rPr>
          <w:b/>
        </w:rPr>
        <w:t xml:space="preserve">xuất</w:t>
      </w:r>
      <w:r>
        <w:t xml:space="preserve"> của dịch vụ sổ kho đã được thử qua API thử tạm, sẽ dùng thật khi có phiếu xuất.</w:t>
      </w:r>
    </w:p>
    <w:p>
      <w:pPr>
        <w:pStyle w:val="ListParagraph"/>
      </w:pPr>
      <w:r>
        <w:t xml:space="preserve">• Giá xuất tính </w:t>
      </w:r>
      <w:r>
        <w:rPr>
          <w:b/>
        </w:rPr>
        <w:t xml:space="preserve">bình quân di động</w:t>
      </w:r>
      <w:r>
        <w:t xml:space="preserve"> theo kho tại thời điểm ghi sổ; tính lại bình quân cuối tháng và FIFO theo lô chưa làm.</w:t>
      </w:r>
    </w:p>
    <w:p>
      <w:pPr>
        <w:pStyle w:val="ListParagraph"/>
      </w:pPr>
      <w:r>
        <w:t xml:space="preserve">• Loại nhập (nhập mua, điều chuyển…) còn là chữ chọn, sẽ thành danh mục "Loại nhập xuất".</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Phiếu nhập kho và sổ kho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Phiếu nhập kho, sổ kho và các bảng dùng chung</dc:title>
  <dc:creator>S-ERP</dc:creator>
</cp:coreProperties>
</file>