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Thêm một chứng từ mới (phiếu)</w:t>
      </w:r>
    </w:p>
    <w:p>
      <w:pPr>
        <w:pStyle w:val="Normal"/>
      </w:pPr>
      <w:r>
        <w:t xml:space="preserve">Hướng dẫn từng bước thêm một chứng từ vào S-ERP, làm theo đúng cách đã làm </w:t>
      </w:r>
      <w:r>
        <w:rPr>
          <w:b/>
        </w:rPr>
        <w:t xml:space="preserve">phiếu nhập kho</w:t>
      </w:r>
      <w:r>
        <w:t xml:space="preserve"> (</w:t>
      </w:r>
      <w:r>
        <w:rPr>
          <w:rFonts w:ascii="Consolas" w:hAnsi="Consolas" w:cs="Consolas"/>
          <w:color w:val="164E63"/>
          <w:sz w:val="19"/>
        </w:rPr>
        <w:t xml:space="preserve">inv_receipt</w:t>
      </w:r>
      <w:r>
        <w:t xml:space="preserve">) và </w:t>
      </w:r>
      <w:r>
        <w:rPr>
          <w:b/>
        </w:rPr>
        <w:t xml:space="preserve">phiếu xuất kho</w:t>
      </w:r>
      <w:r>
        <w:t xml:space="preserve"> (</w:t>
      </w:r>
      <w:r>
        <w:rPr>
          <w:rFonts w:ascii="Consolas" w:hAnsi="Consolas" w:cs="Consolas"/>
          <w:color w:val="164E63"/>
          <w:sz w:val="19"/>
        </w:rPr>
        <w:t xml:space="preserve">inv_issue</w:t>
      </w:r>
      <w:r>
        <w:t xml:space="preserve">). Hai phiếu này là mẫu chạy thật: khi nghi ngờ chỗ nào, mở mã của chúng ra xem. Chứng từ khác với danh mục ở chỗ có </w:t>
      </w:r>
      <w:r>
        <w:rPr>
          <w:b/>
        </w:rPr>
        <w:t xml:space="preserve">trạng thái</w:t>
      </w:r>
      <w:r>
        <w:t xml:space="preserve"> (lập → chờ duyệt → đã duyệt → đã ghi sổ), </w:t>
      </w:r>
      <w:r>
        <w:rPr>
          <w:b/>
        </w:rPr>
        <w:t xml:space="preserve">phê duyệt nhiều cấp</w:t>
      </w:r>
      <w:r>
        <w:t xml:space="preserve">, </w:t>
      </w:r>
      <w:r>
        <w:rPr>
          <w:b/>
        </w:rPr>
        <w:t xml:space="preserve">số chứng từ tự cấp</w:t>
      </w:r>
      <w:r>
        <w:t xml:space="preserve">, </w:t>
      </w:r>
      <w:r>
        <w:rPr>
          <w:b/>
        </w:rPr>
        <w:t xml:space="preserve">khóa sổ</w:t>
      </w:r>
      <w:r>
        <w:t xml:space="preserve">, và thường </w:t>
      </w:r>
      <w:r>
        <w:rPr>
          <w:b/>
        </w:rPr>
        <w:t xml:space="preserve">ghi sổ</w:t>
      </w:r>
      <w:r>
        <w:t xml:space="preserve"> (làm đổi tồn kho hoặc sổ cái).</w:t>
      </w:r>
    </w:p>
    <w:p>
      <w:pPr>
        <w:pStyle w:val="Normal"/>
      </w:pPr>
      <w:r>
        <w:t xml:space="preserve">Cấu trúc chung của dự án xem </w:t>
      </w:r>
      <w:r>
        <w:rPr>
          <w:rFonts w:ascii="Consolas" w:hAnsi="Consolas" w:cs="Consolas"/>
          <w:color w:val="164E63"/>
          <w:sz w:val="19"/>
        </w:rPr>
        <w:t xml:space="preserve">docs/phat-trien/kien-truc-du-an.md</w:t>
      </w:r>
      <w:r>
        <w:t xml:space="preserve">; thêm một </w:t>
      </w:r>
      <w:r>
        <w:rPr>
          <w:b/>
        </w:rPr>
        <w:t xml:space="preserve">danh mục</w:t>
      </w:r>
      <w:r>
        <w:t xml:space="preserve"> xem </w:t>
      </w:r>
      <w:r>
        <w:rPr>
          <w:rFonts w:ascii="Consolas" w:hAnsi="Consolas" w:cs="Consolas"/>
          <w:color w:val="164E63"/>
          <w:sz w:val="19"/>
        </w:rPr>
        <w:t xml:space="preserve">docs/phat-trien/them-danh-muc.md</w:t>
      </w:r>
      <w:r>
        <w:t xml:space="preserve">. Tài liệu chi tiết của hai phiếu mẫu: </w:t>
      </w:r>
      <w:r>
        <w:rPr>
          <w:rFonts w:ascii="Consolas" w:hAnsi="Consolas" w:cs="Consolas"/>
          <w:color w:val="164E63"/>
          <w:sz w:val="19"/>
        </w:rPr>
        <w:t xml:space="preserve">docs/kho/so-kho-va-phieu-nhap-kho.md</w:t>
      </w:r>
      <w:r>
        <w:t xml:space="preserve">, </w:t>
      </w:r>
      <w:r>
        <w:rPr>
          <w:rFonts w:ascii="Consolas" w:hAnsi="Consolas" w:cs="Consolas"/>
          <w:color w:val="164E63"/>
          <w:sz w:val="19"/>
        </w:rPr>
        <w:t xml:space="preserve">docs/kho/phieu-xuat-kho.md</w:t>
      </w:r>
      <w:r>
        <w:t xml:space="preserve">.</w:t>
      </w:r>
    </w:p>
    <w:p>
      <w:pPr>
        <w:pStyle w:val="Normal"/>
      </w:pPr>
      <w:r>
        <w:t xml:space="preserve">Nội dung:</w:t>
      </w:r>
    </w:p>
    <w:p>
      <w:pPr>
        <w:pStyle w:val="ListParagraph"/>
      </w:pPr>
      <w:r>
        <w:t xml:space="preserve">1. Quyết định trước khi viết code</w:t>
      </w:r>
    </w:p>
    <w:p>
      <w:pPr>
        <w:pStyle w:val="ListParagraph"/>
      </w:pPr>
      <w:r>
        <w:t xml:space="preserve">2. Cơ sở dữ liệu</w:t>
      </w:r>
    </w:p>
    <w:p>
      <w:pPr>
        <w:pStyle w:val="ListParagraph"/>
      </w:pPr>
      <w:r>
        <w:t xml:space="preserve">3. Backend: thực thể và hợp đồng</w:t>
      </w:r>
    </w:p>
    <w:p>
      <w:pPr>
        <w:pStyle w:val="ListParagraph"/>
      </w:pPr>
      <w:r>
        <w:t xml:space="preserve">4. Backend: khai báo chức năng, số phiếu, quyền, thông báo</w:t>
      </w:r>
    </w:p>
    <w:p>
      <w:pPr>
        <w:pStyle w:val="ListParagraph"/>
      </w:pPr>
      <w:r>
        <w:t xml:space="preserve">5. Backend: dịch vụ của phiếu</w:t>
      </w:r>
    </w:p>
    <w:p>
      <w:pPr>
        <w:pStyle w:val="ListParagraph"/>
      </w:pPr>
      <w:r>
        <w:t xml:space="preserve">6. Backend: phê duyệt, controller, đăng ký</w:t>
      </w:r>
    </w:p>
    <w:p>
      <w:pPr>
        <w:pStyle w:val="ListParagraph"/>
      </w:pPr>
      <w:r>
        <w:t xml:space="preserve">7. Frontend</w:t>
      </w:r>
    </w:p>
    <w:p>
      <w:pPr>
        <w:pStyle w:val="ListParagraph"/>
      </w:pPr>
      <w:r>
        <w:t xml:space="preserve">8. Kiểm tra</w:t>
      </w:r>
    </w:p>
    <w:p>
      <w:pPr>
        <w:pStyle w:val="ListParagraph"/>
      </w:pPr>
      <w:r>
        <w:t xml:space="preserve">9. Tài liệu</w:t>
      </w:r>
    </w:p>
    <w:p>
      <w:pPr>
        <w:pStyle w:val="ListParagraph"/>
      </w:pPr>
      <w:r>
        <w:t xml:space="preserve">10. Những lỗi hay gặp</w:t>
      </w:r>
    </w:p>
    <w:p>
      <w:pPr>
        <w:pStyle w:val="ListParagraph"/>
      </w:pPr>
      <w:r>
        <w:t xml:space="preserve">11. Danh sách việc phải làm (tóm tắt)</w:t>
      </w:r>
    </w:p>
    <w:p>
      <w:pPr>
        <w:pStyle w:val="Heading1"/>
      </w:pPr>
      <w:r>
        <w:t xml:space="preserve">1. Quyết định trước khi viết code</w:t>
      </w:r>
    </w:p>
    <w:p>
      <w:pPr>
        <w:pStyle w:val="Normal"/>
      </w:pPr>
      <w:r>
        <w:t xml:space="preserve">Chốt các điểm sau (đặt tên theo bảng quy ước), rồi mới làm:</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512"/>
        <w:gridCol w:w="3769"/>
        <w:gridCol w:w="3078"/>
      </w:tblGrid>
      <w:tr>
        <w:trPr>
          <w:tblHeader/>
        </w:trPr>
        <w:tc>
          <w:tcPr>
            <w:tcW w:w="2512" w:type="dxa"/>
            <w:shd w:val="clear" w:fill="DCE9F3"/>
            <w:tcMar>
              <w:top w:w="70" w:type="dxa"/>
              <w:left w:w="100" w:type="dxa"/>
              <w:bottom w:w="70" w:type="dxa"/>
              <w:right w:w="100" w:type="dxa"/>
            </w:tcMar>
          </w:tcPr>
          <w:p>
            <w:pPr>
              <w:pStyle w:val="TableHeader"/>
            </w:pPr>
            <w:r>
              <w:t xml:space="preserve">Điều cần chốt</w:t>
            </w:r>
          </w:p>
        </w:tc>
        <w:tc>
          <w:tcPr>
            <w:tcW w:w="3769" w:type="dxa"/>
            <w:shd w:val="clear" w:fill="DCE9F3"/>
            <w:tcMar>
              <w:top w:w="70" w:type="dxa"/>
              <w:left w:w="100" w:type="dxa"/>
              <w:bottom w:w="70" w:type="dxa"/>
              <w:right w:w="100" w:type="dxa"/>
            </w:tcMar>
          </w:tcPr>
          <w:p>
            <w:pPr>
              <w:pStyle w:val="TableHeader"/>
            </w:pPr>
            <w:r>
              <w:t xml:space="preserve">Quy ước</w:t>
            </w:r>
          </w:p>
        </w:tc>
        <w:tc>
          <w:tcPr>
            <w:tcW w:w="3078" w:type="dxa"/>
            <w:shd w:val="clear" w:fill="DCE9F3"/>
            <w:tcMar>
              <w:top w:w="70" w:type="dxa"/>
              <w:left w:w="100" w:type="dxa"/>
              <w:bottom w:w="70" w:type="dxa"/>
              <w:right w:w="100" w:type="dxa"/>
            </w:tcMar>
          </w:tcPr>
          <w:p>
            <w:pPr>
              <w:pStyle w:val="TableHeader"/>
            </w:pPr>
            <w:r>
              <w:t xml:space="preserve">Ví dụ (phiếu xuất kho)</w:t>
            </w:r>
          </w:p>
        </w:tc>
      </w:tr>
      <w:tr>
        <w:trPr>
          <w:cantSplit/>
        </w:trPr>
        <w:tc>
          <w:tcPr>
            <w:tcW w:w="2512" w:type="dxa"/>
            <w:tcMar>
              <w:top w:w="70" w:type="dxa"/>
              <w:left w:w="100" w:type="dxa"/>
              <w:bottom w:w="70" w:type="dxa"/>
              <w:right w:w="100" w:type="dxa"/>
            </w:tcMar>
          </w:tcPr>
          <w:p>
            <w:pPr>
              <w:pStyle w:val="TableText"/>
            </w:pPr>
            <w:r>
              <w:t xml:space="preserve">Tên chứng từ (vi / en)</w:t>
            </w:r>
          </w:p>
        </w:tc>
        <w:tc>
          <w:tcPr>
            <w:tcW w:w="3769" w:type="dxa"/>
            <w:tcMar>
              <w:top w:w="70" w:type="dxa"/>
              <w:left w:w="100" w:type="dxa"/>
              <w:bottom w:w="70" w:type="dxa"/>
              <w:right w:w="100" w:type="dxa"/>
            </w:tcMar>
          </w:tcPr>
          <w:p>
            <w:pPr>
              <w:pStyle w:val="TableText"/>
            </w:pPr>
          </w:p>
        </w:tc>
        <w:tc>
          <w:tcPr>
            <w:tcW w:w="3078" w:type="dxa"/>
            <w:tcMar>
              <w:top w:w="70" w:type="dxa"/>
              <w:left w:w="100" w:type="dxa"/>
              <w:bottom w:w="70" w:type="dxa"/>
              <w:right w:w="100" w:type="dxa"/>
            </w:tcMar>
          </w:tcPr>
          <w:p>
            <w:pPr>
              <w:pStyle w:val="TableText"/>
            </w:pPr>
            <w:r>
              <w:t xml:space="preserve">Phiếu xuất kho / Goods issue</w:t>
            </w:r>
          </w:p>
        </w:tc>
      </w:tr>
      <w:tr>
        <w:trPr>
          <w:cantSplit/>
        </w:trPr>
        <w:tc>
          <w:tcPr>
            <w:tcW w:w="2512" w:type="dxa"/>
            <w:tcMar>
              <w:top w:w="70" w:type="dxa"/>
              <w:left w:w="100" w:type="dxa"/>
              <w:bottom w:w="70" w:type="dxa"/>
              <w:right w:w="100" w:type="dxa"/>
            </w:tcMar>
          </w:tcPr>
          <w:p>
            <w:pPr>
              <w:pStyle w:val="TableText"/>
            </w:pPr>
            <w:r>
              <w:t xml:space="preserve">Mã chức năng</w:t>
            </w:r>
          </w:p>
        </w:tc>
        <w:tc>
          <w:tcPr>
            <w:tcW w:w="3769" w:type="dxa"/>
            <w:tcMar>
              <w:top w:w="70" w:type="dxa"/>
              <w:left w:w="100" w:type="dxa"/>
              <w:bottom w:w="70" w:type="dxa"/>
              <w:right w:w="100" w:type="dxa"/>
            </w:tcMar>
          </w:tcPr>
          <w:p>
            <w:pPr>
              <w:pStyle w:val="TableText"/>
            </w:pPr>
            <w:r>
              <w:t xml:space="preserve">chữ thường, </w:t>
            </w:r>
            <w:r>
              <w:rPr>
                <w:rFonts w:ascii="Consolas" w:hAnsi="Consolas" w:cs="Consolas"/>
                <w:color w:val="164E63"/>
                <w:sz w:val="19"/>
              </w:rPr>
              <w:t xml:space="preserve">_</w:t>
            </w:r>
            <w:r>
              <w:t xml:space="preserve">, tiền tố phân hệ. </w:t>
            </w:r>
            <w:r>
              <w:rPr>
                <w:b/>
              </w:rPr>
              <w:t xml:space="preserve">Không đổi về sau</w:t>
            </w:r>
          </w:p>
        </w:tc>
        <w:tc>
          <w:tcPr>
            <w:tcW w:w="3078" w:type="dxa"/>
            <w:tcMar>
              <w:top w:w="70" w:type="dxa"/>
              <w:left w:w="100" w:type="dxa"/>
              <w:bottom w:w="70" w:type="dxa"/>
              <w:right w:w="100" w:type="dxa"/>
            </w:tcMar>
          </w:tcPr>
          <w:p>
            <w:pPr>
              <w:pStyle w:val="TableText"/>
            </w:pPr>
            <w:r>
              <w:rPr>
                <w:rFonts w:ascii="Consolas" w:hAnsi="Consolas" w:cs="Consolas"/>
                <w:color w:val="164E63"/>
                <w:sz w:val="19"/>
              </w:rPr>
              <w:t xml:space="preserve">inv_issue</w:t>
            </w:r>
          </w:p>
        </w:tc>
      </w:tr>
      <w:tr>
        <w:trPr>
          <w:cantSplit/>
        </w:trPr>
        <w:tc>
          <w:tcPr>
            <w:tcW w:w="2512" w:type="dxa"/>
            <w:tcMar>
              <w:top w:w="70" w:type="dxa"/>
              <w:left w:w="100" w:type="dxa"/>
              <w:bottom w:w="70" w:type="dxa"/>
              <w:right w:w="100" w:type="dxa"/>
            </w:tcMar>
          </w:tcPr>
          <w:p>
            <w:pPr>
              <w:pStyle w:val="TableText"/>
            </w:pPr>
            <w:r>
              <w:t xml:space="preserve">Loại số chứng từ</w:t>
            </w:r>
          </w:p>
        </w:tc>
        <w:tc>
          <w:tcPr>
            <w:tcW w:w="3769" w:type="dxa"/>
            <w:tcMar>
              <w:top w:w="70" w:type="dxa"/>
              <w:left w:w="100" w:type="dxa"/>
              <w:bottom w:w="70" w:type="dxa"/>
              <w:right w:w="100" w:type="dxa"/>
            </w:tcMar>
          </w:tcPr>
          <w:p>
            <w:pPr>
              <w:pStyle w:val="TableText"/>
            </w:pPr>
            <w:r>
              <w:t xml:space="preserve">2 đến 4 chữ in hoa</w:t>
            </w:r>
          </w:p>
        </w:tc>
        <w:tc>
          <w:tcPr>
            <w:tcW w:w="3078" w:type="dxa"/>
            <w:tcMar>
              <w:top w:w="70" w:type="dxa"/>
              <w:left w:w="100" w:type="dxa"/>
              <w:bottom w:w="70" w:type="dxa"/>
              <w:right w:w="100" w:type="dxa"/>
            </w:tcMar>
          </w:tcPr>
          <w:p>
            <w:pPr>
              <w:pStyle w:val="TableText"/>
            </w:pPr>
            <w:r>
              <w:rPr>
                <w:rFonts w:ascii="Consolas" w:hAnsi="Consolas" w:cs="Consolas"/>
                <w:color w:val="164E63"/>
                <w:sz w:val="19"/>
              </w:rPr>
              <w:t xml:space="preserve">PXK</w:t>
            </w:r>
          </w:p>
        </w:tc>
      </w:tr>
      <w:tr>
        <w:trPr>
          <w:cantSplit/>
        </w:trPr>
        <w:tc>
          <w:tcPr>
            <w:tcW w:w="2512" w:type="dxa"/>
            <w:tcMar>
              <w:top w:w="70" w:type="dxa"/>
              <w:left w:w="100" w:type="dxa"/>
              <w:bottom w:w="70" w:type="dxa"/>
              <w:right w:w="100" w:type="dxa"/>
            </w:tcMar>
          </w:tcPr>
          <w:p>
            <w:pPr>
              <w:pStyle w:val="TableText"/>
            </w:pPr>
            <w:r>
              <w:t xml:space="preserve">Bảng</w:t>
            </w:r>
          </w:p>
        </w:tc>
        <w:tc>
          <w:tcPr>
            <w:tcW w:w="3769" w:type="dxa"/>
            <w:tcMar>
              <w:top w:w="70" w:type="dxa"/>
              <w:left w:w="100" w:type="dxa"/>
              <w:bottom w:w="70" w:type="dxa"/>
              <w:right w:w="100" w:type="dxa"/>
            </w:tcMar>
          </w:tcPr>
          <w:p>
            <w:pPr>
              <w:pStyle w:val="TableText"/>
            </w:pPr>
            <w:r>
              <w:rPr>
                <w:rFonts w:ascii="Consolas" w:hAnsi="Consolas" w:cs="Consolas"/>
                <w:color w:val="164E63"/>
                <w:sz w:val="19"/>
              </w:rPr>
              <w:t xml:space="preserve">erp_&lt;ten&gt;</w:t>
            </w:r>
            <w:r>
              <w:t xml:space="preserve"> cho đầu phiếu, </w:t>
            </w:r>
            <w:r>
              <w:rPr>
                <w:rFonts w:ascii="Consolas" w:hAnsi="Consolas" w:cs="Consolas"/>
                <w:color w:val="164E63"/>
                <w:sz w:val="19"/>
              </w:rPr>
              <w:t xml:space="preserve">erp_&lt;ten&gt;_line</w:t>
            </w:r>
            <w:r>
              <w:t xml:space="preserve"> cho dòng</w:t>
            </w:r>
          </w:p>
        </w:tc>
        <w:tc>
          <w:tcPr>
            <w:tcW w:w="3078" w:type="dxa"/>
            <w:tcMar>
              <w:top w:w="70" w:type="dxa"/>
              <w:left w:w="100" w:type="dxa"/>
              <w:bottom w:w="70" w:type="dxa"/>
              <w:right w:w="100" w:type="dxa"/>
            </w:tcMar>
          </w:tcPr>
          <w:p>
            <w:pPr>
              <w:pStyle w:val="TableText"/>
            </w:pPr>
            <w:r>
              <w:rPr>
                <w:rFonts w:ascii="Consolas" w:hAnsi="Consolas" w:cs="Consolas"/>
                <w:color w:val="164E63"/>
                <w:sz w:val="19"/>
              </w:rPr>
              <w:t xml:space="preserve">erp_goods_issue</w:t>
            </w:r>
            <w:r>
              <w:t xml:space="preserve">, </w:t>
            </w:r>
            <w:r>
              <w:rPr>
                <w:rFonts w:ascii="Consolas" w:hAnsi="Consolas" w:cs="Consolas"/>
                <w:color w:val="164E63"/>
                <w:sz w:val="19"/>
              </w:rPr>
              <w:t xml:space="preserve">erp_goods_issue_line</w:t>
            </w:r>
          </w:p>
        </w:tc>
      </w:tr>
      <w:tr>
        <w:trPr>
          <w:cantSplit/>
        </w:trPr>
        <w:tc>
          <w:tcPr>
            <w:tcW w:w="2512" w:type="dxa"/>
            <w:tcMar>
              <w:top w:w="70" w:type="dxa"/>
              <w:left w:w="100" w:type="dxa"/>
              <w:bottom w:w="70" w:type="dxa"/>
              <w:right w:w="100" w:type="dxa"/>
            </w:tcMar>
          </w:tcPr>
          <w:p>
            <w:pPr>
              <w:pStyle w:val="TableText"/>
            </w:pPr>
            <w:r>
              <w:t xml:space="preserve">API</w:t>
            </w:r>
          </w:p>
        </w:tc>
        <w:tc>
          <w:tcPr>
            <w:tcW w:w="3769" w:type="dxa"/>
            <w:tcMar>
              <w:top w:w="70" w:type="dxa"/>
              <w:left w:w="100" w:type="dxa"/>
              <w:bottom w:w="70" w:type="dxa"/>
              <w:right w:w="100" w:type="dxa"/>
            </w:tcMar>
          </w:tcPr>
          <w:p>
            <w:pPr>
              <w:pStyle w:val="TableText"/>
            </w:pPr>
            <w:r>
              <w:rPr>
                <w:rFonts w:ascii="Consolas" w:hAnsi="Consolas" w:cs="Consolas"/>
                <w:color w:val="164E63"/>
                <w:sz w:val="19"/>
              </w:rPr>
              <w:t xml:space="preserve">api/&lt;phan-he&gt;/&lt;so-nhieu&gt;</w:t>
            </w:r>
          </w:p>
        </w:tc>
        <w:tc>
          <w:tcPr>
            <w:tcW w:w="3078" w:type="dxa"/>
            <w:tcMar>
              <w:top w:w="70" w:type="dxa"/>
              <w:left w:w="100" w:type="dxa"/>
              <w:bottom w:w="70" w:type="dxa"/>
              <w:right w:w="100" w:type="dxa"/>
            </w:tcMar>
          </w:tcPr>
          <w:p>
            <w:pPr>
              <w:pStyle w:val="TableText"/>
            </w:pPr>
            <w:r>
              <w:rPr>
                <w:rFonts w:ascii="Consolas" w:hAnsi="Consolas" w:cs="Consolas"/>
                <w:color w:val="164E63"/>
                <w:sz w:val="19"/>
              </w:rPr>
              <w:t xml:space="preserve">api/inventory/goods-issues</w:t>
            </w:r>
          </w:p>
        </w:tc>
      </w:tr>
      <w:tr>
        <w:trPr>
          <w:cantSplit/>
        </w:trPr>
        <w:tc>
          <w:tcPr>
            <w:tcW w:w="2512" w:type="dxa"/>
            <w:tcMar>
              <w:top w:w="70" w:type="dxa"/>
              <w:left w:w="100" w:type="dxa"/>
              <w:bottom w:w="70" w:type="dxa"/>
              <w:right w:w="100" w:type="dxa"/>
            </w:tcMar>
          </w:tcPr>
          <w:p>
            <w:pPr>
              <w:pStyle w:val="TableText"/>
            </w:pPr>
            <w:r>
              <w:t xml:space="preserve">Có màn phê duyệt riêng không</w:t>
            </w:r>
          </w:p>
        </w:tc>
        <w:tc>
          <w:tcPr>
            <w:tcW w:w="3769" w:type="dxa"/>
            <w:tcMar>
              <w:top w:w="70" w:type="dxa"/>
              <w:left w:w="100" w:type="dxa"/>
              <w:bottom w:w="70" w:type="dxa"/>
              <w:right w:w="100" w:type="dxa"/>
            </w:tcMar>
          </w:tcPr>
          <w:p>
            <w:pPr>
              <w:pStyle w:val="TableText"/>
            </w:pPr>
            <w:r>
              <w:t xml:space="preserve">mã </w:t>
            </w:r>
            <w:r>
              <w:rPr>
                <w:rFonts w:ascii="Consolas" w:hAnsi="Consolas" w:cs="Consolas"/>
                <w:color w:val="164E63"/>
                <w:sz w:val="19"/>
              </w:rPr>
              <w:t xml:space="preserve">&lt;phan-he&gt;_approve_&lt;ten&gt;</w:t>
            </w:r>
          </w:p>
        </w:tc>
        <w:tc>
          <w:tcPr>
            <w:tcW w:w="3078" w:type="dxa"/>
            <w:tcMar>
              <w:top w:w="70" w:type="dxa"/>
              <w:left w:w="100" w:type="dxa"/>
              <w:bottom w:w="70" w:type="dxa"/>
              <w:right w:w="100" w:type="dxa"/>
            </w:tcMar>
          </w:tcPr>
          <w:p>
            <w:pPr>
              <w:pStyle w:val="TableText"/>
            </w:pPr>
            <w:r>
              <w:rPr>
                <w:rFonts w:ascii="Consolas" w:hAnsi="Consolas" w:cs="Consolas"/>
                <w:color w:val="164E63"/>
                <w:sz w:val="19"/>
              </w:rPr>
              <w:t xml:space="preserve">inv_approve_issue</w:t>
            </w:r>
          </w:p>
        </w:tc>
      </w:tr>
      <w:tr>
        <w:trPr>
          <w:cantSplit/>
        </w:trPr>
        <w:tc>
          <w:tcPr>
            <w:tcW w:w="2512" w:type="dxa"/>
            <w:tcMar>
              <w:top w:w="70" w:type="dxa"/>
              <w:left w:w="100" w:type="dxa"/>
              <w:bottom w:w="70" w:type="dxa"/>
              <w:right w:w="100" w:type="dxa"/>
            </w:tcMar>
          </w:tcPr>
          <w:p>
            <w:pPr>
              <w:pStyle w:val="TableText"/>
            </w:pPr>
            <w:r>
              <w:t xml:space="preserve">Chứng từ có ghi sổ không, theo chiều nào</w:t>
            </w:r>
          </w:p>
        </w:tc>
        <w:tc>
          <w:tcPr>
            <w:tcW w:w="3769" w:type="dxa"/>
            <w:tcMar>
              <w:top w:w="70" w:type="dxa"/>
              <w:left w:w="100" w:type="dxa"/>
              <w:bottom w:w="70" w:type="dxa"/>
              <w:right w:w="100" w:type="dxa"/>
            </w:tcMar>
          </w:tcPr>
          <w:p>
            <w:pPr>
              <w:pStyle w:val="TableText"/>
            </w:pPr>
            <w:r>
              <w:t xml:space="preserve">sổ kho: </w:t>
            </w:r>
            <w:r>
              <w:rPr>
                <w:rFonts w:ascii="Consolas" w:hAnsi="Consolas" w:cs="Consolas"/>
                <w:color w:val="164E63"/>
                <w:sz w:val="19"/>
              </w:rPr>
              <w:t xml:space="preserve">StockDirection.In</w:t>
            </w:r>
            <w:r>
              <w:t xml:space="preserve"> / </w:t>
            </w:r>
            <w:r>
              <w:rPr>
                <w:rFonts w:ascii="Consolas" w:hAnsi="Consolas" w:cs="Consolas"/>
                <w:color w:val="164E63"/>
                <w:sz w:val="19"/>
              </w:rPr>
              <w:t xml:space="preserve">Out</w:t>
            </w:r>
          </w:p>
        </w:tc>
        <w:tc>
          <w:tcPr>
            <w:tcW w:w="3078" w:type="dxa"/>
            <w:tcMar>
              <w:top w:w="70" w:type="dxa"/>
              <w:left w:w="100" w:type="dxa"/>
              <w:bottom w:w="70" w:type="dxa"/>
              <w:right w:w="100" w:type="dxa"/>
            </w:tcMar>
          </w:tcPr>
          <w:p>
            <w:pPr>
              <w:pStyle w:val="TableText"/>
            </w:pPr>
            <w:r>
              <w:t xml:space="preserve">Out (trừ tồn)</w:t>
            </w:r>
          </w:p>
        </w:tc>
      </w:tr>
      <w:tr>
        <w:trPr>
          <w:cantSplit/>
        </w:trPr>
        <w:tc>
          <w:tcPr>
            <w:tcW w:w="2512" w:type="dxa"/>
            <w:tcMar>
              <w:top w:w="70" w:type="dxa"/>
              <w:left w:w="100" w:type="dxa"/>
              <w:bottom w:w="70" w:type="dxa"/>
              <w:right w:w="100" w:type="dxa"/>
            </w:tcMar>
          </w:tcPr>
          <w:p>
            <w:pPr>
              <w:pStyle w:val="TableText"/>
            </w:pPr>
            <w:r>
              <w:t xml:space="preserve">Đối tác trên phiếu</w:t>
            </w:r>
          </w:p>
        </w:tc>
        <w:tc>
          <w:tcPr>
            <w:tcW w:w="3769" w:type="dxa"/>
            <w:tcMar>
              <w:top w:w="70" w:type="dxa"/>
              <w:left w:w="100" w:type="dxa"/>
              <w:bottom w:w="70" w:type="dxa"/>
              <w:right w:w="100" w:type="dxa"/>
            </w:tcMar>
          </w:tcPr>
          <w:p>
            <w:pPr>
              <w:pStyle w:val="TableText"/>
            </w:pPr>
            <w:r>
              <w:t xml:space="preserve">danh mục có sẵn hay chữ tự do</w:t>
            </w:r>
          </w:p>
        </w:tc>
        <w:tc>
          <w:tcPr>
            <w:tcW w:w="3078" w:type="dxa"/>
            <w:tcMar>
              <w:top w:w="70" w:type="dxa"/>
              <w:left w:w="100" w:type="dxa"/>
              <w:bottom w:w="70" w:type="dxa"/>
              <w:right w:w="100" w:type="dxa"/>
            </w:tcMar>
          </w:tcPr>
          <w:p>
            <w:pPr>
              <w:pStyle w:val="TableText"/>
            </w:pPr>
            <w:r>
              <w:t xml:space="preserve">khách hàng: chữ tự do (chưa có danh mục)</w:t>
            </w:r>
          </w:p>
        </w:tc>
      </w:tr>
      <w:tr>
        <w:trPr>
          <w:cantSplit/>
        </w:trPr>
        <w:tc>
          <w:tcPr>
            <w:tcW w:w="2512" w:type="dxa"/>
            <w:tcMar>
              <w:top w:w="70" w:type="dxa"/>
              <w:left w:w="100" w:type="dxa"/>
              <w:bottom w:w="70" w:type="dxa"/>
              <w:right w:w="100" w:type="dxa"/>
            </w:tcMar>
          </w:tcPr>
          <w:p>
            <w:pPr>
              <w:pStyle w:val="TableText"/>
            </w:pPr>
            <w:r>
              <w:t xml:space="preserve">Danh mục phiếu tham chiếu</w:t>
            </w:r>
          </w:p>
        </w:tc>
        <w:tc>
          <w:tcPr>
            <w:tcW w:w="3769" w:type="dxa"/>
            <w:tcMar>
              <w:top w:w="70" w:type="dxa"/>
              <w:left w:w="100" w:type="dxa"/>
              <w:bottom w:w="70" w:type="dxa"/>
              <w:right w:w="100" w:type="dxa"/>
            </w:tcMar>
          </w:tcPr>
          <w:p>
            <w:pPr>
              <w:pStyle w:val="TableText"/>
            </w:pPr>
            <w:r>
              <w:t xml:space="preserve">mỗi cột </w:t>
            </w:r>
            <w:r>
              <w:rPr>
                <w:rFonts w:ascii="Consolas" w:hAnsi="Consolas" w:cs="Consolas"/>
                <w:color w:val="164E63"/>
                <w:sz w:val="19"/>
              </w:rPr>
              <w:t xml:space="preserve">*_code</w:t>
            </w:r>
            <w:r>
              <w:t xml:space="preserve"> là một tham chiếu</w:t>
            </w:r>
          </w:p>
        </w:tc>
        <w:tc>
          <w:tcPr>
            <w:tcW w:w="3078" w:type="dxa"/>
            <w:tcMar>
              <w:top w:w="70" w:type="dxa"/>
              <w:left w:w="100" w:type="dxa"/>
              <w:bottom w:w="70" w:type="dxa"/>
              <w:right w:w="100" w:type="dxa"/>
            </w:tcMar>
          </w:tcPr>
          <w:p>
            <w:pPr>
              <w:pStyle w:val="TableText"/>
            </w:pPr>
            <w:r>
              <w:t xml:space="preserve">kho, loại tiền, đơn vị cơ sở, vật tư, đơn vị tính</w:t>
            </w:r>
          </w:p>
        </w:tc>
      </w:tr>
      <w:tr>
        <w:trPr>
          <w:cantSplit/>
        </w:trPr>
        <w:tc>
          <w:tcPr>
            <w:tcW w:w="2512" w:type="dxa"/>
            <w:tcMar>
              <w:top w:w="70" w:type="dxa"/>
              <w:left w:w="100" w:type="dxa"/>
              <w:bottom w:w="70" w:type="dxa"/>
              <w:right w:w="100" w:type="dxa"/>
            </w:tcMar>
          </w:tcPr>
          <w:p>
            <w:pPr>
              <w:pStyle w:val="TableText"/>
            </w:pPr>
            <w:r>
              <w:t xml:space="preserve">Loại dòng</w:t>
            </w:r>
          </w:p>
        </w:tc>
        <w:tc>
          <w:tcPr>
            <w:tcW w:w="3769" w:type="dxa"/>
            <w:tcMar>
              <w:top w:w="70" w:type="dxa"/>
              <w:left w:w="100" w:type="dxa"/>
              <w:bottom w:w="70" w:type="dxa"/>
              <w:right w:w="100" w:type="dxa"/>
            </w:tcMar>
          </w:tcPr>
          <w:p>
            <w:pPr>
              <w:pStyle w:val="TableText"/>
            </w:pPr>
            <w:r>
              <w:rPr>
                <w:rFonts w:ascii="Consolas" w:hAnsi="Consolas" w:cs="Consolas"/>
                <w:color w:val="164E63"/>
                <w:sz w:val="19"/>
              </w:rPr>
              <w:t xml:space="preserve">ITEM</w:t>
            </w:r>
            <w:r>
              <w:t xml:space="preserve"> (vào sổ) và </w:t>
            </w:r>
            <w:r>
              <w:rPr>
                <w:rFonts w:ascii="Consolas" w:hAnsi="Consolas" w:cs="Consolas"/>
                <w:color w:val="164E63"/>
                <w:sz w:val="19"/>
              </w:rPr>
              <w:t xml:space="preserve">MATERIAL</w:t>
            </w:r>
            <w:r>
              <w:t xml:space="preserve"> (tham chiếu, không vào sổ) nếu cần</w:t>
            </w:r>
          </w:p>
        </w:tc>
        <w:tc>
          <w:tcPr>
            <w:tcW w:w="3078" w:type="dxa"/>
            <w:tcMar>
              <w:top w:w="70" w:type="dxa"/>
              <w:left w:w="100" w:type="dxa"/>
              <w:bottom w:w="70" w:type="dxa"/>
              <w:right w:w="100" w:type="dxa"/>
            </w:tcMar>
          </w:tcPr>
          <w:p>
            <w:pPr>
              <w:pStyle w:val="TableText"/>
            </w:pPr>
            <w:r>
              <w:t xml:space="preserve">cả hai</w:t>
            </w:r>
          </w:p>
        </w:tc>
      </w:tr>
      <w:tr>
        <w:trPr>
          <w:cantSplit/>
        </w:trPr>
        <w:tc>
          <w:tcPr>
            <w:tcW w:w="2512" w:type="dxa"/>
            <w:tcMar>
              <w:top w:w="70" w:type="dxa"/>
              <w:left w:w="100" w:type="dxa"/>
              <w:bottom w:w="70" w:type="dxa"/>
              <w:right w:w="100" w:type="dxa"/>
            </w:tcMar>
          </w:tcPr>
          <w:p>
            <w:pPr>
              <w:pStyle w:val="TableText"/>
            </w:pPr>
            <w:r>
              <w:t xml:space="preserve">Quyền đặc biệt ngoài bộ chung</w:t>
            </w:r>
          </w:p>
        </w:tc>
        <w:tc>
          <w:tcPr>
            <w:tcW w:w="3769" w:type="dxa"/>
            <w:tcMar>
              <w:top w:w="70" w:type="dxa"/>
              <w:left w:w="100" w:type="dxa"/>
              <w:bottom w:w="70" w:type="dxa"/>
              <w:right w:w="100" w:type="dxa"/>
            </w:tcMar>
          </w:tcPr>
          <w:p>
            <w:pPr>
              <w:pStyle w:val="TableText"/>
            </w:pPr>
            <w:r>
              <w:rPr>
                <w:rFonts w:ascii="Consolas" w:hAnsi="Consolas" w:cs="Consolas"/>
                <w:color w:val="164E63"/>
                <w:sz w:val="19"/>
              </w:rPr>
              <w:t xml:space="preserve">VIEW_COST</w:t>
            </w:r>
            <w:r>
              <w:t xml:space="preserve"> có cần không</w:t>
            </w:r>
          </w:p>
        </w:tc>
        <w:tc>
          <w:tcPr>
            <w:tcW w:w="3078" w:type="dxa"/>
            <w:tcMar>
              <w:top w:w="70" w:type="dxa"/>
              <w:left w:w="100" w:type="dxa"/>
              <w:bottom w:w="70" w:type="dxa"/>
              <w:right w:w="100" w:type="dxa"/>
            </w:tcMar>
          </w:tcPr>
          <w:p>
            <w:pPr>
              <w:pStyle w:val="TableText"/>
            </w:pPr>
            <w:r>
              <w:t xml:space="preserve">có (xuất kho thấy giá vốn)</w:t>
            </w:r>
          </w:p>
        </w:tc>
      </w:tr>
    </w:tbl>
    <w:p>
      <w:pPr>
        <w:spacing w:after="60"/>
      </w:pPr>
    </w:p>
    <w:p>
      <w:pPr>
        <w:pStyle w:val="Normal"/>
      </w:pPr>
      <w:r>
        <w:t xml:space="preserve">Nguyên tắc luôn đúng với mọi chứng từ:</w:t>
      </w:r>
    </w:p>
    <w:p>
      <w:pPr>
        <w:pStyle w:val="ListParagraph"/>
      </w:pPr>
      <w:r>
        <w:t xml:space="preserve">• </w:t>
      </w:r>
      <w:r>
        <w:rPr>
          <w:b/>
        </w:rPr>
        <w:t xml:space="preserve">Phiếu chỉ là chứng từ; sổ mới là sự thật.</w:t>
      </w:r>
      <w:r>
        <w:t xml:space="preserve"> Lập, sửa, gửi duyệt, duyệt không làm đổi số liệu hạch toán; chỉ </w:t>
      </w:r>
      <w:r>
        <w:rPr>
          <w:b/>
        </w:rPr>
        <w:t xml:space="preserve">Ghi sổ</w:t>
      </w:r>
      <w:r>
        <w:t xml:space="preserve"> mới đẩy vào sổ (sổ kho / sổ cái) qua dịch vụ ghi sổ dùng chung, </w:t>
      </w:r>
      <w:r>
        <w:rPr>
          <w:b/>
        </w:rPr>
        <w:t xml:space="preserve">không</w:t>
      </w:r>
      <w:r>
        <w:t xml:space="preserve"> tự viết SQL ghi sổ.</w:t>
      </w:r>
    </w:p>
    <w:p>
      <w:pPr>
        <w:pStyle w:val="ListParagraph"/>
      </w:pPr>
      <w:r>
        <w:t xml:space="preserve">• </w:t>
      </w:r>
      <w:r>
        <w:rPr>
          <w:b/>
        </w:rPr>
        <w:t xml:space="preserve">Không dùng khóa ngoại.</w:t>
      </w:r>
      <w:r>
        <w:t xml:space="preserve"> Mọi liên kết là cột mã có chỉ mục; mã được kiểm khi lưu; bản ghi đang được dùng không xóa được.</w:t>
      </w:r>
    </w:p>
    <w:p>
      <w:pPr>
        <w:pStyle w:val="ListParagraph"/>
      </w:pPr>
      <w:r>
        <w:t xml:space="preserve">• </w:t>
      </w:r>
      <w:r>
        <w:rPr>
          <w:b/>
        </w:rPr>
        <w:t xml:space="preserve">Quyền quyết định ai làm được bước nào</w:t>
      </w:r>
      <w:r>
        <w:t xml:space="preserve">; quy trình duyệt do cấu hình (Cài đặt › Quy tắc phê duyệt) chứ không viết cứng trong code.</w:t>
      </w:r>
    </w:p>
    <w:p>
      <w:pPr>
        <w:pStyle w:val="Heading1"/>
      </w:pPr>
      <w:r>
        <w:t xml:space="preserve">2. Cơ sở dữ liệu</w:t>
      </w:r>
    </w:p>
    <w:p>
      <w:pPr>
        <w:pStyle w:val="Normal"/>
      </w:pPr>
      <w:r>
        <w:t xml:space="preserve">Tạo script mới </w:t>
      </w:r>
      <w:r>
        <w:rPr>
          <w:rFonts w:ascii="Consolas" w:hAnsi="Consolas" w:cs="Consolas"/>
          <w:color w:val="164E63"/>
          <w:sz w:val="19"/>
        </w:rPr>
        <w:t xml:space="preserve">ServerService/sql/postgresql/NN-&lt;phan-he&gt;-&lt;ten&gt;.sql</w:t>
      </w:r>
      <w:r>
        <w:t xml:space="preserve"> (</w:t>
      </w:r>
      <w:r>
        <w:rPr>
          <w:rFonts w:ascii="Consolas" w:hAnsi="Consolas" w:cs="Consolas"/>
          <w:color w:val="164E63"/>
          <w:sz w:val="19"/>
        </w:rPr>
        <w:t xml:space="preserve">NN</w:t>
      </w:r>
      <w:r>
        <w:t xml:space="preserve"> là số tiếp theo; xem </w:t>
      </w:r>
      <w:r>
        <w:rPr>
          <w:rFonts w:ascii="Consolas" w:hAnsi="Consolas" w:cs="Consolas"/>
          <w:color w:val="164E63"/>
          <w:sz w:val="19"/>
        </w:rPr>
        <w:t xml:space="preserve">ls ServerService/sql/postgresql</w:t>
      </w:r>
      <w:r>
        <w:t xml:space="preserve">). </w:t>
      </w:r>
      <w:r>
        <w:rPr>
          <w:b/>
        </w:rPr>
        <w:t xml:space="preserve">Chạy lại được</w:t>
      </w:r>
      <w:r>
        <w:t xml:space="preserve"> (</w:t>
      </w:r>
      <w:r>
        <w:rPr>
          <w:rFonts w:ascii="Consolas" w:hAnsi="Consolas" w:cs="Consolas"/>
          <w:color w:val="164E63"/>
          <w:sz w:val="19"/>
        </w:rPr>
        <w:t xml:space="preserve">IF NOT EXISTS</w:t>
      </w:r>
      <w:r>
        <w:t xml:space="preserve">), </w:t>
      </w:r>
      <w:r>
        <w:rPr>
          <w:b/>
        </w:rPr>
        <w:t xml:space="preserve">không khóa ngoại</w:t>
      </w:r>
      <w:r>
        <w:t xml:space="preserve">, mẫu: </w:t>
      </w:r>
      <w:r>
        <w:rPr>
          <w:rFonts w:ascii="Consolas" w:hAnsi="Consolas" w:cs="Consolas"/>
          <w:color w:val="164E63"/>
          <w:sz w:val="19"/>
        </w:rPr>
        <w:t xml:space="preserve">39-inventory-goods-issues.sql</w:t>
      </w:r>
      <w:r>
        <w:t xml:space="preserve">.</w:t>
      </w:r>
    </w:p>
    <w:p>
      <w:pPr>
        <w:pStyle w:val="Normal"/>
      </w:pPr>
      <w:r>
        <w:rPr>
          <w:b/>
        </w:rPr>
        <w:t xml:space="preserve">Đầu phiếu `erp_&lt;ten&gt;`</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Cột</w:t>
            </w:r>
          </w:p>
        </w:tc>
        <w:tc>
          <w:tcPr>
            <w:tcW w:w="4680" w:type="dxa"/>
            <w:shd w:val="clear" w:fill="DCE9F3"/>
            <w:tcMar>
              <w:top w:w="70" w:type="dxa"/>
              <w:left w:w="100" w:type="dxa"/>
              <w:bottom w:w="70" w:type="dxa"/>
              <w:right w:w="100" w:type="dxa"/>
            </w:tcMar>
          </w:tcPr>
          <w:p>
            <w:pPr>
              <w:pStyle w:val="TableHeader"/>
            </w:pPr>
            <w:r>
              <w:t xml:space="preserve">Ghi chú</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id bigint GENERATED BY DEFAULT AS IDENTITY PRIMARY KEY</w:t>
            </w:r>
          </w:p>
        </w:tc>
        <w:tc>
          <w:tcPr>
            <w:tcW w:w="4680" w:type="dxa"/>
            <w:tcMar>
              <w:top w:w="70" w:type="dxa"/>
              <w:left w:w="100" w:type="dxa"/>
              <w:bottom w:w="70" w:type="dxa"/>
              <w:right w:w="100" w:type="dxa"/>
            </w:tcMar>
          </w:tcPr>
          <w:p>
            <w:pPr>
              <w:pStyle w:val="TableText"/>
            </w:pPr>
            <w:r>
              <w:t xml:space="preserve">khóa nội bộ</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code varchar(64) NOT NULL UNIQUE</w:t>
            </w:r>
          </w:p>
        </w:tc>
        <w:tc>
          <w:tcPr>
            <w:tcW w:w="4680" w:type="dxa"/>
            <w:tcMar>
              <w:top w:w="70" w:type="dxa"/>
              <w:left w:w="100" w:type="dxa"/>
              <w:bottom w:w="70" w:type="dxa"/>
              <w:right w:w="100" w:type="dxa"/>
            </w:tcMar>
          </w:tcPr>
          <w:p>
            <w:pPr>
              <w:pStyle w:val="TableText"/>
            </w:pPr>
            <w:r>
              <w:t xml:space="preserve">số phiếu; duy nhất toàn hệ thống (mẫu số bắt buộc có </w:t>
            </w:r>
            <w:r>
              <w:rPr>
                <w:rFonts w:ascii="Consolas" w:hAnsi="Consolas" w:cs="Consolas"/>
                <w:color w:val="164E63"/>
                <w:sz w:val="19"/>
              </w:rPr>
              <w:t xml:space="preserve">{DVCS}</w:t>
            </w:r>
            <w:r>
              <w:t xml:space="preserve">)</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unit_code varchar(20) NOT NULL</w:t>
            </w:r>
          </w:p>
        </w:tc>
        <w:tc>
          <w:tcPr>
            <w:tcW w:w="4680" w:type="dxa"/>
            <w:tcMar>
              <w:top w:w="70" w:type="dxa"/>
              <w:left w:w="100" w:type="dxa"/>
              <w:bottom w:w="70" w:type="dxa"/>
              <w:right w:w="100" w:type="dxa"/>
            </w:tcMar>
          </w:tcPr>
          <w:p>
            <w:pPr>
              <w:pStyle w:val="TableText"/>
            </w:pPr>
            <w:r>
              <w:t xml:space="preserve">đơn vị cơ sở lập phiếu</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document_date date NOT NULL</w:t>
            </w:r>
            <w:r>
              <w:t xml:space="preserve">, </w:t>
            </w:r>
            <w:r>
              <w:rPr>
                <w:rFonts w:ascii="Consolas" w:hAnsi="Consolas" w:cs="Consolas"/>
                <w:color w:val="164E63"/>
                <w:sz w:val="19"/>
              </w:rPr>
              <w:t xml:space="preserve">created_date date NOT NULL</w:t>
            </w:r>
          </w:p>
        </w:tc>
        <w:tc>
          <w:tcPr>
            <w:tcW w:w="4680" w:type="dxa"/>
            <w:tcMar>
              <w:top w:w="70" w:type="dxa"/>
              <w:left w:w="100" w:type="dxa"/>
              <w:bottom w:w="70" w:type="dxa"/>
              <w:right w:w="100" w:type="dxa"/>
            </w:tcMar>
          </w:tcPr>
          <w:p>
            <w:pPr>
              <w:pStyle w:val="TableText"/>
            </w:pPr>
            <w:r>
              <w:t xml:space="preserve">ngày chứng từ (kiểm khóa sổ theo ngày này), ngày lập</w:t>
            </w:r>
          </w:p>
        </w:tc>
      </w:tr>
      <w:tr>
        <w:trPr>
          <w:cantSplit/>
        </w:trPr>
        <w:tc>
          <w:tcPr>
            <w:tcW w:w="4680" w:type="dxa"/>
            <w:tcMar>
              <w:top w:w="70" w:type="dxa"/>
              <w:left w:w="100" w:type="dxa"/>
              <w:bottom w:w="70" w:type="dxa"/>
              <w:right w:w="100" w:type="dxa"/>
            </w:tcMar>
          </w:tcPr>
          <w:p>
            <w:pPr>
              <w:pStyle w:val="TableText"/>
            </w:pPr>
            <w:r>
              <w:t xml:space="preserve">các cột đối tượng của phiếu</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r>
              <w:t xml:space="preserve">, </w:t>
            </w:r>
            <w:r>
              <w:rPr>
                <w:rFonts w:ascii="Consolas" w:hAnsi="Consolas" w:cs="Consolas"/>
                <w:color w:val="164E63"/>
                <w:sz w:val="19"/>
              </w:rPr>
              <w:t xml:space="preserve">exchange_rate numeric(18,6) CHECK (&gt; 0)</w:t>
            </w:r>
            <w:r>
              <w:t xml:space="preserve">, đối tác, ghi chú...</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status varchar(20) NOT NULL DEFAULT 'Draft'</w:t>
            </w:r>
            <w:r>
              <w:t xml:space="preserve"> + </w:t>
            </w:r>
            <w:r>
              <w:rPr>
                <w:rFonts w:ascii="Consolas" w:hAnsi="Consolas" w:cs="Consolas"/>
                <w:color w:val="164E63"/>
                <w:sz w:val="19"/>
              </w:rPr>
              <w:t xml:space="preserve">CHECK (status IN ('Draft','Pending','Approved','Posted','Cancelled'))</w:t>
            </w:r>
          </w:p>
        </w:tc>
        <w:tc>
          <w:tcPr>
            <w:tcW w:w="4680" w:type="dxa"/>
            <w:tcMar>
              <w:top w:w="70" w:type="dxa"/>
              <w:left w:w="100" w:type="dxa"/>
              <w:bottom w:w="70" w:type="dxa"/>
              <w:right w:w="100" w:type="dxa"/>
            </w:tcMar>
          </w:tcPr>
          <w:p>
            <w:pPr>
              <w:pStyle w:val="TableText"/>
            </w:pPr>
            <w:r>
              <w:t xml:space="preserve">trạng thái</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total_value numeric(18,2)</w:t>
            </w:r>
            <w:r>
              <w:t xml:space="preserve">, </w:t>
            </w:r>
            <w:r>
              <w:rPr>
                <w:rFonts w:ascii="Consolas" w:hAnsi="Consolas" w:cs="Consolas"/>
                <w:color w:val="164E63"/>
                <w:sz w:val="19"/>
              </w:rPr>
              <w:t xml:space="preserve">approved_by_user_id integer</w:t>
            </w:r>
          </w:p>
        </w:tc>
        <w:tc>
          <w:tcPr>
            <w:tcW w:w="4680" w:type="dxa"/>
            <w:tcMar>
              <w:top w:w="70" w:type="dxa"/>
              <w:left w:w="100" w:type="dxa"/>
              <w:bottom w:w="70" w:type="dxa"/>
              <w:right w:w="100" w:type="dxa"/>
            </w:tcMar>
          </w:tcPr>
          <w:p>
            <w:pPr>
              <w:pStyle w:val="TableText"/>
            </w:pPr>
            <w:r>
              <w:t xml:space="preserve">tổng giá trị (dùng để chọn cấp duyệt), người duyệt cuối</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created_at, created_by, updated_at, updated_by</w:t>
            </w:r>
          </w:p>
        </w:tc>
        <w:tc>
          <w:tcPr>
            <w:tcW w:w="4680" w:type="dxa"/>
            <w:tcMar>
              <w:top w:w="70" w:type="dxa"/>
              <w:left w:w="100" w:type="dxa"/>
              <w:bottom w:w="70" w:type="dxa"/>
              <w:right w:w="100" w:type="dxa"/>
            </w:tcMar>
          </w:tcPr>
          <w:p>
            <w:pPr>
              <w:pStyle w:val="TableText"/>
            </w:pPr>
            <w:r>
              <w:t xml:space="preserve">dấu vết, bắt buộc với mọi bảng </w:t>
            </w:r>
            <w:r>
              <w:rPr>
                <w:rFonts w:ascii="Consolas" w:hAnsi="Consolas" w:cs="Consolas"/>
                <w:color w:val="164E63"/>
                <w:sz w:val="19"/>
              </w:rPr>
              <w:t xml:space="preserve">erp_*</w:t>
            </w:r>
          </w:p>
        </w:tc>
      </w:tr>
    </w:tbl>
    <w:p>
      <w:pPr>
        <w:spacing w:after="60"/>
      </w:pPr>
    </w:p>
    <w:p>
      <w:pPr>
        <w:pStyle w:val="Normal"/>
      </w:pPr>
      <w:r>
        <w:rPr>
          <w:b/>
        </w:rPr>
        <w:t xml:space="preserve">Dòng phiếu `erp_&lt;ten&gt;_line`</w:t>
      </w:r>
      <w:r>
        <w:t xml:space="preserve">: </w:t>
      </w:r>
      <w:r>
        <w:rPr>
          <w:rFonts w:ascii="Consolas" w:hAnsi="Consolas" w:cs="Consolas"/>
          <w:color w:val="164E63"/>
          <w:sz w:val="19"/>
        </w:rPr>
        <w:t xml:space="preserve">id</w:t>
      </w:r>
      <w:r>
        <w:t xml:space="preserve">, </w:t>
      </w:r>
      <w:r>
        <w:rPr>
          <w:rFonts w:ascii="Consolas" w:hAnsi="Consolas" w:cs="Consolas"/>
          <w:color w:val="164E63"/>
          <w:sz w:val="19"/>
        </w:rPr>
        <w:t xml:space="preserve">&lt;ten&gt;_id bigint</w:t>
      </w:r>
      <w:r>
        <w:t xml:space="preserve">, </w:t>
      </w:r>
      <w:r>
        <w:rPr>
          <w:rFonts w:ascii="Consolas" w:hAnsi="Consolas" w:cs="Consolas"/>
          <w:color w:val="164E63"/>
          <w:sz w:val="19"/>
        </w:rPr>
        <w:t xml:space="preserve">kind</w:t>
      </w:r>
      <w:r>
        <w:t xml:space="preserve"> (</w:t>
      </w:r>
      <w:r>
        <w:rPr>
          <w:rFonts w:ascii="Consolas" w:hAnsi="Consolas" w:cs="Consolas"/>
          <w:color w:val="164E63"/>
          <w:sz w:val="19"/>
        </w:rPr>
        <w:t xml:space="preserve">ITEM</w:t>
      </w:r>
      <w:r>
        <w:t xml:space="preserve"> / </w:t>
      </w:r>
      <w:r>
        <w:rPr>
          <w:rFonts w:ascii="Consolas" w:hAnsi="Consolas" w:cs="Consolas"/>
          <w:color w:val="164E63"/>
          <w:sz w:val="19"/>
        </w:rPr>
        <w:t xml:space="preserve">MATERIAL</w:t>
      </w:r>
      <w:r>
        <w:t xml:space="preserve">, có CHECK), </w:t>
      </w:r>
      <w:r>
        <w:rPr>
          <w:rFonts w:ascii="Consolas" w:hAnsi="Consolas" w:cs="Consolas"/>
          <w:color w:val="164E63"/>
          <w:sz w:val="19"/>
        </w:rPr>
        <w:t xml:space="preserve">line_no</w:t>
      </w:r>
      <w:r>
        <w:t xml:space="preserve">, </w:t>
      </w:r>
      <w:r>
        <w:rPr>
          <w:rFonts w:ascii="Consolas" w:hAnsi="Consolas" w:cs="Consolas"/>
          <w:color w:val="164E63"/>
          <w:sz w:val="19"/>
        </w:rPr>
        <w:t xml:space="preserve">material_code</w:t>
      </w:r>
      <w:r>
        <w:t xml:space="preserve">, </w:t>
      </w:r>
      <w:r>
        <w:rPr>
          <w:rFonts w:ascii="Consolas" w:hAnsi="Consolas" w:cs="Consolas"/>
          <w:color w:val="164E63"/>
          <w:sz w:val="19"/>
        </w:rPr>
        <w:t xml:space="preserve">material_name</w:t>
      </w:r>
      <w:r>
        <w:t xml:space="preserve"> (tên lúc lưu), </w:t>
      </w:r>
      <w:r>
        <w:rPr>
          <w:rFonts w:ascii="Consolas" w:hAnsi="Consolas" w:cs="Consolas"/>
          <w:color w:val="164E63"/>
          <w:sz w:val="19"/>
        </w:rPr>
        <w:t xml:space="preserve">uom_code</w:t>
      </w:r>
      <w:r>
        <w:t xml:space="preserve">, </w:t>
      </w:r>
      <w:r>
        <w:rPr>
          <w:rFonts w:ascii="Consolas" w:hAnsi="Consolas" w:cs="Consolas"/>
          <w:color w:val="164E63"/>
          <w:sz w:val="19"/>
        </w:rPr>
        <w:t xml:space="preserve">quantity numeric(18,4) CHECK (&gt; 0)</w:t>
      </w:r>
      <w:r>
        <w:t xml:space="preserve">, </w:t>
      </w:r>
      <w:r>
        <w:rPr>
          <w:rFonts w:ascii="Consolas" w:hAnsi="Consolas" w:cs="Consolas"/>
          <w:color w:val="164E63"/>
          <w:sz w:val="19"/>
        </w:rPr>
        <w:t xml:space="preserve">unit_price numeric(18,4) CHECK (&gt;= 0)</w:t>
      </w:r>
      <w:r>
        <w:t xml:space="preserve">, </w:t>
      </w:r>
      <w:r>
        <w:rPr>
          <w:rFonts w:ascii="Consolas" w:hAnsi="Consolas" w:cs="Consolas"/>
          <w:color w:val="164E63"/>
          <w:sz w:val="19"/>
        </w:rPr>
        <w:t xml:space="preserve">amount numeric(18,2)</w:t>
      </w:r>
      <w:r>
        <w:t xml:space="preserve">, </w:t>
      </w:r>
      <w:r>
        <w:rPr>
          <w:rFonts w:ascii="Consolas" w:hAnsi="Consolas" w:cs="Consolas"/>
          <w:color w:val="164E63"/>
          <w:sz w:val="19"/>
        </w:rPr>
        <w:t xml:space="preserve">lot_number</w:t>
      </w:r>
      <w:r>
        <w:t xml:space="preserve">, </w:t>
      </w:r>
      <w:r>
        <w:rPr>
          <w:rFonts w:ascii="Consolas" w:hAnsi="Consolas" w:cs="Consolas"/>
          <w:color w:val="164E63"/>
          <w:sz w:val="19"/>
        </w:rPr>
        <w:t xml:space="preserve">position</w:t>
      </w:r>
      <w:r>
        <w:t xml:space="preserve">, bốn cột dấu vết, </w:t>
      </w:r>
      <w:r>
        <w:rPr>
          <w:rFonts w:ascii="Consolas" w:hAnsi="Consolas" w:cs="Consolas"/>
          <w:color w:val="164E63"/>
          <w:sz w:val="19"/>
        </w:rPr>
        <w:t xml:space="preserve">UNIQUE (&lt;ten&gt;_id, kind, line_no)</w:t>
      </w:r>
      <w:r>
        <w:t xml:space="preserve">.</w:t>
      </w:r>
    </w:p>
    <w:p>
      <w:pPr>
        <w:pStyle w:val="Normal"/>
      </w:pPr>
      <w:r>
        <w:rPr>
          <w:b/>
        </w:rPr>
        <w:t xml:space="preserve">Chỉ mục:</w:t>
      </w:r>
      <w:r>
        <w:t xml:space="preserve"> </w:t>
      </w:r>
      <w:r>
        <w:rPr>
          <w:rFonts w:ascii="Consolas" w:hAnsi="Consolas" w:cs="Consolas"/>
          <w:color w:val="164E63"/>
          <w:sz w:val="19"/>
        </w:rPr>
        <w:t xml:space="preserve">(unit_code, document_date DESC)</w:t>
      </w:r>
      <w:r>
        <w:t xml:space="preserve"> cho danh sách; và **mỗi cột </w:t>
      </w:r>
      <w:r>
        <w:rPr>
          <w:rFonts w:ascii="Consolas" w:hAnsi="Consolas" w:cs="Consolas"/>
          <w:color w:val="164E63"/>
          <w:sz w:val="19"/>
        </w:rPr>
        <w:t xml:space="preserve">*_code</w:t>
      </w:r>
      <w:r>
        <w:t xml:space="preserve"> trỏ sang danh mục khác phải có chỉ mục bắt đầu bằng chính cột đó** (xóa danh mục đích tra cột này; test </w:t>
      </w:r>
      <w:r>
        <w:rPr>
          <w:rFonts w:ascii="Consolas" w:hAnsi="Consolas" w:cs="Consolas"/>
          <w:color w:val="164E63"/>
          <w:sz w:val="19"/>
        </w:rPr>
        <w:t xml:space="preserve">TableReferenceTests</w:t>
      </w:r>
      <w:r>
        <w:t xml:space="preserve"> kiểm).</w:t>
      </w:r>
    </w:p>
    <w:p>
      <w:pPr>
        <w:pStyle w:val="Normal"/>
      </w:pPr>
      <w:r>
        <w:rPr>
          <w:b/>
        </w:rPr>
        <w:t xml:space="preserve">Chứng từ ghi sổ kho thì đăng ký trigger xóa phiếu</w:t>
      </w:r>
      <w:r>
        <w:t xml:space="preserve"> (xem </w:t>
      </w:r>
      <w:r>
        <w:rPr>
          <w:rFonts w:ascii="Consolas" w:hAnsi="Consolas" w:cs="Consolas"/>
          <w:color w:val="164E63"/>
          <w:sz w:val="19"/>
        </w:rPr>
        <w:t xml:space="preserve">41-voucher-delete-trigger.sql</w:t>
      </w:r>
      <w:r>
        <w:t xml:space="preserve">): trong script của chứng từ mới thêm</w:t>
      </w:r>
    </w:p>
    <w:p>
      <w:pPr>
        <w:pStyle w:val="CodeBlock"/>
        <w:spacing w:before="80"/>
      </w:pPr>
      <w:r>
        <w:rPr>
          <w:rFonts w:ascii="Consolas" w:hAnsi="Consolas" w:cs="Consolas"/>
          <w:color w:val="164E63"/>
          <w:sz w:val="19"/>
        </w:rPr>
        <w:t xml:space="preserve">DROP TRIGGER IF EXISTS trg_erp_&lt;ten&gt;_delete ON erp_&lt;ten&gt;;</w:t>
      </w:r>
    </w:p>
    <w:p>
      <w:pPr>
        <w:pStyle w:val="CodeBlock"/>
      </w:pPr>
      <w:r>
        <w:rPr>
          <w:rFonts w:ascii="Consolas" w:hAnsi="Consolas" w:cs="Consolas"/>
          <w:color w:val="164E63"/>
          <w:sz w:val="19"/>
        </w:rPr>
        <w:t xml:space="preserve">CREATE TRIGGER trg_erp_&lt;ten&gt;_delete BEFORE DELETE ON erp_&lt;ten&gt;</w:t>
      </w:r>
    </w:p>
    <w:p>
      <w:pPr>
        <w:pStyle w:val="CodeBlock"/>
        <w:spacing w:after="160"/>
      </w:pPr>
      <w:r>
        <w:rPr>
          <w:rFonts w:ascii="Consolas" w:hAnsi="Consolas" w:cs="Consolas"/>
          <w:color w:val="164E63"/>
          <w:sz w:val="19"/>
        </w:rPr>
        <w:t xml:space="preserve">    FOR EACH ROW EXECUTE FUNCTION erp_voucher_delete_cleanup('&lt;ma_chuc_nang&gt;', 'erp_&lt;ten&gt;_line', '&lt;ten&gt;_id');</w:t>
      </w:r>
    </w:p>
    <w:p>
      <w:pPr>
        <w:pStyle w:val="Normal"/>
      </w:pPr>
      <w:r>
        <w:t xml:space="preserve">Trigger xóa dòng chi tiết cùng đầu phiếu, từ chối nếu phiếu còn ghi sổ, và dọn dòng sổ đã triệt tiêu khi phiếu đã bỏ ghi sổ. Chạy script trên </w:t>
      </w:r>
      <w:r>
        <w:rPr>
          <w:rFonts w:ascii="Consolas" w:hAnsi="Consolas" w:cs="Consolas"/>
          <w:color w:val="164E63"/>
          <w:sz w:val="19"/>
        </w:rPr>
        <w:t xml:space="preserve">erp_dev</w:t>
      </w:r>
      <w:r>
        <w:t xml:space="preserve"> (</w:t>
      </w:r>
      <w:r>
        <w:rPr>
          <w:rFonts w:ascii="Consolas" w:hAnsi="Consolas" w:cs="Consolas"/>
          <w:color w:val="164E63"/>
          <w:sz w:val="19"/>
        </w:rPr>
        <w:t xml:space="preserve">psql ... -f</w:t>
      </w:r>
      <w:r>
        <w:t xml:space="preserve">), chạy hai lần để chắc chạy lại được.</w:t>
      </w:r>
    </w:p>
    <w:p>
      <w:pPr>
        <w:pStyle w:val="Heading1"/>
      </w:pPr>
      <w:r>
        <w:t xml:space="preserve">3. Backend: thực thể và hợp đồng</w:t>
      </w:r>
    </w:p>
    <w:p>
      <w:pPr>
        <w:pStyle w:val="Normal"/>
      </w:pPr>
      <w:r>
        <w:rPr>
          <w:b/>
        </w:rPr>
        <w:t xml:space="preserve">Thực thể</w:t>
      </w:r>
      <w:r>
        <w:t xml:space="preserve"> (</w:t>
      </w:r>
      <w:r>
        <w:rPr>
          <w:rFonts w:ascii="Consolas" w:hAnsi="Consolas" w:cs="Consolas"/>
          <w:color w:val="164E63"/>
          <w:sz w:val="19"/>
        </w:rPr>
        <w:t xml:space="preserve">Core.Domain/Modules/&lt;PhanHe&gt;/Documents/&lt;Ten&gt;/&lt;Ten&gt;.cs</w:t>
      </w:r>
      <w:r>
        <w:t xml:space="preserve">), mẫu </w:t>
      </w:r>
      <w:r>
        <w:rPr>
          <w:rFonts w:ascii="Consolas" w:hAnsi="Consolas" w:cs="Consolas"/>
          <w:color w:val="164E63"/>
          <w:sz w:val="19"/>
        </w:rPr>
        <w:t xml:space="preserve">GoodsIssue.cs</w:t>
      </w:r>
      <w:r>
        <w:t xml:space="preserve">:</w:t>
      </w:r>
    </w:p>
    <w:p>
      <w:pPr>
        <w:pStyle w:val="ListParagraph"/>
      </w:pPr>
      <w:r>
        <w:t xml:space="preserve">• Đầu phiếu </w:t>
      </w:r>
      <w:r>
        <w:rPr>
          <w:rFonts w:ascii="Consolas" w:hAnsi="Consolas" w:cs="Consolas"/>
          <w:color w:val="164E63"/>
          <w:sz w:val="19"/>
        </w:rPr>
        <w:t xml:space="preserve">: ErpEntity, IApprovableDocument</w:t>
      </w:r>
      <w:r>
        <w:t xml:space="preserve"> (giao diện cho </w:t>
      </w:r>
      <w:r>
        <w:rPr>
          <w:rFonts w:ascii="Consolas" w:hAnsi="Consolas" w:cs="Consolas"/>
          <w:color w:val="164E63"/>
          <w:sz w:val="19"/>
        </w:rPr>
        <w:t xml:space="preserve">DocumentApprovalService</w:t>
      </w:r>
      <w:r>
        <w:t xml:space="preserve"> đọc người lập, đơn vị, tổng giá trị và đổi trạng thái). Khai </w:t>
      </w:r>
      <w:r>
        <w:rPr>
          <w:rFonts w:ascii="Consolas" w:hAnsi="Consolas" w:cs="Consolas"/>
          <w:color w:val="164E63"/>
          <w:sz w:val="19"/>
        </w:rPr>
        <w:t xml:space="preserve">[Audited("&lt;ma_chuc_nang&gt;", "&lt;loai&gt;", Label = "{Code}")]</w:t>
      </w:r>
      <w:r>
        <w:t xml:space="preserve">, </w:t>
      </w:r>
      <w:r>
        <w:rPr>
          <w:rFonts w:ascii="Consolas" w:hAnsi="Consolas" w:cs="Consolas"/>
          <w:color w:val="164E63"/>
          <w:sz w:val="19"/>
        </w:rPr>
        <w:t xml:space="preserve">[Table]</w:t>
      </w:r>
      <w:r>
        <w:t xml:space="preserve">, </w:t>
      </w:r>
      <w:r>
        <w:rPr>
          <w:rFonts w:ascii="Consolas" w:hAnsi="Consolas" w:cs="Consolas"/>
          <w:color w:val="164E63"/>
          <w:sz w:val="19"/>
        </w:rPr>
        <w:t xml:space="preserve">[Column]</w:t>
      </w:r>
      <w:r>
        <w:t xml:space="preserve">, </w:t>
      </w:r>
      <w:r>
        <w:rPr>
          <w:rFonts w:ascii="Consolas" w:hAnsi="Consolas" w:cs="Consolas"/>
          <w:color w:val="164E63"/>
          <w:sz w:val="19"/>
        </w:rPr>
        <w:t xml:space="preserve">MaxLength</w:t>
      </w:r>
      <w:r>
        <w:t xml:space="preserve"> khớp SQL.</w:t>
      </w:r>
    </w:p>
    <w:p>
      <w:pPr>
        <w:pStyle w:val="ListParagraph"/>
      </w:pPr>
      <w:r>
        <w:t xml:space="preserve">• Dòng </w:t>
      </w:r>
      <w:r>
        <w:rPr>
          <w:rFonts w:ascii="Consolas" w:hAnsi="Consolas" w:cs="Consolas"/>
          <w:color w:val="164E63"/>
          <w:sz w:val="19"/>
        </w:rPr>
        <w:t xml:space="preserve">: ErpEntity</w:t>
      </w:r>
      <w:r>
        <w:t xml:space="preserve"> với </w:t>
      </w:r>
      <w:r>
        <w:rPr>
          <w:rFonts w:ascii="Consolas" w:hAnsi="Consolas" w:cs="Consolas"/>
          <w:color w:val="164E63"/>
          <w:sz w:val="19"/>
        </w:rPr>
        <w:t xml:space="preserve">[NotAudited("lý do")]</w:t>
      </w:r>
      <w:r>
        <w:t xml:space="preserve"> (dịch vụ gắn thay đổi dòng vào nhật ký của đầu phiếu bằng </w:t>
      </w:r>
      <w:r>
        <w:rPr>
          <w:rFonts w:ascii="Consolas" w:hAnsi="Consolas" w:cs="Consolas"/>
          <w:color w:val="164E63"/>
          <w:sz w:val="19"/>
        </w:rPr>
        <w:t xml:space="preserve">audit.Attach</w:t>
      </w:r>
      <w:r>
        <w:t xml:space="preserve">).</w:t>
      </w:r>
    </w:p>
    <w:p>
      <w:pPr>
        <w:pStyle w:val="ListParagraph"/>
      </w:pPr>
      <w:r>
        <w:t xml:space="preserve">• **Mỗi cột </w:t>
      </w:r>
      <w:r>
        <w:rPr>
          <w:rFonts w:ascii="Consolas" w:hAnsi="Consolas" w:cs="Consolas"/>
          <w:color w:val="164E63"/>
          <w:sz w:val="19"/>
        </w:rPr>
        <w:t xml:space="preserve">*_code</w:t>
      </w:r>
      <w:r>
        <w:t xml:space="preserve"> khai </w:t>
      </w:r>
      <w:r>
        <w:rPr>
          <w:rFonts w:ascii="Consolas" w:hAnsi="Consolas" w:cs="Consolas"/>
          <w:color w:val="164E63"/>
          <w:sz w:val="19"/>
        </w:rPr>
        <w:t xml:space="preserve">[References&lt;DanhMucDich&gt;]</w:t>
      </w:r>
      <w:r>
        <w:t xml:space="preserve">** (</w:t>
      </w:r>
      <w:r>
        <w:rPr>
          <w:rFonts w:ascii="Consolas" w:hAnsi="Consolas" w:cs="Consolas"/>
          <w:color w:val="164E63"/>
          <w:sz w:val="19"/>
        </w:rPr>
        <w:t xml:space="preserve">Optional = true</w:t>
      </w:r>
      <w:r>
        <w:t xml:space="preserve"> nếu được trống). Ví dụ </w:t>
      </w:r>
      <w:r>
        <w:rPr>
          <w:rFonts w:ascii="Consolas" w:hAnsi="Consolas" w:cs="Consolas"/>
          <w:color w:val="164E63"/>
          <w:sz w:val="19"/>
        </w:rPr>
        <w:t xml:space="preserve">unit_code</w:t>
      </w:r>
      <w:r>
        <w:t xml:space="preserve"> → </w:t>
      </w:r>
      <w:r>
        <w:rPr>
          <w:rFonts w:ascii="Consolas" w:hAnsi="Consolas" w:cs="Consolas"/>
          <w:color w:val="164E63"/>
          <w:sz w:val="19"/>
        </w:rPr>
        <w:t xml:space="preserve">CompanyUnit</w:t>
      </w:r>
      <w:r>
        <w:t xml:space="preserve">, </w:t>
      </w:r>
      <w:r>
        <w:rPr>
          <w:rFonts w:ascii="Consolas" w:hAnsi="Consolas" w:cs="Consolas"/>
          <w:color w:val="164E63"/>
          <w:sz w:val="19"/>
        </w:rPr>
        <w:t xml:space="preserve">warehouse_code</w:t>
      </w:r>
      <w:r>
        <w:t xml:space="preserve"> → </w:t>
      </w:r>
      <w:r>
        <w:rPr>
          <w:rFonts w:ascii="Consolas" w:hAnsi="Consolas" w:cs="Consolas"/>
          <w:color w:val="164E63"/>
          <w:sz w:val="19"/>
        </w:rPr>
        <w:t xml:space="preserve">Warehouse</w:t>
      </w:r>
      <w:r>
        <w:t xml:space="preserve">, </w:t>
      </w:r>
      <w:r>
        <w:rPr>
          <w:rFonts w:ascii="Consolas" w:hAnsi="Consolas" w:cs="Consolas"/>
          <w:color w:val="164E63"/>
          <w:sz w:val="19"/>
        </w:rPr>
        <w:t xml:space="preserve">material_code</w:t>
      </w:r>
      <w:r>
        <w:t xml:space="preserve"> → </w:t>
      </w:r>
      <w:r>
        <w:rPr>
          <w:rFonts w:ascii="Consolas" w:hAnsi="Consolas" w:cs="Consolas"/>
          <w:color w:val="164E63"/>
          <w:sz w:val="19"/>
        </w:rPr>
        <w:t xml:space="preserve">Material</w:t>
      </w:r>
      <w:r>
        <w:t xml:space="preserve">, </w:t>
      </w:r>
      <w:r>
        <w:rPr>
          <w:rFonts w:ascii="Consolas" w:hAnsi="Consolas" w:cs="Consolas"/>
          <w:color w:val="164E63"/>
          <w:sz w:val="19"/>
        </w:rPr>
        <w:t xml:space="preserve">uom_code</w:t>
      </w:r>
      <w:r>
        <w:t xml:space="preserve"> → </w:t>
      </w:r>
      <w:r>
        <w:rPr>
          <w:rFonts w:ascii="Consolas" w:hAnsi="Consolas" w:cs="Consolas"/>
          <w:color w:val="164E63"/>
          <w:sz w:val="19"/>
        </w:rPr>
        <w:t xml:space="preserve">Uom</w:t>
      </w:r>
      <w:r>
        <w:t xml:space="preserve">.</w:t>
      </w:r>
    </w:p>
    <w:p>
      <w:pPr>
        <w:pStyle w:val="ListParagraph"/>
      </w:pPr>
      <w:r>
        <w:t xml:space="preserve">• Thêm </w:t>
      </w:r>
      <w:r>
        <w:rPr>
          <w:rFonts w:ascii="Consolas" w:hAnsi="Consolas" w:cs="Consolas"/>
          <w:color w:val="164E63"/>
          <w:sz w:val="19"/>
        </w:rPr>
        <w:t xml:space="preserve">DbSet</w:t>
      </w:r>
      <w:r>
        <w:t xml:space="preserve"> vào </w:t>
      </w:r>
      <w:r>
        <w:rPr>
          <w:rFonts w:ascii="Consolas" w:hAnsi="Consolas" w:cs="Consolas"/>
          <w:color w:val="164E63"/>
          <w:sz w:val="19"/>
        </w:rPr>
        <w:t xml:space="preserve">Core.Infrastructure/Common/Persistence/CoreContext.cs</w:t>
      </w:r>
      <w:r>
        <w:t xml:space="preserve">.</w:t>
      </w:r>
    </w:p>
    <w:p>
      <w:pPr>
        <w:pStyle w:val="Normal"/>
      </w:pPr>
      <w:r>
        <w:rPr>
          <w:b/>
        </w:rPr>
        <w:t xml:space="preserve">Hợp đồng</w:t>
      </w:r>
      <w:r>
        <w:t xml:space="preserve"> (</w:t>
      </w:r>
      <w:r>
        <w:rPr>
          <w:rFonts w:ascii="Consolas" w:hAnsi="Consolas" w:cs="Consolas"/>
          <w:color w:val="164E63"/>
          <w:sz w:val="19"/>
        </w:rPr>
        <w:t xml:space="preserve">Core.Application/Modules/&lt;PhanHe&gt;/Documents/&lt;Ten&gt;/&lt;Ten&gt;Contracts.cs</w:t>
      </w:r>
      <w:r>
        <w:t xml:space="preserve">), mẫu </w:t>
      </w:r>
      <w:r>
        <w:rPr>
          <w:rFonts w:ascii="Consolas" w:hAnsi="Consolas" w:cs="Consolas"/>
          <w:color w:val="164E63"/>
          <w:sz w:val="19"/>
        </w:rPr>
        <w:t xml:space="preserve">GoodsIssueContracts.cs</w:t>
      </w:r>
      <w:r>
        <w:t xml:space="preserve">:</w:t>
      </w:r>
    </w:p>
    <w:p>
      <w:pPr>
        <w:pStyle w:val="ListParagraph"/>
      </w:pPr>
      <w:r>
        <w:t xml:space="preserve">• </w:t>
      </w:r>
      <w:r>
        <w:rPr>
          <w:rFonts w:ascii="Consolas" w:hAnsi="Consolas" w:cs="Consolas"/>
          <w:color w:val="164E63"/>
          <w:sz w:val="19"/>
        </w:rPr>
        <w:t xml:space="preserve">&lt;Ten&gt;LineDto</w:t>
      </w:r>
      <w:r>
        <w:t xml:space="preserve">, </w:t>
      </w:r>
      <w:r>
        <w:rPr>
          <w:rFonts w:ascii="Consolas" w:hAnsi="Consolas" w:cs="Consolas"/>
          <w:color w:val="164E63"/>
          <w:sz w:val="19"/>
        </w:rPr>
        <w:t xml:space="preserve">&lt;Ten&gt;Dto</w:t>
      </w:r>
      <w:r>
        <w:t xml:space="preserve"> (kèm </w:t>
      </w:r>
      <w:r>
        <w:rPr>
          <w:rFonts w:ascii="Consolas" w:hAnsi="Consolas" w:cs="Consolas"/>
          <w:color w:val="164E63"/>
          <w:sz w:val="19"/>
        </w:rPr>
        <w:t xml:space="preserve">Version</w:t>
      </w:r>
      <w:r>
        <w:t xml:space="preserve">), </w:t>
      </w:r>
      <w:r>
        <w:rPr>
          <w:rFonts w:ascii="Consolas" w:hAnsi="Consolas" w:cs="Consolas"/>
          <w:color w:val="164E63"/>
          <w:sz w:val="19"/>
        </w:rPr>
        <w:t xml:space="preserve">Save&lt;Ten&gt;Line</w:t>
      </w:r>
      <w:r>
        <w:t xml:space="preserve">, </w:t>
      </w:r>
      <w:r>
        <w:rPr>
          <w:rFonts w:ascii="Consolas" w:hAnsi="Consolas" w:cs="Consolas"/>
          <w:color w:val="164E63"/>
          <w:sz w:val="19"/>
        </w:rPr>
        <w:t xml:space="preserve">Save&lt;Ten&gt;Request</w:t>
      </w:r>
      <w:r>
        <w:t xml:space="preserve">.</w:t>
      </w:r>
    </w:p>
    <w:p>
      <w:pPr>
        <w:pStyle w:val="ListParagraph"/>
      </w:pPr>
      <w:r>
        <w:t xml:space="preserve">• </w:t>
      </w:r>
      <w:r>
        <w:rPr>
          <w:rFonts w:ascii="Consolas" w:hAnsi="Consolas" w:cs="Consolas"/>
          <w:color w:val="164E63"/>
          <w:sz w:val="19"/>
        </w:rPr>
        <w:t xml:space="preserve">Save&lt;Ten&gt;Request</w:t>
      </w:r>
      <w:r>
        <w:t xml:space="preserve"> kết thúc bằng </w:t>
      </w:r>
      <w:r>
        <w:rPr>
          <w:rFonts w:ascii="Consolas" w:hAnsi="Consolas" w:cs="Consolas"/>
          <w:color w:val="164E63"/>
          <w:sz w:val="19"/>
        </w:rPr>
        <w:t xml:space="preserve">uint? Version = null, string? TargetStatus = null</w:t>
      </w:r>
      <w:r>
        <w:t xml:space="preserve">: </w:t>
      </w:r>
      <w:r>
        <w:rPr>
          <w:rFonts w:ascii="Consolas" w:hAnsi="Consolas" w:cs="Consolas"/>
          <w:color w:val="164E63"/>
          <w:sz w:val="19"/>
        </w:rPr>
        <w:t xml:space="preserve">Version</w:t>
      </w:r>
      <w:r>
        <w:t xml:space="preserve"> cho chống ghi đè, </w:t>
      </w:r>
      <w:r>
        <w:rPr>
          <w:rFonts w:ascii="Consolas" w:hAnsi="Consolas" w:cs="Consolas"/>
          <w:color w:val="164E63"/>
          <w:sz w:val="19"/>
        </w:rPr>
        <w:t xml:space="preserve">TargetStatus</w:t>
      </w:r>
      <w:r>
        <w:t xml:space="preserve"> để lưu thẳng ở trạng thái mà quyền của người dùng cho phép (mục 5.3).</w:t>
      </w:r>
    </w:p>
    <w:p>
      <w:pPr>
        <w:pStyle w:val="ListParagraph"/>
      </w:pPr>
      <w:r>
        <w:t xml:space="preserve">• Giao diện </w:t>
      </w:r>
      <w:r>
        <w:rPr>
          <w:rFonts w:ascii="Consolas" w:hAnsi="Consolas" w:cs="Consolas"/>
          <w:color w:val="164E63"/>
          <w:sz w:val="19"/>
        </w:rPr>
        <w:t xml:space="preserve">I&lt;Ten&gt;Service</w:t>
      </w:r>
      <w:r>
        <w:t xml:space="preserve">: </w:t>
      </w:r>
      <w:r>
        <w:rPr>
          <w:rFonts w:ascii="Consolas" w:hAnsi="Consolas" w:cs="Consolas"/>
          <w:color w:val="164E63"/>
          <w:sz w:val="19"/>
        </w:rPr>
        <w:t xml:space="preserve">GetAll</w:t>
      </w:r>
      <w:r>
        <w:t xml:space="preserve">, </w:t>
      </w:r>
      <w:r>
        <w:rPr>
          <w:rFonts w:ascii="Consolas" w:hAnsi="Consolas" w:cs="Consolas"/>
          <w:color w:val="164E63"/>
          <w:sz w:val="19"/>
        </w:rPr>
        <w:t xml:space="preserve">GetOptions</w:t>
      </w:r>
      <w:r>
        <w:t xml:space="preserve">, </w:t>
      </w:r>
      <w:r>
        <w:rPr>
          <w:rFonts w:ascii="Consolas" w:hAnsi="Consolas" w:cs="Consolas"/>
          <w:color w:val="164E63"/>
          <w:sz w:val="19"/>
        </w:rPr>
        <w:t xml:space="preserve">Get</w:t>
      </w:r>
      <w:r>
        <w:t xml:space="preserve">, </w:t>
      </w:r>
      <w:r>
        <w:rPr>
          <w:rFonts w:ascii="Consolas" w:hAnsi="Consolas" w:cs="Consolas"/>
          <w:color w:val="164E63"/>
          <w:sz w:val="19"/>
        </w:rPr>
        <w:t xml:space="preserve">Create</w:t>
      </w:r>
      <w:r>
        <w:t xml:space="preserve">, </w:t>
      </w:r>
      <w:r>
        <w:rPr>
          <w:rFonts w:ascii="Consolas" w:hAnsi="Consolas" w:cs="Consolas"/>
          <w:color w:val="164E63"/>
          <w:sz w:val="19"/>
        </w:rPr>
        <w:t xml:space="preserve">Update</w:t>
      </w:r>
      <w:r>
        <w:t xml:space="preserve">, </w:t>
      </w:r>
      <w:r>
        <w:rPr>
          <w:rFonts w:ascii="Consolas" w:hAnsi="Consolas" w:cs="Consolas"/>
          <w:color w:val="164E63"/>
          <w:sz w:val="19"/>
        </w:rPr>
        <w:t xml:space="preserve">ChangeStatus</w:t>
      </w:r>
      <w:r>
        <w:t xml:space="preserve"> (nhận </w:t>
      </w:r>
      <w:r>
        <w:rPr>
          <w:rFonts w:ascii="Consolas" w:hAnsi="Consolas" w:cs="Consolas"/>
          <w:color w:val="164E63"/>
          <w:sz w:val="19"/>
        </w:rPr>
        <w:t xml:space="preserve">action</w:t>
      </w:r>
      <w:r>
        <w:t xml:space="preserve"> là chuỗi), </w:t>
      </w:r>
      <w:r>
        <w:rPr>
          <w:rFonts w:ascii="Consolas" w:hAnsi="Consolas" w:cs="Consolas"/>
          <w:color w:val="164E63"/>
          <w:sz w:val="19"/>
        </w:rPr>
        <w:t xml:space="preserve">Reject</w:t>
      </w:r>
      <w:r>
        <w:t xml:space="preserve">, </w:t>
      </w:r>
      <w:r>
        <w:rPr>
          <w:rFonts w:ascii="Consolas" w:hAnsi="Consolas" w:cs="Consolas"/>
          <w:color w:val="164E63"/>
          <w:sz w:val="19"/>
        </w:rPr>
        <w:t xml:space="preserve">Delete</w:t>
      </w:r>
      <w:r>
        <w:t xml:space="preserve">.</w:t>
      </w:r>
    </w:p>
    <w:p>
      <w:pPr>
        <w:pStyle w:val="Heading1"/>
      </w:pPr>
      <w:r>
        <w:t xml:space="preserve">4. Backend: khai báo chức năng, số phiếu, quyền, thông báo</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Việc</w:t>
            </w:r>
          </w:p>
        </w:tc>
        <w:tc>
          <w:tcPr>
            <w:tcW w:w="4680" w:type="dxa"/>
            <w:shd w:val="clear" w:fill="DCE9F3"/>
            <w:tcMar>
              <w:top w:w="70" w:type="dxa"/>
              <w:left w:w="100" w:type="dxa"/>
              <w:bottom w:w="70" w:type="dxa"/>
              <w:right w:w="100" w:type="dxa"/>
            </w:tcMar>
          </w:tcPr>
          <w:p>
            <w:pPr>
              <w:pStyle w:val="TableHeader"/>
            </w:pPr>
            <w:r>
              <w:t xml:space="preserve">Ở đâu</w:t>
            </w:r>
          </w:p>
        </w:tc>
      </w:tr>
      <w:tr>
        <w:trPr>
          <w:cantSplit/>
        </w:trPr>
        <w:tc>
          <w:tcPr>
            <w:tcW w:w="4680" w:type="dxa"/>
            <w:tcMar>
              <w:top w:w="70" w:type="dxa"/>
              <w:left w:w="100" w:type="dxa"/>
              <w:bottom w:w="70" w:type="dxa"/>
              <w:right w:w="100" w:type="dxa"/>
            </w:tcMar>
          </w:tcPr>
          <w:p>
            <w:pPr>
              <w:pStyle w:val="TableText"/>
            </w:pPr>
            <w:r>
              <w:t xml:space="preserve">Mã chức năng</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Core.Application/Common/Permissions/FunctionCatalog.cs</w:t>
            </w:r>
            <w:r>
              <w:t xml:space="preserve">: </w:t>
            </w:r>
            <w:r>
              <w:rPr>
                <w:rFonts w:ascii="Consolas" w:hAnsi="Consolas" w:cs="Consolas"/>
                <w:color w:val="164E63"/>
                <w:sz w:val="19"/>
              </w:rPr>
              <w:t xml:space="preserve">["&lt;ma&gt;"] = "Tên"</w:t>
            </w:r>
          </w:p>
        </w:tc>
      </w:tr>
      <w:tr>
        <w:trPr>
          <w:cantSplit/>
        </w:trPr>
        <w:tc>
          <w:tcPr>
            <w:tcW w:w="4680" w:type="dxa"/>
            <w:tcMar>
              <w:top w:w="70" w:type="dxa"/>
              <w:left w:w="100" w:type="dxa"/>
              <w:bottom w:w="70" w:type="dxa"/>
              <w:right w:w="100" w:type="dxa"/>
            </w:tcMar>
          </w:tcPr>
          <w:p>
            <w:pPr>
              <w:pStyle w:val="TableText"/>
            </w:pPr>
            <w:r>
              <w:rPr>
                <w:b/>
              </w:rPr>
              <w:t xml:space="preserve">Số chứng từ, quyền đặc biệt, chỗ trong màn quy tắc duyệt</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Core.Application/Common/Documents/VoucherCatalog.cs</w:t>
            </w:r>
            <w:r>
              <w:t xml:space="preserve">: thêm </w:t>
            </w:r>
            <w:r>
              <w:rPr>
                <w:rFonts w:ascii="Consolas" w:hAnsi="Consolas" w:cs="Consolas"/>
                <w:color w:val="164E63"/>
                <w:sz w:val="19"/>
              </w:rPr>
              <w:t xml:space="preserve">new("&lt;ma&gt;", "&lt;LOAI&gt;", "Tên")</w:t>
            </w:r>
            <w:r>
              <w:t xml:space="preserve"> vào </w:t>
            </w:r>
            <w:r>
              <w:rPr>
                <w:rFonts w:ascii="Consolas" w:hAnsi="Consolas" w:cs="Consolas"/>
                <w:color w:val="164E63"/>
                <w:sz w:val="19"/>
              </w:rPr>
              <w:t xml:space="preserve">All</w:t>
            </w:r>
            <w:r>
              <w:t xml:space="preserve">. Chỉ một dòng này là có ngay: dải số trong </w:t>
            </w:r>
            <w:r>
              <w:rPr>
                <w:rFonts w:ascii="Consolas" w:hAnsi="Consolas" w:cs="Consolas"/>
                <w:color w:val="164E63"/>
                <w:sz w:val="19"/>
              </w:rPr>
              <w:t xml:space="preserve">sys_voucher_numbering</w:t>
            </w:r>
            <w:r>
              <w:t xml:space="preserve"> (tạo khi khởi động), bộ quyền đặc biệt </w:t>
            </w:r>
            <w:r>
              <w:rPr>
                <w:rFonts w:ascii="Consolas" w:hAnsi="Consolas" w:cs="Consolas"/>
                <w:color w:val="164E63"/>
                <w:sz w:val="19"/>
              </w:rPr>
              <w:t xml:space="preserve">VIEW_PRICE</w:t>
            </w:r>
            <w:r>
              <w:t xml:space="preserve">, </w:t>
            </w:r>
            <w:r>
              <w:rPr>
                <w:rFonts w:ascii="Consolas" w:hAnsi="Consolas" w:cs="Consolas"/>
                <w:color w:val="164E63"/>
                <w:sz w:val="19"/>
              </w:rPr>
              <w:t xml:space="preserve">VIEW_ALL</w:t>
            </w:r>
            <w:r>
              <w:t xml:space="preserve"> và các quyền trạng thái theo đơn vị </w:t>
            </w:r>
            <w:r>
              <w:rPr>
                <w:rFonts w:ascii="Consolas" w:hAnsi="Consolas" w:cs="Consolas"/>
                <w:color w:val="164E63"/>
                <w:sz w:val="19"/>
              </w:rPr>
              <w:t xml:space="preserve">ST_PENDING</w:t>
            </w:r>
            <w:r>
              <w:t xml:space="preserve">, </w:t>
            </w:r>
            <w:r>
              <w:rPr>
                <w:rFonts w:ascii="Consolas" w:hAnsi="Consolas" w:cs="Consolas"/>
                <w:color w:val="164E63"/>
                <w:sz w:val="19"/>
              </w:rPr>
              <w:t xml:space="preserve">ST_APPROVED</w:t>
            </w:r>
            <w:r>
              <w:t xml:space="preserve">, </w:t>
            </w:r>
            <w:r>
              <w:rPr>
                <w:rFonts w:ascii="Consolas" w:hAnsi="Consolas" w:cs="Consolas"/>
                <w:color w:val="164E63"/>
                <w:sz w:val="19"/>
              </w:rPr>
              <w:t xml:space="preserve">ST_POSTED</w:t>
            </w:r>
            <w:r>
              <w:t xml:space="preserve">, </w:t>
            </w:r>
            <w:r>
              <w:rPr>
                <w:rFonts w:ascii="Consolas" w:hAnsi="Consolas" w:cs="Consolas"/>
                <w:color w:val="164E63"/>
                <w:sz w:val="19"/>
              </w:rPr>
              <w:t xml:space="preserve">ST_UNPOST</w:t>
            </w:r>
            <w:r>
              <w:t xml:space="preserve">, </w:t>
            </w:r>
            <w:r>
              <w:rPr>
                <w:rFonts w:ascii="Consolas" w:hAnsi="Consolas" w:cs="Consolas"/>
                <w:color w:val="164E63"/>
                <w:sz w:val="19"/>
              </w:rPr>
              <w:t xml:space="preserve">ST_CANCELLED</w:t>
            </w:r>
            <w:r>
              <w:t xml:space="preserve"> (phiếu không ghi sổ thì thêm vào </w:t>
            </w:r>
            <w:r>
              <w:rPr>
                <w:rFonts w:ascii="Consolas" w:hAnsi="Consolas" w:cs="Consolas"/>
                <w:color w:val="164E63"/>
                <w:sz w:val="19"/>
              </w:rPr>
              <w:t xml:space="preserve">NonPosting</w:t>
            </w:r>
            <w:r>
              <w:t xml:space="preserve"> của </w:t>
            </w:r>
            <w:r>
              <w:rPr>
                <w:rFonts w:ascii="Consolas" w:hAnsi="Consolas" w:cs="Consolas"/>
                <w:color w:val="164E63"/>
                <w:sz w:val="19"/>
              </w:rPr>
              <w:t xml:space="preserve">VoucherStatusCatalog</w:t>
            </w:r>
            <w:r>
              <w:t xml:space="preserve">: không có </w:t>
            </w:r>
            <w:r>
              <w:rPr>
                <w:rFonts w:ascii="Consolas" w:hAnsi="Consolas" w:cs="Consolas"/>
                <w:color w:val="164E63"/>
                <w:sz w:val="19"/>
              </w:rPr>
              <w:t xml:space="preserve">ST_POSTED</w:t>
            </w:r>
            <w:r>
              <w:t xml:space="preserve">, </w:t>
            </w:r>
            <w:r>
              <w:rPr>
                <w:rFonts w:ascii="Consolas" w:hAnsi="Consolas" w:cs="Consolas"/>
                <w:color w:val="164E63"/>
                <w:sz w:val="19"/>
              </w:rPr>
              <w:t xml:space="preserve">ST_UNPOST</w:t>
            </w:r>
            <w:r>
              <w:t xml:space="preserve">), danh mục trạng thái theo đơn vị ở Cài đặt › Trạng thái chứng từ, và mục trong màn Quy tắc phê duyệt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VIEW_COST</w:t>
            </w:r>
            <w:r>
              <w:t xml:space="preserve"> (xem giá vốn) nếu cần</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SpecialRightCatalog.cs</w:t>
            </w:r>
            <w:r>
              <w:t xml:space="preserve">, danh sách </w:t>
            </w:r>
            <w:r>
              <w:rPr>
                <w:rFonts w:ascii="Consolas" w:hAnsi="Consolas" w:cs="Consolas"/>
                <w:color w:val="164E63"/>
                <w:sz w:val="19"/>
              </w:rPr>
              <w:t xml:space="preserve">inv_issue</w:t>
            </w:r>
            <w:r>
              <w:t xml:space="preserve">, </w:t>
            </w:r>
            <w:r>
              <w:rPr>
                <w:rFonts w:ascii="Consolas" w:hAnsi="Consolas" w:cs="Consolas"/>
                <w:color w:val="164E63"/>
                <w:sz w:val="19"/>
              </w:rPr>
              <w:t xml:space="preserve">inv_transfer_issue</w:t>
            </w:r>
            <w:r>
              <w:t xml:space="preserve">...</w:t>
            </w:r>
          </w:p>
        </w:tc>
      </w:tr>
      <w:tr>
        <w:trPr>
          <w:cantSplit/>
        </w:trPr>
        <w:tc>
          <w:tcPr>
            <w:tcW w:w="4680" w:type="dxa"/>
            <w:tcMar>
              <w:top w:w="70" w:type="dxa"/>
              <w:left w:w="100" w:type="dxa"/>
              <w:bottom w:w="70" w:type="dxa"/>
              <w:right w:w="100" w:type="dxa"/>
            </w:tcMar>
          </w:tcPr>
          <w:p>
            <w:pPr>
              <w:pStyle w:val="TableText"/>
            </w:pPr>
            <w:r>
              <w:t xml:space="preserve">Màn phê duyệt riêng</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VoucherCatalog.ApprovalScreens</w:t>
            </w:r>
            <w:r>
              <w:t xml:space="preserve"> (backend) </w:t>
            </w:r>
            <w:r>
              <w:rPr>
                <w:b/>
              </w:rPr>
              <w:t xml:space="preserve">và</w:t>
            </w:r>
            <w:r>
              <w:t xml:space="preserve"> </w:t>
            </w:r>
            <w:r>
              <w:rPr>
                <w:rFonts w:ascii="Consolas" w:hAnsi="Consolas" w:cs="Consolas"/>
                <w:color w:val="164E63"/>
                <w:sz w:val="19"/>
              </w:rPr>
              <w:t xml:space="preserve">APPROVAL_SCREENS</w:t>
            </w:r>
            <w:r>
              <w:t xml:space="preserve"> trong </w:t>
            </w:r>
            <w:r>
              <w:rPr>
                <w:rFonts w:ascii="Consolas" w:hAnsi="Consolas" w:cs="Consolas"/>
                <w:color w:val="164E63"/>
                <w:sz w:val="19"/>
              </w:rPr>
              <w:t xml:space="preserve">Frontend/src/utils/permissions.ts</w:t>
            </w:r>
            <w:r>
              <w:t xml:space="preserve"> (bản sao, giữ khớp nhau)</w:t>
            </w:r>
          </w:p>
        </w:tc>
      </w:tr>
      <w:tr>
        <w:trPr>
          <w:cantSplit/>
        </w:trPr>
        <w:tc>
          <w:tcPr>
            <w:tcW w:w="4680" w:type="dxa"/>
            <w:tcMar>
              <w:top w:w="70" w:type="dxa"/>
              <w:left w:w="100" w:type="dxa"/>
              <w:bottom w:w="70" w:type="dxa"/>
              <w:right w:w="100" w:type="dxa"/>
            </w:tcMar>
          </w:tcPr>
          <w:p>
            <w:pPr>
              <w:pStyle w:val="TableText"/>
            </w:pPr>
            <w:r>
              <w:t xml:space="preserve">Thông báo lỗi tiếng Việt và Anh</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Messages.vi.json</w:t>
            </w:r>
            <w:r>
              <w:t xml:space="preserve"> và </w:t>
            </w:r>
            <w:r>
              <w:rPr>
                <w:rFonts w:ascii="Consolas" w:hAnsi="Consolas" w:cs="Consolas"/>
                <w:color w:val="164E63"/>
                <w:sz w:val="19"/>
              </w:rPr>
              <w:t xml:space="preserve">Messages.en.json</w:t>
            </w:r>
            <w:r>
              <w:t xml:space="preserve">: </w:t>
            </w:r>
            <w:r>
              <w:rPr>
                <w:rFonts w:ascii="Consolas" w:hAnsi="Consolas" w:cs="Consolas"/>
                <w:color w:val="164E63"/>
                <w:sz w:val="19"/>
              </w:rPr>
              <w:t xml:space="preserve">&lt;loai&gt;.notFound</w:t>
            </w:r>
            <w:r>
              <w:t xml:space="preserve">, </w:t>
            </w:r>
            <w:r>
              <w:rPr>
                <w:rFonts w:ascii="Consolas" w:hAnsi="Consolas" w:cs="Consolas"/>
                <w:color w:val="164E63"/>
                <w:sz w:val="19"/>
              </w:rPr>
              <w:t xml:space="preserve">&lt;loai&gt;.itemsRequired</w:t>
            </w:r>
            <w:r>
              <w:t xml:space="preserve">, </w:t>
            </w:r>
            <w:r>
              <w:rPr>
                <w:rFonts w:ascii="Consolas" w:hAnsi="Consolas" w:cs="Consolas"/>
                <w:color w:val="164E63"/>
                <w:sz w:val="19"/>
              </w:rPr>
              <w:t xml:space="preserve">&lt;loai&gt;.deleteDraftOnly</w:t>
            </w:r>
            <w:r>
              <w:t xml:space="preserve">, </w:t>
            </w:r>
            <w:r>
              <w:rPr>
                <w:rFonts w:ascii="Consolas" w:hAnsi="Consolas" w:cs="Consolas"/>
                <w:color w:val="164E63"/>
                <w:sz w:val="19"/>
              </w:rPr>
              <w:t xml:space="preserve">&lt;loai&gt;.editDraftOnly</w:t>
            </w:r>
            <w:r>
              <w:t xml:space="preserve">..., nhãn </w:t>
            </w:r>
            <w:r>
              <w:rPr>
                <w:rFonts w:ascii="Consolas" w:hAnsi="Consolas" w:cs="Consolas"/>
                <w:color w:val="164E63"/>
                <w:sz w:val="19"/>
              </w:rPr>
              <w:t xml:space="preserve">field.*</w:t>
            </w:r>
            <w:r>
              <w:t xml:space="preserve">, </w:t>
            </w:r>
            <w:r>
              <w:rPr>
                <w:rFonts w:ascii="Consolas" w:hAnsi="Consolas" w:cs="Consolas"/>
                <w:color w:val="164E63"/>
                <w:sz w:val="19"/>
              </w:rPr>
              <w:t xml:space="preserve">voucher.&lt;LOAI&gt;</w:t>
            </w:r>
            <w:r>
              <w:t xml:space="preserve"> (tên chứng từ), </w:t>
            </w:r>
            <w:r>
              <w:rPr>
                <w:rFonts w:ascii="Consolas" w:hAnsi="Consolas" w:cs="Consolas"/>
                <w:color w:val="164E63"/>
                <w:sz w:val="19"/>
              </w:rPr>
              <w:t xml:space="preserve">function.&lt;ma&gt;</w:t>
            </w:r>
            <w:r>
              <w:t xml:space="preserve"> (bản en)</w:t>
            </w:r>
          </w:p>
        </w:tc>
      </w:tr>
      <w:tr>
        <w:trPr>
          <w:cantSplit/>
        </w:trPr>
        <w:tc>
          <w:tcPr>
            <w:tcW w:w="4680" w:type="dxa"/>
            <w:tcMar>
              <w:top w:w="70" w:type="dxa"/>
              <w:left w:w="100" w:type="dxa"/>
              <w:bottom w:w="70" w:type="dxa"/>
              <w:right w:w="100" w:type="dxa"/>
            </w:tcMar>
          </w:tcPr>
          <w:p>
            <w:pPr>
              <w:pStyle w:val="TableText"/>
            </w:pPr>
            <w:r>
              <w:t xml:space="preserve">Menu</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ServerService/Core/SeedData/menu.json</w:t>
            </w:r>
            <w:r>
              <w:t xml:space="preserve">: nút trong nhóm cập nhật số liệu của phân hệ (</w:t>
            </w:r>
            <w:r>
              <w:rPr>
                <w:rFonts w:ascii="Consolas" w:hAnsi="Consolas" w:cs="Consolas"/>
                <w:color w:val="164E63"/>
                <w:sz w:val="19"/>
              </w:rPr>
              <w:t xml:space="preserve">subKey</w:t>
            </w:r>
            <w:r>
              <w:t xml:space="preserve"> = mã chức năng); backend tự thêm vào </w:t>
            </w:r>
            <w:r>
              <w:rPr>
                <w:rFonts w:ascii="Consolas" w:hAnsi="Consolas" w:cs="Consolas"/>
                <w:color w:val="164E63"/>
                <w:sz w:val="19"/>
              </w:rPr>
              <w:t xml:space="preserve">sys_command</w:t>
            </w:r>
            <w:r>
              <w:t xml:space="preserve"> khi khởi động</w:t>
            </w:r>
          </w:p>
        </w:tc>
      </w:tr>
    </w:tbl>
    <w:p>
      <w:pPr>
        <w:spacing w:after="60"/>
      </w:pPr>
    </w:p>
    <w:p>
      <w:pPr>
        <w:pStyle w:val="Normal"/>
      </w:pPr>
      <w:r>
        <w:t xml:space="preserve">Quy tắc đặt khóa thông báo: dùng tiền tố riêng của chứng từ (</w:t>
      </w:r>
      <w:r>
        <w:rPr>
          <w:rFonts w:ascii="Consolas" w:hAnsi="Consolas" w:cs="Consolas"/>
          <w:color w:val="164E63"/>
          <w:sz w:val="19"/>
        </w:rPr>
        <w:t xml:space="preserve">issue.*</w:t>
      </w:r>
      <w:r>
        <w:t xml:space="preserve">). </w:t>
      </w:r>
      <w:r>
        <w:rPr>
          <w:b/>
        </w:rPr>
        <w:t xml:space="preserve">Không</w:t>
      </w:r>
      <w:r>
        <w:t xml:space="preserve"> đặt khóa mới bắt đầu bằng </w:t>
      </w:r>
      <w:r>
        <w:rPr>
          <w:rFonts w:ascii="Consolas" w:hAnsi="Consolas" w:cs="Consolas"/>
          <w:color w:val="164E63"/>
          <w:sz w:val="19"/>
        </w:rPr>
        <w:t xml:space="preserve">voucher.</w:t>
      </w:r>
      <w:r>
        <w:t xml:space="preserve"> ngoài tên loại chứng từ, vì test </w:t>
      </w:r>
      <w:r>
        <w:rPr>
          <w:rFonts w:ascii="Consolas" w:hAnsi="Consolas" w:cs="Consolas"/>
          <w:color w:val="164E63"/>
          <w:sz w:val="19"/>
        </w:rPr>
        <w:t xml:space="preserve">EveryFunctionAndVoucherHasAnEnglishName</w:t>
      </w:r>
      <w:r>
        <w:t xml:space="preserve"> coi </w:t>
      </w:r>
      <w:r>
        <w:rPr>
          <w:rFonts w:ascii="Consolas" w:hAnsi="Consolas" w:cs="Consolas"/>
          <w:color w:val="164E63"/>
          <w:sz w:val="19"/>
        </w:rPr>
        <w:t xml:space="preserve">voucher.*</w:t>
      </w:r>
      <w:r>
        <w:t xml:space="preserve"> là tên chứng từ (đã gặp lỗi này). Mỗi </w:t>
      </w:r>
      <w:r>
        <w:rPr>
          <w:rFonts w:ascii="Consolas" w:hAnsi="Consolas" w:cs="Consolas"/>
          <w:color w:val="164E63"/>
          <w:sz w:val="19"/>
        </w:rPr>
        <w:t xml:space="preserve">throw</w:t>
      </w:r>
      <w:r>
        <w:t xml:space="preserve"> dùng </w:t>
      </w:r>
      <w:r>
        <w:rPr>
          <w:rFonts w:ascii="Consolas" w:hAnsi="Consolas" w:cs="Consolas"/>
          <w:color w:val="164E63"/>
          <w:sz w:val="19"/>
        </w:rPr>
        <w:t xml:space="preserve">new BusinessRuleException("khóa", args)</w:t>
      </w:r>
      <w:r>
        <w:t xml:space="preserve">, không viết câu; test </w:t>
      </w:r>
      <w:r>
        <w:rPr>
          <w:rFonts w:ascii="Consolas" w:hAnsi="Consolas" w:cs="Consolas"/>
          <w:color w:val="164E63"/>
          <w:sz w:val="19"/>
        </w:rPr>
        <w:t xml:space="preserve">MessagesTests</w:t>
      </w:r>
      <w:r>
        <w:t xml:space="preserve"> kiểm.</w:t>
      </w:r>
    </w:p>
    <w:p>
      <w:pPr>
        <w:pStyle w:val="Heading1"/>
      </w:pPr>
      <w:r>
        <w:t xml:space="preserve">5. Backend: dịch vụ của phiếu</w:t>
      </w:r>
    </w:p>
    <w:p>
      <w:pPr>
        <w:pStyle w:val="Normal"/>
      </w:pPr>
      <w:r>
        <w:rPr>
          <w:rFonts w:ascii="Consolas" w:hAnsi="Consolas" w:cs="Consolas"/>
          <w:color w:val="164E63"/>
          <w:sz w:val="19"/>
        </w:rPr>
        <w:t xml:space="preserve">Core.Infrastructure/Modules/&lt;PhanHe&gt;/Documents/&lt;Ten&gt;/&lt;Ten&gt;Service.cs</w:t>
      </w:r>
      <w:r>
        <w:t xml:space="preserve">, mẫu </w:t>
      </w:r>
      <w:r>
        <w:rPr>
          <w:b/>
        </w:rPr>
        <w:t xml:space="preserve">`GoodsIssueService.cs`</w:t>
      </w:r>
      <w:r>
        <w:t xml:space="preserve"> (sao rồi sửa). Các khối dùng chung (không viết lại):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433"/>
        <w:gridCol w:w="4926"/>
      </w:tblGrid>
      <w:tr>
        <w:trPr>
          <w:tblHeader/>
        </w:trPr>
        <w:tc>
          <w:tcPr>
            <w:tcW w:w="4433" w:type="dxa"/>
            <w:shd w:val="clear" w:fill="DCE9F3"/>
            <w:tcMar>
              <w:top w:w="70" w:type="dxa"/>
              <w:left w:w="100" w:type="dxa"/>
              <w:bottom w:w="70" w:type="dxa"/>
              <w:right w:w="100" w:type="dxa"/>
            </w:tcMar>
          </w:tcPr>
          <w:p>
            <w:pPr>
              <w:pStyle w:val="TableHeader"/>
            </w:pPr>
            <w:r>
              <w:t xml:space="preserve">Việc</w:t>
            </w:r>
          </w:p>
        </w:tc>
        <w:tc>
          <w:tcPr>
            <w:tcW w:w="4926" w:type="dxa"/>
            <w:shd w:val="clear" w:fill="DCE9F3"/>
            <w:tcMar>
              <w:top w:w="70" w:type="dxa"/>
              <w:left w:w="100" w:type="dxa"/>
              <w:bottom w:w="70" w:type="dxa"/>
              <w:right w:w="100" w:type="dxa"/>
            </w:tcMar>
          </w:tcPr>
          <w:p>
            <w:pPr>
              <w:pStyle w:val="TableHeader"/>
            </w:pPr>
            <w:r>
              <w:t xml:space="preserve">Gọi</w:t>
            </w:r>
          </w:p>
        </w:tc>
      </w:tr>
      <w:tr>
        <w:trPr>
          <w:cantSplit/>
        </w:trPr>
        <w:tc>
          <w:tcPr>
            <w:tcW w:w="4433" w:type="dxa"/>
            <w:tcMar>
              <w:top w:w="70" w:type="dxa"/>
              <w:left w:w="100" w:type="dxa"/>
              <w:bottom w:w="70" w:type="dxa"/>
              <w:right w:w="100" w:type="dxa"/>
            </w:tcMar>
          </w:tcPr>
          <w:p>
            <w:pPr>
              <w:pStyle w:val="TableText"/>
            </w:pPr>
            <w:r>
              <w:t xml:space="preserve">Chặn ngày đã khóa sổ hoặc trước ngày bắt đầu nhập liệu</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IFiscalPeriodService.EnsureDateOpenAsync(unit, ngày)</w:t>
            </w:r>
          </w:p>
        </w:tc>
      </w:tr>
      <w:tr>
        <w:trPr>
          <w:cantSplit/>
        </w:trPr>
        <w:tc>
          <w:tcPr>
            <w:tcW w:w="4433" w:type="dxa"/>
            <w:tcMar>
              <w:top w:w="70" w:type="dxa"/>
              <w:left w:w="100" w:type="dxa"/>
              <w:bottom w:w="70" w:type="dxa"/>
              <w:right w:w="100" w:type="dxa"/>
            </w:tcMar>
          </w:tcPr>
          <w:p>
            <w:pPr>
              <w:pStyle w:val="TableText"/>
            </w:pPr>
            <w:r>
              <w:t xml:space="preserve">Cấp số phiếu, không trùng khi nhiều người lưu cùng lúc</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IVoucherNumberService.NextAsync("&lt;LOAI&gt;", unit, ngày, token)</w:t>
            </w:r>
            <w:r>
              <w:t xml:space="preserve"> </w:t>
            </w:r>
            <w:r>
              <w:rPr>
                <w:b/>
              </w:rPr>
              <w:t xml:space="preserve">trong</w:t>
            </w:r>
            <w:r>
              <w:t xml:space="preserve"> </w:t>
            </w:r>
            <w:r>
              <w:rPr>
                <w:rFonts w:ascii="Consolas" w:hAnsi="Consolas" w:cs="Consolas"/>
                <w:color w:val="164E63"/>
                <w:sz w:val="19"/>
              </w:rPr>
              <w:t xml:space="preserve">IUnitOfWork.ExecuteAsync</w:t>
            </w:r>
          </w:p>
        </w:tc>
      </w:tr>
      <w:tr>
        <w:trPr>
          <w:cantSplit/>
        </w:trPr>
        <w:tc>
          <w:tcPr>
            <w:tcW w:w="4433" w:type="dxa"/>
            <w:tcMar>
              <w:top w:w="70" w:type="dxa"/>
              <w:left w:w="100" w:type="dxa"/>
              <w:bottom w:w="70" w:type="dxa"/>
              <w:right w:w="100" w:type="dxa"/>
            </w:tcMar>
          </w:tcPr>
          <w:p>
            <w:pPr>
              <w:pStyle w:val="TableText"/>
            </w:pPr>
            <w:r>
              <w:t xml:space="preserve">Tỷ giá theo ngày chứng từ</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IExchangeRateService.GetRateAsync(mã tiền, ngày)</w:t>
            </w:r>
          </w:p>
        </w:tc>
      </w:tr>
      <w:tr>
        <w:trPr>
          <w:cantSplit/>
        </w:trPr>
        <w:tc>
          <w:tcPr>
            <w:tcW w:w="4433" w:type="dxa"/>
            <w:tcMar>
              <w:top w:w="70" w:type="dxa"/>
              <w:left w:w="100" w:type="dxa"/>
              <w:bottom w:w="70" w:type="dxa"/>
              <w:right w:w="100" w:type="dxa"/>
            </w:tcMar>
          </w:tcPr>
          <w:p>
            <w:pPr>
              <w:pStyle w:val="TableText"/>
            </w:pPr>
            <w:r>
              <w:t xml:space="preserve">Thao tác nào được phép theo trạng thái</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DocumentStatusPolicy.Check(action, status, actor)</w:t>
            </w:r>
            <w:r>
              <w:t xml:space="preserve"> với </w:t>
            </w:r>
            <w:r>
              <w:rPr>
                <w:rFonts w:ascii="Consolas" w:hAnsi="Consolas" w:cs="Consolas"/>
                <w:color w:val="164E63"/>
                <w:sz w:val="19"/>
              </w:rPr>
              <w:t xml:space="preserve">DocumentActor.For(...)</w:t>
            </w:r>
          </w:p>
        </w:tc>
      </w:tr>
      <w:tr>
        <w:trPr>
          <w:cantSplit/>
        </w:trPr>
        <w:tc>
          <w:tcPr>
            <w:tcW w:w="4433" w:type="dxa"/>
            <w:tcMar>
              <w:top w:w="70" w:type="dxa"/>
              <w:left w:w="100" w:type="dxa"/>
              <w:bottom w:w="70" w:type="dxa"/>
              <w:right w:w="100" w:type="dxa"/>
            </w:tcMar>
          </w:tcPr>
          <w:p>
            <w:pPr>
              <w:pStyle w:val="TableText"/>
            </w:pPr>
            <w:r>
              <w:t xml:space="preserve">Gửi duyệt, duyệt, từ chối, rút lại</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IDocumentApprovalService</w:t>
            </w:r>
          </w:p>
        </w:tc>
      </w:tr>
      <w:tr>
        <w:trPr>
          <w:cantSplit/>
        </w:trPr>
        <w:tc>
          <w:tcPr>
            <w:tcW w:w="4433" w:type="dxa"/>
            <w:tcMar>
              <w:top w:w="70" w:type="dxa"/>
              <w:left w:w="100" w:type="dxa"/>
              <w:bottom w:w="70" w:type="dxa"/>
              <w:right w:w="100" w:type="dxa"/>
            </w:tcMar>
          </w:tcPr>
          <w:p>
            <w:pPr>
              <w:pStyle w:val="TableText"/>
            </w:pPr>
            <w:r>
              <w:t xml:space="preserve">Ghi sổ kho</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IStockLedger.PostAsync</w:t>
            </w:r>
            <w:r>
              <w:t xml:space="preserve"> / </w:t>
            </w:r>
            <w:r>
              <w:rPr>
                <w:rFonts w:ascii="Consolas" w:hAnsi="Consolas" w:cs="Consolas"/>
                <w:color w:val="164E63"/>
                <w:sz w:val="19"/>
              </w:rPr>
              <w:t xml:space="preserve">UnpostAsync</w:t>
            </w:r>
            <w:r>
              <w:t xml:space="preserve"> (không viết SQL riêng)</w:t>
            </w:r>
          </w:p>
        </w:tc>
      </w:tr>
      <w:tr>
        <w:trPr>
          <w:cantSplit/>
        </w:trPr>
        <w:tc>
          <w:tcPr>
            <w:tcW w:w="4433" w:type="dxa"/>
            <w:tcMar>
              <w:top w:w="70" w:type="dxa"/>
              <w:left w:w="100" w:type="dxa"/>
              <w:bottom w:w="70" w:type="dxa"/>
              <w:right w:w="100" w:type="dxa"/>
            </w:tcMar>
          </w:tcPr>
          <w:p>
            <w:pPr>
              <w:pStyle w:val="TableText"/>
            </w:pPr>
            <w:r>
              <w:t xml:space="preserve">Nhật ký</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[Audited]</w:t>
            </w:r>
            <w:r>
              <w:t xml:space="preserve"> tự động; </w:t>
            </w:r>
            <w:r>
              <w:rPr>
                <w:rFonts w:ascii="Consolas" w:hAnsi="Consolas" w:cs="Consolas"/>
                <w:color w:val="164E63"/>
                <w:sz w:val="19"/>
              </w:rPr>
              <w:t xml:space="preserve">audit.Attach(row, [new AuditChange("items", trước, sau)])</w:t>
            </w:r>
            <w:r>
              <w:t xml:space="preserve"> cho thay đổi dòng</w:t>
            </w:r>
          </w:p>
        </w:tc>
      </w:tr>
      <w:tr>
        <w:trPr>
          <w:cantSplit/>
        </w:trPr>
        <w:tc>
          <w:tcPr>
            <w:tcW w:w="4433" w:type="dxa"/>
            <w:tcMar>
              <w:top w:w="70" w:type="dxa"/>
              <w:left w:w="100" w:type="dxa"/>
              <w:bottom w:w="70" w:type="dxa"/>
              <w:right w:w="100" w:type="dxa"/>
            </w:tcMar>
          </w:tcPr>
          <w:p>
            <w:pPr>
              <w:pStyle w:val="TableText"/>
            </w:pPr>
            <w:r>
              <w:t xml:space="preserve">Chống ghi đè</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db.ExpectVersion(row, request.Version, touch: true)</w:t>
            </w:r>
            <w:r>
              <w:t xml:space="preserve"> ngay sau khi nạp phiếu khi sửa</w:t>
            </w:r>
          </w:p>
        </w:tc>
      </w:tr>
      <w:tr>
        <w:trPr>
          <w:cantSplit/>
        </w:trPr>
        <w:tc>
          <w:tcPr>
            <w:tcW w:w="4433" w:type="dxa"/>
            <w:tcMar>
              <w:top w:w="70" w:type="dxa"/>
              <w:left w:w="100" w:type="dxa"/>
              <w:bottom w:w="70" w:type="dxa"/>
              <w:right w:w="100" w:type="dxa"/>
            </w:tcMar>
          </w:tcPr>
          <w:p>
            <w:pPr>
              <w:pStyle w:val="TableText"/>
            </w:pPr>
            <w:r>
              <w:t xml:space="preserve">Chỉ kho dùng được cho đơn vị</w:t>
            </w:r>
          </w:p>
        </w:tc>
        <w:tc>
          <w:tcPr>
            <w:tcW w:w="4926" w:type="dxa"/>
            <w:tcMar>
              <w:top w:w="70" w:type="dxa"/>
              <w:left w:w="100" w:type="dxa"/>
              <w:bottom w:w="70" w:type="dxa"/>
              <w:right w:w="100" w:type="dxa"/>
            </w:tcMar>
          </w:tcPr>
          <w:p>
            <w:pPr>
              <w:pStyle w:val="TableText"/>
            </w:pPr>
            <w:r>
              <w:rPr>
                <w:rFonts w:ascii="Consolas" w:hAnsi="Consolas" w:cs="Consolas"/>
                <w:color w:val="164E63"/>
                <w:sz w:val="19"/>
              </w:rPr>
              <w:t xml:space="preserve">db.UsableBy(unitCode)</w:t>
            </w:r>
          </w:p>
        </w:tc>
      </w:tr>
    </w:tbl>
    <w:p>
      <w:pPr>
        <w:spacing w:after="60"/>
      </w:pPr>
    </w:p>
    <w:p>
      <w:pPr>
        <w:pStyle w:val="Heading2"/>
      </w:pPr>
      <w:r>
        <w:t xml:space="preserve">5.1. Khung các hàm</w:t>
      </w:r>
    </w:p>
    <w:p>
      <w:pPr>
        <w:pStyle w:val="ListParagraph"/>
      </w:pPr>
      <w:r>
        <w:t xml:space="preserve">• </w:t>
      </w:r>
      <w:r>
        <w:rPr>
          <w:b/>
        </w:rPr>
        <w:t xml:space="preserve">`GetAll`</w:t>
      </w:r>
      <w:r>
        <w:t xml:space="preserve">: lọc theo đơn vị; không có </w:t>
      </w:r>
      <w:r>
        <w:rPr>
          <w:rFonts w:ascii="Consolas" w:hAnsi="Consolas" w:cs="Consolas"/>
          <w:color w:val="164E63"/>
          <w:sz w:val="19"/>
        </w:rPr>
        <w:t xml:space="preserve">VIEW_ALL</w:t>
      </w:r>
      <w:r>
        <w:t xml:space="preserve"> thì chỉ phiếu mình lập. Người không có </w:t>
      </w:r>
      <w:r>
        <w:rPr>
          <w:rFonts w:ascii="Consolas" w:hAnsi="Consolas" w:cs="Consolas"/>
          <w:color w:val="164E63"/>
          <w:sz w:val="19"/>
        </w:rPr>
        <w:t xml:space="preserve">VIEW_PRICE</w:t>
      </w:r>
      <w:r>
        <w:t xml:space="preserve"> nhận giá bằng 0 (backend </w:t>
      </w:r>
      <w:r>
        <w:rPr>
          <w:b/>
        </w:rPr>
        <w:t xml:space="preserve">không</w:t>
      </w:r>
      <w:r>
        <w:t xml:space="preserve"> gửi giá về).</w:t>
      </w:r>
    </w:p>
    <w:p>
      <w:pPr>
        <w:pStyle w:val="ListParagraph"/>
      </w:pPr>
      <w:r>
        <w:t xml:space="preserve">• </w:t>
      </w:r>
      <w:r>
        <w:rPr>
          <w:b/>
        </w:rPr>
        <w:t xml:space="preserve">`Create`</w:t>
      </w:r>
      <w:r>
        <w:t xml:space="preserve">: kiểm quyền </w:t>
      </w:r>
      <w:r>
        <w:rPr>
          <w:rFonts w:ascii="Consolas" w:hAnsi="Consolas" w:cs="Consolas"/>
          <w:color w:val="164E63"/>
          <w:sz w:val="19"/>
        </w:rPr>
        <w:t xml:space="preserve">Create</w:t>
      </w:r>
      <w:r>
        <w:t xml:space="preserve"> → </w:t>
      </w:r>
      <w:r>
        <w:rPr>
          <w:rFonts w:ascii="Consolas" w:hAnsi="Consolas" w:cs="Consolas"/>
          <w:color w:val="164E63"/>
          <w:sz w:val="19"/>
        </w:rPr>
        <w:t xml:space="preserve">ValidateAsync</w:t>
      </w:r>
      <w:r>
        <w:t xml:space="preserve"> (khóa sổ, kho, tiền tệ, tỷ giá, dòng, danh mục) → trong một transaction: lưu đầu phiếu, cấp số, lưu dòng, </w:t>
      </w:r>
      <w:r>
        <w:rPr>
          <w:rFonts w:ascii="Consolas" w:hAnsi="Consolas" w:cs="Consolas"/>
          <w:color w:val="164E63"/>
          <w:sz w:val="19"/>
        </w:rPr>
        <w:t xml:space="preserve">audit.Attach</w:t>
      </w:r>
      <w:r>
        <w:t xml:space="preserve">.</w:t>
      </w:r>
    </w:p>
    <w:p>
      <w:pPr>
        <w:pStyle w:val="ListParagraph"/>
      </w:pPr>
      <w:r>
        <w:t xml:space="preserve">• </w:t>
      </w:r>
      <w:r>
        <w:rPr>
          <w:b/>
        </w:rPr>
        <w:t xml:space="preserve">`Update`</w:t>
      </w:r>
      <w:r>
        <w:t xml:space="preserve">: chỉ khi </w:t>
      </w:r>
      <w:r>
        <w:rPr>
          <w:b/>
        </w:rPr>
        <w:t xml:space="preserve">Lập chứng từ</w:t>
      </w:r>
      <w:r>
        <w:t xml:space="preserve">; kiểm khóa sổ cả ngày cũ và mới; </w:t>
      </w:r>
      <w:r>
        <w:rPr>
          <w:rFonts w:ascii="Consolas" w:hAnsi="Consolas" w:cs="Consolas"/>
          <w:color w:val="164E63"/>
          <w:sz w:val="19"/>
        </w:rPr>
        <w:t xml:space="preserve">ExpectVersion</w:t>
      </w:r>
      <w:r>
        <w:t xml:space="preserve">; xóa dòng cũ, thêm dòng mới.</w:t>
      </w:r>
    </w:p>
    <w:p>
      <w:pPr>
        <w:pStyle w:val="ListParagraph"/>
      </w:pPr>
      <w:r>
        <w:t xml:space="preserve">• </w:t>
      </w:r>
      <w:r>
        <w:rPr>
          <w:b/>
        </w:rPr>
        <w:t xml:space="preserve">`ChangeStatus`</w:t>
      </w:r>
      <w:r>
        <w:t xml:space="preserve">: </w:t>
      </w:r>
      <w:r>
        <w:rPr>
          <w:rFonts w:ascii="Consolas" w:hAnsi="Consolas" w:cs="Consolas"/>
          <w:color w:val="164E63"/>
          <w:sz w:val="19"/>
        </w:rPr>
        <w:t xml:space="preserve">submit</w:t>
      </w:r>
      <w:r>
        <w:t xml:space="preserve">, </w:t>
      </w:r>
      <w:r>
        <w:rPr>
          <w:rFonts w:ascii="Consolas" w:hAnsi="Consolas" w:cs="Consolas"/>
          <w:color w:val="164E63"/>
          <w:sz w:val="19"/>
        </w:rPr>
        <w:t xml:space="preserve">approve</w:t>
      </w:r>
      <w:r>
        <w:t xml:space="preserve">, </w:t>
      </w:r>
      <w:r>
        <w:rPr>
          <w:rFonts w:ascii="Consolas" w:hAnsi="Consolas" w:cs="Consolas"/>
          <w:color w:val="164E63"/>
          <w:sz w:val="19"/>
        </w:rPr>
        <w:t xml:space="preserve">post</w:t>
      </w:r>
      <w:r>
        <w:t xml:space="preserve">, </w:t>
      </w:r>
      <w:r>
        <w:rPr>
          <w:rFonts w:ascii="Consolas" w:hAnsi="Consolas" w:cs="Consolas"/>
          <w:color w:val="164E63"/>
          <w:sz w:val="19"/>
        </w:rPr>
        <w:t xml:space="preserve">unpost</w:t>
      </w:r>
      <w:r>
        <w:t xml:space="preserve">, </w:t>
      </w:r>
      <w:r>
        <w:rPr>
          <w:rFonts w:ascii="Consolas" w:hAnsi="Consolas" w:cs="Consolas"/>
          <w:color w:val="164E63"/>
          <w:sz w:val="19"/>
        </w:rPr>
        <w:t xml:space="preserve">cancel</w:t>
      </w:r>
      <w:r>
        <w:t xml:space="preserve">, </w:t>
      </w:r>
      <w:r>
        <w:rPr>
          <w:rFonts w:ascii="Consolas" w:hAnsi="Consolas" w:cs="Consolas"/>
          <w:color w:val="164E63"/>
          <w:sz w:val="19"/>
        </w:rPr>
        <w:t xml:space="preserve">withdraw</w:t>
      </w:r>
      <w:r>
        <w:t xml:space="preserve">; mỗi thao tác qua </w:t>
      </w:r>
      <w:r>
        <w:rPr>
          <w:rFonts w:ascii="Consolas" w:hAnsi="Consolas" w:cs="Consolas"/>
          <w:color w:val="164E63"/>
          <w:sz w:val="19"/>
        </w:rPr>
        <w:t xml:space="preserve">EnsureActionAsync</w:t>
      </w:r>
      <w:r>
        <w:t xml:space="preserve"> (policy theo trạng thái và quyền) rồi chạy trong một transaction.</w:t>
      </w:r>
    </w:p>
    <w:p>
      <w:pPr>
        <w:pStyle w:val="ListParagraph"/>
      </w:pPr>
      <w:r>
        <w:t xml:space="preserve">• </w:t>
      </w:r>
      <w:r>
        <w:rPr>
          <w:b/>
        </w:rPr>
        <w:t xml:space="preserve">`Delete`</w:t>
      </w:r>
      <w:r>
        <w:t xml:space="preserve">: chỉ phiếu Lập chứng từ.</w:t>
      </w:r>
    </w:p>
    <w:p>
      <w:pPr>
        <w:pStyle w:val="ListParagraph"/>
      </w:pPr>
      <w:r>
        <w:t xml:space="preserve">• </w:t>
      </w:r>
      <w:r>
        <w:rPr>
          <w:b/>
        </w:rPr>
        <w:t xml:space="preserve">Đầu `ChangeStatus` và `Reject`</w:t>
      </w:r>
      <w:r>
        <w:t xml:space="preserve">: gọi </w:t>
      </w:r>
      <w:r>
        <w:rPr>
          <w:rFonts w:ascii="Consolas" w:hAnsi="Consolas" w:cs="Consolas"/>
          <w:color w:val="164E63"/>
          <w:sz w:val="19"/>
        </w:rPr>
        <w:t xml:space="preserve">PermissionGate.EnsureTouchAsync(permissions, userId, Function, ct)</w:t>
      </w:r>
      <w:r>
        <w:t xml:space="preserve"> </w:t>
      </w:r>
      <w:r>
        <w:rPr>
          <w:b/>
        </w:rPr>
        <w:t xml:space="preserve">trước khi tìm phiếu</w:t>
      </w:r>
      <w:r>
        <w:t xml:space="preserve">: người không có quyền gì với chức năng nhận 403 dù id có hay không, nên không dò được id nào tồn tại (404 với id không có, 403 với id có). Quyền cụ thể trên phiếu vẫn do </w:t>
      </w:r>
      <w:r>
        <w:rPr>
          <w:rFonts w:ascii="Consolas" w:hAnsi="Consolas" w:cs="Consolas"/>
          <w:color w:val="164E63"/>
          <w:sz w:val="19"/>
        </w:rPr>
        <w:t xml:space="preserve">DocumentStatusPolicy</w:t>
      </w:r>
      <w:r>
        <w:t xml:space="preserve"> quyết định sau đó.</w:t>
      </w:r>
    </w:p>
    <w:p>
      <w:pPr>
        <w:pStyle w:val="Heading2"/>
      </w:pPr>
      <w:r>
        <w:t xml:space="preserve">5.2. Ghi sổ</w:t>
      </w:r>
    </w:p>
    <w:p>
      <w:pPr>
        <w:pStyle w:val="Normal"/>
      </w:pPr>
      <w:r>
        <w:rPr>
          <w:rFonts w:ascii="Consolas" w:hAnsi="Consolas" w:cs="Consolas"/>
          <w:color w:val="164E63"/>
          <w:sz w:val="19"/>
        </w:rPr>
        <w:t xml:space="preserve">ToPostingAsync</w:t>
      </w:r>
      <w:r>
        <w:t xml:space="preserve"> dựng </w:t>
      </w:r>
      <w:r>
        <w:rPr>
          <w:rFonts w:ascii="Consolas" w:hAnsi="Consolas" w:cs="Consolas"/>
          <w:color w:val="164E63"/>
          <w:sz w:val="19"/>
        </w:rPr>
        <w:t xml:space="preserve">StockPosting</w:t>
      </w:r>
      <w:r>
        <w:t xml:space="preserve"> từ các dòng </w:t>
      </w:r>
      <w:r>
        <w:rPr>
          <w:rFonts w:ascii="Consolas" w:hAnsi="Consolas" w:cs="Consolas"/>
          <w:color w:val="164E63"/>
          <w:sz w:val="19"/>
        </w:rPr>
        <w:t xml:space="preserve">ITEM</w:t>
      </w:r>
      <w:r>
        <w:t xml:space="preserve"> (mã vật tư, số lượng, mã đơn vị tính, lô và vị trí của vật tư có theo dõi). </w:t>
      </w:r>
      <w:r>
        <w:rPr>
          <w:b/>
        </w:rPr>
        <w:t xml:space="preserve">Nhập:</w:t>
      </w:r>
      <w:r>
        <w:t xml:space="preserve"> gửi giá trị = thành tiền × tỷ giá. </w:t>
      </w:r>
      <w:r>
        <w:rPr>
          <w:b/>
        </w:rPr>
        <w:t xml:space="preserve">Xuất:</w:t>
      </w:r>
      <w:r>
        <w:t xml:space="preserve"> không gửi giá trị, sổ tính giá bình quân. Thiếu tồn thì sổ từ chối và cả phiếu không ghi. Chi tiết: </w:t>
      </w:r>
      <w:r>
        <w:rPr>
          <w:rFonts w:ascii="Consolas" w:hAnsi="Consolas" w:cs="Consolas"/>
          <w:color w:val="164E63"/>
          <w:sz w:val="19"/>
        </w:rPr>
        <w:t xml:space="preserve">docs/kho/so-kho-va-phieu-nhap-kho.md</w:t>
      </w:r>
      <w:r>
        <w:t xml:space="preserve"> mục 4.</w:t>
      </w:r>
    </w:p>
    <w:p>
      <w:pPr>
        <w:pStyle w:val="Normal"/>
      </w:pPr>
      <w:r>
        <w:t xml:space="preserve">Chứng từ ghi vào sổ cái khác (phiếu thu, phiếu chi) cần dịch vụ ghi sổ tương tự </w:t>
      </w:r>
      <w:r>
        <w:rPr>
          <w:rFonts w:ascii="Consolas" w:hAnsi="Consolas" w:cs="Consolas"/>
          <w:color w:val="164E63"/>
          <w:sz w:val="19"/>
        </w:rPr>
        <w:t xml:space="preserve">IStockLedger</w:t>
      </w:r>
      <w:r>
        <w:t xml:space="preserve">: một giao diện trong </w:t>
      </w:r>
      <w:r>
        <w:rPr>
          <w:rFonts w:ascii="Consolas" w:hAnsi="Consolas" w:cs="Consolas"/>
          <w:color w:val="164E63"/>
          <w:sz w:val="19"/>
        </w:rPr>
        <w:t xml:space="preserve">Core.Application</w:t>
      </w:r>
      <w:r>
        <w:t xml:space="preserve">, cài đặt trong </w:t>
      </w:r>
      <w:r>
        <w:rPr>
          <w:rFonts w:ascii="Consolas" w:hAnsi="Consolas" w:cs="Consolas"/>
          <w:color w:val="164E63"/>
          <w:sz w:val="19"/>
        </w:rPr>
        <w:t xml:space="preserve">Core.Infrastructure</w:t>
      </w:r>
      <w:r>
        <w:t xml:space="preserve"> chạy SQL qua </w:t>
      </w:r>
      <w:r>
        <w:rPr>
          <w:rFonts w:ascii="Consolas" w:hAnsi="Consolas" w:cs="Consolas"/>
          <w:color w:val="164E63"/>
          <w:sz w:val="19"/>
        </w:rPr>
        <w:t xml:space="preserve">ISqlExecutor</w:t>
      </w:r>
      <w:r>
        <w:t xml:space="preserve"> </w:t>
      </w:r>
      <w:r>
        <w:rPr>
          <w:b/>
        </w:rPr>
        <w:t xml:space="preserve">cùng transaction</w:t>
      </w:r>
      <w:r>
        <w:t xml:space="preserve"> với việc đổi trạng thái phiếu.</w:t>
      </w:r>
    </w:p>
    <w:p>
      <w:pPr>
        <w:pStyle w:val="Heading2"/>
      </w:pPr>
      <w:r>
        <w:t xml:space="preserve">5.3. Lưu thẳng ở một trạng thái (</w:t>
      </w:r>
      <w:r>
        <w:rPr>
          <w:rFonts w:ascii="Consolas" w:hAnsi="Consolas" w:cs="Consolas"/>
          <w:color w:val="164E63"/>
          <w:sz w:val="19"/>
        </w:rPr>
        <w:t xml:space="preserve">TargetStatus</w:t>
      </w:r>
      <w:r>
        <w:t xml:space="preserve">)</w:t>
      </w:r>
    </w:p>
    <w:p>
      <w:pPr>
        <w:pStyle w:val="Normal"/>
      </w:pPr>
      <w:r>
        <w:t xml:space="preserve">Quy trình duyệt vẫn còn, nhưng người có quyền tới trạng thái nào thì lưu phiếu ở trạng thái đó được. Request mang </w:t>
      </w:r>
      <w:r>
        <w:rPr>
          <w:rFonts w:ascii="Consolas" w:hAnsi="Consolas" w:cs="Consolas"/>
          <w:color w:val="164E63"/>
          <w:sz w:val="19"/>
        </w:rPr>
        <w:t xml:space="preserve">TargetStatus</w:t>
      </w:r>
      <w:r>
        <w:t xml:space="preserve"> (</w:t>
      </w:r>
      <w:r>
        <w:rPr>
          <w:rFonts w:ascii="Consolas" w:hAnsi="Consolas" w:cs="Consolas"/>
          <w:color w:val="164E63"/>
          <w:sz w:val="19"/>
        </w:rPr>
        <w:t xml:space="preserve">Draft</w:t>
      </w:r>
      <w:r>
        <w:t xml:space="preserve"> mặc định,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w:t>
      </w:r>
      <w:r>
        <w:rPr>
          <w:rFonts w:ascii="Consolas" w:hAnsi="Consolas" w:cs="Consolas"/>
          <w:color w:val="164E63"/>
          <w:sz w:val="19"/>
        </w:rPr>
        <w:t xml:space="preserve">Posted</w:t>
      </w:r>
      <w:r>
        <w:t xml:space="preserve">); </w:t>
      </w:r>
      <w:r>
        <w:rPr>
          <w:rFonts w:ascii="Consolas" w:hAnsi="Consolas" w:cs="Consolas"/>
          <w:color w:val="164E63"/>
          <w:sz w:val="19"/>
        </w:rPr>
        <w:t xml:space="preserve">VoucherTargetStatus.Parse</w:t>
      </w:r>
      <w:r>
        <w:t xml:space="preserve"> đọc nó. Sau khi lưu xong (cùng transaction), dịch vụ gọi </w:t>
      </w:r>
      <w:r>
        <w:rPr>
          <w:rFonts w:ascii="Consolas" w:hAnsi="Consolas" w:cs="Consolas"/>
          <w:color w:val="164E63"/>
          <w:sz w:val="19"/>
        </w:rPr>
        <w:t xml:space="preserve">AdvanceAsync</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279"/>
        <w:gridCol w:w="4040"/>
        <w:gridCol w:w="4040"/>
      </w:tblGrid>
      <w:tr>
        <w:trPr>
          <w:tblHeader/>
        </w:trPr>
        <w:tc>
          <w:tcPr>
            <w:tcW w:w="1279" w:type="dxa"/>
            <w:shd w:val="clear" w:fill="DCE9F3"/>
            <w:tcMar>
              <w:top w:w="70" w:type="dxa"/>
              <w:left w:w="100" w:type="dxa"/>
              <w:bottom w:w="70" w:type="dxa"/>
              <w:right w:w="100" w:type="dxa"/>
            </w:tcMar>
          </w:tcPr>
          <w:p>
            <w:pPr>
              <w:pStyle w:val="TableHeader"/>
            </w:pPr>
            <w:r>
              <w:t xml:space="preserve">Trạng thái muốn lưu</w:t>
            </w:r>
          </w:p>
        </w:tc>
        <w:tc>
          <w:tcPr>
            <w:tcW w:w="4040" w:type="dxa"/>
            <w:shd w:val="clear" w:fill="DCE9F3"/>
            <w:tcMar>
              <w:top w:w="70" w:type="dxa"/>
              <w:left w:w="100" w:type="dxa"/>
              <w:bottom w:w="70" w:type="dxa"/>
              <w:right w:w="100" w:type="dxa"/>
            </w:tcMar>
          </w:tcPr>
          <w:p>
            <w:pPr>
              <w:pStyle w:val="TableHeader"/>
            </w:pPr>
            <w:r>
              <w:t xml:space="preserve">Điều kiện</w:t>
            </w:r>
          </w:p>
        </w:tc>
        <w:tc>
          <w:tcPr>
            <w:tcW w:w="4040" w:type="dxa"/>
            <w:shd w:val="clear" w:fill="DCE9F3"/>
            <w:tcMar>
              <w:top w:w="70" w:type="dxa"/>
              <w:left w:w="100" w:type="dxa"/>
              <w:bottom w:w="70" w:type="dxa"/>
              <w:right w:w="100" w:type="dxa"/>
            </w:tcMar>
          </w:tcPr>
          <w:p>
            <w:pPr>
              <w:pStyle w:val="TableHeader"/>
            </w:pPr>
            <w:r>
              <w:t xml:space="preserve">Việc thực hiện</w:t>
            </w:r>
          </w:p>
        </w:tc>
      </w:tr>
      <w:tr>
        <w:trPr>
          <w:cantSplit/>
        </w:trPr>
        <w:tc>
          <w:tcPr>
            <w:tcW w:w="1279" w:type="dxa"/>
            <w:tcMar>
              <w:top w:w="70" w:type="dxa"/>
              <w:left w:w="100" w:type="dxa"/>
              <w:bottom w:w="70" w:type="dxa"/>
              <w:right w:w="100" w:type="dxa"/>
            </w:tcMar>
          </w:tcPr>
          <w:p>
            <w:pPr>
              <w:pStyle w:val="TableText"/>
            </w:pPr>
            <w:r>
              <w:t xml:space="preserve">Lập chứng từ</w:t>
            </w:r>
          </w:p>
        </w:tc>
        <w:tc>
          <w:tcPr>
            <w:tcW w:w="4040" w:type="dxa"/>
            <w:tcMar>
              <w:top w:w="70" w:type="dxa"/>
              <w:left w:w="100" w:type="dxa"/>
              <w:bottom w:w="70" w:type="dxa"/>
              <w:right w:w="100" w:type="dxa"/>
            </w:tcMar>
          </w:tcPr>
          <w:p>
            <w:pPr>
              <w:pStyle w:val="TableText"/>
            </w:pPr>
            <w:r>
              <w:t xml:space="preserve">luôn được</w:t>
            </w:r>
          </w:p>
        </w:tc>
        <w:tc>
          <w:tcPr>
            <w:tcW w:w="4040" w:type="dxa"/>
            <w:tcMar>
              <w:top w:w="70" w:type="dxa"/>
              <w:left w:w="100" w:type="dxa"/>
              <w:bottom w:w="70" w:type="dxa"/>
              <w:right w:w="100" w:type="dxa"/>
            </w:tcMar>
          </w:tcPr>
          <w:p>
            <w:pPr>
              <w:pStyle w:val="TableText"/>
            </w:pPr>
            <w:r>
              <w:t xml:space="preserve">chỉ lưu</w:t>
            </w:r>
          </w:p>
        </w:tc>
      </w:tr>
      <w:tr>
        <w:trPr>
          <w:cantSplit/>
        </w:trPr>
        <w:tc>
          <w:tcPr>
            <w:tcW w:w="1279" w:type="dxa"/>
            <w:tcMar>
              <w:top w:w="70" w:type="dxa"/>
              <w:left w:w="100" w:type="dxa"/>
              <w:bottom w:w="70" w:type="dxa"/>
              <w:right w:w="100" w:type="dxa"/>
            </w:tcMar>
          </w:tcPr>
          <w:p>
            <w:pPr>
              <w:pStyle w:val="TableText"/>
            </w:pPr>
            <w:r>
              <w:t xml:space="preserve">Chờ duyệt</w:t>
            </w:r>
          </w:p>
        </w:tc>
        <w:tc>
          <w:tcPr>
            <w:tcW w:w="4040" w:type="dxa"/>
            <w:tcMar>
              <w:top w:w="70" w:type="dxa"/>
              <w:left w:w="100" w:type="dxa"/>
              <w:bottom w:w="70" w:type="dxa"/>
              <w:right w:w="100" w:type="dxa"/>
            </w:tcMar>
          </w:tcPr>
          <w:p>
            <w:pPr>
              <w:pStyle w:val="TableText"/>
            </w:pPr>
            <w:r>
              <w:t xml:space="preserve">quyền Thêm hoặc Sửa</w:t>
            </w:r>
          </w:p>
        </w:tc>
        <w:tc>
          <w:tcPr>
            <w:tcW w:w="4040" w:type="dxa"/>
            <w:tcMar>
              <w:top w:w="70" w:type="dxa"/>
              <w:left w:w="100" w:type="dxa"/>
              <w:bottom w:w="70" w:type="dxa"/>
              <w:right w:w="100" w:type="dxa"/>
            </w:tcMar>
          </w:tcPr>
          <w:p>
            <w:pPr>
              <w:pStyle w:val="TableText"/>
            </w:pPr>
            <w:r>
              <w:rPr>
                <w:rFonts w:ascii="Consolas" w:hAnsi="Consolas" w:cs="Consolas"/>
                <w:color w:val="164E63"/>
                <w:sz w:val="19"/>
              </w:rPr>
              <w:t xml:space="preserve">IDocumentApprovalService.SubmitAsync</w:t>
            </w:r>
            <w:r>
              <w:t xml:space="preserve"> như bấm Trình duyệt (dựng các cấp, thông báo người duyệt)</w:t>
            </w:r>
          </w:p>
        </w:tc>
      </w:tr>
      <w:tr>
        <w:trPr>
          <w:cantSplit/>
        </w:trPr>
        <w:tc>
          <w:tcPr>
            <w:tcW w:w="1279" w:type="dxa"/>
            <w:tcMar>
              <w:top w:w="70" w:type="dxa"/>
              <w:left w:w="100" w:type="dxa"/>
              <w:bottom w:w="70" w:type="dxa"/>
              <w:right w:w="100" w:type="dxa"/>
            </w:tcMar>
          </w:tcPr>
          <w:p>
            <w:pPr>
              <w:pStyle w:val="TableText"/>
            </w:pPr>
            <w:r>
              <w:t xml:space="preserve">Đã duyệt</w:t>
            </w:r>
          </w:p>
        </w:tc>
        <w:tc>
          <w:tcPr>
            <w:tcW w:w="4040" w:type="dxa"/>
            <w:tcMar>
              <w:top w:w="70" w:type="dxa"/>
              <w:left w:w="100" w:type="dxa"/>
              <w:bottom w:w="70" w:type="dxa"/>
              <w:right w:w="100" w:type="dxa"/>
            </w:tcMar>
          </w:tcPr>
          <w:p>
            <w:pPr>
              <w:pStyle w:val="TableText"/>
            </w:pPr>
            <w:r>
              <w:t xml:space="preserve">quyền </w:t>
            </w:r>
            <w:r>
              <w:rPr>
                <w:b/>
              </w:rPr>
              <w:t xml:space="preserve">Duyệt</w:t>
            </w:r>
            <w:r>
              <w:t xml:space="preserve"> và là người duyệt của </w:t>
            </w:r>
            <w:r>
              <w:rPr>
                <w:b/>
              </w:rPr>
              <w:t xml:space="preserve">mọi cấp</w:t>
            </w:r>
            <w:r>
              <w:t xml:space="preserve"> theo quy tắc (quản trị viên luôn đạt)</w:t>
            </w:r>
          </w:p>
        </w:tc>
        <w:tc>
          <w:tcPr>
            <w:tcW w:w="4040" w:type="dxa"/>
            <w:tcMar>
              <w:top w:w="70" w:type="dxa"/>
              <w:left w:w="100" w:type="dxa"/>
              <w:bottom w:w="70" w:type="dxa"/>
              <w:right w:w="100" w:type="dxa"/>
            </w:tcMar>
          </w:tcPr>
          <w:p>
            <w:pPr>
              <w:pStyle w:val="TableText"/>
            </w:pPr>
            <w:r>
              <w:rPr>
                <w:rFonts w:ascii="Consolas" w:hAnsi="Consolas" w:cs="Consolas"/>
                <w:color w:val="164E63"/>
                <w:sz w:val="19"/>
              </w:rPr>
              <w:t xml:space="preserve">EnsureCanApproveDirectAsync</w:t>
            </w:r>
            <w:r>
              <w:t xml:space="preserve"> rồi </w:t>
            </w:r>
            <w:r>
              <w:rPr>
                <w:rFonts w:ascii="Consolas" w:hAnsi="Consolas" w:cs="Consolas"/>
                <w:color w:val="164E63"/>
                <w:sz w:val="19"/>
              </w:rPr>
              <w:t xml:space="preserve">ApproveDirectAsync</w:t>
            </w:r>
            <w:r>
              <w:t xml:space="preserve">: ghi một vòng duyệt, mỗi cấp một dòng đã duyệt bởi chính người này, ghi nhật ký gửi và duyệt</w:t>
            </w:r>
          </w:p>
        </w:tc>
      </w:tr>
      <w:tr>
        <w:trPr>
          <w:cantSplit/>
        </w:trPr>
        <w:tc>
          <w:tcPr>
            <w:tcW w:w="1279" w:type="dxa"/>
            <w:tcMar>
              <w:top w:w="70" w:type="dxa"/>
              <w:left w:w="100" w:type="dxa"/>
              <w:bottom w:w="70" w:type="dxa"/>
              <w:right w:w="100" w:type="dxa"/>
            </w:tcMar>
          </w:tcPr>
          <w:p>
            <w:pPr>
              <w:pStyle w:val="TableText"/>
            </w:pPr>
            <w:r>
              <w:t xml:space="preserve">Đã ghi sổ</w:t>
            </w:r>
          </w:p>
        </w:tc>
        <w:tc>
          <w:tcPr>
            <w:tcW w:w="4040" w:type="dxa"/>
            <w:tcMar>
              <w:top w:w="70" w:type="dxa"/>
              <w:left w:w="100" w:type="dxa"/>
              <w:bottom w:w="70" w:type="dxa"/>
              <w:right w:w="100" w:type="dxa"/>
            </w:tcMar>
          </w:tcPr>
          <w:p>
            <w:pPr>
              <w:pStyle w:val="TableText"/>
            </w:pPr>
            <w:r>
              <w:t xml:space="preserve">như Đã duyệt </w:t>
            </w:r>
            <w:r>
              <w:rPr>
                <w:b/>
              </w:rPr>
              <w:t xml:space="preserve">cộng</w:t>
            </w:r>
            <w:r>
              <w:t xml:space="preserve"> quyền đặc biệt </w:t>
            </w:r>
            <w:r>
              <w:rPr>
                <w:rFonts w:ascii="Consolas" w:hAnsi="Consolas" w:cs="Consolas"/>
                <w:color w:val="164E63"/>
                <w:sz w:val="19"/>
              </w:rPr>
              <w:t xml:space="preserve">POST</w:t>
            </w:r>
            <w:r>
              <w:t xml:space="preserve"> (kiểm trước khi lưu)</w:t>
            </w:r>
          </w:p>
        </w:tc>
        <w:tc>
          <w:tcPr>
            <w:tcW w:w="4040" w:type="dxa"/>
            <w:tcMar>
              <w:top w:w="70" w:type="dxa"/>
              <w:left w:w="100" w:type="dxa"/>
              <w:bottom w:w="70" w:type="dxa"/>
              <w:right w:w="100" w:type="dxa"/>
            </w:tcMar>
          </w:tcPr>
          <w:p>
            <w:pPr>
              <w:pStyle w:val="TableText"/>
            </w:pPr>
            <w:r>
              <w:t xml:space="preserve">ghi sổ như bấm Ghi sổ</w:t>
            </w:r>
          </w:p>
        </w:tc>
      </w:tr>
    </w:tbl>
    <w:p>
      <w:pPr>
        <w:spacing w:after="60"/>
      </w:pPr>
    </w:p>
    <w:p>
      <w:pPr>
        <w:pStyle w:val="Normal"/>
      </w:pPr>
      <w:r>
        <w:t xml:space="preserve">Một bước từ chối (thiếu quyền, không phải người duyệt cấp nào đó, tồn không đủ, kỳ đã khóa) thì </w:t>
      </w:r>
      <w:r>
        <w:rPr>
          <w:b/>
        </w:rPr>
        <w:t xml:space="preserve">cả lần lưu bị hủy</w:t>
      </w:r>
      <w:r>
        <w:t xml:space="preserve">: không bao giờ để phiếu dở dang. Chứng từ mới phải gọi cùng khung này (đã có sẵn trong </w:t>
      </w:r>
      <w:r>
        <w:rPr>
          <w:rFonts w:ascii="Consolas" w:hAnsi="Consolas" w:cs="Consolas"/>
          <w:color w:val="164E63"/>
          <w:sz w:val="19"/>
        </w:rPr>
        <w:t xml:space="preserve">GoodsReceiptService</w:t>
      </w:r>
      <w:r>
        <w:t xml:space="preserve"> và </w:t>
      </w:r>
      <w:r>
        <w:rPr>
          <w:rFonts w:ascii="Consolas" w:hAnsi="Consolas" w:cs="Consolas"/>
          <w:color w:val="164E63"/>
          <w:sz w:val="19"/>
        </w:rPr>
        <w:t xml:space="preserve">GoodsIssueService</w:t>
      </w:r>
      <w:r>
        <w:t xml:space="preserve">: </w:t>
      </w:r>
      <w:r>
        <w:rPr>
          <w:rFonts w:ascii="Consolas" w:hAnsi="Consolas" w:cs="Consolas"/>
          <w:color w:val="164E63"/>
          <w:sz w:val="19"/>
        </w:rPr>
        <w:t xml:space="preserve">EnsureTargetAllowedAsync</w:t>
      </w:r>
      <w:r>
        <w:t xml:space="preserve">, </w:t>
      </w:r>
      <w:r>
        <w:rPr>
          <w:rFonts w:ascii="Consolas" w:hAnsi="Consolas" w:cs="Consolas"/>
          <w:color w:val="164E63"/>
          <w:sz w:val="19"/>
        </w:rPr>
        <w:t xml:space="preserve">AdvanceAsync</w:t>
      </w:r>
      <w:r>
        <w:t xml:space="preserve">).</w:t>
      </w:r>
    </w:p>
    <w:p>
      <w:pPr>
        <w:pStyle w:val="Normal"/>
      </w:pPr>
      <w:r>
        <w:t xml:space="preserve">Ngoại lệ có chủ ý so với luồng thường: nút Duyệt không cho tự duyệt phiếu mình lập, nhưng lưu thẳng ở Đã duyệt thì người lập có quyền duyệt (và là người duyệt của mọi cấp) tự duyệt được. Đó là hệ quả của việc "quyền quyết định": ai không nên tự duyệt thì </w:t>
      </w:r>
      <w:r>
        <w:rPr>
          <w:b/>
        </w:rPr>
        <w:t xml:space="preserve">đừng cấp quyền Duyệt</w:t>
      </w:r>
      <w:r>
        <w:t xml:space="preserve"> cho họ.</w:t>
      </w:r>
    </w:p>
    <w:p>
      <w:pPr>
        <w:pStyle w:val="Heading1"/>
      </w:pPr>
      <w:r>
        <w:t xml:space="preserve">6. Backend: phê duyệt, controller, đăng ký</w:t>
      </w:r>
    </w:p>
    <w:p>
      <w:pPr>
        <w:pStyle w:val="Normal"/>
      </w:pPr>
      <w:r>
        <w:rPr>
          <w:b/>
        </w:rPr>
        <w:t xml:space="preserve">`DocumentApprovalService`</w:t>
      </w:r>
      <w:r>
        <w:t xml:space="preserve"> (</w:t>
      </w:r>
      <w:r>
        <w:rPr>
          <w:rFonts w:ascii="Consolas" w:hAnsi="Consolas" w:cs="Consolas"/>
          <w:color w:val="164E63"/>
          <w:sz w:val="19"/>
        </w:rPr>
        <w:t xml:space="preserve">Core.Infrastructure/Modules/Approvals/</w:t>
      </w:r>
      <w:r>
        <w:t xml:space="preserve">) đọc và đổi trạng thái phiếu qua </w:t>
      </w:r>
      <w:r>
        <w:rPr>
          <w:rFonts w:ascii="Consolas" w:hAnsi="Consolas" w:cs="Consolas"/>
          <w:color w:val="164E63"/>
          <w:sz w:val="19"/>
        </w:rPr>
        <w:t xml:space="preserve">IApprovableDocument</w:t>
      </w:r>
      <w:r>
        <w:t xml:space="preserve">. Thêm chứng từ mới vào </w:t>
      </w:r>
      <w:r>
        <w:rPr>
          <w:b/>
        </w:rPr>
        <w:t xml:space="preserve">ba chỗ</w:t>
      </w:r>
      <w:r>
        <w:t xml:space="preserve">: </w:t>
      </w:r>
      <w:r>
        <w:rPr>
          <w:rFonts w:ascii="Consolas" w:hAnsi="Consolas" w:cs="Consolas"/>
          <w:color w:val="164E63"/>
          <w:sz w:val="19"/>
        </w:rPr>
        <w:t xml:space="preserve">IsVoucherFunction</w:t>
      </w:r>
      <w:r>
        <w:t xml:space="preserve">, </w:t>
      </w:r>
      <w:r>
        <w:rPr>
          <w:rFonts w:ascii="Consolas" w:hAnsi="Consolas" w:cs="Consolas"/>
          <w:color w:val="164E63"/>
          <w:sz w:val="19"/>
        </w:rPr>
        <w:t xml:space="preserve">FindVoucherAsync</w:t>
      </w:r>
      <w:r>
        <w:t xml:space="preserve">, </w:t>
      </w:r>
      <w:r>
        <w:rPr>
          <w:rFonts w:ascii="Consolas" w:hAnsi="Consolas" w:cs="Consolas"/>
          <w:color w:val="164E63"/>
          <w:sz w:val="19"/>
        </w:rPr>
        <w:t xml:space="preserve">NotFoundKey</w:t>
      </w:r>
      <w:r>
        <w:t xml:space="preserve">. Quên một chỗ thì phiếu không đổi trạng thái khi duyệt (chưa có test chặn, nên nhớ kiểm tay).</w:t>
      </w:r>
    </w:p>
    <w:p>
      <w:pPr>
        <w:pStyle w:val="Normal"/>
      </w:pPr>
      <w:r>
        <w:rPr>
          <w:b/>
        </w:rPr>
        <w:t xml:space="preserve">Controller</w:t>
      </w:r>
      <w:r>
        <w:t xml:space="preserve"> (</w:t>
      </w:r>
      <w:r>
        <w:rPr>
          <w:rFonts w:ascii="Consolas" w:hAnsi="Consolas" w:cs="Consolas"/>
          <w:color w:val="164E63"/>
          <w:sz w:val="19"/>
        </w:rPr>
        <w:t xml:space="preserve">Core/Modules/&lt;PhanHe&gt;/Documents/&lt;Ten&gt;/&lt;Ten&gt;sController.cs</w:t>
      </w:r>
      <w:r>
        <w:t xml:space="preserve">), mẫu </w:t>
      </w:r>
      <w:r>
        <w:rPr>
          <w:rFonts w:ascii="Consolas" w:hAnsi="Consolas" w:cs="Consolas"/>
          <w:color w:val="164E63"/>
          <w:sz w:val="19"/>
        </w:rPr>
        <w:t xml:space="preserve">GoodsIssuesController.cs</w:t>
      </w:r>
      <w:r>
        <w:t xml:space="preserve">: </w:t>
      </w:r>
      <w:r>
        <w:rPr>
          <w:rFonts w:ascii="Consolas" w:hAnsi="Consolas" w:cs="Consolas"/>
          <w:color w:val="164E63"/>
          <w:sz w:val="19"/>
        </w:rPr>
        <w:t xml:space="preserve">[Route("api/...")]</w:t>
      </w:r>
      <w:r>
        <w:t xml:space="preserve">, </w:t>
      </w:r>
      <w:r>
        <w:rPr>
          <w:rFonts w:ascii="Consolas" w:hAnsi="Consolas" w:cs="Consolas"/>
          <w:color w:val="164E63"/>
          <w:sz w:val="19"/>
        </w:rPr>
        <w:t xml:space="preserve">const string Function = "&lt;ma&gt;"</w:t>
      </w:r>
      <w:r>
        <w:t xml:space="preserve">, mỗi </w:t>
      </w:r>
      <w:r>
        <w:rPr>
          <w:rFonts w:ascii="Consolas" w:hAnsi="Consolas" w:cs="Consolas"/>
          <w:color w:val="164E63"/>
          <w:sz w:val="19"/>
        </w:rPr>
        <w:t xml:space="preserve">GET</w:t>
      </w:r>
      <w:r>
        <w:t xml:space="preserve"> có </w:t>
      </w:r>
      <w:r>
        <w:rPr>
          <w:rFonts w:ascii="Consolas" w:hAnsi="Consolas" w:cs="Consolas"/>
          <w:color w:val="164E63"/>
          <w:sz w:val="19"/>
        </w:rPr>
        <w:t xml:space="preserve">[RequirePermission(Function, PermissionAction.View)]</w:t>
      </w:r>
      <w:r>
        <w:t xml:space="preserve"> (test </w:t>
      </w:r>
      <w:r>
        <w:rPr>
          <w:rFonts w:ascii="Consolas" w:hAnsi="Consolas" w:cs="Consolas"/>
          <w:color w:val="164E63"/>
          <w:sz w:val="19"/>
        </w:rPr>
        <w:t xml:space="preserve">ReadAccessContractTests</w:t>
      </w:r>
      <w:r>
        <w:t xml:space="preserve"> kiểm), </w:t>
      </w:r>
      <w:r>
        <w:rPr>
          <w:rFonts w:ascii="Consolas" w:hAnsi="Consolas" w:cs="Consolas"/>
          <w:color w:val="164E63"/>
          <w:sz w:val="19"/>
        </w:rPr>
        <w:t xml:space="preserve">POST</w:t>
      </w:r>
      <w:r>
        <w:t xml:space="preserve"> cần </w:t>
      </w:r>
      <w:r>
        <w:rPr>
          <w:rFonts w:ascii="Consolas" w:hAnsi="Consolas" w:cs="Consolas"/>
          <w:color w:val="164E63"/>
          <w:sz w:val="19"/>
        </w:rPr>
        <w:t xml:space="preserve">Create</w:t>
      </w:r>
      <w:r>
        <w:t xml:space="preserve">, </w:t>
      </w:r>
      <w:r>
        <w:rPr>
          <w:rFonts w:ascii="Consolas" w:hAnsi="Consolas" w:cs="Consolas"/>
          <w:color w:val="164E63"/>
          <w:sz w:val="19"/>
        </w:rPr>
        <w:t xml:space="preserve">PUT</w:t>
      </w:r>
      <w:r>
        <w:t xml:space="preserve"> cần </w:t>
      </w:r>
      <w:r>
        <w:rPr>
          <w:rFonts w:ascii="Consolas" w:hAnsi="Consolas" w:cs="Consolas"/>
          <w:color w:val="164E63"/>
          <w:sz w:val="19"/>
        </w:rPr>
        <w:t xml:space="preserve">Edit</w:t>
      </w:r>
      <w:r>
        <w:t xml:space="preserve">, </w:t>
      </w:r>
      <w:r>
        <w:rPr>
          <w:rFonts w:ascii="Consolas" w:hAnsi="Consolas" w:cs="Consolas"/>
          <w:color w:val="164E63"/>
          <w:sz w:val="19"/>
        </w:rPr>
        <w:t xml:space="preserve">DELETE</w:t>
      </w:r>
      <w:r>
        <w:t xml:space="preserve"> cần </w:t>
      </w:r>
      <w:r>
        <w:rPr>
          <w:rFonts w:ascii="Consolas" w:hAnsi="Consolas" w:cs="Consolas"/>
          <w:color w:val="164E63"/>
          <w:sz w:val="19"/>
        </w:rPr>
        <w:t xml:space="preserve">Delete</w:t>
      </w:r>
      <w:r>
        <w:t xml:space="preserve">. API chuyển trạng thái là </w:t>
      </w:r>
      <w:r>
        <w:rPr>
          <w:rFonts w:ascii="Consolas" w:hAnsi="Consolas" w:cs="Consolas"/>
          <w:color w:val="164E63"/>
          <w:sz w:val="19"/>
        </w:rPr>
        <w:t xml:space="preserve">[HttpPost("{id:long}/{operation}")]</w:t>
      </w:r>
      <w:r>
        <w:t xml:space="preserve">: tham số </w:t>
      </w:r>
      <w:r>
        <w:rPr>
          <w:b/>
        </w:rPr>
        <w:t xml:space="preserve">không</w:t>
      </w:r>
      <w:r>
        <w:t xml:space="preserve"> được tên </w:t>
      </w:r>
      <w:r>
        <w:rPr>
          <w:rFonts w:ascii="Consolas" w:hAnsi="Consolas" w:cs="Consolas"/>
          <w:color w:val="164E63"/>
          <w:sz w:val="19"/>
        </w:rPr>
        <w:t xml:space="preserve">action</w:t>
      </w:r>
      <w:r>
        <w:t xml:space="preserve">, </w:t>
      </w:r>
      <w:r>
        <w:rPr>
          <w:rFonts w:ascii="Consolas" w:hAnsi="Consolas" w:cs="Consolas"/>
          <w:color w:val="164E63"/>
          <w:sz w:val="19"/>
        </w:rPr>
        <w:t xml:space="preserve">controller</w:t>
      </w:r>
      <w:r>
        <w:t xml:space="preserve">, </w:t>
      </w:r>
      <w:r>
        <w:rPr>
          <w:rFonts w:ascii="Consolas" w:hAnsi="Consolas" w:cs="Consolas"/>
          <w:color w:val="164E63"/>
          <w:sz w:val="19"/>
        </w:rPr>
        <w:t xml:space="preserve">area</w:t>
      </w:r>
      <w:r>
        <w:t xml:space="preserve">, </w:t>
      </w:r>
      <w:r>
        <w:rPr>
          <w:rFonts w:ascii="Consolas" w:hAnsi="Consolas" w:cs="Consolas"/>
          <w:color w:val="164E63"/>
          <w:sz w:val="19"/>
        </w:rPr>
        <w:t xml:space="preserve">handler</w:t>
      </w:r>
      <w:r>
        <w:t xml:space="preserve">, </w:t>
      </w:r>
      <w:r>
        <w:rPr>
          <w:rFonts w:ascii="Consolas" w:hAnsi="Consolas" w:cs="Consolas"/>
          <w:color w:val="164E63"/>
          <w:sz w:val="19"/>
        </w:rPr>
        <w:t xml:space="preserve">page</w:t>
      </w:r>
      <w:r>
        <w:t xml:space="preserve"> (tên dành riêng của ASP.NET Core, route sẽ không bao giờ khớp). Từ chối riêng </w:t>
      </w:r>
      <w:r>
        <w:rPr>
          <w:rFonts w:ascii="Consolas" w:hAnsi="Consolas" w:cs="Consolas"/>
          <w:color w:val="164E63"/>
          <w:sz w:val="19"/>
        </w:rPr>
        <w:t xml:space="preserve">POST {id}/reject</w:t>
      </w:r>
      <w:r>
        <w:t xml:space="preserve"> nhận </w:t>
      </w:r>
      <w:r>
        <w:rPr>
          <w:rFonts w:ascii="Consolas" w:hAnsi="Consolas" w:cs="Consolas"/>
          <w:color w:val="164E63"/>
          <w:sz w:val="19"/>
        </w:rPr>
        <w:t xml:space="preserve">ApprovalActionRequest</w:t>
      </w:r>
      <w:r>
        <w:t xml:space="preserve">.</w:t>
      </w:r>
    </w:p>
    <w:p>
      <w:pPr>
        <w:pStyle w:val="Normal"/>
      </w:pPr>
      <w:r>
        <w:rPr>
          <w:b/>
        </w:rPr>
        <w:t xml:space="preserve">Đăng ký:</w:t>
      </w:r>
      <w:r>
        <w:t xml:space="preserve"> </w:t>
      </w:r>
      <w:r>
        <w:rPr>
          <w:rFonts w:ascii="Consolas" w:hAnsi="Consolas" w:cs="Consolas"/>
          <w:color w:val="164E63"/>
          <w:sz w:val="19"/>
        </w:rPr>
        <w:t xml:space="preserve">services.AddScoped&lt;I&lt;Ten&gt;Service, &lt;Ten&gt;Service&gt;()</w:t>
      </w:r>
      <w:r>
        <w:t xml:space="preserve"> trong </w:t>
      </w:r>
      <w:r>
        <w:rPr>
          <w:rFonts w:ascii="Consolas" w:hAnsi="Consolas" w:cs="Consolas"/>
          <w:color w:val="164E63"/>
          <w:sz w:val="19"/>
        </w:rPr>
        <w:t xml:space="preserve">Core.Infrastructure/DependencyInjection.cs</w:t>
      </w:r>
      <w:r>
        <w:t xml:space="preserve">.</w:t>
      </w:r>
    </w:p>
    <w:p>
      <w:pPr>
        <w:pStyle w:val="Normal"/>
      </w:pPr>
      <w:r>
        <w:rPr>
          <w:b/>
        </w:rPr>
        <w:t xml:space="preserve">Chống ghi đè:</w:t>
      </w:r>
      <w:r>
        <w:t xml:space="preserve"> </w:t>
      </w:r>
      <w:r>
        <w:rPr>
          <w:rFonts w:ascii="Consolas" w:hAnsi="Consolas" w:cs="Consolas"/>
          <w:color w:val="164E63"/>
          <w:sz w:val="19"/>
        </w:rPr>
        <w:t xml:space="preserve">UpdateAsync</w:t>
      </w:r>
      <w:r>
        <w:t xml:space="preserve"> phải có </w:t>
      </w:r>
      <w:r>
        <w:rPr>
          <w:rFonts w:ascii="Consolas" w:hAnsi="Consolas" w:cs="Consolas"/>
          <w:color w:val="164E63"/>
          <w:sz w:val="19"/>
        </w:rPr>
        <w:t xml:space="preserve">ExpectVersion</w:t>
      </w:r>
      <w:r>
        <w:t xml:space="preserve">; nếu dịch vụ không đi qua khung danh mục thì nhớ thêm vào danh sách miễn trừ của </w:t>
      </w:r>
      <w:r>
        <w:rPr>
          <w:rFonts w:ascii="Consolas" w:hAnsi="Consolas" w:cs="Consolas"/>
          <w:color w:val="164E63"/>
          <w:sz w:val="19"/>
        </w:rPr>
        <w:t xml:space="preserve">ConcurrencyContractTests</w:t>
      </w:r>
      <w:r>
        <w:t xml:space="preserve"> kèm lý do (chỉ khi thật sự không sửa được từ form).</w:t>
      </w:r>
    </w:p>
    <w:p>
      <w:pPr>
        <w:pStyle w:val="Heading1"/>
      </w:pPr>
      <w:r>
        <w:t xml:space="preserve">7. Frontend</w:t>
      </w:r>
    </w:p>
    <w:p>
      <w:pPr>
        <w:pStyle w:val="Normal"/>
      </w:pPr>
      <w:r>
        <w:t xml:space="preserve">Mẫu: </w:t>
      </w:r>
      <w:r>
        <w:rPr>
          <w:rFonts w:ascii="Consolas" w:hAnsi="Consolas" w:cs="Consolas"/>
          <w:color w:val="164E63"/>
          <w:sz w:val="19"/>
        </w:rPr>
        <w:t xml:space="preserve">modules/inventory/documents/goods-issues/</w:t>
      </w:r>
      <w:r>
        <w:t xml:space="preserve"> (</w:t>
      </w:r>
      <w:r>
        <w:rPr>
          <w:rFonts w:ascii="Consolas" w:hAnsi="Consolas" w:cs="Consolas"/>
          <w:color w:val="164E63"/>
          <w:sz w:val="19"/>
        </w:rPr>
        <w:t xml:space="preserve">GoodsIssueView.tsx</w:t>
      </w:r>
      <w:r>
        <w:t xml:space="preserve">, </w:t>
      </w:r>
      <w:r>
        <w:rPr>
          <w:rFonts w:ascii="Consolas" w:hAnsi="Consolas" w:cs="Consolas"/>
          <w:color w:val="164E63"/>
          <w:sz w:val="19"/>
        </w:rPr>
        <w:t xml:space="preserve">api.ts</w:t>
      </w:r>
      <w:r>
        <w:t xml:space="preserve">) và màn phê duyệt </w:t>
      </w:r>
      <w:r>
        <w:rPr>
          <w:rFonts w:ascii="Consolas" w:hAnsi="Consolas" w:cs="Consolas"/>
          <w:color w:val="164E63"/>
          <w:sz w:val="19"/>
        </w:rPr>
        <w:t xml:space="preserve">approval-issue/IssueApprovalView.tsx</w:t>
      </w:r>
      <w:r>
        <w:t xml:space="preserve">. </w:t>
      </w:r>
      <w:r>
        <w:rPr>
          <w:rFonts w:ascii="Consolas" w:hAnsi="Consolas" w:cs="Consolas"/>
          <w:color w:val="164E63"/>
          <w:sz w:val="19"/>
        </w:rPr>
        <w:t xml:space="preserve">modules/_templates/voucher-feature-template/</w:t>
      </w:r>
      <w:r>
        <w:t xml:space="preserve"> chỉ là bố cục tham khảo (dữ liệu mẫu).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049"/>
        <w:gridCol w:w="6310"/>
      </w:tblGrid>
      <w:tr>
        <w:trPr>
          <w:tblHeader/>
        </w:trPr>
        <w:tc>
          <w:tcPr>
            <w:tcW w:w="3049" w:type="dxa"/>
            <w:shd w:val="clear" w:fill="DCE9F3"/>
            <w:tcMar>
              <w:top w:w="70" w:type="dxa"/>
              <w:left w:w="100" w:type="dxa"/>
              <w:bottom w:w="70" w:type="dxa"/>
              <w:right w:w="100" w:type="dxa"/>
            </w:tcMar>
          </w:tcPr>
          <w:p>
            <w:pPr>
              <w:pStyle w:val="TableHeader"/>
            </w:pPr>
            <w:r>
              <w:t xml:space="preserve">Việc</w:t>
            </w:r>
          </w:p>
        </w:tc>
        <w:tc>
          <w:tcPr>
            <w:tcW w:w="6310" w:type="dxa"/>
            <w:shd w:val="clear" w:fill="DCE9F3"/>
            <w:tcMar>
              <w:top w:w="70" w:type="dxa"/>
              <w:left w:w="100" w:type="dxa"/>
              <w:bottom w:w="70" w:type="dxa"/>
              <w:right w:w="100" w:type="dxa"/>
            </w:tcMar>
          </w:tcPr>
          <w:p>
            <w:pPr>
              <w:pStyle w:val="TableHeader"/>
            </w:pPr>
            <w:r>
              <w:t xml:space="preserve">Ở đâu</w:t>
            </w:r>
          </w:p>
        </w:tc>
      </w:tr>
      <w:tr>
        <w:trPr>
          <w:cantSplit/>
        </w:trPr>
        <w:tc>
          <w:tcPr>
            <w:tcW w:w="3049" w:type="dxa"/>
            <w:tcMar>
              <w:top w:w="70" w:type="dxa"/>
              <w:left w:w="100" w:type="dxa"/>
              <w:bottom w:w="70" w:type="dxa"/>
              <w:right w:w="100" w:type="dxa"/>
            </w:tcMar>
          </w:tcPr>
          <w:p>
            <w:pPr>
              <w:pStyle w:val="TableText"/>
            </w:pPr>
            <w:r>
              <w:t xml:space="preserve">Mã chức năng</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types/index.ts</w:t>
            </w:r>
            <w:r>
              <w:t xml:space="preserve"> (</w:t>
            </w:r>
            <w:r>
              <w:rPr>
                <w:rFonts w:ascii="Consolas" w:hAnsi="Consolas" w:cs="Consolas"/>
                <w:color w:val="164E63"/>
                <w:sz w:val="19"/>
              </w:rPr>
              <w:t xml:space="preserve">SubMenuKey</w:t>
            </w:r>
            <w:r>
              <w:t xml:space="preserve">) và </w:t>
            </w:r>
            <w:r>
              <w:rPr>
                <w:rFonts w:ascii="Consolas" w:hAnsi="Consolas" w:cs="Consolas"/>
                <w:color w:val="164E63"/>
                <w:sz w:val="19"/>
              </w:rPr>
              <w:t xml:space="preserve">config/functions.ts</w:t>
            </w:r>
            <w:r>
              <w:t xml:space="preserve"> (loại </w:t>
            </w:r>
            <w:r>
              <w:rPr>
                <w:rFonts w:ascii="Consolas" w:hAnsi="Consolas" w:cs="Consolas"/>
                <w:color w:val="164E63"/>
                <w:sz w:val="19"/>
              </w:rPr>
              <w:t xml:space="preserve">'voucher'</w:t>
            </w:r>
            <w:r>
              <w:t xml:space="preserve">)</w:t>
            </w:r>
          </w:p>
        </w:tc>
      </w:tr>
      <w:tr>
        <w:trPr>
          <w:cantSplit/>
        </w:trPr>
        <w:tc>
          <w:tcPr>
            <w:tcW w:w="3049" w:type="dxa"/>
            <w:tcMar>
              <w:top w:w="70" w:type="dxa"/>
              <w:left w:w="100" w:type="dxa"/>
              <w:bottom w:w="70" w:type="dxa"/>
              <w:right w:w="100" w:type="dxa"/>
            </w:tcMar>
          </w:tcPr>
          <w:p>
            <w:pPr>
              <w:pStyle w:val="TableText"/>
            </w:pPr>
            <w:r>
              <w:t xml:space="preserve">Chữ menu</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locales/{vi,en}/common.json</w:t>
            </w:r>
            <w:r>
              <w:t xml:space="preserve"> (</w:t>
            </w:r>
            <w:r>
              <w:rPr>
                <w:rFonts w:ascii="Consolas" w:hAnsi="Consolas" w:cs="Consolas"/>
                <w:color w:val="164E63"/>
                <w:sz w:val="19"/>
              </w:rPr>
              <w:t xml:space="preserve">navigation.subMenus.&lt;ma&gt;</w:t>
            </w:r>
            <w:r>
              <w:t xml:space="preserve">, </w:t>
            </w:r>
            <w:r>
              <w:rPr>
                <w:rFonts w:ascii="Consolas" w:hAnsi="Consolas" w:cs="Consolas"/>
                <w:color w:val="164E63"/>
                <w:sz w:val="19"/>
              </w:rPr>
              <w:t xml:space="preserve">function.&lt;ma&gt;</w:t>
            </w:r>
            <w:r>
              <w:t xml:space="preserve"> bản en, </w:t>
            </w:r>
            <w:r>
              <w:rPr>
                <w:rFonts w:ascii="Consolas" w:hAnsi="Consolas" w:cs="Consolas"/>
                <w:color w:val="164E63"/>
                <w:sz w:val="19"/>
              </w:rPr>
              <w:t xml:space="preserve">audit.objectType.&lt;loai&gt;</w:t>
            </w:r>
            <w:r>
              <w:t xml:space="preserve">)</w:t>
            </w:r>
          </w:p>
        </w:tc>
      </w:tr>
      <w:tr>
        <w:trPr>
          <w:cantSplit/>
        </w:trPr>
        <w:tc>
          <w:tcPr>
            <w:tcW w:w="3049" w:type="dxa"/>
            <w:tcMar>
              <w:top w:w="70" w:type="dxa"/>
              <w:left w:w="100" w:type="dxa"/>
              <w:bottom w:w="70" w:type="dxa"/>
              <w:right w:w="100" w:type="dxa"/>
            </w:tcMar>
          </w:tcPr>
          <w:p>
            <w:pPr>
              <w:pStyle w:val="TableText"/>
            </w:pPr>
            <w:r>
              <w:t xml:space="preserve">Menu và icon</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menu.json</w:t>
            </w:r>
            <w:r>
              <w:t xml:space="preserve">; icon mới thêm vào cả hai chỗ của </w:t>
            </w:r>
            <w:r>
              <w:rPr>
                <w:rFonts w:ascii="Consolas" w:hAnsi="Consolas" w:cs="Consolas"/>
                <w:color w:val="164E63"/>
                <w:sz w:val="19"/>
              </w:rPr>
              <w:t xml:space="preserve">components/common/DynamicIcon.tsx</w:t>
            </w:r>
          </w:p>
        </w:tc>
      </w:tr>
      <w:tr>
        <w:trPr>
          <w:cantSplit/>
        </w:trPr>
        <w:tc>
          <w:tcPr>
            <w:tcW w:w="3049" w:type="dxa"/>
            <w:tcMar>
              <w:top w:w="70" w:type="dxa"/>
              <w:left w:w="100" w:type="dxa"/>
              <w:bottom w:w="70" w:type="dxa"/>
              <w:right w:w="100" w:type="dxa"/>
            </w:tcMar>
          </w:tcPr>
          <w:p>
            <w:pPr>
              <w:pStyle w:val="TableText"/>
            </w:pPr>
            <w:r>
              <w:t xml:space="preserve">Hiện màn</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case '&lt;ma&gt;'</w:t>
            </w:r>
            <w:r>
              <w:t xml:space="preserve"> trong </w:t>
            </w:r>
            <w:r>
              <w:rPr>
                <w:rFonts w:ascii="Consolas" w:hAnsi="Consolas" w:cs="Consolas"/>
                <w:color w:val="164E63"/>
                <w:sz w:val="19"/>
              </w:rPr>
              <w:t xml:space="preserve">modules/&lt;phan-he&gt;/&lt;PhanHe&gt;Module.tsx</w:t>
            </w:r>
          </w:p>
        </w:tc>
      </w:tr>
      <w:tr>
        <w:trPr>
          <w:cantSplit/>
        </w:trPr>
        <w:tc>
          <w:tcPr>
            <w:tcW w:w="3049" w:type="dxa"/>
            <w:tcMar>
              <w:top w:w="70" w:type="dxa"/>
              <w:left w:w="100" w:type="dxa"/>
              <w:bottom w:w="70" w:type="dxa"/>
              <w:right w:w="100" w:type="dxa"/>
            </w:tcMar>
          </w:tcPr>
          <w:p>
            <w:pPr>
              <w:pStyle w:val="TableText"/>
            </w:pPr>
            <w:r>
              <w:t xml:space="preserve">Gọi API</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api.ts</w:t>
            </w:r>
            <w:r>
              <w:t xml:space="preserve"> trong thư mục chức năng: </w:t>
            </w:r>
            <w:r>
              <w:rPr>
                <w:rFonts w:ascii="Consolas" w:hAnsi="Consolas" w:cs="Consolas"/>
                <w:color w:val="164E63"/>
                <w:sz w:val="19"/>
              </w:rPr>
              <w:t xml:space="preserve">apiRequest</w:t>
            </w:r>
            <w:r>
              <w:t xml:space="preserve"> (không </w:t>
            </w:r>
            <w:r>
              <w:rPr>
                <w:rFonts w:ascii="Consolas" w:hAnsi="Consolas" w:cs="Consolas"/>
                <w:color w:val="164E63"/>
                <w:sz w:val="19"/>
              </w:rPr>
              <w:t xml:space="preserve">fetch</w:t>
            </w:r>
            <w:r>
              <w:t xml:space="preserve"> trực tiếp). Đổi qua lại giữa dữ liệu API và kiểu giao diện chung </w:t>
            </w:r>
            <w:r>
              <w:rPr>
                <w:rFonts w:ascii="Consolas" w:hAnsi="Consolas" w:cs="Consolas"/>
                <w:color w:val="164E63"/>
                <w:sz w:val="19"/>
              </w:rPr>
              <w:t xml:space="preserve">GoodsVoucher</w:t>
            </w:r>
            <w:r>
              <w:t xml:space="preserve"> ở </w:t>
            </w:r>
            <w:r>
              <w:rPr>
                <w:rFonts w:ascii="Consolas" w:hAnsi="Consolas" w:cs="Consolas"/>
                <w:color w:val="164E63"/>
                <w:sz w:val="19"/>
              </w:rPr>
              <w:t xml:space="preserve">toVoucher</w:t>
            </w:r>
            <w:r>
              <w:t xml:space="preserve"> / </w:t>
            </w:r>
            <w:r>
              <w:rPr>
                <w:rFonts w:ascii="Consolas" w:hAnsi="Consolas" w:cs="Consolas"/>
                <w:color w:val="164E63"/>
                <w:sz w:val="19"/>
              </w:rPr>
              <w:t xml:space="preserve">toRequest</w:t>
            </w:r>
          </w:p>
        </w:tc>
      </w:tr>
      <w:tr>
        <w:trPr>
          <w:cantSplit/>
        </w:trPr>
        <w:tc>
          <w:tcPr>
            <w:tcW w:w="3049" w:type="dxa"/>
            <w:tcMar>
              <w:top w:w="70" w:type="dxa"/>
              <w:left w:w="100" w:type="dxa"/>
              <w:bottom w:w="70" w:type="dxa"/>
              <w:right w:w="100" w:type="dxa"/>
            </w:tcMar>
          </w:tcPr>
          <w:p>
            <w:pPr>
              <w:pStyle w:val="TableText"/>
            </w:pPr>
            <w:r>
              <w:t xml:space="preserve">Lưu thẳng ở trạng thái</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toRequest(voucher, targetStatus)</w:t>
            </w:r>
            <w:r>
              <w:t xml:space="preserve"> gửi </w:t>
            </w:r>
            <w:r>
              <w:rPr>
                <w:rFonts w:ascii="Consolas" w:hAnsi="Consolas" w:cs="Consolas"/>
                <w:color w:val="164E63"/>
                <w:sz w:val="19"/>
              </w:rPr>
              <w:t xml:space="preserve">targetStatus</w:t>
            </w:r>
            <w:r>
              <w:t xml:space="preserve">; trường </w:t>
            </w:r>
            <w:r>
              <w:rPr>
                <w:b/>
              </w:rPr>
              <w:t xml:space="preserve">Trạng thái</w:t>
            </w:r>
            <w:r>
              <w:t xml:space="preserve"> của form là ô chọn (khi lập mới hoặc sửa phiếu nháp), các lựa chọn lấy từ </w:t>
            </w:r>
            <w:r>
              <w:rPr>
                <w:rFonts w:ascii="Consolas" w:hAnsi="Consolas" w:cs="Consolas"/>
                <w:color w:val="164E63"/>
                <w:sz w:val="19"/>
              </w:rPr>
              <w:t xml:space="preserve">saveStatusChoices</w:t>
            </w:r>
            <w:r>
              <w:t xml:space="preserve"> (</w:t>
            </w:r>
            <w:r>
              <w:rPr>
                <w:rFonts w:ascii="Consolas" w:hAnsi="Consolas" w:cs="Consolas"/>
                <w:color w:val="164E63"/>
                <w:sz w:val="19"/>
              </w:rPr>
              <w:t xml:space="preserve">modules/inventory/documents/SaveStatusSelect.tsx</w:t>
            </w:r>
            <w:r>
              <w:t xml:space="preserve">) theo quyền (Duyệt, </w:t>
            </w:r>
            <w:r>
              <w:rPr>
                <w:rFonts w:ascii="Consolas" w:hAnsi="Consolas" w:cs="Consolas"/>
                <w:color w:val="164E63"/>
                <w:sz w:val="19"/>
              </w:rPr>
              <w:t xml:space="preserve">POST</w:t>
            </w:r>
            <w:r>
              <w:t xml:space="preserve">), server kiểm lại</w:t>
            </w:r>
          </w:p>
        </w:tc>
      </w:tr>
      <w:tr>
        <w:trPr>
          <w:cantSplit/>
        </w:trPr>
        <w:tc>
          <w:tcPr>
            <w:tcW w:w="3049" w:type="dxa"/>
            <w:tcMar>
              <w:top w:w="70" w:type="dxa"/>
              <w:left w:w="100" w:type="dxa"/>
              <w:bottom w:w="70" w:type="dxa"/>
              <w:right w:w="100" w:type="dxa"/>
            </w:tcMar>
          </w:tcPr>
          <w:p>
            <w:pPr>
              <w:pStyle w:val="TableText"/>
            </w:pPr>
            <w:r>
              <w:t xml:space="preserve">Chọn vật tư, đơn vị tính, kho</w:t>
            </w:r>
          </w:p>
        </w:tc>
        <w:tc>
          <w:tcPr>
            <w:tcW w:w="6310" w:type="dxa"/>
            <w:tcMar>
              <w:top w:w="70" w:type="dxa"/>
              <w:left w:w="100" w:type="dxa"/>
              <w:bottom w:w="70" w:type="dxa"/>
              <w:right w:w="100" w:type="dxa"/>
            </w:tcMar>
          </w:tcPr>
          <w:p>
            <w:pPr>
              <w:pStyle w:val="TableText"/>
            </w:pPr>
            <w:r>
              <w:t xml:space="preserve">ô tra cứu </w:t>
            </w:r>
            <w:r>
              <w:rPr>
                <w:rFonts w:ascii="Consolas" w:hAnsi="Consolas" w:cs="Consolas"/>
                <w:color w:val="164E63"/>
                <w:sz w:val="19"/>
              </w:rPr>
              <w:t xml:space="preserve">CatalogLookup</w:t>
            </w:r>
            <w:r>
              <w:t xml:space="preserve"> (đọc </w:t>
            </w:r>
            <w:r>
              <w:rPr>
                <w:rFonts w:ascii="Consolas" w:hAnsi="Consolas" w:cs="Consolas"/>
                <w:color w:val="164E63"/>
                <w:sz w:val="19"/>
              </w:rPr>
              <w:t xml:space="preserve">/api/lookups/...</w:t>
            </w:r>
            <w:r>
              <w:t xml:space="preserve">), không đọc danh sách của danh mục</w:t>
            </w:r>
          </w:p>
        </w:tc>
      </w:tr>
      <w:tr>
        <w:trPr>
          <w:cantSplit/>
        </w:trPr>
        <w:tc>
          <w:tcPr>
            <w:tcW w:w="3049" w:type="dxa"/>
            <w:tcMar>
              <w:top w:w="70" w:type="dxa"/>
              <w:left w:w="100" w:type="dxa"/>
              <w:bottom w:w="70" w:type="dxa"/>
              <w:right w:w="100" w:type="dxa"/>
            </w:tcMar>
          </w:tcPr>
          <w:p>
            <w:pPr>
              <w:pStyle w:val="TableText"/>
            </w:pPr>
            <w:r>
              <w:t xml:space="preserve">Quyền</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getActionPermission</w:t>
            </w:r>
            <w:r>
              <w:t xml:space="preserve">, </w:t>
            </w:r>
            <w:r>
              <w:rPr>
                <w:rFonts w:ascii="Consolas" w:hAnsi="Consolas" w:cs="Consolas"/>
                <w:color w:val="164E63"/>
                <w:sz w:val="19"/>
              </w:rPr>
              <w:t xml:space="preserve">hasRight(user, '&lt;ma&gt;', RIGHTS.VIEW_PRICE)</w:t>
            </w:r>
            <w:r>
              <w:t xml:space="preserve">; ẩn cột giá khi không có </w:t>
            </w:r>
            <w:r>
              <w:rPr>
                <w:rFonts w:ascii="Consolas" w:hAnsi="Consolas" w:cs="Consolas"/>
                <w:color w:val="164E63"/>
                <w:sz w:val="19"/>
              </w:rPr>
              <w:t xml:space="preserve">VIEW_PRICE</w:t>
            </w:r>
            <w:r>
              <w:t xml:space="preserve"> (chỉ hiển thị, backend là nơi chặn thật)</w:t>
            </w:r>
          </w:p>
        </w:tc>
      </w:tr>
      <w:tr>
        <w:trPr>
          <w:cantSplit/>
        </w:trPr>
        <w:tc>
          <w:tcPr>
            <w:tcW w:w="3049" w:type="dxa"/>
            <w:tcMar>
              <w:top w:w="70" w:type="dxa"/>
              <w:left w:w="100" w:type="dxa"/>
              <w:bottom w:w="70" w:type="dxa"/>
              <w:right w:w="100" w:type="dxa"/>
            </w:tcMar>
          </w:tcPr>
          <w:p>
            <w:pPr>
              <w:pStyle w:val="TableText"/>
            </w:pPr>
            <w:r>
              <w:t xml:space="preserve">In phiếu</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modules/inventory/documents/voucherPrint.ts</w:t>
            </w:r>
            <w:r>
              <w:t xml:space="preserve"> (hai mẫu có giá / không giá, </w:t>
            </w:r>
            <w:r>
              <w:rPr>
                <w:rFonts w:ascii="Consolas" w:hAnsi="Consolas" w:cs="Consolas"/>
                <w:color w:val="164E63"/>
                <w:sz w:val="19"/>
              </w:rPr>
              <w:t xml:space="preserve">kind: 'receipt' | 'issue'</w:t>
            </w:r>
            <w:r>
              <w:t xml:space="preserve">) và </w:t>
            </w:r>
            <w:r>
              <w:rPr>
                <w:rFonts w:ascii="Consolas" w:hAnsi="Consolas" w:cs="Consolas"/>
                <w:color w:val="164E63"/>
                <w:sz w:val="19"/>
              </w:rPr>
              <w:t xml:space="preserve">PrintMenuButton.tsx</w:t>
            </w:r>
            <w:r>
              <w:t xml:space="preserve">; chứng từ mới thêm một mục vào </w:t>
            </w:r>
            <w:r>
              <w:rPr>
                <w:rFonts w:ascii="Consolas" w:hAnsi="Consolas" w:cs="Consolas"/>
                <w:color w:val="164E63"/>
                <w:sz w:val="19"/>
              </w:rPr>
              <w:t xml:space="preserve">KINDS</w:t>
            </w:r>
            <w:r>
              <w:t xml:space="preserve"> của </w:t>
            </w:r>
            <w:r>
              <w:rPr>
                <w:rFonts w:ascii="Consolas" w:hAnsi="Consolas" w:cs="Consolas"/>
                <w:color w:val="164E63"/>
                <w:sz w:val="19"/>
              </w:rPr>
              <w:t xml:space="preserve">voucherPrint.ts</w:t>
            </w:r>
          </w:p>
        </w:tc>
      </w:tr>
      <w:tr>
        <w:trPr>
          <w:cantSplit/>
        </w:trPr>
        <w:tc>
          <w:tcPr>
            <w:tcW w:w="3049" w:type="dxa"/>
            <w:tcMar>
              <w:top w:w="70" w:type="dxa"/>
              <w:left w:w="100" w:type="dxa"/>
              <w:bottom w:w="70" w:type="dxa"/>
              <w:right w:w="100" w:type="dxa"/>
            </w:tcMar>
          </w:tcPr>
          <w:p>
            <w:pPr>
              <w:pStyle w:val="TableText"/>
            </w:pPr>
            <w:r>
              <w:t xml:space="preserve">Mở phiếu từ thông báo</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useOpenDocumentRequest('&lt;ma&gt;', id =&gt; ...)</w:t>
            </w:r>
          </w:p>
        </w:tc>
      </w:tr>
      <w:tr>
        <w:trPr>
          <w:cantSplit/>
        </w:trPr>
        <w:tc>
          <w:tcPr>
            <w:tcW w:w="3049" w:type="dxa"/>
            <w:tcMar>
              <w:top w:w="70" w:type="dxa"/>
              <w:left w:w="100" w:type="dxa"/>
              <w:bottom w:w="70" w:type="dxa"/>
              <w:right w:w="100" w:type="dxa"/>
            </w:tcMar>
          </w:tcPr>
          <w:p>
            <w:pPr>
              <w:pStyle w:val="TableText"/>
            </w:pPr>
            <w:r>
              <w:t xml:space="preserve">Trạng thái và quy tắc nút</w:t>
            </w:r>
          </w:p>
        </w:tc>
        <w:tc>
          <w:tcPr>
            <w:tcW w:w="6310" w:type="dxa"/>
            <w:tcMar>
              <w:top w:w="70" w:type="dxa"/>
              <w:left w:w="100" w:type="dxa"/>
              <w:bottom w:w="70" w:type="dxa"/>
              <w:right w:w="100" w:type="dxa"/>
            </w:tcMar>
          </w:tcPr>
          <w:p>
            <w:pPr>
              <w:pStyle w:val="TableText"/>
            </w:pPr>
            <w:r>
              <w:rPr>
                <w:rFonts w:ascii="Consolas" w:hAnsi="Consolas" w:cs="Consolas"/>
                <w:color w:val="164E63"/>
                <w:sz w:val="19"/>
              </w:rPr>
              <w:t xml:space="preserve">utils/documentPolicy.ts</w:t>
            </w:r>
            <w:r>
              <w:t xml:space="preserve"> là bản sao của </w:t>
            </w:r>
            <w:r>
              <w:rPr>
                <w:rFonts w:ascii="Consolas" w:hAnsi="Consolas" w:cs="Consolas"/>
                <w:color w:val="164E63"/>
                <w:sz w:val="19"/>
              </w:rPr>
              <w:t xml:space="preserve">DocumentStatusPolicy</w:t>
            </w:r>
            <w:r>
              <w:t xml:space="preserve">; đổi một bên thì đổi cả hai, kiểm bằng </w:t>
            </w:r>
            <w:r>
              <w:rPr>
                <w:rFonts w:ascii="Consolas" w:hAnsi="Consolas" w:cs="Consolas"/>
                <w:color w:val="164E63"/>
                <w:sz w:val="19"/>
              </w:rPr>
              <w:t xml:space="preserve">npm run check-policy</w:t>
            </w:r>
          </w:p>
        </w:tc>
      </w:tr>
      <w:tr>
        <w:trPr>
          <w:cantSplit/>
        </w:trPr>
        <w:tc>
          <w:tcPr>
            <w:tcW w:w="3049" w:type="dxa"/>
            <w:tcMar>
              <w:top w:w="70" w:type="dxa"/>
              <w:left w:w="100" w:type="dxa"/>
              <w:bottom w:w="70" w:type="dxa"/>
              <w:right w:w="100" w:type="dxa"/>
            </w:tcMar>
          </w:tcPr>
          <w:p>
            <w:pPr>
              <w:pStyle w:val="TableText"/>
            </w:pPr>
            <w:r>
              <w:t xml:space="preserve">Màn phê duyệt</w:t>
            </w:r>
          </w:p>
        </w:tc>
        <w:tc>
          <w:tcPr>
            <w:tcW w:w="6310" w:type="dxa"/>
            <w:tcMar>
              <w:top w:w="70" w:type="dxa"/>
              <w:left w:w="100" w:type="dxa"/>
              <w:bottom w:w="70" w:type="dxa"/>
              <w:right w:w="100" w:type="dxa"/>
            </w:tcMar>
          </w:tcPr>
          <w:p>
            <w:pPr>
              <w:pStyle w:val="TableText"/>
            </w:pPr>
            <w:r>
              <w:t xml:space="preserve">một </w:t>
            </w:r>
            <w:r>
              <w:rPr>
                <w:rFonts w:ascii="Consolas" w:hAnsi="Consolas" w:cs="Consolas"/>
                <w:color w:val="164E63"/>
                <w:sz w:val="19"/>
              </w:rPr>
              <w:t xml:space="preserve">case</w:t>
            </w:r>
            <w:r>
              <w:t xml:space="preserve"> riêng trong module, dùng API </w:t>
            </w:r>
            <w:r>
              <w:rPr>
                <w:rFonts w:ascii="Consolas" w:hAnsi="Consolas" w:cs="Consolas"/>
                <w:color w:val="164E63"/>
                <w:sz w:val="19"/>
              </w:rPr>
              <w:t xml:space="preserve">/api/approvals/{function}/{documentId}/...</w:t>
            </w:r>
            <w:r>
              <w:t xml:space="preserve">; thêm vào </w:t>
            </w:r>
            <w:r>
              <w:rPr>
                <w:rFonts w:ascii="Consolas" w:hAnsi="Consolas" w:cs="Consolas"/>
                <w:color w:val="164E63"/>
                <w:sz w:val="19"/>
              </w:rPr>
              <w:t xml:space="preserve">APPROVAL_SCREENS</w:t>
            </w:r>
          </w:p>
        </w:tc>
      </w:tr>
    </w:tbl>
    <w:p>
      <w:pPr>
        <w:spacing w:after="60"/>
      </w:pPr>
    </w:p>
    <w:p>
      <w:pPr>
        <w:pStyle w:val="Normal"/>
      </w:pPr>
      <w:r>
        <w:t xml:space="preserve">Quy tắc giao diện: không gõ cứng chữ trong màn thuộc phạm vi đã dịch (xem </w:t>
      </w:r>
      <w:r>
        <w:rPr>
          <w:rFonts w:ascii="Consolas" w:hAnsi="Consolas" w:cs="Consolas"/>
          <w:color w:val="164E63"/>
          <w:sz w:val="19"/>
        </w:rPr>
        <w:t xml:space="preserve">check-i18n</w:t>
      </w:r>
      <w:r>
        <w:t xml:space="preserve">); dùng control chung (</w:t>
      </w:r>
      <w:r>
        <w:rPr>
          <w:rFonts w:ascii="Consolas" w:hAnsi="Consolas" w:cs="Consolas"/>
          <w:color w:val="164E63"/>
          <w:sz w:val="19"/>
        </w:rPr>
        <w:t xml:space="preserve">Modal</w:t>
      </w:r>
      <w:r>
        <w:t xml:space="preserve">, </w:t>
      </w:r>
      <w:r>
        <w:rPr>
          <w:rFonts w:ascii="Consolas" w:hAnsi="Consolas" w:cs="Consolas"/>
          <w:color w:val="164E63"/>
          <w:sz w:val="19"/>
        </w:rPr>
        <w:t xml:space="preserve">TextInput</w:t>
      </w:r>
      <w:r>
        <w:t xml:space="preserve">, </w:t>
      </w:r>
      <w:r>
        <w:rPr>
          <w:rFonts w:ascii="Consolas" w:hAnsi="Consolas" w:cs="Consolas"/>
          <w:color w:val="164E63"/>
          <w:sz w:val="19"/>
        </w:rPr>
        <w:t xml:space="preserve">Tabs</w:t>
      </w:r>
      <w:r>
        <w:t xml:space="preserve">, </w:t>
      </w:r>
      <w:r>
        <w:rPr>
          <w:rFonts w:ascii="Consolas" w:hAnsi="Consolas" w:cs="Consolas"/>
          <w:color w:val="164E63"/>
          <w:sz w:val="19"/>
        </w:rPr>
        <w:t xml:space="preserve">useConfirm</w:t>
      </w:r>
      <w:r>
        <w:t xml:space="preserve">); số tiền và số lượng định dạng bằng </w:t>
      </w:r>
      <w:r>
        <w:rPr>
          <w:rFonts w:ascii="Consolas" w:hAnsi="Consolas" w:cs="Consolas"/>
          <w:color w:val="164E63"/>
          <w:sz w:val="19"/>
        </w:rPr>
        <w:t xml:space="preserve">useNumberFormat</w:t>
      </w:r>
      <w:r>
        <w:t xml:space="preserve">; thông báo bằng </w:t>
      </w:r>
      <w:r>
        <w:rPr>
          <w:rFonts w:ascii="Consolas" w:hAnsi="Consolas" w:cs="Consolas"/>
          <w:color w:val="164E63"/>
          <w:sz w:val="19"/>
        </w:rPr>
        <w:t xml:space="preserve">showToast</w:t>
      </w:r>
      <w:r>
        <w:t xml:space="preserve">.</w:t>
      </w:r>
    </w:p>
    <w:p>
      <w:pPr>
        <w:pStyle w:val="Heading1"/>
      </w:pPr>
      <w:r>
        <w:t xml:space="preserve">8. Kiểm tra</w:t>
      </w:r>
    </w:p>
    <w:p>
      <w:pPr>
        <w:pStyle w:val="ListParagraph"/>
      </w:pPr>
      <w:r>
        <w:t xml:space="preserve">1. Dừng backend đang chạy (DLL bị khóa), rồi:</w:t>
      </w:r>
    </w:p>
    <w:p>
      <w:pPr>
        <w:pStyle w:val="CodeBlock"/>
        <w:spacing w:before="80"/>
      </w:pPr>
      <w:r>
        <w:rPr>
          <w:rFonts w:ascii="Consolas" w:hAnsi="Consolas" w:cs="Consolas"/>
          <w:color w:val="164E63"/>
          <w:sz w:val="19"/>
        </w:rPr>
        <w:t xml:space="preserve">cd ServerService &amp;&amp; dotnet build Core.sln &amp;&amp; dotnet test tests/Core.Tests/Core.Tests.csproj</w:t>
      </w:r>
    </w:p>
    <w:p>
      <w:pPr>
        <w:pStyle w:val="CodeBlock"/>
        <w:spacing w:after="160"/>
      </w:pPr>
      <w:r>
        <w:rPr>
          <w:rFonts w:ascii="Consolas" w:hAnsi="Consolas" w:cs="Consolas"/>
          <w:color w:val="164E63"/>
          <w:sz w:val="19"/>
        </w:rPr>
        <w:t xml:space="preserve">cd ../Frontend &amp;&amp; npm run lint &amp;&amp; npm run check-i18n &amp;&amp; npm run check-menu &amp;&amp; npm run check-policy</w:t>
      </w:r>
    </w:p>
    <w:p>
      <w:pPr>
        <w:pStyle w:val="ListParagraph"/>
      </w:pPr>
      <w:r>
        <w:t xml:space="preserve">2. Chạy backend và frontend (</w:t>
      </w:r>
      <w:r>
        <w:rPr>
          <w:rFonts w:ascii="Consolas" w:hAnsi="Consolas" w:cs="Consolas"/>
          <w:color w:val="164E63"/>
          <w:sz w:val="19"/>
        </w:rPr>
        <w:t xml:space="preserve">.claude/launch.json</w:t>
      </w:r>
      <w:r>
        <w:t xml:space="preserve">), đăng nhập </w:t>
      </w:r>
      <w:r>
        <w:rPr>
          <w:rFonts w:ascii="Consolas" w:hAnsi="Consolas" w:cs="Consolas"/>
          <w:color w:val="164E63"/>
          <w:sz w:val="19"/>
        </w:rPr>
        <w:t xml:space="preserve">admin</w:t>
      </w:r>
      <w:r>
        <w:t xml:space="preserve"> / </w:t>
      </w:r>
      <w:r>
        <w:rPr>
          <w:rFonts w:ascii="Consolas" w:hAnsi="Consolas" w:cs="Consolas"/>
          <w:color w:val="164E63"/>
          <w:sz w:val="19"/>
        </w:rPr>
        <w:t xml:space="preserve">admin</w:t>
      </w:r>
      <w:r>
        <w:t xml:space="preserve">. Dữ liệu dev đã khóa toàn bộ các tháng 2026 của DVCS01, nên phiếu thử dùng </w:t>
      </w:r>
      <w:r>
        <w:rPr>
          <w:b/>
        </w:rPr>
        <w:t xml:space="preserve">ngày năm 2027</w:t>
      </w:r>
      <w:r>
        <w:t xml:space="preserve"> (hoặc đơn vị khác).</w:t>
      </w:r>
    </w:p>
    <w:p>
      <w:pPr>
        <w:pStyle w:val="ListParagraph"/>
      </w:pPr>
      <w:r>
        <w:t xml:space="preserve">3. Thử bằng API hoặc màn hình, </w:t>
      </w:r>
      <w:r>
        <w:rPr>
          <w:b/>
        </w:rPr>
        <w:t xml:space="preserve">mỗi bước kiểm `GET /api/inventory/stock/verify` trống</w:t>
      </w:r>
      <w:r>
        <w:t xml:space="preserve"> nếu chứng từ ghi sổ kho:</w:t>
      </w:r>
    </w:p>
    <w:p>
      <w:pPr>
        <w:pStyle w:val="ListNested"/>
      </w:pPr>
      <w:r>
        <w:t xml:space="preserve">– lập, sửa, sửa với </w:t>
      </w:r>
      <w:r>
        <w:rPr>
          <w:rFonts w:ascii="Consolas" w:hAnsi="Consolas" w:cs="Consolas"/>
          <w:color w:val="164E63"/>
          <w:sz w:val="19"/>
        </w:rPr>
        <w:t xml:space="preserve">version</w:t>
      </w:r>
      <w:r>
        <w:t xml:space="preserve"> cũ (409), kỳ đã khóa (bị chặn), đơn vị / kho / vật tư / đơn vị tính sai (lỗi rõ ràng);</w:t>
      </w:r>
    </w:p>
    <w:p>
      <w:pPr>
        <w:pStyle w:val="ListNested"/>
      </w:pPr>
      <w:r>
        <w:t xml:space="preserve">– gửi duyệt, tự duyệt (bị chặn), người khác duyệt, từ chối kèm lý do, rút lại;</w:t>
      </w:r>
    </w:p>
    <w:p>
      <w:pPr>
        <w:pStyle w:val="ListNested"/>
      </w:pPr>
      <w:r>
        <w:t xml:space="preserve">– ghi sổ (số liệu đúng), ghi sổ thiếu điều kiện (từ chối và không đổi gì), bỏ ghi sổ (số liệu về như cũ), sửa hoặc xóa phiếu đã ghi sổ (bị chặn);</w:t>
      </w:r>
    </w:p>
    <w:p>
      <w:pPr>
        <w:pStyle w:val="ListNested"/>
      </w:pPr>
      <w:r>
        <w:t xml:space="preserve">– lưu thẳng ở từng trạng thái với tài khoản có đủ và không đủ quyền (mục 5.3);</w:t>
      </w:r>
    </w:p>
    <w:p>
      <w:pPr>
        <w:pStyle w:val="ListNested"/>
      </w:pPr>
      <w:r>
        <w:t xml:space="preserve">– xóa phiếu nháp; xóa trực tiếp bằng SQL phiếu còn ghi sổ (trigger chặn), phiếu đã bỏ ghi sổ (trigger dọn);</w:t>
      </w:r>
    </w:p>
    <w:p>
      <w:pPr>
        <w:pStyle w:val="ListNested"/>
      </w:pPr>
      <w:r>
        <w:t xml:space="preserve">– tài khoản không có quyền Xem gọi danh sách → 403; không có </w:t>
      </w:r>
      <w:r>
        <w:rPr>
          <w:rFonts w:ascii="Consolas" w:hAnsi="Consolas" w:cs="Consolas"/>
          <w:color w:val="164E63"/>
          <w:sz w:val="19"/>
        </w:rPr>
        <w:t xml:space="preserve">VIEW_PRICE</w:t>
      </w:r>
      <w:r>
        <w:t xml:space="preserve"> thấy giá 0.</w:t>
      </w:r>
    </w:p>
    <w:p>
      <w:pPr>
        <w:pStyle w:val="ListParagraph"/>
      </w:pPr>
      <w:r>
        <w:t xml:space="preserve">4. Tài khoản admin không tự duyệt được phiếu mình lập qua nút Duyệt; khi thử bằng API, đặt </w:t>
      </w:r>
      <w:r>
        <w:rPr>
          <w:rFonts w:ascii="Consolas" w:hAnsi="Consolas" w:cs="Consolas"/>
          <w:color w:val="164E63"/>
          <w:sz w:val="19"/>
        </w:rPr>
        <w:t xml:space="preserve">status = 'Approved'</w:t>
      </w:r>
      <w:r>
        <w:t xml:space="preserve"> bằng SQL hoặc dùng </w:t>
      </w:r>
      <w:r>
        <w:rPr>
          <w:rFonts w:ascii="Consolas" w:hAnsi="Consolas" w:cs="Consolas"/>
          <w:color w:val="164E63"/>
          <w:sz w:val="19"/>
        </w:rPr>
        <w:t xml:space="preserve">TargetStatus</w:t>
      </w:r>
      <w:r>
        <w:t xml:space="preserve">.</w:t>
      </w:r>
    </w:p>
    <w:p>
      <w:pPr>
        <w:pStyle w:val="ListParagraph"/>
      </w:pPr>
      <w:r>
        <w:t xml:space="preserve">5. </w:t>
      </w:r>
      <w:r>
        <w:rPr>
          <w:b/>
        </w:rPr>
        <w:t xml:space="preserve">Xóa dữ liệu thử</w:t>
      </w:r>
      <w:r>
        <w:t xml:space="preserve">: phiếu, dòng, dòng sổ, vòng duyệt (</w:t>
      </w:r>
      <w:r>
        <w:rPr>
          <w:rFonts w:ascii="Consolas" w:hAnsi="Consolas" w:cs="Consolas"/>
          <w:color w:val="164E63"/>
          <w:sz w:val="19"/>
        </w:rPr>
        <w:t xml:space="preserve">sys_document_approval</w:t>
      </w:r>
      <w:r>
        <w:t xml:space="preserve">), dòng nhật ký, dải số </w:t>
      </w:r>
      <w:r>
        <w:rPr>
          <w:rFonts w:ascii="Consolas" w:hAnsi="Consolas" w:cs="Consolas"/>
          <w:color w:val="164E63"/>
          <w:sz w:val="19"/>
        </w:rPr>
        <w:t xml:space="preserve">sys_voucher_sequence</w:t>
      </w:r>
      <w:r>
        <w:t xml:space="preserve"> của tháng thử, tài khoản và vai trò tạm; nếu xóa sổ bằng SQL thì chạy </w:t>
      </w:r>
      <w:r>
        <w:rPr>
          <w:rFonts w:ascii="Consolas" w:hAnsi="Consolas" w:cs="Consolas"/>
          <w:color w:val="164E63"/>
          <w:sz w:val="19"/>
        </w:rPr>
        <w:t xml:space="preserve">POST /api/inventory/stock/rebuild</w:t>
      </w:r>
      <w:r>
        <w:t xml:space="preserve"> rồi </w:t>
      </w:r>
      <w:r>
        <w:rPr>
          <w:rFonts w:ascii="Consolas" w:hAnsi="Consolas" w:cs="Consolas"/>
          <w:color w:val="164E63"/>
          <w:sz w:val="19"/>
        </w:rPr>
        <w:t xml:space="preserve">verify</w:t>
      </w:r>
      <w:r>
        <w:t xml:space="preserve">.</w:t>
      </w:r>
    </w:p>
    <w:p>
      <w:pPr>
        <w:pStyle w:val="Heading1"/>
      </w:pPr>
      <w:r>
        <w:t xml:space="preserve">9. Tài liệu</w:t>
      </w:r>
    </w:p>
    <w:p>
      <w:pPr>
        <w:pStyle w:val="ListParagraph"/>
      </w:pPr>
      <w:r>
        <w:t xml:space="preserve">• Viết </w:t>
      </w:r>
      <w:r>
        <w:rPr>
          <w:rFonts w:ascii="Consolas" w:hAnsi="Consolas" w:cs="Consolas"/>
          <w:color w:val="164E63"/>
          <w:sz w:val="19"/>
        </w:rPr>
        <w:t xml:space="preserve">docs/&lt;phan-he&gt;/&lt;ten&gt;.md</w:t>
      </w:r>
      <w:r>
        <w:t xml:space="preserve"> theo mẫu </w:t>
      </w:r>
      <w:r>
        <w:rPr>
          <w:rFonts w:ascii="Consolas" w:hAnsi="Consolas" w:cs="Consolas"/>
          <w:color w:val="164E63"/>
          <w:sz w:val="19"/>
        </w:rPr>
        <w:t xml:space="preserve">docs/kho/phieu-xuat-kho.md</w:t>
      </w:r>
      <w:r>
        <w:t xml:space="preserve"> (tổng quan, màn hình, trạng thái, luồng, ghi sổ, bảng từng cột, xóa phiếu, quyền, API, lỗi, cài đặt và kiểm tra, giới hạn, tệp mã nguồn) và sinh bản Word: </w:t>
      </w:r>
      <w:r>
        <w:rPr>
          <w:rFonts w:ascii="Consolas" w:hAnsi="Consolas" w:cs="Consolas"/>
          <w:color w:val="164E63"/>
          <w:sz w:val="19"/>
        </w:rPr>
        <w:t xml:space="preserve">node docs/cong-cu/build-word.cjs &lt;md&gt; &lt;docx&gt; "&lt;chân trang&gt;" "&lt;tiêu đề&gt;"</w:t>
      </w:r>
      <w:r>
        <w:t xml:space="preserve">.</w:t>
      </w:r>
    </w:p>
    <w:p>
      <w:pPr>
        <w:pStyle w:val="ListParagraph"/>
      </w:pPr>
      <w:r>
        <w:t xml:space="preserve">• Thêm một dòng vào </w:t>
      </w:r>
      <w:r>
        <w:rPr>
          <w:rFonts w:ascii="Consolas" w:hAnsi="Consolas" w:cs="Consolas"/>
          <w:color w:val="164E63"/>
          <w:sz w:val="19"/>
        </w:rPr>
        <w:t xml:space="preserve">docs/README.md</w:t>
      </w:r>
      <w:r>
        <w:t xml:space="preserve">; cập nhật dòng "Backend-backed" và các bảng trong </w:t>
      </w:r>
      <w:r>
        <w:rPr>
          <w:rFonts w:ascii="Consolas" w:hAnsi="Consolas" w:cs="Consolas"/>
          <w:color w:val="164E63"/>
          <w:sz w:val="19"/>
        </w:rPr>
        <w:t xml:space="preserve">CLAUDE.md</w:t>
      </w:r>
      <w:r>
        <w:t xml:space="preserve">, </w:t>
      </w:r>
      <w:r>
        <w:rPr>
          <w:rFonts w:ascii="Consolas" w:hAnsi="Consolas" w:cs="Consolas"/>
          <w:color w:val="164E63"/>
          <w:sz w:val="19"/>
        </w:rPr>
        <w:t xml:space="preserve">README.md</w:t>
      </w:r>
      <w:r>
        <w:t xml:space="preserve"> gốc, </w:t>
      </w:r>
      <w:r>
        <w:rPr>
          <w:rFonts w:ascii="Consolas" w:hAnsi="Consolas" w:cs="Consolas"/>
          <w:color w:val="164E63"/>
          <w:sz w:val="19"/>
        </w:rPr>
        <w:t xml:space="preserve">ServerService/README.md</w:t>
      </w:r>
      <w:r>
        <w:t xml:space="preserve"> (bảng API).</w:t>
      </w:r>
    </w:p>
    <w:p>
      <w:pPr>
        <w:pStyle w:val="Heading1"/>
      </w:pPr>
      <w:r>
        <w:t xml:space="preserve">10. Những lỗi hay gặp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20"/>
        <w:gridCol w:w="3120"/>
        <w:gridCol w:w="3120"/>
      </w:tblGrid>
      <w:tr>
        <w:trPr>
          <w:tblHeader/>
        </w:trPr>
        <w:tc>
          <w:tcPr>
            <w:tcW w:w="3120" w:type="dxa"/>
            <w:shd w:val="clear" w:fill="DCE9F3"/>
            <w:tcMar>
              <w:top w:w="70" w:type="dxa"/>
              <w:left w:w="100" w:type="dxa"/>
              <w:bottom w:w="70" w:type="dxa"/>
              <w:right w:w="100" w:type="dxa"/>
            </w:tcMar>
          </w:tcPr>
          <w:p>
            <w:pPr>
              <w:pStyle w:val="TableHeader"/>
            </w:pPr>
            <w:r>
              <w:t xml:space="preserve">Lỗi</w:t>
            </w:r>
          </w:p>
        </w:tc>
        <w:tc>
          <w:tcPr>
            <w:tcW w:w="3120" w:type="dxa"/>
            <w:shd w:val="clear" w:fill="DCE9F3"/>
            <w:tcMar>
              <w:top w:w="70" w:type="dxa"/>
              <w:left w:w="100" w:type="dxa"/>
              <w:bottom w:w="70" w:type="dxa"/>
              <w:right w:w="100" w:type="dxa"/>
            </w:tcMar>
          </w:tcPr>
          <w:p>
            <w:pPr>
              <w:pStyle w:val="TableHeader"/>
            </w:pPr>
            <w:r>
              <w:t xml:space="preserve">Nguyên nhân</w:t>
            </w:r>
          </w:p>
        </w:tc>
        <w:tc>
          <w:tcPr>
            <w:tcW w:w="3120" w:type="dxa"/>
            <w:shd w:val="clear" w:fill="DCE9F3"/>
            <w:tcMar>
              <w:top w:w="70" w:type="dxa"/>
              <w:left w:w="100" w:type="dxa"/>
              <w:bottom w:w="70" w:type="dxa"/>
              <w:right w:w="100" w:type="dxa"/>
            </w:tcMar>
          </w:tcPr>
          <w:p>
            <w:pPr>
              <w:pStyle w:val="TableHeader"/>
            </w:pPr>
            <w:r>
              <w:t xml:space="preserve">Cách tránh</w:t>
            </w:r>
          </w:p>
        </w:tc>
      </w:tr>
      <w:tr>
        <w:trPr>
          <w:cantSplit/>
        </w:trPr>
        <w:tc>
          <w:tcPr>
            <w:tcW w:w="3120" w:type="dxa"/>
            <w:tcMar>
              <w:top w:w="70" w:type="dxa"/>
              <w:left w:w="100" w:type="dxa"/>
              <w:bottom w:w="70" w:type="dxa"/>
              <w:right w:w="100" w:type="dxa"/>
            </w:tcMar>
          </w:tcPr>
          <w:p>
            <w:pPr>
              <w:pStyle w:val="TableText"/>
            </w:pPr>
            <w:r>
              <w:t xml:space="preserve">Route chuyển trạng thái không bao giờ khớp (404)</w:t>
            </w:r>
          </w:p>
        </w:tc>
        <w:tc>
          <w:tcPr>
            <w:tcW w:w="3120" w:type="dxa"/>
            <w:tcMar>
              <w:top w:w="70" w:type="dxa"/>
              <w:left w:w="100" w:type="dxa"/>
              <w:bottom w:w="70" w:type="dxa"/>
              <w:right w:w="100" w:type="dxa"/>
            </w:tcMar>
          </w:tcPr>
          <w:p>
            <w:pPr>
              <w:pStyle w:val="TableText"/>
            </w:pPr>
            <w:r>
              <w:t xml:space="preserve">tham số tên </w:t>
            </w:r>
            <w:r>
              <w:rPr>
                <w:rFonts w:ascii="Consolas" w:hAnsi="Consolas" w:cs="Consolas"/>
                <w:color w:val="164E63"/>
                <w:sz w:val="19"/>
              </w:rPr>
              <w:t xml:space="preserve">action</w:t>
            </w:r>
          </w:p>
        </w:tc>
        <w:tc>
          <w:tcPr>
            <w:tcW w:w="3120" w:type="dxa"/>
            <w:tcMar>
              <w:top w:w="70" w:type="dxa"/>
              <w:left w:w="100" w:type="dxa"/>
              <w:bottom w:w="70" w:type="dxa"/>
              <w:right w:w="100" w:type="dxa"/>
            </w:tcMar>
          </w:tcPr>
          <w:p>
            <w:pPr>
              <w:pStyle w:val="TableText"/>
            </w:pPr>
            <w:r>
              <w:t xml:space="preserve">dùng </w:t>
            </w:r>
            <w:r>
              <w:rPr>
                <w:rFonts w:ascii="Consolas" w:hAnsi="Consolas" w:cs="Consolas"/>
                <w:color w:val="164E63"/>
                <w:sz w:val="19"/>
              </w:rPr>
              <w:t xml:space="preserve">{operation}</w:t>
            </w:r>
          </w:p>
        </w:tc>
      </w:tr>
      <w:tr>
        <w:trPr>
          <w:cantSplit/>
        </w:trPr>
        <w:tc>
          <w:tcPr>
            <w:tcW w:w="3120" w:type="dxa"/>
            <w:tcMar>
              <w:top w:w="70" w:type="dxa"/>
              <w:left w:w="100" w:type="dxa"/>
              <w:bottom w:w="70" w:type="dxa"/>
              <w:right w:w="100" w:type="dxa"/>
            </w:tcMar>
          </w:tcPr>
          <w:p>
            <w:pPr>
              <w:pStyle w:val="TableText"/>
            </w:pPr>
            <w:r>
              <w:t xml:space="preserve">Lỗi 500 khi đọc ngày từ Dapper</w:t>
            </w:r>
          </w:p>
        </w:tc>
        <w:tc>
          <w:tcPr>
            <w:tcW w:w="3120" w:type="dxa"/>
            <w:tcMar>
              <w:top w:w="70" w:type="dxa"/>
              <w:left w:w="100" w:type="dxa"/>
              <w:bottom w:w="70" w:type="dxa"/>
              <w:right w:w="100" w:type="dxa"/>
            </w:tcMar>
          </w:tcPr>
          <w:p>
            <w:pPr>
              <w:pStyle w:val="TableText"/>
            </w:pPr>
            <w:r>
              <w:t xml:space="preserve">thuộc tính ngày kiểu </w:t>
            </w:r>
            <w:r>
              <w:rPr>
                <w:rFonts w:ascii="Consolas" w:hAnsi="Consolas" w:cs="Consolas"/>
                <w:color w:val="164E63"/>
                <w:sz w:val="19"/>
              </w:rPr>
              <w:t xml:space="preserve">DateTime</w:t>
            </w:r>
          </w:p>
        </w:tc>
        <w:tc>
          <w:tcPr>
            <w:tcW w:w="3120" w:type="dxa"/>
            <w:tcMar>
              <w:top w:w="70" w:type="dxa"/>
              <w:left w:w="100" w:type="dxa"/>
              <w:bottom w:w="70" w:type="dxa"/>
              <w:right w:w="100" w:type="dxa"/>
            </w:tcMar>
          </w:tcPr>
          <w:p>
            <w:pPr>
              <w:pStyle w:val="TableText"/>
            </w:pPr>
            <w:r>
              <w:t xml:space="preserve">dùng </w:t>
            </w:r>
            <w:r>
              <w:rPr>
                <w:rFonts w:ascii="Consolas" w:hAnsi="Consolas" w:cs="Consolas"/>
                <w:color w:val="164E63"/>
                <w:sz w:val="19"/>
              </w:rPr>
              <w:t xml:space="preserve">DateOnly</w:t>
            </w:r>
            <w:r>
              <w:t xml:space="preserve"> trong lớp hàng của Dapper</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TableReferenceTests</w:t>
            </w:r>
            <w:r>
              <w:t xml:space="preserve"> đỏ</w:t>
            </w:r>
          </w:p>
        </w:tc>
        <w:tc>
          <w:tcPr>
            <w:tcW w:w="3120" w:type="dxa"/>
            <w:tcMar>
              <w:top w:w="70" w:type="dxa"/>
              <w:left w:w="100" w:type="dxa"/>
              <w:bottom w:w="70" w:type="dxa"/>
              <w:right w:w="100" w:type="dxa"/>
            </w:tcMar>
          </w:tcPr>
          <w:p>
            <w:pPr>
              <w:pStyle w:val="TableText"/>
            </w:pPr>
            <w:r>
              <w:t xml:space="preserve">cột </w:t>
            </w:r>
            <w:r>
              <w:rPr>
                <w:rFonts w:ascii="Consolas" w:hAnsi="Consolas" w:cs="Consolas"/>
                <w:color w:val="164E63"/>
                <w:sz w:val="19"/>
              </w:rPr>
              <w:t xml:space="preserve">*_code</w:t>
            </w:r>
            <w:r>
              <w:t xml:space="preserve"> chưa có </w:t>
            </w:r>
            <w:r>
              <w:rPr>
                <w:rFonts w:ascii="Consolas" w:hAnsi="Consolas" w:cs="Consolas"/>
                <w:color w:val="164E63"/>
                <w:sz w:val="19"/>
              </w:rPr>
              <w:t xml:space="preserve">[References]</w:t>
            </w:r>
            <w:r>
              <w:t xml:space="preserve"> hoặc thiếu chỉ mục</w:t>
            </w:r>
          </w:p>
        </w:tc>
        <w:tc>
          <w:tcPr>
            <w:tcW w:w="3120" w:type="dxa"/>
            <w:tcMar>
              <w:top w:w="70" w:type="dxa"/>
              <w:left w:w="100" w:type="dxa"/>
              <w:bottom w:w="70" w:type="dxa"/>
              <w:right w:w="100" w:type="dxa"/>
            </w:tcMar>
          </w:tcPr>
          <w:p>
            <w:pPr>
              <w:pStyle w:val="TableText"/>
            </w:pPr>
            <w:r>
              <w:t xml:space="preserve">khai thuộc tính và chỉ mục bắt đầu bằng chính cột</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MessagesTests</w:t>
            </w:r>
            <w:r>
              <w:t xml:space="preserve"> đỏ</w:t>
            </w:r>
          </w:p>
        </w:tc>
        <w:tc>
          <w:tcPr>
            <w:tcW w:w="3120" w:type="dxa"/>
            <w:tcMar>
              <w:top w:w="70" w:type="dxa"/>
              <w:left w:w="100" w:type="dxa"/>
              <w:bottom w:w="70" w:type="dxa"/>
              <w:right w:w="100" w:type="dxa"/>
            </w:tcMar>
          </w:tcPr>
          <w:p>
            <w:pPr>
              <w:pStyle w:val="TableText"/>
            </w:pPr>
            <w:r>
              <w:t xml:space="preserve">thiếu khóa thông báo vi / en, hoặc khóa mới bắt đầu bằng </w:t>
            </w:r>
            <w:r>
              <w:rPr>
                <w:rFonts w:ascii="Consolas" w:hAnsi="Consolas" w:cs="Consolas"/>
                <w:color w:val="164E63"/>
                <w:sz w:val="19"/>
              </w:rPr>
              <w:t xml:space="preserve">voucher.</w:t>
            </w:r>
          </w:p>
        </w:tc>
        <w:tc>
          <w:tcPr>
            <w:tcW w:w="3120" w:type="dxa"/>
            <w:tcMar>
              <w:top w:w="70" w:type="dxa"/>
              <w:left w:w="100" w:type="dxa"/>
              <w:bottom w:w="70" w:type="dxa"/>
              <w:right w:w="100" w:type="dxa"/>
            </w:tcMar>
          </w:tcPr>
          <w:p>
            <w:pPr>
              <w:pStyle w:val="TableText"/>
            </w:pPr>
            <w:r>
              <w:t xml:space="preserve">thêm đủ hai ngôn ngữ, đổi tiền tố</w:t>
            </w:r>
          </w:p>
        </w:tc>
      </w:tr>
      <w:tr>
        <w:trPr>
          <w:cantSplit/>
        </w:trPr>
        <w:tc>
          <w:tcPr>
            <w:tcW w:w="3120" w:type="dxa"/>
            <w:tcMar>
              <w:top w:w="70" w:type="dxa"/>
              <w:left w:w="100" w:type="dxa"/>
              <w:bottom w:w="70" w:type="dxa"/>
              <w:right w:w="100" w:type="dxa"/>
            </w:tcMar>
          </w:tcPr>
          <w:p>
            <w:pPr>
              <w:pStyle w:val="TableText"/>
            </w:pPr>
            <w:r>
              <w:t xml:space="preserve">Phiếu duyệt xong vẫn "Chờ duyệt"</w:t>
            </w:r>
          </w:p>
        </w:tc>
        <w:tc>
          <w:tcPr>
            <w:tcW w:w="3120" w:type="dxa"/>
            <w:tcMar>
              <w:top w:w="70" w:type="dxa"/>
              <w:left w:w="100" w:type="dxa"/>
              <w:bottom w:w="70" w:type="dxa"/>
              <w:right w:w="100" w:type="dxa"/>
            </w:tcMar>
          </w:tcPr>
          <w:p>
            <w:pPr>
              <w:pStyle w:val="TableText"/>
            </w:pPr>
            <w:r>
              <w:t xml:space="preserve">quên thêm chức năng vào </w:t>
            </w:r>
            <w:r>
              <w:rPr>
                <w:rFonts w:ascii="Consolas" w:hAnsi="Consolas" w:cs="Consolas"/>
                <w:color w:val="164E63"/>
                <w:sz w:val="19"/>
              </w:rPr>
              <w:t xml:space="preserve">DocumentApprovalService</w:t>
            </w:r>
          </w:p>
        </w:tc>
        <w:tc>
          <w:tcPr>
            <w:tcW w:w="3120" w:type="dxa"/>
            <w:tcMar>
              <w:top w:w="70" w:type="dxa"/>
              <w:left w:w="100" w:type="dxa"/>
              <w:bottom w:w="70" w:type="dxa"/>
              <w:right w:w="100" w:type="dxa"/>
            </w:tcMar>
          </w:tcPr>
          <w:p>
            <w:pPr>
              <w:pStyle w:val="TableText"/>
            </w:pPr>
            <w:r>
              <w:t xml:space="preserve">ba chỗ ở mục 6</w:t>
            </w:r>
          </w:p>
        </w:tc>
      </w:tr>
      <w:tr>
        <w:trPr>
          <w:cantSplit/>
        </w:trPr>
        <w:tc>
          <w:tcPr>
            <w:tcW w:w="3120" w:type="dxa"/>
            <w:tcMar>
              <w:top w:w="70" w:type="dxa"/>
              <w:left w:w="100" w:type="dxa"/>
              <w:bottom w:w="70" w:type="dxa"/>
              <w:right w:w="100" w:type="dxa"/>
            </w:tcMar>
          </w:tcPr>
          <w:p>
            <w:pPr>
              <w:pStyle w:val="TableText"/>
            </w:pPr>
            <w:r>
              <w:t xml:space="preserve">Số phiếu trùng giữa các đơn vị</w:t>
            </w:r>
          </w:p>
        </w:tc>
        <w:tc>
          <w:tcPr>
            <w:tcW w:w="3120" w:type="dxa"/>
            <w:tcMar>
              <w:top w:w="70" w:type="dxa"/>
              <w:left w:w="100" w:type="dxa"/>
              <w:bottom w:w="70" w:type="dxa"/>
              <w:right w:w="100" w:type="dxa"/>
            </w:tcMar>
          </w:tcPr>
          <w:p>
            <w:pPr>
              <w:pStyle w:val="TableText"/>
            </w:pPr>
            <w:r>
              <w:t xml:space="preserve">mẫu số thiếu </w:t>
            </w:r>
            <w:r>
              <w:rPr>
                <w:rFonts w:ascii="Consolas" w:hAnsi="Consolas" w:cs="Consolas"/>
                <w:color w:val="164E63"/>
                <w:sz w:val="19"/>
              </w:rPr>
              <w:t xml:space="preserve">{DVCS}</w:t>
            </w:r>
          </w:p>
        </w:tc>
        <w:tc>
          <w:tcPr>
            <w:tcW w:w="3120" w:type="dxa"/>
            <w:tcMar>
              <w:top w:w="70" w:type="dxa"/>
              <w:left w:w="100" w:type="dxa"/>
              <w:bottom w:w="70" w:type="dxa"/>
              <w:right w:w="100" w:type="dxa"/>
            </w:tcMar>
          </w:tcPr>
          <w:p>
            <w:pPr>
              <w:pStyle w:val="TableText"/>
            </w:pPr>
            <w:r>
              <w:t xml:space="preserve">mẫu mặc định đã có; số phiếu phải duy nhất toàn hệ thống vì vòng duyệt khóa theo số phiếu</w:t>
            </w:r>
          </w:p>
        </w:tc>
      </w:tr>
      <w:tr>
        <w:trPr>
          <w:cantSplit/>
        </w:trPr>
        <w:tc>
          <w:tcPr>
            <w:tcW w:w="3120" w:type="dxa"/>
            <w:tcMar>
              <w:top w:w="70" w:type="dxa"/>
              <w:left w:w="100" w:type="dxa"/>
              <w:bottom w:w="70" w:type="dxa"/>
              <w:right w:w="100" w:type="dxa"/>
            </w:tcMar>
          </w:tcPr>
          <w:p>
            <w:pPr>
              <w:pStyle w:val="TableText"/>
            </w:pPr>
            <w:r>
              <w:t xml:space="preserve">Người không có quyền xem giá vô tình ghi đè giá về 0 khi sửa</w:t>
            </w:r>
          </w:p>
        </w:tc>
        <w:tc>
          <w:tcPr>
            <w:tcW w:w="3120" w:type="dxa"/>
            <w:tcMar>
              <w:top w:w="70" w:type="dxa"/>
              <w:left w:w="100" w:type="dxa"/>
              <w:bottom w:w="70" w:type="dxa"/>
              <w:right w:w="100" w:type="dxa"/>
            </w:tcMar>
          </w:tcPr>
          <w:p>
            <w:pPr>
              <w:pStyle w:val="TableText"/>
            </w:pPr>
            <w:r>
              <w:t xml:space="preserve">backend trả giá 0 rồi tính lại tổng từ request</w:t>
            </w:r>
          </w:p>
        </w:tc>
        <w:tc>
          <w:tcPr>
            <w:tcW w:w="3120" w:type="dxa"/>
            <w:tcMar>
              <w:top w:w="70" w:type="dxa"/>
              <w:left w:w="100" w:type="dxa"/>
              <w:bottom w:w="70" w:type="dxa"/>
              <w:right w:w="100" w:type="dxa"/>
            </w:tcMar>
          </w:tcPr>
          <w:p>
            <w:pPr>
              <w:pStyle w:val="TableText"/>
            </w:pPr>
            <w:r>
              <w:t xml:space="preserve">giữ đơn giá cũ khi người sửa không có </w:t>
            </w:r>
            <w:r>
              <w:rPr>
                <w:rFonts w:ascii="Consolas" w:hAnsi="Consolas" w:cs="Consolas"/>
                <w:color w:val="164E63"/>
                <w:sz w:val="19"/>
              </w:rPr>
              <w:t xml:space="preserve">VIEW_PRICE</w:t>
            </w:r>
            <w:r>
              <w:t xml:space="preserve"> (chưa làm ở hai phiếu mẫu)</w:t>
            </w:r>
          </w:p>
        </w:tc>
      </w:tr>
      <w:tr>
        <w:trPr>
          <w:cantSplit/>
        </w:trPr>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id</w:t>
            </w:r>
            <w:r>
              <w:t xml:space="preserve"> dòng đổi sau khi sửa</w:t>
            </w:r>
          </w:p>
        </w:tc>
        <w:tc>
          <w:tcPr>
            <w:tcW w:w="3120" w:type="dxa"/>
            <w:tcMar>
              <w:top w:w="70" w:type="dxa"/>
              <w:left w:w="100" w:type="dxa"/>
              <w:bottom w:w="70" w:type="dxa"/>
              <w:right w:w="100" w:type="dxa"/>
            </w:tcMar>
          </w:tcPr>
          <w:p>
            <w:pPr>
              <w:pStyle w:val="TableText"/>
            </w:pPr>
            <w:r>
              <w:t xml:space="preserve">sửa phiếu xóa dòng cũ và thêm lại</w:t>
            </w:r>
          </w:p>
        </w:tc>
        <w:tc>
          <w:tcPr>
            <w:tcW w:w="3120" w:type="dxa"/>
            <w:tcMar>
              <w:top w:w="70" w:type="dxa"/>
              <w:left w:w="100" w:type="dxa"/>
              <w:bottom w:w="70" w:type="dxa"/>
              <w:right w:w="100" w:type="dxa"/>
            </w:tcMar>
          </w:tcPr>
          <w:p>
            <w:pPr>
              <w:pStyle w:val="TableText"/>
            </w:pPr>
            <w:r>
              <w:t xml:space="preserve">chỉ dòng của phiếu </w:t>
            </w:r>
            <w:r>
              <w:rPr>
                <w:b/>
              </w:rPr>
              <w:t xml:space="preserve">đã ghi sổ</w:t>
            </w:r>
            <w:r>
              <w:t xml:space="preserve"> gắn với sổ, và phiếu đã ghi sổ không sửa được</w:t>
            </w:r>
          </w:p>
        </w:tc>
      </w:tr>
      <w:tr>
        <w:trPr>
          <w:cantSplit/>
        </w:trPr>
        <w:tc>
          <w:tcPr>
            <w:tcW w:w="3120" w:type="dxa"/>
            <w:tcMar>
              <w:top w:w="70" w:type="dxa"/>
              <w:left w:w="100" w:type="dxa"/>
              <w:bottom w:w="70" w:type="dxa"/>
              <w:right w:w="100" w:type="dxa"/>
            </w:tcMar>
          </w:tcPr>
          <w:p>
            <w:pPr>
              <w:pStyle w:val="TableText"/>
            </w:pPr>
            <w:r>
              <w:t xml:space="preserve">Test ghi sổ lỗi vì kỳ khóa</w:t>
            </w:r>
          </w:p>
        </w:tc>
        <w:tc>
          <w:tcPr>
            <w:tcW w:w="3120" w:type="dxa"/>
            <w:tcMar>
              <w:top w:w="70" w:type="dxa"/>
              <w:left w:w="100" w:type="dxa"/>
              <w:bottom w:w="70" w:type="dxa"/>
              <w:right w:w="100" w:type="dxa"/>
            </w:tcMar>
          </w:tcPr>
          <w:p>
            <w:pPr>
              <w:pStyle w:val="TableText"/>
            </w:pPr>
            <w:r>
              <w:t xml:space="preserve">ngày thử thuộc 2026</w:t>
            </w:r>
          </w:p>
        </w:tc>
        <w:tc>
          <w:tcPr>
            <w:tcW w:w="3120" w:type="dxa"/>
            <w:tcMar>
              <w:top w:w="70" w:type="dxa"/>
              <w:left w:w="100" w:type="dxa"/>
              <w:bottom w:w="70" w:type="dxa"/>
              <w:right w:w="100" w:type="dxa"/>
            </w:tcMar>
          </w:tcPr>
          <w:p>
            <w:pPr>
              <w:pStyle w:val="TableText"/>
            </w:pPr>
            <w:r>
              <w:t xml:space="preserve">dùng ngày 2027</w:t>
            </w:r>
          </w:p>
        </w:tc>
      </w:tr>
      <w:tr>
        <w:trPr>
          <w:cantSplit/>
        </w:trPr>
        <w:tc>
          <w:tcPr>
            <w:tcW w:w="3120" w:type="dxa"/>
            <w:tcMar>
              <w:top w:w="70" w:type="dxa"/>
              <w:left w:w="100" w:type="dxa"/>
              <w:bottom w:w="70" w:type="dxa"/>
              <w:right w:w="100" w:type="dxa"/>
            </w:tcMar>
          </w:tcPr>
          <w:p>
            <w:pPr>
              <w:pStyle w:val="TableText"/>
            </w:pPr>
            <w:r>
              <w:t xml:space="preserve">Sổ kho lệch sau khi xóa bằng SQL</w:t>
            </w:r>
          </w:p>
        </w:tc>
        <w:tc>
          <w:tcPr>
            <w:tcW w:w="3120" w:type="dxa"/>
            <w:tcMar>
              <w:top w:w="70" w:type="dxa"/>
              <w:left w:w="100" w:type="dxa"/>
              <w:bottom w:w="70" w:type="dxa"/>
              <w:right w:w="100" w:type="dxa"/>
            </w:tcMar>
          </w:tcPr>
          <w:p>
            <w:pPr>
              <w:pStyle w:val="TableText"/>
            </w:pPr>
            <w:r>
              <w:t xml:space="preserve">xóa dòng sổ tay</w:t>
            </w:r>
          </w:p>
        </w:tc>
        <w:tc>
          <w:tcPr>
            <w:tcW w:w="3120" w:type="dxa"/>
            <w:tcMar>
              <w:top w:w="70" w:type="dxa"/>
              <w:left w:w="100" w:type="dxa"/>
              <w:bottom w:w="70" w:type="dxa"/>
              <w:right w:w="100" w:type="dxa"/>
            </w:tcMar>
          </w:tcPr>
          <w:p>
            <w:pPr>
              <w:pStyle w:val="TableText"/>
            </w:pPr>
            <w:r>
              <w:rPr>
                <w:rFonts w:ascii="Consolas" w:hAnsi="Consolas" w:cs="Consolas"/>
                <w:color w:val="164E63"/>
                <w:sz w:val="19"/>
              </w:rPr>
              <w:t xml:space="preserve">rebuild</w:t>
            </w:r>
            <w:r>
              <w:t xml:space="preserve"> rồi </w:t>
            </w:r>
            <w:r>
              <w:rPr>
                <w:rFonts w:ascii="Consolas" w:hAnsi="Consolas" w:cs="Consolas"/>
                <w:color w:val="164E63"/>
                <w:sz w:val="19"/>
              </w:rPr>
              <w:t xml:space="preserve">verify</w:t>
            </w:r>
          </w:p>
        </w:tc>
      </w:tr>
    </w:tbl>
    <w:p>
      <w:pPr>
        <w:spacing w:after="60"/>
      </w:pPr>
    </w:p>
    <w:p>
      <w:pPr>
        <w:pStyle w:val="Heading1"/>
      </w:pPr>
      <w:r>
        <w:t xml:space="preserve">11. Danh sách việc phải làm (tóm tắt)</w:t>
      </w:r>
    </w:p>
    <w:p>
      <w:pPr>
        <w:pStyle w:val="ListParagraph"/>
      </w:pPr>
      <w:r>
        <w:t xml:space="preserve">• [ ] Chốt tên, mã chức năng, loại số, bảng, API, chiều ghi sổ (mục 1)</w:t>
      </w:r>
    </w:p>
    <w:p>
      <w:pPr>
        <w:pStyle w:val="ListParagraph"/>
      </w:pPr>
      <w:r>
        <w:t xml:space="preserve">• [ ] Script SQL: đầu phiếu, dòng, chỉ mục cho mọi </w:t>
      </w:r>
      <w:r>
        <w:rPr>
          <w:rFonts w:ascii="Consolas" w:hAnsi="Consolas" w:cs="Consolas"/>
          <w:color w:val="164E63"/>
          <w:sz w:val="19"/>
        </w:rPr>
        <w:t xml:space="preserve">*_code</w:t>
      </w:r>
      <w:r>
        <w:t xml:space="preserve">, trigger xóa phiếu nếu ghi sổ kho; chạy hai lần trên </w:t>
      </w:r>
      <w:r>
        <w:rPr>
          <w:rFonts w:ascii="Consolas" w:hAnsi="Consolas" w:cs="Consolas"/>
          <w:color w:val="164E63"/>
          <w:sz w:val="19"/>
        </w:rPr>
        <w:t xml:space="preserve">erp_dev</w:t>
      </w:r>
    </w:p>
    <w:p>
      <w:pPr>
        <w:pStyle w:val="ListParagraph"/>
      </w:pPr>
      <w:r>
        <w:t xml:space="preserve">• [ ] Thực thể (</w:t>
      </w:r>
      <w:r>
        <w:rPr>
          <w:rFonts w:ascii="Consolas" w:hAnsi="Consolas" w:cs="Consolas"/>
          <w:color w:val="164E63"/>
          <w:sz w:val="19"/>
        </w:rPr>
        <w:t xml:space="preserve">IApprovableDocument</w:t>
      </w:r>
      <w:r>
        <w:t xml:space="preserve">, </w:t>
      </w:r>
      <w:r>
        <w:rPr>
          <w:rFonts w:ascii="Consolas" w:hAnsi="Consolas" w:cs="Consolas"/>
          <w:color w:val="164E63"/>
          <w:sz w:val="19"/>
        </w:rPr>
        <w:t xml:space="preserve">[References]</w:t>
      </w:r>
      <w:r>
        <w:t xml:space="preserve">, </w:t>
      </w:r>
      <w:r>
        <w:rPr>
          <w:rFonts w:ascii="Consolas" w:hAnsi="Consolas" w:cs="Consolas"/>
          <w:color w:val="164E63"/>
          <w:sz w:val="19"/>
        </w:rPr>
        <w:t xml:space="preserve">[Audited]</w:t>
      </w:r>
      <w:r>
        <w:t xml:space="preserve">) và </w:t>
      </w:r>
      <w:r>
        <w:rPr>
          <w:rFonts w:ascii="Consolas" w:hAnsi="Consolas" w:cs="Consolas"/>
          <w:color w:val="164E63"/>
          <w:sz w:val="19"/>
        </w:rPr>
        <w:t xml:space="preserve">DbSet</w:t>
      </w:r>
    </w:p>
    <w:p>
      <w:pPr>
        <w:pStyle w:val="ListParagraph"/>
      </w:pPr>
      <w:r>
        <w:t xml:space="preserve">• [ ] Hợp đồng (</w:t>
      </w:r>
      <w:r>
        <w:rPr>
          <w:rFonts w:ascii="Consolas" w:hAnsi="Consolas" w:cs="Consolas"/>
          <w:color w:val="164E63"/>
          <w:sz w:val="19"/>
        </w:rPr>
        <w:t xml:space="preserve">Version</w:t>
      </w:r>
      <w:r>
        <w:t xml:space="preserve">, </w:t>
      </w:r>
      <w:r>
        <w:rPr>
          <w:rFonts w:ascii="Consolas" w:hAnsi="Consolas" w:cs="Consolas"/>
          <w:color w:val="164E63"/>
          <w:sz w:val="19"/>
        </w:rPr>
        <w:t xml:space="preserve">TargetStatus</w:t>
      </w:r>
      <w:r>
        <w:t xml:space="preserve">), giao diện dịch vụ</w:t>
      </w:r>
    </w:p>
    <w:p>
      <w:pPr>
        <w:pStyle w:val="ListParagraph"/>
      </w:pPr>
      <w:r>
        <w:t xml:space="preserve">• [ ] </w:t>
      </w:r>
      <w:r>
        <w:rPr>
          <w:rFonts w:ascii="Consolas" w:hAnsi="Consolas" w:cs="Consolas"/>
          <w:color w:val="164E63"/>
          <w:sz w:val="19"/>
        </w:rPr>
        <w:t xml:space="preserve">FunctionCatalog</w:t>
      </w:r>
      <w:r>
        <w:t xml:space="preserve">, </w:t>
      </w:r>
      <w:r>
        <w:rPr>
          <w:rFonts w:ascii="Consolas" w:hAnsi="Consolas" w:cs="Consolas"/>
          <w:color w:val="164E63"/>
          <w:sz w:val="19"/>
        </w:rPr>
        <w:t xml:space="preserve">VoucherCatalog</w:t>
      </w:r>
      <w:r>
        <w:t xml:space="preserve"> (+ </w:t>
      </w:r>
      <w:r>
        <w:rPr>
          <w:rFonts w:ascii="Consolas" w:hAnsi="Consolas" w:cs="Consolas"/>
          <w:color w:val="164E63"/>
          <w:sz w:val="19"/>
        </w:rPr>
        <w:t xml:space="preserve">ApprovalScreens</w:t>
      </w:r>
      <w:r>
        <w:t xml:space="preserve">), </w:t>
      </w:r>
      <w:r>
        <w:rPr>
          <w:rFonts w:ascii="Consolas" w:hAnsi="Consolas" w:cs="Consolas"/>
          <w:color w:val="164E63"/>
          <w:sz w:val="19"/>
        </w:rPr>
        <w:t xml:space="preserve">SpecialRightCatalog</w:t>
      </w:r>
      <w:r>
        <w:t xml:space="preserve"> nếu cần, menu, thông báo vi / en</w:t>
      </w:r>
    </w:p>
    <w:p>
      <w:pPr>
        <w:pStyle w:val="ListParagraph"/>
      </w:pPr>
      <w:r>
        <w:t xml:space="preserve">• [ ] Dịch vụ: kiểm tra, cấp số, khóa sổ, chính sách trạng thái, duyệt, ghi sổ, nhật ký, chống ghi đè, </w:t>
      </w:r>
      <w:r>
        <w:rPr>
          <w:rFonts w:ascii="Consolas" w:hAnsi="Consolas" w:cs="Consolas"/>
          <w:color w:val="164E63"/>
          <w:sz w:val="19"/>
        </w:rPr>
        <w:t xml:space="preserve">TargetStatus</w:t>
      </w:r>
    </w:p>
    <w:p>
      <w:pPr>
        <w:pStyle w:val="ListParagraph"/>
      </w:pPr>
      <w:r>
        <w:t xml:space="preserve">• [ ] </w:t>
      </w:r>
      <w:r>
        <w:rPr>
          <w:rFonts w:ascii="Consolas" w:hAnsi="Consolas" w:cs="Consolas"/>
          <w:color w:val="164E63"/>
          <w:sz w:val="19"/>
        </w:rPr>
        <w:t xml:space="preserve">DocumentApprovalService</w:t>
      </w:r>
      <w:r>
        <w:t xml:space="preserve">: ba chỗ; controller; đăng ký DI</w:t>
      </w:r>
    </w:p>
    <w:p>
      <w:pPr>
        <w:pStyle w:val="ListParagraph"/>
      </w:pPr>
      <w:r>
        <w:t xml:space="preserve">• [ ] Frontend: mã chức năng, menu, module, </w:t>
      </w:r>
      <w:r>
        <w:rPr>
          <w:rFonts w:ascii="Consolas" w:hAnsi="Consolas" w:cs="Consolas"/>
          <w:color w:val="164E63"/>
          <w:sz w:val="19"/>
        </w:rPr>
        <w:t xml:space="preserve">api.ts</w:t>
      </w:r>
      <w:r>
        <w:t xml:space="preserve">, màn phiếu, màn duyệt, lưu thẳng trạng thái, in phiếu, </w:t>
      </w:r>
      <w:r>
        <w:rPr>
          <w:rFonts w:ascii="Consolas" w:hAnsi="Consolas" w:cs="Consolas"/>
          <w:color w:val="164E63"/>
          <w:sz w:val="19"/>
        </w:rPr>
        <w:t xml:space="preserve">APPROVAL_SCREENS</w:t>
      </w:r>
    </w:p>
    <w:p>
      <w:pPr>
        <w:pStyle w:val="ListParagraph"/>
      </w:pPr>
      <w:r>
        <w:t xml:space="preserve">• [ ] Build, test, lint, </w:t>
      </w:r>
      <w:r>
        <w:rPr>
          <w:rFonts w:ascii="Consolas" w:hAnsi="Consolas" w:cs="Consolas"/>
          <w:color w:val="164E63"/>
          <w:sz w:val="19"/>
        </w:rPr>
        <w:t xml:space="preserve">check-i18n</w:t>
      </w:r>
      <w:r>
        <w:t xml:space="preserve">, </w:t>
      </w:r>
      <w:r>
        <w:rPr>
          <w:rFonts w:ascii="Consolas" w:hAnsi="Consolas" w:cs="Consolas"/>
          <w:color w:val="164E63"/>
          <w:sz w:val="19"/>
        </w:rPr>
        <w:t xml:space="preserve">check-menu</w:t>
      </w:r>
      <w:r>
        <w:t xml:space="preserve">, </w:t>
      </w:r>
      <w:r>
        <w:rPr>
          <w:rFonts w:ascii="Consolas" w:hAnsi="Consolas" w:cs="Consolas"/>
          <w:color w:val="164E63"/>
          <w:sz w:val="19"/>
        </w:rPr>
        <w:t xml:space="preserve">check-policy</w:t>
      </w:r>
      <w:r>
        <w:t xml:space="preserve">; thử đủ kịch bản mục 8; dọn dữ liệu thử</w:t>
      </w:r>
    </w:p>
    <w:p>
      <w:pPr>
        <w:pStyle w:val="ListParagraph"/>
      </w:pPr>
      <w:r>
        <w:t xml:space="preserve">• [ ] Tài liệu (md và Word), </w:t>
      </w:r>
      <w:r>
        <w:rPr>
          <w:rFonts w:ascii="Consolas" w:hAnsi="Consolas" w:cs="Consolas"/>
          <w:color w:val="164E63"/>
          <w:sz w:val="19"/>
        </w:rPr>
        <w:t xml:space="preserve">docs/README.md</w:t>
      </w:r>
      <w:r>
        <w:t xml:space="preserve">, CLAUDE.md, README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Thêm chứng từ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Thêm một chứng từ mới</dc:title>
  <dc:creator>S-ERP</dc:creator>
</cp:coreProperties>
</file>