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778F1" w14:textId="2FFD8DB4" w:rsidR="00D87AEF" w:rsidRPr="00D87AEF" w:rsidRDefault="00D87AEF" w:rsidP="00D87AEF">
      <w:pPr>
        <w:spacing w:after="0" w:line="240" w:lineRule="auto"/>
        <w:rPr>
          <w:rFonts w:ascii="Times New Roman" w:eastAsia="Times New Roman" w:hAnsi="Times New Roman" w:cs="Times New Roman"/>
          <w:b/>
          <w:bCs/>
          <w:kern w:val="36"/>
          <w:sz w:val="48"/>
          <w:szCs w:val="48"/>
          <w14:ligatures w14:val="none"/>
        </w:rPr>
      </w:pPr>
      <w:r w:rsidRPr="00D87AEF">
        <w:rPr>
          <w:rFonts w:ascii="Times New Roman" w:eastAsia="Times New Roman" w:hAnsi="Times New Roman" w:cs="Times New Roman"/>
          <w:b/>
          <w:bCs/>
          <w:kern w:val="36"/>
          <w:sz w:val="48"/>
          <w:szCs w:val="48"/>
          <w14:ligatures w14:val="none"/>
        </w:rPr>
        <w:t>The Timeless Nature of Light: A Fourth-Dimensional Perspective and Its Implications for Quantum Mechanics, Cosmology, and Human Existence</w:t>
      </w:r>
    </w:p>
    <w:p w14:paraId="25D769DA" w14:textId="77777777" w:rsidR="00D87AEF" w:rsidRPr="00D87AEF" w:rsidRDefault="00D87AEF" w:rsidP="00D87A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AEF">
        <w:rPr>
          <w:rFonts w:ascii="Times New Roman" w:eastAsia="Times New Roman" w:hAnsi="Times New Roman" w:cs="Times New Roman"/>
          <w:b/>
          <w:bCs/>
          <w:kern w:val="0"/>
          <w:sz w:val="36"/>
          <w:szCs w:val="36"/>
          <w14:ligatures w14:val="none"/>
        </w:rPr>
        <w:t>Abstract</w:t>
      </w:r>
    </w:p>
    <w:p w14:paraId="5404A1CB"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This paper proposes that light may be interpreted as a higher-dimensional entity—one intrinsically linked to an additional spatial dimension beyond the conventional three spatial dimensions plus time. By positing that light exists, or emerges, from this higher-dimensional framework, its effective "timelessness" and wave-particle duality are recast as artifacts of dimensional projection. Drawing from existing higher-dimensional theories (e.g., Kaluza-Klein, Randall–Sundrum, holographic principles), we introduce the concept of </w:t>
      </w:r>
      <w:r w:rsidRPr="00D87AEF">
        <w:rPr>
          <w:rFonts w:ascii="Times New Roman" w:eastAsia="Times New Roman" w:hAnsi="Times New Roman" w:cs="Times New Roman"/>
          <w:i/>
          <w:iCs/>
          <w:kern w:val="0"/>
          <w:sz w:val="24"/>
          <w:szCs w:val="24"/>
          <w14:ligatures w14:val="none"/>
        </w:rPr>
        <w:t>phase shifts</w:t>
      </w:r>
      <w:r w:rsidRPr="00D87AEF">
        <w:rPr>
          <w:rFonts w:ascii="Times New Roman" w:eastAsia="Times New Roman" w:hAnsi="Times New Roman" w:cs="Times New Roman"/>
          <w:kern w:val="0"/>
          <w:sz w:val="24"/>
          <w:szCs w:val="24"/>
          <w14:ligatures w14:val="none"/>
        </w:rPr>
        <w:t xml:space="preserve"> to describe how higher-dimensional states collapse or project into lower-dimensional experiences. We discuss implications for the interpretation of quantum phenomena, cosmological observations (especially those from the James Webb Space Telescope), and the nature of consciousness and mortality. While speculative, this hypothesis points toward testable avenues, potentially refining our understanding of dark matter, dark energy, and foundational questions in physics and philosophy. The paper concludes with potential experimental considerations and responses to counterarguments, aiming to encourage rigorous examination of these ideas.</w:t>
      </w:r>
    </w:p>
    <w:p w14:paraId="50BFBB2B" w14:textId="77777777" w:rsidR="00D87AEF" w:rsidRPr="00D87AEF" w:rsidRDefault="00D87AEF" w:rsidP="00D87AEF">
      <w:pPr>
        <w:spacing w:after="0"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pict w14:anchorId="70B95FA1">
          <v:rect id="_x0000_i1074" style="width:0;height:1.5pt" o:hralign="center" o:hrstd="t" o:hr="t" fillcolor="#a0a0a0" stroked="f"/>
        </w:pict>
      </w:r>
    </w:p>
    <w:p w14:paraId="667C32F7" w14:textId="77777777" w:rsidR="00D87AEF" w:rsidRPr="00D87AEF" w:rsidRDefault="00D87AEF" w:rsidP="00D87A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AEF">
        <w:rPr>
          <w:rFonts w:ascii="Times New Roman" w:eastAsia="Times New Roman" w:hAnsi="Times New Roman" w:cs="Times New Roman"/>
          <w:b/>
          <w:bCs/>
          <w:kern w:val="0"/>
          <w:sz w:val="36"/>
          <w:szCs w:val="36"/>
          <w14:ligatures w14:val="none"/>
        </w:rPr>
        <w:t>1. Introduction</w:t>
      </w:r>
    </w:p>
    <w:p w14:paraId="45BC1F79"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1.1 Motivations and Overview</w:t>
      </w:r>
    </w:p>
    <w:p w14:paraId="5D103474"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Light sits at the heart of physics, illuminating (literally and figuratively) phenomena from the subatomic scale to the vast expanse of the cosmos. Yet, the dual nature of light—as wave and particle—continues to puzzle physicists. The double-slit experiment famously demonstrates interference patterns (wave-like behavior) that collapse into discrete detection events (particle-like behavior) under measurement. This "wave-particle duality" is typically addressed through quantum mechanics, but a deeper ontological explanation remains elusive.</w:t>
      </w:r>
    </w:p>
    <w:p w14:paraId="51B93BA1"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Compounding this mystery is the question of light’s experience of time. According to special relativity, photons traveling at speed c do not experience proper time in the usual sense. While one cannot rigorously define a photon’s rest frame, the math suggests that the duration of a photon's journey, from its own theoretical standpoint, is zero. This invites the hypothesis that light may not be bound by the same temporal constraints as massive particles.</w:t>
      </w:r>
    </w:p>
    <w:p w14:paraId="4A316222"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In higher-dimensional physics—spanning from early work like Kaluza-Klein theory to more contemporary brane-world models (Randall &amp; Sundrum, 1999) and holographic dualities </w:t>
      </w:r>
      <w:r w:rsidRPr="00D87AEF">
        <w:rPr>
          <w:rFonts w:ascii="Times New Roman" w:eastAsia="Times New Roman" w:hAnsi="Times New Roman" w:cs="Times New Roman"/>
          <w:kern w:val="0"/>
          <w:sz w:val="24"/>
          <w:szCs w:val="24"/>
          <w14:ligatures w14:val="none"/>
        </w:rPr>
        <w:lastRenderedPageBreak/>
        <w:t>(Maldacena, 1999)—extra spatial dimensions are frequently posited to unify forces or explain anomalies in gravitational behavior. Here, we explore a complementary yet speculative idea:</w:t>
      </w:r>
    </w:p>
    <w:p w14:paraId="638E999A"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Light itself might be a projection or manifestation of a higher-dimensional structure, effectively "timeless" in its own domain but appearing in 3+1 spacetime with wave-particle duality.</w:t>
      </w:r>
    </w:p>
    <w:p w14:paraId="70A78E52"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1.2 Outline and Key Contributions</w:t>
      </w:r>
    </w:p>
    <w:p w14:paraId="670BD6C6" w14:textId="77777777" w:rsidR="00D87AEF" w:rsidRPr="00D87AEF" w:rsidRDefault="00D87AEF" w:rsidP="00D87AE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Light as a Fourth-Dimensional Entity</w:t>
      </w:r>
      <w:r w:rsidRPr="00D87AEF">
        <w:rPr>
          <w:rFonts w:ascii="Times New Roman" w:eastAsia="Times New Roman" w:hAnsi="Times New Roman" w:cs="Times New Roman"/>
          <w:kern w:val="0"/>
          <w:sz w:val="24"/>
          <w:szCs w:val="24"/>
          <w14:ligatures w14:val="none"/>
        </w:rPr>
        <w:t>: We discuss the timeless aspect of light, linking it to existing extra-dimensional theories.</w:t>
      </w:r>
    </w:p>
    <w:p w14:paraId="4C3B54DA" w14:textId="77777777" w:rsidR="00D87AEF" w:rsidRPr="00D87AEF" w:rsidRDefault="00D87AEF" w:rsidP="00D87AE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Wave-Particle Duality and Dimensional Projection</w:t>
      </w:r>
      <w:r w:rsidRPr="00D87AEF">
        <w:rPr>
          <w:rFonts w:ascii="Times New Roman" w:eastAsia="Times New Roman" w:hAnsi="Times New Roman" w:cs="Times New Roman"/>
          <w:kern w:val="0"/>
          <w:sz w:val="24"/>
          <w:szCs w:val="24"/>
          <w14:ligatures w14:val="none"/>
        </w:rPr>
        <w:t>: We propose an analogy between projection from higher-dimensional space and quantum wavefunction collapse.</w:t>
      </w:r>
    </w:p>
    <w:p w14:paraId="1B3310C1" w14:textId="77777777" w:rsidR="00D87AEF" w:rsidRPr="00D87AEF" w:rsidRDefault="00D87AEF" w:rsidP="00D87AE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Implications for Cosmology</w:t>
      </w:r>
      <w:r w:rsidRPr="00D87AEF">
        <w:rPr>
          <w:rFonts w:ascii="Times New Roman" w:eastAsia="Times New Roman" w:hAnsi="Times New Roman" w:cs="Times New Roman"/>
          <w:kern w:val="0"/>
          <w:sz w:val="24"/>
          <w:szCs w:val="24"/>
          <w14:ligatures w14:val="none"/>
        </w:rPr>
        <w:t>: We consider how this view might shed light on puzzles in cosmology, including dark matter/energy and JWST observations of early galaxies.</w:t>
      </w:r>
    </w:p>
    <w:p w14:paraId="111682A0" w14:textId="77777777" w:rsidR="00D87AEF" w:rsidRPr="00D87AEF" w:rsidRDefault="00D87AEF" w:rsidP="00D87AE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Consciousness and Existence</w:t>
      </w:r>
      <w:r w:rsidRPr="00D87AEF">
        <w:rPr>
          <w:rFonts w:ascii="Times New Roman" w:eastAsia="Times New Roman" w:hAnsi="Times New Roman" w:cs="Times New Roman"/>
          <w:kern w:val="0"/>
          <w:sz w:val="24"/>
          <w:szCs w:val="24"/>
          <w14:ligatures w14:val="none"/>
        </w:rPr>
        <w:t>: We offer speculative extensions to consciousness research, near-death experiences (NDEs), and philosophical interpretations of life and death.</w:t>
      </w:r>
    </w:p>
    <w:p w14:paraId="279DE4AE" w14:textId="77777777" w:rsidR="00D87AEF" w:rsidRPr="00D87AEF" w:rsidRDefault="00D87AEF" w:rsidP="00D87AEF">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Experimental Outlook and Counterarguments</w:t>
      </w:r>
      <w:r w:rsidRPr="00D87AEF">
        <w:rPr>
          <w:rFonts w:ascii="Times New Roman" w:eastAsia="Times New Roman" w:hAnsi="Times New Roman" w:cs="Times New Roman"/>
          <w:kern w:val="0"/>
          <w:sz w:val="24"/>
          <w:szCs w:val="24"/>
          <w14:ligatures w14:val="none"/>
        </w:rPr>
        <w:t>: We address how these ideas could be tested or falsified, and respond to criticisms about metaphysical overreach and lack of direct evidence.</w:t>
      </w:r>
    </w:p>
    <w:p w14:paraId="6F5AB5A9" w14:textId="77777777" w:rsidR="00D87AEF" w:rsidRPr="00D87AEF" w:rsidRDefault="00D87AEF" w:rsidP="00D87AEF">
      <w:pPr>
        <w:spacing w:after="0"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pict w14:anchorId="12969C93">
          <v:rect id="_x0000_i1075" style="width:0;height:1.5pt" o:hralign="center" o:hrstd="t" o:hr="t" fillcolor="#a0a0a0" stroked="f"/>
        </w:pict>
      </w:r>
    </w:p>
    <w:p w14:paraId="05F7F50E" w14:textId="77777777" w:rsidR="00D87AEF" w:rsidRPr="00D87AEF" w:rsidRDefault="00D87AEF" w:rsidP="00D87A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AEF">
        <w:rPr>
          <w:rFonts w:ascii="Times New Roman" w:eastAsia="Times New Roman" w:hAnsi="Times New Roman" w:cs="Times New Roman"/>
          <w:b/>
          <w:bCs/>
          <w:kern w:val="0"/>
          <w:sz w:val="36"/>
          <w:szCs w:val="36"/>
          <w14:ligatures w14:val="none"/>
        </w:rPr>
        <w:t>2. Light as a Fourth-Dimensional Entity</w:t>
      </w:r>
    </w:p>
    <w:p w14:paraId="1480D9DA"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2.1 The Relativistic "Timelessness" of Light</w:t>
      </w:r>
    </w:p>
    <w:p w14:paraId="2E3249C7"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Under special relativity, the spacetime interval ds for a photon satisfies:</w:t>
      </w:r>
    </w:p>
    <w:p w14:paraId="5A451901"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ds² = -c² dτ² + dx² + dy² + dz²</w:t>
      </w:r>
    </w:p>
    <w:p w14:paraId="27DD20AB"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For a photon, ds² = 0, which implies </w:t>
      </w:r>
      <w:proofErr w:type="spellStart"/>
      <w:r w:rsidRPr="00D87AEF">
        <w:rPr>
          <w:rFonts w:ascii="Times New Roman" w:eastAsia="Times New Roman" w:hAnsi="Times New Roman" w:cs="Times New Roman"/>
          <w:kern w:val="0"/>
          <w:sz w:val="24"/>
          <w:szCs w:val="24"/>
          <w14:ligatures w14:val="none"/>
        </w:rPr>
        <w:t>dτ</w:t>
      </w:r>
      <w:proofErr w:type="spellEnd"/>
      <w:r w:rsidRPr="00D87AEF">
        <w:rPr>
          <w:rFonts w:ascii="Times New Roman" w:eastAsia="Times New Roman" w:hAnsi="Times New Roman" w:cs="Times New Roman"/>
          <w:kern w:val="0"/>
          <w:sz w:val="24"/>
          <w:szCs w:val="24"/>
          <w14:ligatures w14:val="none"/>
        </w:rPr>
        <w:t xml:space="preserve"> = 0 (proper time). Although we cannot form a valid inertial frame moving at speed c, this outcome suggests that, mathematically, a photon’s emission and absorption events could be considered to coincide in a single "instant."</w:t>
      </w:r>
    </w:p>
    <w:p w14:paraId="693B09C6"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Conventional physics accepts this as a boundary condition; however, the idea that photons experience no time leads us to speculate that they may occupy or arise from a dimension beyond the flow of time as we normally perceive it. Conceptually, just as a line passing through a plane might appear as a single point in 2D, a "4D light-object" could appear in 3D spacetime with collapsed temporal extent.</w:t>
      </w:r>
    </w:p>
    <w:p w14:paraId="18F2DFFA"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2.2 Historical and Theoretical Context: Higher Dimensions</w:t>
      </w:r>
    </w:p>
    <w:p w14:paraId="388734A4"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Efforts to unify physics via additional dimensions have a long pedigree:</w:t>
      </w:r>
    </w:p>
    <w:p w14:paraId="35FB419C" w14:textId="77777777" w:rsidR="00D87AEF" w:rsidRPr="00D87AEF" w:rsidRDefault="00D87AEF" w:rsidP="00D87AE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lastRenderedPageBreak/>
        <w:t>Kaluza-Klein Theory (1920s)</w:t>
      </w:r>
      <w:r w:rsidRPr="00D87AEF">
        <w:rPr>
          <w:rFonts w:ascii="Times New Roman" w:eastAsia="Times New Roman" w:hAnsi="Times New Roman" w:cs="Times New Roman"/>
          <w:kern w:val="0"/>
          <w:sz w:val="24"/>
          <w:szCs w:val="24"/>
          <w14:ligatures w14:val="none"/>
        </w:rPr>
        <w:t>: Proposed an extra compactified spatial dimension to unify electromagnetism with gravity.</w:t>
      </w:r>
    </w:p>
    <w:p w14:paraId="0310C2D6" w14:textId="77777777" w:rsidR="00D87AEF" w:rsidRPr="00D87AEF" w:rsidRDefault="00D87AEF" w:rsidP="00D87AE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String Theory</w:t>
      </w:r>
      <w:r w:rsidRPr="00D87AEF">
        <w:rPr>
          <w:rFonts w:ascii="Times New Roman" w:eastAsia="Times New Roman" w:hAnsi="Times New Roman" w:cs="Times New Roman"/>
          <w:kern w:val="0"/>
          <w:sz w:val="24"/>
          <w:szCs w:val="24"/>
          <w14:ligatures w14:val="none"/>
        </w:rPr>
        <w:t>: Posits additional dimensions (often 6 or 7 extra spatial dimensions in superstring frameworks) to accommodate vibrational modes of fundamental strings.</w:t>
      </w:r>
    </w:p>
    <w:p w14:paraId="350F31F5" w14:textId="77777777" w:rsidR="00D87AEF" w:rsidRPr="00D87AEF" w:rsidRDefault="00D87AEF" w:rsidP="00D87AE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Randall–Sundrum Models (1999)</w:t>
      </w:r>
      <w:r w:rsidRPr="00D87AEF">
        <w:rPr>
          <w:rFonts w:ascii="Times New Roman" w:eastAsia="Times New Roman" w:hAnsi="Times New Roman" w:cs="Times New Roman"/>
          <w:kern w:val="0"/>
          <w:sz w:val="24"/>
          <w:szCs w:val="24"/>
          <w14:ligatures w14:val="none"/>
        </w:rPr>
        <w:t>: Suggest our 3+1-dimensional universe is a brane embedded in a higher-dimensional "bulk," with gravity propagating more freely in the bulk.</w:t>
      </w:r>
    </w:p>
    <w:p w14:paraId="22FC4FE9" w14:textId="77777777" w:rsidR="00D87AEF" w:rsidRPr="00D87AEF" w:rsidRDefault="00D87AEF" w:rsidP="00D87AEF">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Holographic Principle (Maldacena, 1999)</w:t>
      </w:r>
      <w:r w:rsidRPr="00D87AEF">
        <w:rPr>
          <w:rFonts w:ascii="Times New Roman" w:eastAsia="Times New Roman" w:hAnsi="Times New Roman" w:cs="Times New Roman"/>
          <w:kern w:val="0"/>
          <w:sz w:val="24"/>
          <w:szCs w:val="24"/>
          <w14:ligatures w14:val="none"/>
        </w:rPr>
        <w:t>: Relates a 3+1-dimensional bulk spacetime to a lower-dimensional boundary theory, implying that volume might emerge from lower-dimensional degrees of freedom.</w:t>
      </w:r>
    </w:p>
    <w:p w14:paraId="44926833"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In these frameworks, particles can be modes of vibration or intersections of branes in higher dimensions. By analogy, photons might be "threads" or "lines" spanning an extra spatial dimension, giving rise to their peculiar relativistic and quantum properties in 3+1.</w:t>
      </w:r>
    </w:p>
    <w:p w14:paraId="3FB43C1A" w14:textId="77777777" w:rsidR="00D87AEF" w:rsidRPr="00D87AEF" w:rsidRDefault="00D87AEF" w:rsidP="00D87AEF">
      <w:pPr>
        <w:spacing w:after="0"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pict w14:anchorId="37017B42">
          <v:rect id="_x0000_i1076" style="width:0;height:1.5pt" o:hralign="center" o:hrstd="t" o:hr="t" fillcolor="#a0a0a0" stroked="f"/>
        </w:pict>
      </w:r>
    </w:p>
    <w:p w14:paraId="0072878B" w14:textId="77777777" w:rsidR="00D87AEF" w:rsidRPr="00D87AEF" w:rsidRDefault="00D87AEF" w:rsidP="00D87A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AEF">
        <w:rPr>
          <w:rFonts w:ascii="Times New Roman" w:eastAsia="Times New Roman" w:hAnsi="Times New Roman" w:cs="Times New Roman"/>
          <w:b/>
          <w:bCs/>
          <w:kern w:val="0"/>
          <w:sz w:val="36"/>
          <w:szCs w:val="36"/>
          <w14:ligatures w14:val="none"/>
        </w:rPr>
        <w:t>3. Dimensional Projection and Phase Shifts</w:t>
      </w:r>
    </w:p>
    <w:p w14:paraId="44C687A8"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3.1 Wave-Particle Duality as Projection</w:t>
      </w:r>
    </w:p>
    <w:p w14:paraId="0F4F1FA9"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Wave-particle duality in quantum mechanics arises because the wavefunction </w:t>
      </w:r>
      <w:proofErr w:type="gramStart"/>
      <w:r w:rsidRPr="00D87AEF">
        <w:rPr>
          <w:rFonts w:ascii="Times New Roman" w:eastAsia="Times New Roman" w:hAnsi="Times New Roman" w:cs="Times New Roman"/>
          <w:kern w:val="0"/>
          <w:sz w:val="24"/>
          <w:szCs w:val="24"/>
          <w14:ligatures w14:val="none"/>
        </w:rPr>
        <w:t>ψ(</w:t>
      </w:r>
      <w:proofErr w:type="gramEnd"/>
      <w:r w:rsidRPr="00D87AEF">
        <w:rPr>
          <w:rFonts w:ascii="Times New Roman" w:eastAsia="Times New Roman" w:hAnsi="Times New Roman" w:cs="Times New Roman"/>
          <w:kern w:val="0"/>
          <w:sz w:val="24"/>
          <w:szCs w:val="24"/>
          <w14:ligatures w14:val="none"/>
        </w:rPr>
        <w:t>x, t) evolves deterministically but appears to collapse into a localized event when measured. In standard QM interpretations, this collapse is not fully explained; it is taken as postulate (Copenhagen) or tackled by broader frameworks (Many-Worlds, de Broglie–Bohm, etc.).</w:t>
      </w:r>
    </w:p>
    <w:p w14:paraId="697E5D59"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Within a higher-dimensional narrative, the wavefunction could be seen as the projection of a 4D (or higher) entity onto 3D space (plus time). Just as a 3D object’s shadow changes depending on the angle of projection, a 4D "light-structure" might exhibit wave-like interference until it is measured, at which point its projection "collapses" into a particle-like detection event.</w:t>
      </w:r>
    </w:p>
    <w:p w14:paraId="2FD0200F"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Connection to Nonlocality and Entanglement</w:t>
      </w:r>
      <w:r w:rsidRPr="00D87AEF">
        <w:rPr>
          <w:rFonts w:ascii="Times New Roman" w:eastAsia="Times New Roman" w:hAnsi="Times New Roman" w:cs="Times New Roman"/>
          <w:kern w:val="0"/>
          <w:sz w:val="24"/>
          <w:szCs w:val="24"/>
          <w14:ligatures w14:val="none"/>
        </w:rPr>
        <w:br/>
        <w:t>Quantum entanglement, confirmed by Bell test experiments, suggests that particles can exhibit correlations that violate local realism. In a 4D or higher-dimensional manifold, two points that appear distant in 3D might be closer or even overlap in the extra dimension. Hence, "spooky" correlations could be natural geometric features in higher-dimensional space.</w:t>
      </w:r>
    </w:p>
    <w:p w14:paraId="5E6ABB89"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3.2 Phase Shifts as Dimensional Collapse</w:t>
      </w:r>
    </w:p>
    <w:p w14:paraId="3FA959AD"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We introduce the notion of </w:t>
      </w:r>
      <w:r w:rsidRPr="00D87AEF">
        <w:rPr>
          <w:rFonts w:ascii="Times New Roman" w:eastAsia="Times New Roman" w:hAnsi="Times New Roman" w:cs="Times New Roman"/>
          <w:i/>
          <w:iCs/>
          <w:kern w:val="0"/>
          <w:sz w:val="24"/>
          <w:szCs w:val="24"/>
          <w14:ligatures w14:val="none"/>
        </w:rPr>
        <w:t>phase shifts</w:t>
      </w:r>
      <w:r w:rsidRPr="00D87AEF">
        <w:rPr>
          <w:rFonts w:ascii="Times New Roman" w:eastAsia="Times New Roman" w:hAnsi="Times New Roman" w:cs="Times New Roman"/>
          <w:kern w:val="0"/>
          <w:sz w:val="24"/>
          <w:szCs w:val="24"/>
          <w14:ligatures w14:val="none"/>
        </w:rPr>
        <w:t xml:space="preserve"> to describe how a higher-dimensional superposition transitions to a definite outcome in 3D. In standard QM, the Born rule states that measurement outcomes occur with probabilities proportional to |ψ|². One could interpret this as reflecting the "thickness" or "cross-sectional area" of the 4D wavefunction at the point where it intersects our 3D measuring apparatus.</w:t>
      </w:r>
    </w:p>
    <w:p w14:paraId="5EE212B2"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lastRenderedPageBreak/>
        <w:t>A more rigorous approach might involve positing a higher-dimensional Hamiltonian whose zero-mode or ground-state solutions project onto photon states in 3D, making the collapse process a geometric selection of one branch in the extra dimension.</w:t>
      </w:r>
    </w:p>
    <w:p w14:paraId="21F41021" w14:textId="77777777" w:rsidR="00D87AEF" w:rsidRPr="00D87AEF" w:rsidRDefault="00D87AEF" w:rsidP="00D87AEF">
      <w:pPr>
        <w:spacing w:after="0"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pict w14:anchorId="4EE2743C">
          <v:rect id="_x0000_i1077" style="width:0;height:1.5pt" o:hralign="center" o:hrstd="t" o:hr="t" fillcolor="#a0a0a0" stroked="f"/>
        </w:pict>
      </w:r>
    </w:p>
    <w:p w14:paraId="2B1B972F" w14:textId="77777777" w:rsidR="00D87AEF" w:rsidRPr="00D87AEF" w:rsidRDefault="00D87AEF" w:rsidP="00D87A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AEF">
        <w:rPr>
          <w:rFonts w:ascii="Times New Roman" w:eastAsia="Times New Roman" w:hAnsi="Times New Roman" w:cs="Times New Roman"/>
          <w:b/>
          <w:bCs/>
          <w:kern w:val="0"/>
          <w:sz w:val="36"/>
          <w:szCs w:val="36"/>
          <w14:ligatures w14:val="none"/>
        </w:rPr>
        <w:t>4. Cosmological Implications</w:t>
      </w:r>
    </w:p>
    <w:p w14:paraId="5C83ADB4"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4.1 Observations from JWST and Cosmic Structure</w:t>
      </w:r>
    </w:p>
    <w:p w14:paraId="42ABC51B"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JWST observations of high-redshift galaxies (z &gt; 10) have found objects more mature and massive than expected in standard ΛCDM cosmology. While refined astrophysical models may reconcile these findings, the "4D light" framework suggests that our conventional timeline of structure formation might be missing extra-dimensional geometric factors.</w:t>
      </w:r>
    </w:p>
    <w:p w14:paraId="52B57A2B"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If dark energy and cosmic acceleration are partially geometric in origin—an idea explored in some brane-world cosmologies—then light’s journey across cosmic distances might reflect projections of that higher-dimensional geometry, altering our perception of the universe’s expansion history.</w:t>
      </w:r>
    </w:p>
    <w:p w14:paraId="171CA9E7"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4.2 Dark Matter and Higher-Dimensional Geometry</w:t>
      </w:r>
    </w:p>
    <w:p w14:paraId="41AEB412"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Dark matter is inferred from gravitational effects such as galaxy rotation curves and lensing. One possibility is that certain mass or energy components exist in a higher-dimensional "bulk," only manifesting as gravitational anomalies in 3D. If photons, as higher-dimensional entities, experience or convey subtle gravitational influences, we might gain new insights into lensing patterns, cosmic microwave background (CMB) anisotropies, or large-scale structure formation.</w:t>
      </w:r>
    </w:p>
    <w:p w14:paraId="663EF65F" w14:textId="77777777" w:rsidR="00D87AEF" w:rsidRPr="00D87AEF" w:rsidRDefault="00D87AEF" w:rsidP="00D87AEF">
      <w:pPr>
        <w:spacing w:after="0"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pict w14:anchorId="6091F2CB">
          <v:rect id="_x0000_i1078" style="width:0;height:1.5pt" o:hralign="center" o:hrstd="t" o:hr="t" fillcolor="#a0a0a0" stroked="f"/>
        </w:pict>
      </w:r>
    </w:p>
    <w:p w14:paraId="187E8091" w14:textId="77777777" w:rsidR="00D87AEF" w:rsidRPr="00D87AEF" w:rsidRDefault="00D87AEF" w:rsidP="00D87A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AEF">
        <w:rPr>
          <w:rFonts w:ascii="Times New Roman" w:eastAsia="Times New Roman" w:hAnsi="Times New Roman" w:cs="Times New Roman"/>
          <w:b/>
          <w:bCs/>
          <w:kern w:val="0"/>
          <w:sz w:val="36"/>
          <w:szCs w:val="36"/>
          <w14:ligatures w14:val="none"/>
        </w:rPr>
        <w:t>5. Extensions to Consciousness and Existence (Speculative)</w:t>
      </w:r>
    </w:p>
    <w:p w14:paraId="4816FD49"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5.1 Higher-Dimensional Awareness and NDEs</w:t>
      </w:r>
    </w:p>
    <w:p w14:paraId="34FFC5B8"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The idea that consciousness might tap into extra dimensions is deeply speculative. Some philosophical or integrative theories of mind, however, posit a fundamental, possibly nonlocal aspect to awareness. If NDEs or altered states represent reconfiguration of brain processes that momentarily "glimpse" higher-dimensional realities, this could form a conceptual bridge—though scientific evidence remains limited. Neurobiological accounts of NDEs typically invoke known physiological factors (oxygen deprivation, neurotransmitters), so a higher-dimensional explanation would demand much more rigorous testing.</w:t>
      </w:r>
    </w:p>
    <w:p w14:paraId="5350E268"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5.2 Life and Death as Phase Transitions</w:t>
      </w:r>
    </w:p>
    <w:p w14:paraId="610AA352"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lastRenderedPageBreak/>
        <w:t xml:space="preserve">From a purely philosophical standpoint, interpreting birth, life, and death as phase shifts in a multidimensional continuum can resonate with spiritual or metaphysical views of existence. Scientifically, no mechanism yet shows how a personal identity or consciousness would continue in an extra dimension post-mortem. Nonetheless, the conceptual framework of </w:t>
      </w:r>
      <w:r w:rsidRPr="00D87AEF">
        <w:rPr>
          <w:rFonts w:ascii="Times New Roman" w:eastAsia="Times New Roman" w:hAnsi="Times New Roman" w:cs="Times New Roman"/>
          <w:i/>
          <w:iCs/>
          <w:kern w:val="0"/>
          <w:sz w:val="24"/>
          <w:szCs w:val="24"/>
          <w14:ligatures w14:val="none"/>
        </w:rPr>
        <w:t>phase shifts</w:t>
      </w:r>
      <w:r w:rsidRPr="00D87AEF">
        <w:rPr>
          <w:rFonts w:ascii="Times New Roman" w:eastAsia="Times New Roman" w:hAnsi="Times New Roman" w:cs="Times New Roman"/>
          <w:kern w:val="0"/>
          <w:sz w:val="24"/>
          <w:szCs w:val="24"/>
          <w14:ligatures w14:val="none"/>
        </w:rPr>
        <w:t xml:space="preserve"> offers a fresh lens for contemplating "beginnings" and "endings" within a universe possibly richer than 3+1.</w:t>
      </w:r>
    </w:p>
    <w:p w14:paraId="70285E12" w14:textId="77777777" w:rsidR="00D87AEF" w:rsidRPr="00D87AEF" w:rsidRDefault="00D87AEF" w:rsidP="00D87AEF">
      <w:pPr>
        <w:spacing w:after="0"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pict w14:anchorId="5A1C3D25">
          <v:rect id="_x0000_i1079" style="width:0;height:1.5pt" o:hralign="center" o:hrstd="t" o:hr="t" fillcolor="#a0a0a0" stroked="f"/>
        </w:pict>
      </w:r>
    </w:p>
    <w:p w14:paraId="57ADDE36" w14:textId="77777777" w:rsidR="00D87AEF" w:rsidRPr="00D87AEF" w:rsidRDefault="00D87AEF" w:rsidP="00D87A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AEF">
        <w:rPr>
          <w:rFonts w:ascii="Times New Roman" w:eastAsia="Times New Roman" w:hAnsi="Times New Roman" w:cs="Times New Roman"/>
          <w:b/>
          <w:bCs/>
          <w:kern w:val="0"/>
          <w:sz w:val="36"/>
          <w:szCs w:val="36"/>
          <w14:ligatures w14:val="none"/>
        </w:rPr>
        <w:t>6. Potential Experimental Tests and Counterarguments</w:t>
      </w:r>
    </w:p>
    <w:p w14:paraId="44329941"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6.1 Searching for Higher Dimensions</w:t>
      </w:r>
    </w:p>
    <w:p w14:paraId="642E3212" w14:textId="77777777" w:rsidR="00D87AEF" w:rsidRPr="00D87AEF" w:rsidRDefault="00D87AEF" w:rsidP="00D87AE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Gravity Tests at Short Distances</w:t>
      </w:r>
      <w:r w:rsidRPr="00D87AEF">
        <w:rPr>
          <w:rFonts w:ascii="Times New Roman" w:eastAsia="Times New Roman" w:hAnsi="Times New Roman" w:cs="Times New Roman"/>
          <w:kern w:val="0"/>
          <w:sz w:val="24"/>
          <w:szCs w:val="24"/>
          <w14:ligatures w14:val="none"/>
        </w:rPr>
        <w:t>: Experiments testing deviations from the inverse-square law can reveal or constrain extra spatial dimensions (e.g., torsion-balance experiments).</w:t>
      </w:r>
    </w:p>
    <w:p w14:paraId="5B43C61D" w14:textId="77777777" w:rsidR="00D87AEF" w:rsidRPr="00D87AEF" w:rsidRDefault="00D87AEF" w:rsidP="00D87AE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Collider Experiments</w:t>
      </w:r>
      <w:r w:rsidRPr="00D87AEF">
        <w:rPr>
          <w:rFonts w:ascii="Times New Roman" w:eastAsia="Times New Roman" w:hAnsi="Times New Roman" w:cs="Times New Roman"/>
          <w:kern w:val="0"/>
          <w:sz w:val="24"/>
          <w:szCs w:val="24"/>
          <w14:ligatures w14:val="none"/>
        </w:rPr>
        <w:t>: Kaluza-Klein excitations or missing energy signatures at the Large Hadron Collider could hint at higher-dimensional fields.</w:t>
      </w:r>
    </w:p>
    <w:p w14:paraId="52141DC0" w14:textId="77777777" w:rsidR="00D87AEF" w:rsidRPr="00D87AEF" w:rsidRDefault="00D87AEF" w:rsidP="00D87AEF">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b/>
          <w:bCs/>
          <w:kern w:val="0"/>
          <w:sz w:val="24"/>
          <w:szCs w:val="24"/>
          <w14:ligatures w14:val="none"/>
        </w:rPr>
        <w:t>Precision Cosmology</w:t>
      </w:r>
      <w:r w:rsidRPr="00D87AEF">
        <w:rPr>
          <w:rFonts w:ascii="Times New Roman" w:eastAsia="Times New Roman" w:hAnsi="Times New Roman" w:cs="Times New Roman"/>
          <w:kern w:val="0"/>
          <w:sz w:val="24"/>
          <w:szCs w:val="24"/>
          <w14:ligatures w14:val="none"/>
        </w:rPr>
        <w:t>: Discrepancies in cosmic expansion rates, lensing, or CMB patterns might indicate higher-dimensional geometry.</w:t>
      </w:r>
    </w:p>
    <w:p w14:paraId="68C63912"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While these do not directly test "4D light," further theoretical work might yield unique predictions about photon propagation, polarization, or spectral shifts.</w:t>
      </w:r>
    </w:p>
    <w:p w14:paraId="17885E14"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6.2 The Measurement Problem and the Born Rule</w:t>
      </w:r>
    </w:p>
    <w:p w14:paraId="658DE660"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Any new interpretation of quantum mechanics proposing a 4D origin for wavefunctions must reproduce the Born rule, P = |ψ|², exactly. A key future challenge is to demonstrate mathematically how a 4D geometry can yield this probability rule when projecting onto 3D detectors. Holographic dualities (Maldacena, 1999) and other higher-dimensional formalisms might guide efforts to formalize such a derivation.</w:t>
      </w:r>
    </w:p>
    <w:p w14:paraId="0FCBEB29"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6.3 Metaphysical Overreach</w:t>
      </w:r>
    </w:p>
    <w:p w14:paraId="1D094828"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Speculative links to consciousness and human existence may invite criticism of metaphysical overreach. It is important to distinguish testable physical hypotheses (e.g., extra-dimensional explanations for cosmic phenomena) from philosophical extensions (e.g., the nature of consciousness or afterlife). Both can coexist in a single conceptual framework, provided they are clearly labeled.</w:t>
      </w:r>
    </w:p>
    <w:p w14:paraId="0821EC38" w14:textId="77777777" w:rsidR="00D87AEF" w:rsidRPr="00D87AEF" w:rsidRDefault="00D87AEF" w:rsidP="00D87A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87AEF">
        <w:rPr>
          <w:rFonts w:ascii="Times New Roman" w:eastAsia="Times New Roman" w:hAnsi="Times New Roman" w:cs="Times New Roman"/>
          <w:b/>
          <w:bCs/>
          <w:kern w:val="0"/>
          <w:sz w:val="27"/>
          <w:szCs w:val="27"/>
          <w14:ligatures w14:val="none"/>
        </w:rPr>
        <w:t>6.4 A Note on Frames of Reference</w:t>
      </w:r>
    </w:p>
    <w:p w14:paraId="186FD0FA"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A common critique is that a "photon’s viewpoint" is not well-defined in special relativity. Here, we use the zero proper time condition primarily as an interpretive tool, suggesting that light’s "timelessness" might signal its embedding in an extra spatial dimension.</w:t>
      </w:r>
    </w:p>
    <w:p w14:paraId="14B0B5E1" w14:textId="77777777" w:rsidR="00D87AEF" w:rsidRPr="00D87AEF" w:rsidRDefault="00D87AEF" w:rsidP="00D87AEF">
      <w:pPr>
        <w:spacing w:after="0"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lastRenderedPageBreak/>
        <w:pict w14:anchorId="0862A7C2">
          <v:rect id="_x0000_i1080" style="width:0;height:1.5pt" o:hralign="center" o:hrstd="t" o:hr="t" fillcolor="#a0a0a0" stroked="f"/>
        </w:pict>
      </w:r>
    </w:p>
    <w:p w14:paraId="5A3E2EE9" w14:textId="77777777" w:rsidR="00D87AEF" w:rsidRPr="00D87AEF" w:rsidRDefault="00D87AEF" w:rsidP="00D87A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AEF">
        <w:rPr>
          <w:rFonts w:ascii="Times New Roman" w:eastAsia="Times New Roman" w:hAnsi="Times New Roman" w:cs="Times New Roman"/>
          <w:b/>
          <w:bCs/>
          <w:kern w:val="0"/>
          <w:sz w:val="36"/>
          <w:szCs w:val="36"/>
          <w14:ligatures w14:val="none"/>
        </w:rPr>
        <w:t>7. Conclusion</w:t>
      </w:r>
    </w:p>
    <w:p w14:paraId="1E9A8700"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Recasting light as emerging from (or intrinsically tied to) a higher-dimensional framework provides a cohesive way to address its wave-particle duality and its effective "timelessness" under relativity. By aligning with string theory, brane-world scenarios, and holographic principles, we introduce the concept of </w:t>
      </w:r>
      <w:r w:rsidRPr="00D87AEF">
        <w:rPr>
          <w:rFonts w:ascii="Times New Roman" w:eastAsia="Times New Roman" w:hAnsi="Times New Roman" w:cs="Times New Roman"/>
          <w:i/>
          <w:iCs/>
          <w:kern w:val="0"/>
          <w:sz w:val="24"/>
          <w:szCs w:val="24"/>
          <w14:ligatures w14:val="none"/>
        </w:rPr>
        <w:t>phase shifts</w:t>
      </w:r>
      <w:r w:rsidRPr="00D87AEF">
        <w:rPr>
          <w:rFonts w:ascii="Times New Roman" w:eastAsia="Times New Roman" w:hAnsi="Times New Roman" w:cs="Times New Roman"/>
          <w:kern w:val="0"/>
          <w:sz w:val="24"/>
          <w:szCs w:val="24"/>
          <w14:ligatures w14:val="none"/>
        </w:rPr>
        <w:t>—akin to wavefunction collapse—as dimensional projections.</w:t>
      </w:r>
    </w:p>
    <w:p w14:paraId="2939C31F"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Such a viewpoint could illuminate puzzles in cosmology, including dark energy, dark matter, and surprising JWST observations of early galaxies, and it opens speculative avenues regarding consciousness and mortality. Crucially, rigorous development will require a formal mathematical model, explicit predictions, and engagement with experimental searches for extra dimensions. If successful, these efforts may deepen our understanding of fundamental physics and our place in what might be a far richer cosmos than we currently imagine.</w:t>
      </w:r>
    </w:p>
    <w:p w14:paraId="27FF57FA" w14:textId="77777777" w:rsidR="00D87AEF" w:rsidRPr="00D87AEF" w:rsidRDefault="00D87AEF" w:rsidP="00D87AEF">
      <w:pPr>
        <w:spacing w:after="0"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pict w14:anchorId="4BCA85DB">
          <v:rect id="_x0000_i1081" style="width:0;height:1.5pt" o:hralign="center" o:hrstd="t" o:hr="t" fillcolor="#a0a0a0" stroked="f"/>
        </w:pict>
      </w:r>
    </w:p>
    <w:p w14:paraId="09DED1E3" w14:textId="77777777" w:rsidR="00D87AEF" w:rsidRPr="00D87AEF" w:rsidRDefault="00D87AEF" w:rsidP="00D87AE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AEF">
        <w:rPr>
          <w:rFonts w:ascii="Times New Roman" w:eastAsia="Times New Roman" w:hAnsi="Times New Roman" w:cs="Times New Roman"/>
          <w:b/>
          <w:bCs/>
          <w:kern w:val="0"/>
          <w:sz w:val="36"/>
          <w:szCs w:val="36"/>
          <w14:ligatures w14:val="none"/>
        </w:rPr>
        <w:t>References</w:t>
      </w:r>
    </w:p>
    <w:p w14:paraId="4426B08E" w14:textId="77777777" w:rsidR="00D87AEF" w:rsidRPr="00D87AEF" w:rsidRDefault="00D87AEF" w:rsidP="00D87AE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Greene, B. (2004). </w:t>
      </w:r>
      <w:r w:rsidRPr="00D87AEF">
        <w:rPr>
          <w:rFonts w:ascii="Times New Roman" w:eastAsia="Times New Roman" w:hAnsi="Times New Roman" w:cs="Times New Roman"/>
          <w:i/>
          <w:iCs/>
          <w:kern w:val="0"/>
          <w:sz w:val="24"/>
          <w:szCs w:val="24"/>
          <w14:ligatures w14:val="none"/>
        </w:rPr>
        <w:t>The Fabric of the Cosmos: Space, Time, and the Texture of Reality</w:t>
      </w:r>
      <w:r w:rsidRPr="00D87AEF">
        <w:rPr>
          <w:rFonts w:ascii="Times New Roman" w:eastAsia="Times New Roman" w:hAnsi="Times New Roman" w:cs="Times New Roman"/>
          <w:kern w:val="0"/>
          <w:sz w:val="24"/>
          <w:szCs w:val="24"/>
          <w14:ligatures w14:val="none"/>
        </w:rPr>
        <w:t>. Vintage.</w:t>
      </w:r>
    </w:p>
    <w:p w14:paraId="1B500F2E" w14:textId="77777777" w:rsidR="00D87AEF" w:rsidRPr="00D87AEF" w:rsidRDefault="00D87AEF" w:rsidP="00D87AE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Wheeler, J. A., &amp; Ford, K. (2000). </w:t>
      </w:r>
      <w:r w:rsidRPr="00D87AEF">
        <w:rPr>
          <w:rFonts w:ascii="Times New Roman" w:eastAsia="Times New Roman" w:hAnsi="Times New Roman" w:cs="Times New Roman"/>
          <w:i/>
          <w:iCs/>
          <w:kern w:val="0"/>
          <w:sz w:val="24"/>
          <w:szCs w:val="24"/>
          <w14:ligatures w14:val="none"/>
        </w:rPr>
        <w:t>Geons, Black Holes, and Quantum Foam: A Life in Physics</w:t>
      </w:r>
      <w:r w:rsidRPr="00D87AEF">
        <w:rPr>
          <w:rFonts w:ascii="Times New Roman" w:eastAsia="Times New Roman" w:hAnsi="Times New Roman" w:cs="Times New Roman"/>
          <w:kern w:val="0"/>
          <w:sz w:val="24"/>
          <w:szCs w:val="24"/>
          <w14:ligatures w14:val="none"/>
        </w:rPr>
        <w:t>. W. W. Norton &amp; Company.</w:t>
      </w:r>
    </w:p>
    <w:p w14:paraId="69631826" w14:textId="77777777" w:rsidR="00D87AEF" w:rsidRPr="00D87AEF" w:rsidRDefault="00D87AEF" w:rsidP="00D87AE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Zeilinger, A. (2010). </w:t>
      </w:r>
      <w:r w:rsidRPr="00D87AEF">
        <w:rPr>
          <w:rFonts w:ascii="Times New Roman" w:eastAsia="Times New Roman" w:hAnsi="Times New Roman" w:cs="Times New Roman"/>
          <w:i/>
          <w:iCs/>
          <w:kern w:val="0"/>
          <w:sz w:val="24"/>
          <w:szCs w:val="24"/>
          <w14:ligatures w14:val="none"/>
        </w:rPr>
        <w:t>Dance of the Photons: From Einstein to Quantum Teleportation.</w:t>
      </w:r>
      <w:r w:rsidRPr="00D87AEF">
        <w:rPr>
          <w:rFonts w:ascii="Times New Roman" w:eastAsia="Times New Roman" w:hAnsi="Times New Roman" w:cs="Times New Roman"/>
          <w:kern w:val="0"/>
          <w:sz w:val="24"/>
          <w:szCs w:val="24"/>
          <w14:ligatures w14:val="none"/>
        </w:rPr>
        <w:t xml:space="preserve"> Farrar, Straus and Giroux.</w:t>
      </w:r>
    </w:p>
    <w:p w14:paraId="19A24BBD" w14:textId="77777777" w:rsidR="00D87AEF" w:rsidRPr="00D87AEF" w:rsidRDefault="00D87AEF" w:rsidP="00D87AE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Quantum Eraser Experiment. (1982). </w:t>
      </w:r>
      <w:r w:rsidRPr="00D87AEF">
        <w:rPr>
          <w:rFonts w:ascii="Times New Roman" w:eastAsia="Times New Roman" w:hAnsi="Times New Roman" w:cs="Times New Roman"/>
          <w:i/>
          <w:iCs/>
          <w:kern w:val="0"/>
          <w:sz w:val="24"/>
          <w:szCs w:val="24"/>
          <w14:ligatures w14:val="none"/>
        </w:rPr>
        <w:t>Physical Review Letters</w:t>
      </w:r>
      <w:r w:rsidRPr="00D87AEF">
        <w:rPr>
          <w:rFonts w:ascii="Times New Roman" w:eastAsia="Times New Roman" w:hAnsi="Times New Roman" w:cs="Times New Roman"/>
          <w:kern w:val="0"/>
          <w:sz w:val="24"/>
          <w:szCs w:val="24"/>
          <w14:ligatures w14:val="none"/>
        </w:rPr>
        <w:t>.</w:t>
      </w:r>
    </w:p>
    <w:p w14:paraId="024054A6" w14:textId="77777777" w:rsidR="00D87AEF" w:rsidRPr="00D87AEF" w:rsidRDefault="00D87AEF" w:rsidP="00D87AE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Hubble and JWST Observations (2023). NASA Research Updates.</w:t>
      </w:r>
    </w:p>
    <w:p w14:paraId="78FC269D" w14:textId="77777777" w:rsidR="00D87AEF" w:rsidRPr="00D87AEF" w:rsidRDefault="00D87AEF" w:rsidP="00D87AE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Kaluza, T. (1921). “On the Problem of Unity in Physics.” </w:t>
      </w:r>
      <w:proofErr w:type="spellStart"/>
      <w:r w:rsidRPr="00D87AEF">
        <w:rPr>
          <w:rFonts w:ascii="Times New Roman" w:eastAsia="Times New Roman" w:hAnsi="Times New Roman" w:cs="Times New Roman"/>
          <w:i/>
          <w:iCs/>
          <w:kern w:val="0"/>
          <w:sz w:val="24"/>
          <w:szCs w:val="24"/>
          <w14:ligatures w14:val="none"/>
        </w:rPr>
        <w:t>Sitzungsberichte</w:t>
      </w:r>
      <w:proofErr w:type="spellEnd"/>
      <w:r w:rsidRPr="00D87AEF">
        <w:rPr>
          <w:rFonts w:ascii="Times New Roman" w:eastAsia="Times New Roman" w:hAnsi="Times New Roman" w:cs="Times New Roman"/>
          <w:i/>
          <w:iCs/>
          <w:kern w:val="0"/>
          <w:sz w:val="24"/>
          <w:szCs w:val="24"/>
          <w14:ligatures w14:val="none"/>
        </w:rPr>
        <w:t xml:space="preserve"> der </w:t>
      </w:r>
      <w:proofErr w:type="spellStart"/>
      <w:r w:rsidRPr="00D87AEF">
        <w:rPr>
          <w:rFonts w:ascii="Times New Roman" w:eastAsia="Times New Roman" w:hAnsi="Times New Roman" w:cs="Times New Roman"/>
          <w:i/>
          <w:iCs/>
          <w:kern w:val="0"/>
          <w:sz w:val="24"/>
          <w:szCs w:val="24"/>
          <w14:ligatures w14:val="none"/>
        </w:rPr>
        <w:t>Preussischen</w:t>
      </w:r>
      <w:proofErr w:type="spellEnd"/>
      <w:r w:rsidRPr="00D87AEF">
        <w:rPr>
          <w:rFonts w:ascii="Times New Roman" w:eastAsia="Times New Roman" w:hAnsi="Times New Roman" w:cs="Times New Roman"/>
          <w:i/>
          <w:iCs/>
          <w:kern w:val="0"/>
          <w:sz w:val="24"/>
          <w:szCs w:val="24"/>
          <w14:ligatures w14:val="none"/>
        </w:rPr>
        <w:t xml:space="preserve"> Akademie der </w:t>
      </w:r>
      <w:proofErr w:type="spellStart"/>
      <w:r w:rsidRPr="00D87AEF">
        <w:rPr>
          <w:rFonts w:ascii="Times New Roman" w:eastAsia="Times New Roman" w:hAnsi="Times New Roman" w:cs="Times New Roman"/>
          <w:i/>
          <w:iCs/>
          <w:kern w:val="0"/>
          <w:sz w:val="24"/>
          <w:szCs w:val="24"/>
          <w14:ligatures w14:val="none"/>
        </w:rPr>
        <w:t>Wissenschaften</w:t>
      </w:r>
      <w:proofErr w:type="spellEnd"/>
      <w:r w:rsidRPr="00D87AEF">
        <w:rPr>
          <w:rFonts w:ascii="Times New Roman" w:eastAsia="Times New Roman" w:hAnsi="Times New Roman" w:cs="Times New Roman"/>
          <w:kern w:val="0"/>
          <w:sz w:val="24"/>
          <w:szCs w:val="24"/>
          <w14:ligatures w14:val="none"/>
        </w:rPr>
        <w:t>.</w:t>
      </w:r>
    </w:p>
    <w:p w14:paraId="7C624BB8" w14:textId="77777777" w:rsidR="00D87AEF" w:rsidRPr="00D87AEF" w:rsidRDefault="00D87AEF" w:rsidP="00D87AE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Klein, O. (1926). “Quantum Theory and Five-Dimensional Relativity.” </w:t>
      </w:r>
      <w:proofErr w:type="spellStart"/>
      <w:r w:rsidRPr="00D87AEF">
        <w:rPr>
          <w:rFonts w:ascii="Times New Roman" w:eastAsia="Times New Roman" w:hAnsi="Times New Roman" w:cs="Times New Roman"/>
          <w:i/>
          <w:iCs/>
          <w:kern w:val="0"/>
          <w:sz w:val="24"/>
          <w:szCs w:val="24"/>
          <w14:ligatures w14:val="none"/>
        </w:rPr>
        <w:t>Zeitschrift</w:t>
      </w:r>
      <w:proofErr w:type="spellEnd"/>
      <w:r w:rsidRPr="00D87AEF">
        <w:rPr>
          <w:rFonts w:ascii="Times New Roman" w:eastAsia="Times New Roman" w:hAnsi="Times New Roman" w:cs="Times New Roman"/>
          <w:i/>
          <w:iCs/>
          <w:kern w:val="0"/>
          <w:sz w:val="24"/>
          <w:szCs w:val="24"/>
          <w14:ligatures w14:val="none"/>
        </w:rPr>
        <w:t xml:space="preserve"> für </w:t>
      </w:r>
      <w:proofErr w:type="spellStart"/>
      <w:r w:rsidRPr="00D87AEF">
        <w:rPr>
          <w:rFonts w:ascii="Times New Roman" w:eastAsia="Times New Roman" w:hAnsi="Times New Roman" w:cs="Times New Roman"/>
          <w:i/>
          <w:iCs/>
          <w:kern w:val="0"/>
          <w:sz w:val="24"/>
          <w:szCs w:val="24"/>
          <w14:ligatures w14:val="none"/>
        </w:rPr>
        <w:t>Physik</w:t>
      </w:r>
      <w:proofErr w:type="spellEnd"/>
      <w:r w:rsidRPr="00D87AEF">
        <w:rPr>
          <w:rFonts w:ascii="Times New Roman" w:eastAsia="Times New Roman" w:hAnsi="Times New Roman" w:cs="Times New Roman"/>
          <w:kern w:val="0"/>
          <w:sz w:val="24"/>
          <w:szCs w:val="24"/>
          <w14:ligatures w14:val="none"/>
        </w:rPr>
        <w:t>, 37, 895–906.</w:t>
      </w:r>
    </w:p>
    <w:p w14:paraId="61FFDE55" w14:textId="77777777" w:rsidR="00D87AEF" w:rsidRPr="00D87AEF" w:rsidRDefault="00D87AEF" w:rsidP="00D87AE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Randall, L. &amp; Sundrum, R. (1999). “A Large Mass Hierarchy from a Small Extra Dimension.” </w:t>
      </w:r>
      <w:r w:rsidRPr="00D87AEF">
        <w:rPr>
          <w:rFonts w:ascii="Times New Roman" w:eastAsia="Times New Roman" w:hAnsi="Times New Roman" w:cs="Times New Roman"/>
          <w:i/>
          <w:iCs/>
          <w:kern w:val="0"/>
          <w:sz w:val="24"/>
          <w:szCs w:val="24"/>
          <w14:ligatures w14:val="none"/>
        </w:rPr>
        <w:t>Physical Review Letters</w:t>
      </w:r>
      <w:r w:rsidRPr="00D87AEF">
        <w:rPr>
          <w:rFonts w:ascii="Times New Roman" w:eastAsia="Times New Roman" w:hAnsi="Times New Roman" w:cs="Times New Roman"/>
          <w:kern w:val="0"/>
          <w:sz w:val="24"/>
          <w:szCs w:val="24"/>
          <w14:ligatures w14:val="none"/>
        </w:rPr>
        <w:t>, 83(17), 3370–3373.</w:t>
      </w:r>
    </w:p>
    <w:p w14:paraId="300152E6" w14:textId="77777777" w:rsidR="00D87AEF" w:rsidRPr="00D87AEF" w:rsidRDefault="00D87AEF" w:rsidP="00D87AEF">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kern w:val="0"/>
          <w:sz w:val="24"/>
          <w:szCs w:val="24"/>
          <w14:ligatures w14:val="none"/>
        </w:rPr>
        <w:t xml:space="preserve">Maldacena, J. (1999). “The Large N Limit of </w:t>
      </w:r>
      <w:proofErr w:type="spellStart"/>
      <w:r w:rsidRPr="00D87AEF">
        <w:rPr>
          <w:rFonts w:ascii="Times New Roman" w:eastAsia="Times New Roman" w:hAnsi="Times New Roman" w:cs="Times New Roman"/>
          <w:kern w:val="0"/>
          <w:sz w:val="24"/>
          <w:szCs w:val="24"/>
          <w14:ligatures w14:val="none"/>
        </w:rPr>
        <w:t>Superconformal</w:t>
      </w:r>
      <w:proofErr w:type="spellEnd"/>
      <w:r w:rsidRPr="00D87AEF">
        <w:rPr>
          <w:rFonts w:ascii="Times New Roman" w:eastAsia="Times New Roman" w:hAnsi="Times New Roman" w:cs="Times New Roman"/>
          <w:kern w:val="0"/>
          <w:sz w:val="24"/>
          <w:szCs w:val="24"/>
          <w14:ligatures w14:val="none"/>
        </w:rPr>
        <w:t xml:space="preserve"> Field Theories and Supergravity.” </w:t>
      </w:r>
      <w:r w:rsidRPr="00D87AEF">
        <w:rPr>
          <w:rFonts w:ascii="Times New Roman" w:eastAsia="Times New Roman" w:hAnsi="Times New Roman" w:cs="Times New Roman"/>
          <w:i/>
          <w:iCs/>
          <w:kern w:val="0"/>
          <w:sz w:val="24"/>
          <w:szCs w:val="24"/>
          <w14:ligatures w14:val="none"/>
        </w:rPr>
        <w:t>International Journal of Theoretical Physics</w:t>
      </w:r>
      <w:r w:rsidRPr="00D87AEF">
        <w:rPr>
          <w:rFonts w:ascii="Times New Roman" w:eastAsia="Times New Roman" w:hAnsi="Times New Roman" w:cs="Times New Roman"/>
          <w:kern w:val="0"/>
          <w:sz w:val="24"/>
          <w:szCs w:val="24"/>
          <w14:ligatures w14:val="none"/>
        </w:rPr>
        <w:t>, 38(4), 1113–1133.</w:t>
      </w:r>
    </w:p>
    <w:p w14:paraId="3DD60A3C" w14:textId="77777777" w:rsidR="00D87AEF" w:rsidRPr="00D87AEF" w:rsidRDefault="00D87AEF" w:rsidP="00D87A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7AEF">
        <w:rPr>
          <w:rFonts w:ascii="Times New Roman" w:eastAsia="Times New Roman" w:hAnsi="Times New Roman" w:cs="Times New Roman"/>
          <w:i/>
          <w:iCs/>
          <w:kern w:val="0"/>
          <w:sz w:val="24"/>
          <w:szCs w:val="24"/>
          <w14:ligatures w14:val="none"/>
        </w:rPr>
        <w:t>Additional articles on brane-world cosmology, short-distance gravity experiments, and theoretical attempts to unify quantum mechanics and gravity provide a substantial foundation for advancing the ideas discussed herein.</w:t>
      </w:r>
    </w:p>
    <w:p w14:paraId="10B764BF" w14:textId="77777777" w:rsidR="00651A8E" w:rsidRDefault="00651A8E"/>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584"/>
    <w:multiLevelType w:val="multilevel"/>
    <w:tmpl w:val="21C6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36A28"/>
    <w:multiLevelType w:val="multilevel"/>
    <w:tmpl w:val="9FEC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10072"/>
    <w:multiLevelType w:val="multilevel"/>
    <w:tmpl w:val="8320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3D34E9"/>
    <w:multiLevelType w:val="multilevel"/>
    <w:tmpl w:val="261C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7748CA"/>
    <w:multiLevelType w:val="multilevel"/>
    <w:tmpl w:val="88D8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D5478C"/>
    <w:multiLevelType w:val="multilevel"/>
    <w:tmpl w:val="FB56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F33418"/>
    <w:multiLevelType w:val="multilevel"/>
    <w:tmpl w:val="8AB0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6D698D"/>
    <w:multiLevelType w:val="multilevel"/>
    <w:tmpl w:val="1586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99707">
    <w:abstractNumId w:val="6"/>
  </w:num>
  <w:num w:numId="2" w16cid:durableId="213393209">
    <w:abstractNumId w:val="1"/>
  </w:num>
  <w:num w:numId="3" w16cid:durableId="938022664">
    <w:abstractNumId w:val="0"/>
  </w:num>
  <w:num w:numId="4" w16cid:durableId="18556778">
    <w:abstractNumId w:val="3"/>
  </w:num>
  <w:num w:numId="5" w16cid:durableId="2018726125">
    <w:abstractNumId w:val="7"/>
  </w:num>
  <w:num w:numId="6" w16cid:durableId="1320231532">
    <w:abstractNumId w:val="5"/>
  </w:num>
  <w:num w:numId="7" w16cid:durableId="477721448">
    <w:abstractNumId w:val="4"/>
  </w:num>
  <w:num w:numId="8" w16cid:durableId="1390348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BB2"/>
    <w:rsid w:val="000331B6"/>
    <w:rsid w:val="00145199"/>
    <w:rsid w:val="00373002"/>
    <w:rsid w:val="00651A8E"/>
    <w:rsid w:val="009F3BB2"/>
    <w:rsid w:val="00AE752A"/>
    <w:rsid w:val="00B459DA"/>
    <w:rsid w:val="00CB21E2"/>
    <w:rsid w:val="00D8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EEF28"/>
  <w15:chartTrackingRefBased/>
  <w15:docId w15:val="{6DF9191C-F809-45B8-8A6B-0D619303E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BB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BB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F3BB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F3B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3B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3B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3B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BB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BB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F3BB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F3B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3B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3B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3B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3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B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B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F3BB2"/>
    <w:pPr>
      <w:spacing w:before="160"/>
      <w:jc w:val="center"/>
    </w:pPr>
    <w:rPr>
      <w:i/>
      <w:iCs/>
      <w:color w:val="404040" w:themeColor="text1" w:themeTint="BF"/>
    </w:rPr>
  </w:style>
  <w:style w:type="character" w:customStyle="1" w:styleId="QuoteChar">
    <w:name w:val="Quote Char"/>
    <w:basedOn w:val="DefaultParagraphFont"/>
    <w:link w:val="Quote"/>
    <w:uiPriority w:val="29"/>
    <w:rsid w:val="009F3BB2"/>
    <w:rPr>
      <w:i/>
      <w:iCs/>
      <w:color w:val="404040" w:themeColor="text1" w:themeTint="BF"/>
    </w:rPr>
  </w:style>
  <w:style w:type="paragraph" w:styleId="ListParagraph">
    <w:name w:val="List Paragraph"/>
    <w:basedOn w:val="Normal"/>
    <w:uiPriority w:val="34"/>
    <w:qFormat/>
    <w:rsid w:val="009F3BB2"/>
    <w:pPr>
      <w:ind w:left="720"/>
      <w:contextualSpacing/>
    </w:pPr>
  </w:style>
  <w:style w:type="character" w:styleId="IntenseEmphasis">
    <w:name w:val="Intense Emphasis"/>
    <w:basedOn w:val="DefaultParagraphFont"/>
    <w:uiPriority w:val="21"/>
    <w:qFormat/>
    <w:rsid w:val="009F3BB2"/>
    <w:rPr>
      <w:i/>
      <w:iCs/>
      <w:color w:val="2F5496" w:themeColor="accent1" w:themeShade="BF"/>
    </w:rPr>
  </w:style>
  <w:style w:type="paragraph" w:styleId="IntenseQuote">
    <w:name w:val="Intense Quote"/>
    <w:basedOn w:val="Normal"/>
    <w:next w:val="Normal"/>
    <w:link w:val="IntenseQuoteChar"/>
    <w:uiPriority w:val="30"/>
    <w:qFormat/>
    <w:rsid w:val="009F3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BB2"/>
    <w:rPr>
      <w:i/>
      <w:iCs/>
      <w:color w:val="2F5496" w:themeColor="accent1" w:themeShade="BF"/>
    </w:rPr>
  </w:style>
  <w:style w:type="character" w:styleId="IntenseReference">
    <w:name w:val="Intense Reference"/>
    <w:basedOn w:val="DefaultParagraphFont"/>
    <w:uiPriority w:val="32"/>
    <w:qFormat/>
    <w:rsid w:val="009F3B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602782">
      <w:bodyDiv w:val="1"/>
      <w:marLeft w:val="0"/>
      <w:marRight w:val="0"/>
      <w:marTop w:val="0"/>
      <w:marBottom w:val="0"/>
      <w:divBdr>
        <w:top w:val="none" w:sz="0" w:space="0" w:color="auto"/>
        <w:left w:val="none" w:sz="0" w:space="0" w:color="auto"/>
        <w:bottom w:val="none" w:sz="0" w:space="0" w:color="auto"/>
        <w:right w:val="none" w:sz="0" w:space="0" w:color="auto"/>
      </w:divBdr>
    </w:div>
    <w:div w:id="13805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6</TotalTime>
  <Pages>6</Pages>
  <Words>2099</Words>
  <Characters>11970</Characters>
  <Application/>
  <DocSecurity>0</DocSecurity>
  <Lines>99</Lines>
  <Paragraphs>28</Paragraphs>
  <ScaleCrop>false</ScaleCrop>
  <Company/>
  <LinksUpToDate>false</LinksUpToDate>
  <CharactersWithSpaces>14041</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