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D00CF" w14:textId="77777777" w:rsidR="00526805" w:rsidRPr="00526805" w:rsidRDefault="00526805" w:rsidP="005268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6805">
        <w:rPr>
          <w:rFonts w:ascii="Times New Roman" w:eastAsia="Times New Roman" w:hAnsi="Times New Roman" w:cs="Times New Roman"/>
          <w:b/>
          <w:bCs/>
          <w:kern w:val="36"/>
          <w:sz w:val="48"/>
          <w:szCs w:val="48"/>
          <w14:ligatures w14:val="none"/>
        </w:rPr>
        <w:t>The Timeless Nature of Light: A Fourth-Dimensional Perspective and Its Implications for Quantum Mechanics, Cosmology, and Human Existence</w:t>
      </w:r>
    </w:p>
    <w:p w14:paraId="2A54FE49" w14:textId="77777777" w:rsidR="00526805" w:rsidRPr="00526805" w:rsidRDefault="00526805" w:rsidP="00526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805">
        <w:rPr>
          <w:rFonts w:ascii="Times New Roman" w:eastAsia="Times New Roman" w:hAnsi="Times New Roman" w:cs="Times New Roman"/>
          <w:b/>
          <w:bCs/>
          <w:kern w:val="0"/>
          <w:sz w:val="36"/>
          <w:szCs w:val="36"/>
          <w14:ligatures w14:val="none"/>
        </w:rPr>
        <w:t>Abstract</w:t>
      </w:r>
    </w:p>
    <w:p w14:paraId="19ABFE61"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 xml:space="preserve">This paper proposes that light may be viewed as a manifestation of a higher-dimensional entity—a structure extending beyond conventional 3+1-dimensional spacetime. We argue that its apparent “timelessness” (from a relativistic standpoint) and its wave-particle duality (from a quantum standpoint) can be understood as artifacts of dimensional projection. Building on ideas from Kaluza-Klein unification, brane-world cosmologies (e.g., Randall–Sundrum), and the holographic principle, we introduce the concept of </w:t>
      </w:r>
      <w:r w:rsidRPr="00526805">
        <w:rPr>
          <w:rFonts w:ascii="Times New Roman" w:eastAsia="Times New Roman" w:hAnsi="Times New Roman" w:cs="Times New Roman"/>
          <w:b/>
          <w:bCs/>
          <w:kern w:val="0"/>
          <w:sz w:val="24"/>
          <w:szCs w:val="24"/>
          <w14:ligatures w14:val="none"/>
        </w:rPr>
        <w:t>phase shifts</w:t>
      </w:r>
      <w:r w:rsidRPr="00526805">
        <w:rPr>
          <w:rFonts w:ascii="Times New Roman" w:eastAsia="Times New Roman" w:hAnsi="Times New Roman" w:cs="Times New Roman"/>
          <w:kern w:val="0"/>
          <w:sz w:val="24"/>
          <w:szCs w:val="24"/>
          <w14:ligatures w14:val="none"/>
        </w:rPr>
        <w:t xml:space="preserve"> to describe how a higher-dimensional wavefunction collapses or projects into three-dimensional measurements. We discuss implications for puzzles in cosmology—such as dark matter, dark energy, and observations by the James Webb Space Telescope (JWST)—and briefly explore speculative extensions to consciousness and mortality. The paper includes a toy model illustrating how a 4D wavefunction might yield standard 3D quantum behavior under certain boundary conditions. Lastly, we propose potential avenues for empirical testing, including short-distance gravity experiments, cosmic microwave background (CMB) polarization measurements, and collisions at high-energy particle accelerators. While this framework remains speculative, it offers a novel approach that unifies relativistic and quantum phenomena under a higher-dimensional lens, suggesting that “timeless” photons may be portals to richer geometries than our 3+1D slice reveals.</w:t>
      </w:r>
    </w:p>
    <w:p w14:paraId="764A8A21" w14:textId="77777777" w:rsidR="00526805" w:rsidRPr="00526805" w:rsidRDefault="00526805" w:rsidP="00526805">
      <w:pPr>
        <w:spacing w:after="0"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pict w14:anchorId="4DAF848A">
          <v:rect id="_x0000_i1026" style="width:0;height:1.5pt" o:hralign="center" o:hrstd="t" o:hr="t" fillcolor="#a0a0a0" stroked="f"/>
        </w:pict>
      </w:r>
    </w:p>
    <w:p w14:paraId="24A20B5A" w14:textId="77777777" w:rsidR="00526805" w:rsidRPr="00526805" w:rsidRDefault="00526805" w:rsidP="00526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805">
        <w:rPr>
          <w:rFonts w:ascii="Times New Roman" w:eastAsia="Times New Roman" w:hAnsi="Times New Roman" w:cs="Times New Roman"/>
          <w:b/>
          <w:bCs/>
          <w:kern w:val="0"/>
          <w:sz w:val="36"/>
          <w:szCs w:val="36"/>
          <w14:ligatures w14:val="none"/>
        </w:rPr>
        <w:t>1. Introduction</w:t>
      </w:r>
    </w:p>
    <w:p w14:paraId="779A3CCE" w14:textId="77777777" w:rsidR="00526805" w:rsidRPr="00526805" w:rsidRDefault="00526805" w:rsidP="00526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805">
        <w:rPr>
          <w:rFonts w:ascii="Times New Roman" w:eastAsia="Times New Roman" w:hAnsi="Times New Roman" w:cs="Times New Roman"/>
          <w:b/>
          <w:bCs/>
          <w:kern w:val="0"/>
          <w:sz w:val="27"/>
          <w:szCs w:val="27"/>
          <w14:ligatures w14:val="none"/>
        </w:rPr>
        <w:t>1.1 Motivations and Overview</w:t>
      </w:r>
    </w:p>
    <w:p w14:paraId="731BA51E"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Light underpins much of physics: from Maxwell’s electromagnetic theory to quantum electrodynamics and cosmological observations. Yet, two enduring mysteries persist:</w:t>
      </w:r>
    </w:p>
    <w:p w14:paraId="069A5A86" w14:textId="77777777" w:rsidR="00526805" w:rsidRPr="00526805" w:rsidRDefault="00526805" w:rsidP="0052680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Wave-Particle Duality</w:t>
      </w:r>
      <w:r w:rsidRPr="00526805">
        <w:rPr>
          <w:rFonts w:ascii="Times New Roman" w:eastAsia="Times New Roman" w:hAnsi="Times New Roman" w:cs="Times New Roman"/>
          <w:kern w:val="0"/>
          <w:sz w:val="24"/>
          <w:szCs w:val="24"/>
          <w14:ligatures w14:val="none"/>
        </w:rPr>
        <w:t>: Quantum experiments (e.g., the double-slit) show light’s interference patterns but also its particle-like detection events (photons).</w:t>
      </w:r>
    </w:p>
    <w:p w14:paraId="6A8F8C70" w14:textId="77777777" w:rsidR="00526805" w:rsidRPr="00526805" w:rsidRDefault="00526805" w:rsidP="00526805">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Relativistic Timelessness</w:t>
      </w:r>
      <w:r w:rsidRPr="00526805">
        <w:rPr>
          <w:rFonts w:ascii="Times New Roman" w:eastAsia="Times New Roman" w:hAnsi="Times New Roman" w:cs="Times New Roman"/>
          <w:kern w:val="0"/>
          <w:sz w:val="24"/>
          <w:szCs w:val="24"/>
          <w14:ligatures w14:val="none"/>
        </w:rPr>
        <w:t>: In special relativity, photons traveling at speed c have zero proper time (</w:t>
      </w:r>
      <w:proofErr w:type="spellStart"/>
      <w:r w:rsidRPr="00526805">
        <w:rPr>
          <w:rFonts w:ascii="Times New Roman" w:eastAsia="Times New Roman" w:hAnsi="Times New Roman" w:cs="Times New Roman"/>
          <w:kern w:val="0"/>
          <w:sz w:val="24"/>
          <w:szCs w:val="24"/>
          <w14:ligatures w14:val="none"/>
        </w:rPr>
        <w:t>dτ</w:t>
      </w:r>
      <w:proofErr w:type="spellEnd"/>
      <w:r w:rsidRPr="00526805">
        <w:rPr>
          <w:rFonts w:ascii="Times New Roman" w:eastAsia="Times New Roman" w:hAnsi="Times New Roman" w:cs="Times New Roman"/>
          <w:kern w:val="0"/>
          <w:sz w:val="24"/>
          <w:szCs w:val="24"/>
          <w14:ligatures w14:val="none"/>
        </w:rPr>
        <w:t xml:space="preserve"> = 0). Although we cannot adopt a photon rest frame, the implication that photons traverse spacetime “instantaneously” (from their notional perspective) remains conceptually striking.</w:t>
      </w:r>
    </w:p>
    <w:p w14:paraId="200B82A6"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lastRenderedPageBreak/>
        <w:t xml:space="preserve">We propose a new interpretive framework: </w:t>
      </w:r>
      <w:r w:rsidRPr="00526805">
        <w:rPr>
          <w:rFonts w:ascii="Times New Roman" w:eastAsia="Times New Roman" w:hAnsi="Times New Roman" w:cs="Times New Roman"/>
          <w:b/>
          <w:bCs/>
          <w:kern w:val="0"/>
          <w:sz w:val="24"/>
          <w:szCs w:val="24"/>
          <w14:ligatures w14:val="none"/>
        </w:rPr>
        <w:t>light may originate in, or be an aspect of, a higher-dimensional domain</w:t>
      </w:r>
      <w:r w:rsidRPr="00526805">
        <w:rPr>
          <w:rFonts w:ascii="Times New Roman" w:eastAsia="Times New Roman" w:hAnsi="Times New Roman" w:cs="Times New Roman"/>
          <w:kern w:val="0"/>
          <w:sz w:val="24"/>
          <w:szCs w:val="24"/>
          <w14:ligatures w14:val="none"/>
        </w:rPr>
        <w:t xml:space="preserve">, rendering its perceived timelessness and dualistic quantum behavior as natural projections. </w:t>
      </w:r>
      <w:proofErr w:type="gramStart"/>
      <w:r w:rsidRPr="00526805">
        <w:rPr>
          <w:rFonts w:ascii="Times New Roman" w:eastAsia="Times New Roman" w:hAnsi="Times New Roman" w:cs="Times New Roman"/>
          <w:kern w:val="0"/>
          <w:sz w:val="24"/>
          <w:szCs w:val="24"/>
          <w14:ligatures w14:val="none"/>
        </w:rPr>
        <w:t>This echoes</w:t>
      </w:r>
      <w:proofErr w:type="gramEnd"/>
      <w:r w:rsidRPr="00526805">
        <w:rPr>
          <w:rFonts w:ascii="Times New Roman" w:eastAsia="Times New Roman" w:hAnsi="Times New Roman" w:cs="Times New Roman"/>
          <w:kern w:val="0"/>
          <w:sz w:val="24"/>
          <w:szCs w:val="24"/>
          <w14:ligatures w14:val="none"/>
        </w:rPr>
        <w:t xml:space="preserve"> attempts in theoretical physics to embed 3+1D phenomena in higher dimensions—e.g., Kaluza-Klein theory, brane-world models, the </w:t>
      </w:r>
      <w:proofErr w:type="spellStart"/>
      <w:r w:rsidRPr="00526805">
        <w:rPr>
          <w:rFonts w:ascii="Times New Roman" w:eastAsia="Times New Roman" w:hAnsi="Times New Roman" w:cs="Times New Roman"/>
          <w:kern w:val="0"/>
          <w:sz w:val="24"/>
          <w:szCs w:val="24"/>
          <w14:ligatures w14:val="none"/>
        </w:rPr>
        <w:t>AdS</w:t>
      </w:r>
      <w:proofErr w:type="spellEnd"/>
      <w:r w:rsidRPr="00526805">
        <w:rPr>
          <w:rFonts w:ascii="Times New Roman" w:eastAsia="Times New Roman" w:hAnsi="Times New Roman" w:cs="Times New Roman"/>
          <w:kern w:val="0"/>
          <w:sz w:val="24"/>
          <w:szCs w:val="24"/>
          <w14:ligatures w14:val="none"/>
        </w:rPr>
        <w:t>/CFT correspondence (Maldacena, 1999), and beyond.</w:t>
      </w:r>
    </w:p>
    <w:p w14:paraId="749FEB99" w14:textId="77777777" w:rsidR="00526805" w:rsidRPr="00526805" w:rsidRDefault="00526805" w:rsidP="00526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805">
        <w:rPr>
          <w:rFonts w:ascii="Times New Roman" w:eastAsia="Times New Roman" w:hAnsi="Times New Roman" w:cs="Times New Roman"/>
          <w:b/>
          <w:bCs/>
          <w:kern w:val="0"/>
          <w:sz w:val="27"/>
          <w:szCs w:val="27"/>
          <w14:ligatures w14:val="none"/>
        </w:rPr>
        <w:t>1.2 Outline and Key Contributions</w:t>
      </w:r>
    </w:p>
    <w:p w14:paraId="361E4FDB" w14:textId="77777777" w:rsidR="00526805" w:rsidRPr="00526805" w:rsidRDefault="00526805" w:rsidP="0052680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Light as a Fourth-Dimensional Entity</w:t>
      </w:r>
      <w:r w:rsidRPr="00526805">
        <w:rPr>
          <w:rFonts w:ascii="Times New Roman" w:eastAsia="Times New Roman" w:hAnsi="Times New Roman" w:cs="Times New Roman"/>
          <w:kern w:val="0"/>
          <w:sz w:val="24"/>
          <w:szCs w:val="24"/>
          <w14:ligatures w14:val="none"/>
        </w:rPr>
        <w:t>: We discuss how the photon’s zero proper time condition might be reinterpreted through higher-dimensional embedding.</w:t>
      </w:r>
    </w:p>
    <w:p w14:paraId="43EA6764" w14:textId="77777777" w:rsidR="00526805" w:rsidRPr="00526805" w:rsidRDefault="00526805" w:rsidP="0052680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Dimensional Projection and Phase Shifts</w:t>
      </w:r>
      <w:r w:rsidRPr="00526805">
        <w:rPr>
          <w:rFonts w:ascii="Times New Roman" w:eastAsia="Times New Roman" w:hAnsi="Times New Roman" w:cs="Times New Roman"/>
          <w:kern w:val="0"/>
          <w:sz w:val="24"/>
          <w:szCs w:val="24"/>
          <w14:ligatures w14:val="none"/>
        </w:rPr>
        <w:t>: We propose a geometric picture of wavefunction collapse, wherein a 4D wavefunction’s intersection with 3D detectors yields wave-particle duality.</w:t>
      </w:r>
    </w:p>
    <w:p w14:paraId="128D3136" w14:textId="77777777" w:rsidR="00526805" w:rsidRPr="00526805" w:rsidRDefault="00526805" w:rsidP="0052680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Implications for Cosmology</w:t>
      </w:r>
      <w:r w:rsidRPr="00526805">
        <w:rPr>
          <w:rFonts w:ascii="Times New Roman" w:eastAsia="Times New Roman" w:hAnsi="Times New Roman" w:cs="Times New Roman"/>
          <w:kern w:val="0"/>
          <w:sz w:val="24"/>
          <w:szCs w:val="24"/>
          <w14:ligatures w14:val="none"/>
        </w:rPr>
        <w:t>: We connect this view to puzzles in cosmology, particularly dark matter, dark energy, and JWST’s observations of early galaxies.</w:t>
      </w:r>
    </w:p>
    <w:p w14:paraId="4DA59BD7" w14:textId="77777777" w:rsidR="00526805" w:rsidRPr="00526805" w:rsidRDefault="00526805" w:rsidP="0052680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Speculative Extensions</w:t>
      </w:r>
      <w:r w:rsidRPr="00526805">
        <w:rPr>
          <w:rFonts w:ascii="Times New Roman" w:eastAsia="Times New Roman" w:hAnsi="Times New Roman" w:cs="Times New Roman"/>
          <w:kern w:val="0"/>
          <w:sz w:val="24"/>
          <w:szCs w:val="24"/>
          <w14:ligatures w14:val="none"/>
        </w:rPr>
        <w:t>: We discuss potential links to consciousness and mortality, framing them as optional metaphysical or philosophical applications.</w:t>
      </w:r>
    </w:p>
    <w:p w14:paraId="65585BEC" w14:textId="77777777" w:rsidR="00526805" w:rsidRPr="00526805" w:rsidRDefault="00526805" w:rsidP="0052680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Tests and Counterarguments</w:t>
      </w:r>
      <w:r w:rsidRPr="00526805">
        <w:rPr>
          <w:rFonts w:ascii="Times New Roman" w:eastAsia="Times New Roman" w:hAnsi="Times New Roman" w:cs="Times New Roman"/>
          <w:kern w:val="0"/>
          <w:sz w:val="24"/>
          <w:szCs w:val="24"/>
          <w14:ligatures w14:val="none"/>
        </w:rPr>
        <w:t>: We suggest experimental strategies (e.g., torsion-balance gravity tests, cosmic microwave background polarization measurements, and high-energy collider searches) that could probe higher-dimensional effects.</w:t>
      </w:r>
    </w:p>
    <w:p w14:paraId="09CB5E41" w14:textId="77777777" w:rsidR="00526805" w:rsidRPr="00526805" w:rsidRDefault="00526805" w:rsidP="00526805">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Appendix</w:t>
      </w:r>
      <w:r w:rsidRPr="00526805">
        <w:rPr>
          <w:rFonts w:ascii="Times New Roman" w:eastAsia="Times New Roman" w:hAnsi="Times New Roman" w:cs="Times New Roman"/>
          <w:kern w:val="0"/>
          <w:sz w:val="24"/>
          <w:szCs w:val="24"/>
          <w14:ligatures w14:val="none"/>
        </w:rPr>
        <w:t>: A toy model shows how a 4D wavefunction might reduce to standard quantum behavior in 3D.</w:t>
      </w:r>
    </w:p>
    <w:p w14:paraId="59EB9E35" w14:textId="77777777" w:rsidR="00526805" w:rsidRPr="00526805" w:rsidRDefault="00526805" w:rsidP="00526805">
      <w:pPr>
        <w:spacing w:after="0"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pict w14:anchorId="617C6EDC">
          <v:rect id="_x0000_i1027" style="width:0;height:1.5pt" o:hralign="center" o:hrstd="t" o:hr="t" fillcolor="#a0a0a0" stroked="f"/>
        </w:pict>
      </w:r>
    </w:p>
    <w:p w14:paraId="3F2132BE" w14:textId="77777777" w:rsidR="00526805" w:rsidRPr="00526805" w:rsidRDefault="00526805" w:rsidP="00526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805">
        <w:rPr>
          <w:rFonts w:ascii="Times New Roman" w:eastAsia="Times New Roman" w:hAnsi="Times New Roman" w:cs="Times New Roman"/>
          <w:b/>
          <w:bCs/>
          <w:kern w:val="0"/>
          <w:sz w:val="36"/>
          <w:szCs w:val="36"/>
          <w14:ligatures w14:val="none"/>
        </w:rPr>
        <w:t>2. Light as a Fourth-Dimensional Entity</w:t>
      </w:r>
    </w:p>
    <w:p w14:paraId="77A4748B" w14:textId="77777777" w:rsidR="00526805" w:rsidRPr="00526805" w:rsidRDefault="00526805" w:rsidP="00526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805">
        <w:rPr>
          <w:rFonts w:ascii="Times New Roman" w:eastAsia="Times New Roman" w:hAnsi="Times New Roman" w:cs="Times New Roman"/>
          <w:b/>
          <w:bCs/>
          <w:kern w:val="0"/>
          <w:sz w:val="27"/>
          <w:szCs w:val="27"/>
          <w14:ligatures w14:val="none"/>
        </w:rPr>
        <w:t>2.1 Relativistic Timelessness and the 4D Hypothesis</w:t>
      </w:r>
    </w:p>
    <w:p w14:paraId="7B17EA4F"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In special relativity, photons satisfy:</w:t>
      </w:r>
    </w:p>
    <w:p w14:paraId="5F84D59A"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 xml:space="preserve">ds² = -c² dτ² + dx² + dy² + dz² → ds² = 0, hence </w:t>
      </w:r>
      <w:proofErr w:type="spellStart"/>
      <w:r w:rsidRPr="00526805">
        <w:rPr>
          <w:rFonts w:ascii="Times New Roman" w:eastAsia="Times New Roman" w:hAnsi="Times New Roman" w:cs="Times New Roman"/>
          <w:kern w:val="0"/>
          <w:sz w:val="24"/>
          <w:szCs w:val="24"/>
          <w14:ligatures w14:val="none"/>
        </w:rPr>
        <w:t>dτ</w:t>
      </w:r>
      <w:proofErr w:type="spellEnd"/>
      <w:r w:rsidRPr="00526805">
        <w:rPr>
          <w:rFonts w:ascii="Times New Roman" w:eastAsia="Times New Roman" w:hAnsi="Times New Roman" w:cs="Times New Roman"/>
          <w:kern w:val="0"/>
          <w:sz w:val="24"/>
          <w:szCs w:val="24"/>
          <w14:ligatures w14:val="none"/>
        </w:rPr>
        <w:t xml:space="preserve"> = 0.</w:t>
      </w:r>
    </w:p>
    <w:p w14:paraId="06036D5C"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While not physically adopting a photon’s frame, we note the mathematical boundary condition suggests that photons do not fully “experience” 3+1D spacetime in the same sense as massive objects. This invites speculation that photons belong to, or at least span, an additional dimension W. If so, the “instantaneous” trip between emission and absorption could reflect a 4D geometric path that appears contracted to zero in the 3D + time slice.</w:t>
      </w:r>
    </w:p>
    <w:p w14:paraId="4C8711ED" w14:textId="77777777" w:rsidR="00526805" w:rsidRPr="00526805" w:rsidRDefault="00526805" w:rsidP="00526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805">
        <w:rPr>
          <w:rFonts w:ascii="Times New Roman" w:eastAsia="Times New Roman" w:hAnsi="Times New Roman" w:cs="Times New Roman"/>
          <w:b/>
          <w:bCs/>
          <w:kern w:val="0"/>
          <w:sz w:val="27"/>
          <w:szCs w:val="27"/>
          <w14:ligatures w14:val="none"/>
        </w:rPr>
        <w:t>2.2 Linking to Extra-Dimensional Theories</w:t>
      </w:r>
    </w:p>
    <w:p w14:paraId="74C79114" w14:textId="77777777" w:rsidR="00526805" w:rsidRPr="00526805" w:rsidRDefault="00526805" w:rsidP="0052680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Kaluza-Klein (1920s)</w:t>
      </w:r>
      <w:r w:rsidRPr="00526805">
        <w:rPr>
          <w:rFonts w:ascii="Times New Roman" w:eastAsia="Times New Roman" w:hAnsi="Times New Roman" w:cs="Times New Roman"/>
          <w:kern w:val="0"/>
          <w:sz w:val="24"/>
          <w:szCs w:val="24"/>
          <w14:ligatures w14:val="none"/>
        </w:rPr>
        <w:t>: Attempted unification of gravity and electromagnetism via a 5th dimension. While the original compactification scheme had limitations, it paved the way for seeing gauge fields as geometric manifestations of extra dimensions.</w:t>
      </w:r>
    </w:p>
    <w:p w14:paraId="2715A042" w14:textId="77777777" w:rsidR="00526805" w:rsidRPr="00526805" w:rsidRDefault="00526805" w:rsidP="0052680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lastRenderedPageBreak/>
        <w:t>Brane-World Scenarios</w:t>
      </w:r>
      <w:r w:rsidRPr="00526805">
        <w:rPr>
          <w:rFonts w:ascii="Times New Roman" w:eastAsia="Times New Roman" w:hAnsi="Times New Roman" w:cs="Times New Roman"/>
          <w:kern w:val="0"/>
          <w:sz w:val="24"/>
          <w:szCs w:val="24"/>
          <w14:ligatures w14:val="none"/>
        </w:rPr>
        <w:t>: Randall–Sundrum models (1999) describe our universe as a brane in a higher-dimensional “bulk,” potentially explaining mass hierarchies and gravitational anomalies. Photons, typically confined to the brane, could still exhibit boundary conditions shaped by the bulk geometry.</w:t>
      </w:r>
    </w:p>
    <w:p w14:paraId="03B1BE5A" w14:textId="77777777" w:rsidR="00526805" w:rsidRPr="00526805" w:rsidRDefault="00526805" w:rsidP="00526805">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Holographic Principle</w:t>
      </w:r>
      <w:r w:rsidRPr="00526805">
        <w:rPr>
          <w:rFonts w:ascii="Times New Roman" w:eastAsia="Times New Roman" w:hAnsi="Times New Roman" w:cs="Times New Roman"/>
          <w:kern w:val="0"/>
          <w:sz w:val="24"/>
          <w:szCs w:val="24"/>
          <w14:ligatures w14:val="none"/>
        </w:rPr>
        <w:t xml:space="preserve">: Maldacena’s </w:t>
      </w:r>
      <w:proofErr w:type="spellStart"/>
      <w:r w:rsidRPr="00526805">
        <w:rPr>
          <w:rFonts w:ascii="Times New Roman" w:eastAsia="Times New Roman" w:hAnsi="Times New Roman" w:cs="Times New Roman"/>
          <w:kern w:val="0"/>
          <w:sz w:val="24"/>
          <w:szCs w:val="24"/>
          <w14:ligatures w14:val="none"/>
        </w:rPr>
        <w:t>AdS</w:t>
      </w:r>
      <w:proofErr w:type="spellEnd"/>
      <w:r w:rsidRPr="00526805">
        <w:rPr>
          <w:rFonts w:ascii="Times New Roman" w:eastAsia="Times New Roman" w:hAnsi="Times New Roman" w:cs="Times New Roman"/>
          <w:kern w:val="0"/>
          <w:sz w:val="24"/>
          <w:szCs w:val="24"/>
          <w14:ligatures w14:val="none"/>
        </w:rPr>
        <w:t>/CFT duality (1999) shows that a higher-dimensional gravitational theory can map onto a lower-dimensional quantum field theory. Photons might thus be excitations in a bulk geometry whose boundary projection yields 3D wave-particle features.</w:t>
      </w:r>
    </w:p>
    <w:p w14:paraId="54E022EA" w14:textId="77777777" w:rsidR="00526805" w:rsidRPr="00526805" w:rsidRDefault="00526805" w:rsidP="00526805">
      <w:pPr>
        <w:spacing w:after="0"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pict w14:anchorId="7DB5C7C2">
          <v:rect id="_x0000_i1028" style="width:0;height:1.5pt" o:hralign="center" o:hrstd="t" o:hr="t" fillcolor="#a0a0a0" stroked="f"/>
        </w:pict>
      </w:r>
    </w:p>
    <w:p w14:paraId="35A848E5" w14:textId="77777777" w:rsidR="00526805" w:rsidRPr="00526805" w:rsidRDefault="00526805" w:rsidP="00526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805">
        <w:rPr>
          <w:rFonts w:ascii="Times New Roman" w:eastAsia="Times New Roman" w:hAnsi="Times New Roman" w:cs="Times New Roman"/>
          <w:b/>
          <w:bCs/>
          <w:kern w:val="0"/>
          <w:sz w:val="36"/>
          <w:szCs w:val="36"/>
          <w14:ligatures w14:val="none"/>
        </w:rPr>
        <w:t>3. Dimensional Projection and Phase Shifts</w:t>
      </w:r>
    </w:p>
    <w:p w14:paraId="14014386" w14:textId="77777777" w:rsidR="00526805" w:rsidRPr="00526805" w:rsidRDefault="00526805" w:rsidP="00526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805">
        <w:rPr>
          <w:rFonts w:ascii="Times New Roman" w:eastAsia="Times New Roman" w:hAnsi="Times New Roman" w:cs="Times New Roman"/>
          <w:b/>
          <w:bCs/>
          <w:kern w:val="0"/>
          <w:sz w:val="27"/>
          <w:szCs w:val="27"/>
          <w14:ligatures w14:val="none"/>
        </w:rPr>
        <w:t>3.1 Wave-Particle Duality as Geometric Projection</w:t>
      </w:r>
    </w:p>
    <w:p w14:paraId="0F88265A"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 xml:space="preserve">In standard quantum mechanics, the wavefunction </w:t>
      </w:r>
      <w:proofErr w:type="gramStart"/>
      <w:r w:rsidRPr="00526805">
        <w:rPr>
          <w:rFonts w:ascii="Times New Roman" w:eastAsia="Times New Roman" w:hAnsi="Times New Roman" w:cs="Times New Roman"/>
          <w:kern w:val="0"/>
          <w:sz w:val="24"/>
          <w:szCs w:val="24"/>
          <w14:ligatures w14:val="none"/>
        </w:rPr>
        <w:t>ψ(</w:t>
      </w:r>
      <w:proofErr w:type="gramEnd"/>
      <w:r w:rsidRPr="00526805">
        <w:rPr>
          <w:rFonts w:ascii="Times New Roman" w:eastAsia="Times New Roman" w:hAnsi="Times New Roman" w:cs="Times New Roman"/>
          <w:kern w:val="0"/>
          <w:sz w:val="24"/>
          <w:szCs w:val="24"/>
          <w14:ligatures w14:val="none"/>
        </w:rPr>
        <w:t xml:space="preserve">x, t) evolves unitarily but collapses to a </w:t>
      </w:r>
      <w:proofErr w:type="spellStart"/>
      <w:r w:rsidRPr="00526805">
        <w:rPr>
          <w:rFonts w:ascii="Times New Roman" w:eastAsia="Times New Roman" w:hAnsi="Times New Roman" w:cs="Times New Roman"/>
          <w:kern w:val="0"/>
          <w:sz w:val="24"/>
          <w:szCs w:val="24"/>
          <w14:ligatures w14:val="none"/>
        </w:rPr>
        <w:t>pointlike</w:t>
      </w:r>
      <w:proofErr w:type="spellEnd"/>
      <w:r w:rsidRPr="00526805">
        <w:rPr>
          <w:rFonts w:ascii="Times New Roman" w:eastAsia="Times New Roman" w:hAnsi="Times New Roman" w:cs="Times New Roman"/>
          <w:kern w:val="0"/>
          <w:sz w:val="24"/>
          <w:szCs w:val="24"/>
          <w14:ligatures w14:val="none"/>
        </w:rPr>
        <w:t xml:space="preserve"> outcome upon measurement. Viewing ψ as a projection of a higher-dimensional wavefunction </w:t>
      </w:r>
      <w:proofErr w:type="gramStart"/>
      <w:r w:rsidRPr="00526805">
        <w:rPr>
          <w:rFonts w:ascii="Times New Roman" w:eastAsia="Times New Roman" w:hAnsi="Times New Roman" w:cs="Times New Roman"/>
          <w:kern w:val="0"/>
          <w:sz w:val="24"/>
          <w:szCs w:val="24"/>
          <w14:ligatures w14:val="none"/>
        </w:rPr>
        <w:t>Φ(</w:t>
      </w:r>
      <w:proofErr w:type="gramEnd"/>
      <w:r w:rsidRPr="00526805">
        <w:rPr>
          <w:rFonts w:ascii="Times New Roman" w:eastAsia="Times New Roman" w:hAnsi="Times New Roman" w:cs="Times New Roman"/>
          <w:kern w:val="0"/>
          <w:sz w:val="24"/>
          <w:szCs w:val="24"/>
          <w14:ligatures w14:val="none"/>
        </w:rPr>
        <w:t>X, Y, Z, W, t) may unify wave-like interference and particle-like detection:</w:t>
      </w:r>
    </w:p>
    <w:p w14:paraId="753406C9" w14:textId="77777777" w:rsidR="00526805" w:rsidRPr="00526805" w:rsidRDefault="00526805" w:rsidP="0052680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Wave Behavior</w:t>
      </w:r>
      <w:r w:rsidRPr="00526805">
        <w:rPr>
          <w:rFonts w:ascii="Times New Roman" w:eastAsia="Times New Roman" w:hAnsi="Times New Roman" w:cs="Times New Roman"/>
          <w:kern w:val="0"/>
          <w:sz w:val="24"/>
          <w:szCs w:val="24"/>
          <w14:ligatures w14:val="none"/>
        </w:rPr>
        <w:t>: In the absence of measurement, interference patterns emerge from the full Φ in 4D intersecting the 3D apparatus.</w:t>
      </w:r>
    </w:p>
    <w:p w14:paraId="67F540C8" w14:textId="77777777" w:rsidR="00526805" w:rsidRPr="00526805" w:rsidRDefault="00526805" w:rsidP="00526805">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Particle Detection</w:t>
      </w:r>
      <w:r w:rsidRPr="00526805">
        <w:rPr>
          <w:rFonts w:ascii="Times New Roman" w:eastAsia="Times New Roman" w:hAnsi="Times New Roman" w:cs="Times New Roman"/>
          <w:kern w:val="0"/>
          <w:sz w:val="24"/>
          <w:szCs w:val="24"/>
          <w14:ligatures w14:val="none"/>
        </w:rPr>
        <w:t>: Once measured, Φ is “forced” to intersect at a localized 3D cross-section, akin to a shadow of a 4D object appearing as a point on a 2D screen when pinned down.</w:t>
      </w:r>
    </w:p>
    <w:p w14:paraId="46C32AEC"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Entanglement phenomena, tested by Bell and subsequent experiments, may reflect that “spooky action at a distance” is merely geometry in 4D. Two seemingly distant points in 3D could be adjacent or connected via the extra dimension W.</w:t>
      </w:r>
    </w:p>
    <w:p w14:paraId="485279A6" w14:textId="77777777" w:rsidR="00526805" w:rsidRPr="00526805" w:rsidRDefault="00526805" w:rsidP="00526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805">
        <w:rPr>
          <w:rFonts w:ascii="Times New Roman" w:eastAsia="Times New Roman" w:hAnsi="Times New Roman" w:cs="Times New Roman"/>
          <w:b/>
          <w:bCs/>
          <w:kern w:val="0"/>
          <w:sz w:val="27"/>
          <w:szCs w:val="27"/>
          <w14:ligatures w14:val="none"/>
        </w:rPr>
        <w:t>3.2 Phase Shifts as Dimensional Collapse</w:t>
      </w:r>
    </w:p>
    <w:p w14:paraId="1F11ADF2"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 xml:space="preserve">We introduce </w:t>
      </w:r>
      <w:r w:rsidRPr="00526805">
        <w:rPr>
          <w:rFonts w:ascii="Times New Roman" w:eastAsia="Times New Roman" w:hAnsi="Times New Roman" w:cs="Times New Roman"/>
          <w:b/>
          <w:bCs/>
          <w:kern w:val="0"/>
          <w:sz w:val="24"/>
          <w:szCs w:val="24"/>
          <w14:ligatures w14:val="none"/>
        </w:rPr>
        <w:t>phase shifts</w:t>
      </w:r>
      <w:r w:rsidRPr="00526805">
        <w:rPr>
          <w:rFonts w:ascii="Times New Roman" w:eastAsia="Times New Roman" w:hAnsi="Times New Roman" w:cs="Times New Roman"/>
          <w:kern w:val="0"/>
          <w:sz w:val="24"/>
          <w:szCs w:val="24"/>
          <w14:ligatures w14:val="none"/>
        </w:rPr>
        <w:t xml:space="preserve"> to denote how higher-dimensional superpositions collapse into definite 3D outcomes. In standard quantum mechanics:</w:t>
      </w:r>
    </w:p>
    <w:p w14:paraId="044AF230"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P = |ψ|².</w:t>
      </w:r>
    </w:p>
    <w:p w14:paraId="4A39C3AC"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In a 4D framework, the Born rule might arise from the volume (or “thickness”) of Φ in the W dimension intersecting the 3D boundary. (See Appendix for a toy model formalizing this idea.) Such an approach resonates with quantum foundations attempts to explain measurement—e.g., decoherence theory, relational quantum mechanics, GRW spontaneous collapse models—although we posit an additional geometric dimension to account for wavefunction reduction.</w:t>
      </w:r>
    </w:p>
    <w:p w14:paraId="25148C15" w14:textId="77777777" w:rsidR="00526805" w:rsidRPr="00526805" w:rsidRDefault="00526805" w:rsidP="00526805">
      <w:pPr>
        <w:spacing w:after="0"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pict w14:anchorId="41BD5583">
          <v:rect id="_x0000_i1029" style="width:0;height:1.5pt" o:hralign="center" o:hrstd="t" o:hr="t" fillcolor="#a0a0a0" stroked="f"/>
        </w:pict>
      </w:r>
    </w:p>
    <w:p w14:paraId="204EB901" w14:textId="77777777" w:rsidR="00526805" w:rsidRPr="00526805" w:rsidRDefault="00526805" w:rsidP="00526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805">
        <w:rPr>
          <w:rFonts w:ascii="Times New Roman" w:eastAsia="Times New Roman" w:hAnsi="Times New Roman" w:cs="Times New Roman"/>
          <w:b/>
          <w:bCs/>
          <w:kern w:val="0"/>
          <w:sz w:val="36"/>
          <w:szCs w:val="36"/>
          <w14:ligatures w14:val="none"/>
        </w:rPr>
        <w:t>4. Implications for Cosmology</w:t>
      </w:r>
    </w:p>
    <w:p w14:paraId="071C17C2" w14:textId="77777777" w:rsidR="00526805" w:rsidRPr="00526805" w:rsidRDefault="00526805" w:rsidP="00526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805">
        <w:rPr>
          <w:rFonts w:ascii="Times New Roman" w:eastAsia="Times New Roman" w:hAnsi="Times New Roman" w:cs="Times New Roman"/>
          <w:b/>
          <w:bCs/>
          <w:kern w:val="0"/>
          <w:sz w:val="27"/>
          <w:szCs w:val="27"/>
          <w14:ligatures w14:val="none"/>
        </w:rPr>
        <w:lastRenderedPageBreak/>
        <w:t>4.1 JWST Discoveries and Early Galaxy Formation</w:t>
      </w:r>
    </w:p>
    <w:p w14:paraId="5BC83063"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The James Webb Space Telescope has revealed high-redshift (z &gt; 10) galaxies that appear more evolved or massive than Λ\</w:t>
      </w:r>
      <w:proofErr w:type="spellStart"/>
      <w:r w:rsidRPr="00526805">
        <w:rPr>
          <w:rFonts w:ascii="Times New Roman" w:eastAsia="Times New Roman" w:hAnsi="Times New Roman" w:cs="Times New Roman"/>
          <w:kern w:val="0"/>
          <w:sz w:val="24"/>
          <w:szCs w:val="24"/>
          <w14:ligatures w14:val="none"/>
        </w:rPr>
        <w:t>LambdaCDM</w:t>
      </w:r>
      <w:proofErr w:type="spellEnd"/>
      <w:r w:rsidRPr="00526805">
        <w:rPr>
          <w:rFonts w:ascii="Times New Roman" w:eastAsia="Times New Roman" w:hAnsi="Times New Roman" w:cs="Times New Roman"/>
          <w:kern w:val="0"/>
          <w:sz w:val="24"/>
          <w:szCs w:val="24"/>
          <w14:ligatures w14:val="none"/>
        </w:rPr>
        <w:t xml:space="preserve"> would suggest at such early cosmic epochs. While astrophysical models may eventually reconcile these data, a 4D photon perspective might re-interpret redshift, luminosity distance, or cosmic timescales if the bulk geometry subtly modifies light’s travel. By incorporating extra-dimensional curvature, we could find slight deviations from standard cosmic expansion rates or structure-formation timelines.</w:t>
      </w:r>
    </w:p>
    <w:p w14:paraId="29F527AC" w14:textId="77777777" w:rsidR="00526805" w:rsidRPr="00526805" w:rsidRDefault="00526805" w:rsidP="00526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805">
        <w:rPr>
          <w:rFonts w:ascii="Times New Roman" w:eastAsia="Times New Roman" w:hAnsi="Times New Roman" w:cs="Times New Roman"/>
          <w:b/>
          <w:bCs/>
          <w:kern w:val="0"/>
          <w:sz w:val="27"/>
          <w:szCs w:val="27"/>
          <w14:ligatures w14:val="none"/>
        </w:rPr>
        <w:t>4.2 Dark Matter and Dark Energy Through a 4D Lens</w:t>
      </w:r>
    </w:p>
    <w:p w14:paraId="3CFFC5EE" w14:textId="77777777" w:rsidR="00526805" w:rsidRPr="00526805" w:rsidRDefault="00526805" w:rsidP="0052680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Dark Matter</w:t>
      </w:r>
      <w:r w:rsidRPr="00526805">
        <w:rPr>
          <w:rFonts w:ascii="Times New Roman" w:eastAsia="Times New Roman" w:hAnsi="Times New Roman" w:cs="Times New Roman"/>
          <w:kern w:val="0"/>
          <w:sz w:val="24"/>
          <w:szCs w:val="24"/>
          <w14:ligatures w14:val="none"/>
        </w:rPr>
        <w:t>: If certain fields or energy distributions primarily occupy the bulk (e.g., a 5D or higher manifold), we might detect only their gravitational footprint in 3D. This aligns with brane-world scenarios suggesting our “dark” sector might be partially hidden in extra dimensions.</w:t>
      </w:r>
    </w:p>
    <w:p w14:paraId="3B590A23" w14:textId="77777777" w:rsidR="00526805" w:rsidRPr="00526805" w:rsidRDefault="00526805" w:rsidP="00526805">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Dark Energy</w:t>
      </w:r>
      <w:r w:rsidRPr="00526805">
        <w:rPr>
          <w:rFonts w:ascii="Times New Roman" w:eastAsia="Times New Roman" w:hAnsi="Times New Roman" w:cs="Times New Roman"/>
          <w:kern w:val="0"/>
          <w:sz w:val="24"/>
          <w:szCs w:val="24"/>
          <w14:ligatures w14:val="none"/>
        </w:rPr>
        <w:t>: The universe’s accelerating expansion could be a projection effect of curvature or brane tension in the W dimension, rather than a simple cosmological constant in 3D. If photons effectively take shortcuts or experience altered geodesics in the bulk, our measurements of cosmic acceleration might reflect a deeper geometry.</w:t>
      </w:r>
    </w:p>
    <w:p w14:paraId="61E6AFEA" w14:textId="77777777" w:rsidR="00526805" w:rsidRPr="00526805" w:rsidRDefault="00526805" w:rsidP="00526805">
      <w:pPr>
        <w:spacing w:after="0"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pict w14:anchorId="17865C22">
          <v:rect id="_x0000_i1030" style="width:0;height:1.5pt" o:hralign="center" o:hrstd="t" o:hr="t" fillcolor="#a0a0a0" stroked="f"/>
        </w:pict>
      </w:r>
    </w:p>
    <w:p w14:paraId="69F77D9F" w14:textId="77777777" w:rsidR="00526805" w:rsidRPr="00526805" w:rsidRDefault="00526805" w:rsidP="00526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805">
        <w:rPr>
          <w:rFonts w:ascii="Times New Roman" w:eastAsia="Times New Roman" w:hAnsi="Times New Roman" w:cs="Times New Roman"/>
          <w:b/>
          <w:bCs/>
          <w:kern w:val="0"/>
          <w:sz w:val="36"/>
          <w:szCs w:val="36"/>
          <w14:ligatures w14:val="none"/>
        </w:rPr>
        <w:t>5. Speculative Extensions: Consciousness and Existence</w:t>
      </w:r>
    </w:p>
    <w:p w14:paraId="569B1FE4" w14:textId="77777777" w:rsidR="00526805" w:rsidRPr="00526805" w:rsidRDefault="00526805" w:rsidP="00526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805">
        <w:rPr>
          <w:rFonts w:ascii="Times New Roman" w:eastAsia="Times New Roman" w:hAnsi="Times New Roman" w:cs="Times New Roman"/>
          <w:b/>
          <w:bCs/>
          <w:kern w:val="0"/>
          <w:sz w:val="27"/>
          <w:szCs w:val="27"/>
          <w14:ligatures w14:val="none"/>
        </w:rPr>
        <w:t>5.1 Higher-Dimensional Awareness and NDEs</w:t>
      </w:r>
    </w:p>
    <w:p w14:paraId="18235395"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Philosophical and integrative theories sometimes posit a quantum or nonlocal basis for consciousness (e.g., Penrose-</w:t>
      </w:r>
      <w:proofErr w:type="spellStart"/>
      <w:r w:rsidRPr="00526805">
        <w:rPr>
          <w:rFonts w:ascii="Times New Roman" w:eastAsia="Times New Roman" w:hAnsi="Times New Roman" w:cs="Times New Roman"/>
          <w:kern w:val="0"/>
          <w:sz w:val="24"/>
          <w:szCs w:val="24"/>
          <w14:ligatures w14:val="none"/>
        </w:rPr>
        <w:t>Hameroff’s</w:t>
      </w:r>
      <w:proofErr w:type="spellEnd"/>
      <w:r w:rsidRPr="00526805">
        <w:rPr>
          <w:rFonts w:ascii="Times New Roman" w:eastAsia="Times New Roman" w:hAnsi="Times New Roman" w:cs="Times New Roman"/>
          <w:kern w:val="0"/>
          <w:sz w:val="24"/>
          <w:szCs w:val="24"/>
          <w14:ligatures w14:val="none"/>
        </w:rPr>
        <w:t xml:space="preserve"> “Orch OR”). A 4D model of photons and fields could suggest that consciousness—if it engages quantum processes in microtubules or other neural substrates—taps into a geometry beyond everyday space-time. Near-death experiences (NDEs), then, might be interpreted as transient shifts in how the mind processes or perceives higher-dimensional information. However, empirical evidence remains minimal, and mainstream neuroscience still explains NDEs via physiological factors (hypoxia, neurotransmitter surges, etc.).</w:t>
      </w:r>
    </w:p>
    <w:p w14:paraId="1E4A483C" w14:textId="77777777" w:rsidR="00526805" w:rsidRPr="00526805" w:rsidRDefault="00526805" w:rsidP="00526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805">
        <w:rPr>
          <w:rFonts w:ascii="Times New Roman" w:eastAsia="Times New Roman" w:hAnsi="Times New Roman" w:cs="Times New Roman"/>
          <w:b/>
          <w:bCs/>
          <w:kern w:val="0"/>
          <w:sz w:val="27"/>
          <w:szCs w:val="27"/>
          <w14:ligatures w14:val="none"/>
        </w:rPr>
        <w:t>5.2 Life and Death as Phase Transitions</w:t>
      </w:r>
    </w:p>
    <w:p w14:paraId="22C1D5C1"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 xml:space="preserve">From a metaphysical standpoint, birth and death could be seen as </w:t>
      </w:r>
      <w:r w:rsidRPr="00526805">
        <w:rPr>
          <w:rFonts w:ascii="Times New Roman" w:eastAsia="Times New Roman" w:hAnsi="Times New Roman" w:cs="Times New Roman"/>
          <w:b/>
          <w:bCs/>
          <w:kern w:val="0"/>
          <w:sz w:val="24"/>
          <w:szCs w:val="24"/>
          <w14:ligatures w14:val="none"/>
        </w:rPr>
        <w:t>phase shifts</w:t>
      </w:r>
      <w:r w:rsidRPr="00526805">
        <w:rPr>
          <w:rFonts w:ascii="Times New Roman" w:eastAsia="Times New Roman" w:hAnsi="Times New Roman" w:cs="Times New Roman"/>
          <w:kern w:val="0"/>
          <w:sz w:val="24"/>
          <w:szCs w:val="24"/>
          <w14:ligatures w14:val="none"/>
        </w:rPr>
        <w:t xml:space="preserve"> in a multidimensional domain—comparable to wavefunction collapses at a macro scale. While resonant with spiritual or philosophical notions of continuation, this remains beyond current empirical validation. We present these ideas only as optional, exploratory extensions that highlight the broad conceptual potential of higher-dimensional frameworks.</w:t>
      </w:r>
    </w:p>
    <w:p w14:paraId="01320A2F" w14:textId="77777777" w:rsidR="00526805" w:rsidRPr="00526805" w:rsidRDefault="00526805" w:rsidP="00526805">
      <w:pPr>
        <w:spacing w:after="0"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pict w14:anchorId="18893A27">
          <v:rect id="_x0000_i1031" style="width:0;height:1.5pt" o:hralign="center" o:hrstd="t" o:hr="t" fillcolor="#a0a0a0" stroked="f"/>
        </w:pict>
      </w:r>
    </w:p>
    <w:p w14:paraId="77BD61F8" w14:textId="77777777" w:rsidR="00526805" w:rsidRPr="00526805" w:rsidRDefault="00526805" w:rsidP="00526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805">
        <w:rPr>
          <w:rFonts w:ascii="Times New Roman" w:eastAsia="Times New Roman" w:hAnsi="Times New Roman" w:cs="Times New Roman"/>
          <w:b/>
          <w:bCs/>
          <w:kern w:val="0"/>
          <w:sz w:val="36"/>
          <w:szCs w:val="36"/>
          <w14:ligatures w14:val="none"/>
        </w:rPr>
        <w:lastRenderedPageBreak/>
        <w:t>6. Potential Experimental Tests and Counterarguments</w:t>
      </w:r>
    </w:p>
    <w:p w14:paraId="37647070" w14:textId="77777777" w:rsidR="00526805" w:rsidRPr="00526805" w:rsidRDefault="00526805" w:rsidP="00526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805">
        <w:rPr>
          <w:rFonts w:ascii="Times New Roman" w:eastAsia="Times New Roman" w:hAnsi="Times New Roman" w:cs="Times New Roman"/>
          <w:b/>
          <w:bCs/>
          <w:kern w:val="0"/>
          <w:sz w:val="27"/>
          <w:szCs w:val="27"/>
          <w14:ligatures w14:val="none"/>
        </w:rPr>
        <w:t>6.1 Searching for Higher Dimensions</w:t>
      </w:r>
    </w:p>
    <w:p w14:paraId="233A5C1F" w14:textId="77777777" w:rsidR="00526805" w:rsidRPr="00526805" w:rsidRDefault="00526805" w:rsidP="0052680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Short-Distance Gravity Experiments</w:t>
      </w:r>
      <w:r w:rsidRPr="00526805">
        <w:rPr>
          <w:rFonts w:ascii="Times New Roman" w:eastAsia="Times New Roman" w:hAnsi="Times New Roman" w:cs="Times New Roman"/>
          <w:kern w:val="0"/>
          <w:sz w:val="24"/>
          <w:szCs w:val="24"/>
          <w14:ligatures w14:val="none"/>
        </w:rPr>
        <w:t xml:space="preserve"> </w:t>
      </w:r>
    </w:p>
    <w:p w14:paraId="10ECC62A" w14:textId="77777777" w:rsidR="00526805" w:rsidRPr="00526805" w:rsidRDefault="00526805" w:rsidP="00526805">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Torsion-balance setups can detect deviations from Newtonian 1/r² behavior below millimeter scales (</w:t>
      </w:r>
      <w:proofErr w:type="spellStart"/>
      <w:r w:rsidRPr="00526805">
        <w:rPr>
          <w:rFonts w:ascii="Times New Roman" w:eastAsia="Times New Roman" w:hAnsi="Times New Roman" w:cs="Times New Roman"/>
          <w:kern w:val="0"/>
          <w:sz w:val="24"/>
          <w:szCs w:val="24"/>
          <w14:ligatures w14:val="none"/>
        </w:rPr>
        <w:t>Adelberger</w:t>
      </w:r>
      <w:proofErr w:type="spellEnd"/>
      <w:r w:rsidRPr="00526805">
        <w:rPr>
          <w:rFonts w:ascii="Times New Roman" w:eastAsia="Times New Roman" w:hAnsi="Times New Roman" w:cs="Times New Roman"/>
          <w:kern w:val="0"/>
          <w:sz w:val="24"/>
          <w:szCs w:val="24"/>
          <w14:ligatures w14:val="none"/>
        </w:rPr>
        <w:t xml:space="preserve"> et al.). A discovered deviation could indicate extra dimensions.</w:t>
      </w:r>
    </w:p>
    <w:p w14:paraId="667AF5DF" w14:textId="77777777" w:rsidR="00526805" w:rsidRPr="00526805" w:rsidRDefault="00526805" w:rsidP="0052680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Cosmic Microwave Background (CMB) Polarization</w:t>
      </w:r>
      <w:r w:rsidRPr="00526805">
        <w:rPr>
          <w:rFonts w:ascii="Times New Roman" w:eastAsia="Times New Roman" w:hAnsi="Times New Roman" w:cs="Times New Roman"/>
          <w:kern w:val="0"/>
          <w:sz w:val="24"/>
          <w:szCs w:val="24"/>
          <w14:ligatures w14:val="none"/>
        </w:rPr>
        <w:t xml:space="preserve"> </w:t>
      </w:r>
    </w:p>
    <w:p w14:paraId="16376A32" w14:textId="77777777" w:rsidR="00526805" w:rsidRPr="00526805" w:rsidRDefault="00526805" w:rsidP="00526805">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If photons are 4D entities, small anomalies in polarization patterns or large-scale anisotropies might arise compared to standard Λ\</w:t>
      </w:r>
      <w:proofErr w:type="spellStart"/>
      <w:r w:rsidRPr="00526805">
        <w:rPr>
          <w:rFonts w:ascii="Times New Roman" w:eastAsia="Times New Roman" w:hAnsi="Times New Roman" w:cs="Times New Roman"/>
          <w:kern w:val="0"/>
          <w:sz w:val="24"/>
          <w:szCs w:val="24"/>
          <w14:ligatures w14:val="none"/>
        </w:rPr>
        <w:t>LambdaCDM</w:t>
      </w:r>
      <w:proofErr w:type="spellEnd"/>
      <w:r w:rsidRPr="00526805">
        <w:rPr>
          <w:rFonts w:ascii="Times New Roman" w:eastAsia="Times New Roman" w:hAnsi="Times New Roman" w:cs="Times New Roman"/>
          <w:kern w:val="0"/>
          <w:sz w:val="24"/>
          <w:szCs w:val="24"/>
          <w14:ligatures w14:val="none"/>
        </w:rPr>
        <w:t>. This could be a “smoking gun” if we detect consistent deviations in next-generation CMB surveys (e.g., CMB-S4).</w:t>
      </w:r>
    </w:p>
    <w:p w14:paraId="66F1AF24" w14:textId="77777777" w:rsidR="00526805" w:rsidRPr="00526805" w:rsidRDefault="00526805" w:rsidP="0052680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Collider Phenomena</w:t>
      </w:r>
      <w:r w:rsidRPr="00526805">
        <w:rPr>
          <w:rFonts w:ascii="Times New Roman" w:eastAsia="Times New Roman" w:hAnsi="Times New Roman" w:cs="Times New Roman"/>
          <w:kern w:val="0"/>
          <w:sz w:val="24"/>
          <w:szCs w:val="24"/>
          <w14:ligatures w14:val="none"/>
        </w:rPr>
        <w:t xml:space="preserve"> </w:t>
      </w:r>
    </w:p>
    <w:p w14:paraId="60D8F402" w14:textId="77777777" w:rsidR="00526805" w:rsidRPr="00526805" w:rsidRDefault="00526805" w:rsidP="00526805">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High-energy colliders like the LHC or proposed Future Circular Collider could reveal Kaluza-Klein excitations or missing-energy events indicative of higher-dimensional fields coupling to photons.</w:t>
      </w:r>
    </w:p>
    <w:p w14:paraId="7E15DB32" w14:textId="77777777" w:rsidR="00526805" w:rsidRPr="00526805" w:rsidRDefault="00526805" w:rsidP="0052680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Relational Quantum Tests</w:t>
      </w:r>
      <w:r w:rsidRPr="00526805">
        <w:rPr>
          <w:rFonts w:ascii="Times New Roman" w:eastAsia="Times New Roman" w:hAnsi="Times New Roman" w:cs="Times New Roman"/>
          <w:kern w:val="0"/>
          <w:sz w:val="24"/>
          <w:szCs w:val="24"/>
          <w14:ligatures w14:val="none"/>
        </w:rPr>
        <w:t xml:space="preserve"> </w:t>
      </w:r>
    </w:p>
    <w:p w14:paraId="278711A4" w14:textId="77777777" w:rsidR="00526805" w:rsidRPr="00526805" w:rsidRDefault="00526805" w:rsidP="00526805">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Tabletop or mesoscopic quantum superposition experiments might detect subtle anomalies if photon wavefunctions can “spill” into an extra dimension, altering interference outcomes in ways standard QED does not predict.</w:t>
      </w:r>
    </w:p>
    <w:p w14:paraId="03BC7974" w14:textId="77777777" w:rsidR="00526805" w:rsidRPr="00526805" w:rsidRDefault="00526805" w:rsidP="00526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805">
        <w:rPr>
          <w:rFonts w:ascii="Times New Roman" w:eastAsia="Times New Roman" w:hAnsi="Times New Roman" w:cs="Times New Roman"/>
          <w:b/>
          <w:bCs/>
          <w:kern w:val="0"/>
          <w:sz w:val="27"/>
          <w:szCs w:val="27"/>
          <w14:ligatures w14:val="none"/>
        </w:rPr>
        <w:t>6.2 Engagement with Quantum Foundations</w:t>
      </w:r>
    </w:p>
    <w:p w14:paraId="708C0572"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Our higher-dimensional collapse hypothesis intersects with established quantum foundations research:</w:t>
      </w:r>
    </w:p>
    <w:p w14:paraId="46B9C9FE" w14:textId="77777777" w:rsidR="00526805" w:rsidRPr="00526805" w:rsidRDefault="00526805" w:rsidP="0052680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Decoherence Theory</w:t>
      </w:r>
      <w:r w:rsidRPr="00526805">
        <w:rPr>
          <w:rFonts w:ascii="Times New Roman" w:eastAsia="Times New Roman" w:hAnsi="Times New Roman" w:cs="Times New Roman"/>
          <w:kern w:val="0"/>
          <w:sz w:val="24"/>
          <w:szCs w:val="24"/>
          <w14:ligatures w14:val="none"/>
        </w:rPr>
        <w:t>: We could interpret environmental decoherence as the partial alignment of 4D wavefunctions with 3D boundary states, reducing superposition outcomes.</w:t>
      </w:r>
    </w:p>
    <w:p w14:paraId="6086FE8C" w14:textId="77777777" w:rsidR="00526805" w:rsidRPr="00526805" w:rsidRDefault="00526805" w:rsidP="0052680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Spontaneous Collapse (GRW)</w:t>
      </w:r>
      <w:r w:rsidRPr="00526805">
        <w:rPr>
          <w:rFonts w:ascii="Times New Roman" w:eastAsia="Times New Roman" w:hAnsi="Times New Roman" w:cs="Times New Roman"/>
          <w:kern w:val="0"/>
          <w:sz w:val="24"/>
          <w:szCs w:val="24"/>
          <w14:ligatures w14:val="none"/>
        </w:rPr>
        <w:t>: Models like GRW add stochastic elements to wavefunction collapse; a 4D approach could embed that stochasticity in higher-dimensional geometry.</w:t>
      </w:r>
    </w:p>
    <w:p w14:paraId="35E02291" w14:textId="77777777" w:rsidR="00526805" w:rsidRPr="00526805" w:rsidRDefault="00526805" w:rsidP="00526805">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Relational QM</w:t>
      </w:r>
      <w:r w:rsidRPr="00526805">
        <w:rPr>
          <w:rFonts w:ascii="Times New Roman" w:eastAsia="Times New Roman" w:hAnsi="Times New Roman" w:cs="Times New Roman"/>
          <w:kern w:val="0"/>
          <w:sz w:val="24"/>
          <w:szCs w:val="24"/>
          <w14:ligatures w14:val="none"/>
        </w:rPr>
        <w:t>: Perceives measurement outcomes as relational between systems; introducing a 4D vantage may unify apparently separate entangled parties in 3D space.</w:t>
      </w:r>
    </w:p>
    <w:p w14:paraId="729AE91E"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 xml:space="preserve">A deeper theoretical development might involve a unifying </w:t>
      </w:r>
      <w:proofErr w:type="spellStart"/>
      <w:r w:rsidRPr="00526805">
        <w:rPr>
          <w:rFonts w:ascii="Times New Roman" w:eastAsia="Times New Roman" w:hAnsi="Times New Roman" w:cs="Times New Roman"/>
          <w:kern w:val="0"/>
          <w:sz w:val="24"/>
          <w:szCs w:val="24"/>
          <w14:ligatures w14:val="none"/>
        </w:rPr>
        <w:t>Lagrangian</w:t>
      </w:r>
      <w:proofErr w:type="spellEnd"/>
      <w:r w:rsidRPr="00526805">
        <w:rPr>
          <w:rFonts w:ascii="Times New Roman" w:eastAsia="Times New Roman" w:hAnsi="Times New Roman" w:cs="Times New Roman"/>
          <w:kern w:val="0"/>
          <w:sz w:val="24"/>
          <w:szCs w:val="24"/>
          <w14:ligatures w14:val="none"/>
        </w:rPr>
        <w:t xml:space="preserve"> or Hamiltonian for 4D fields whose effective 3D slice reproduces standard QED (and the Born rule) under typical laboratory conditions.</w:t>
      </w:r>
    </w:p>
    <w:p w14:paraId="3BEE18F0" w14:textId="77777777" w:rsidR="00526805" w:rsidRPr="00526805" w:rsidRDefault="00526805" w:rsidP="005268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805">
        <w:rPr>
          <w:rFonts w:ascii="Times New Roman" w:eastAsia="Times New Roman" w:hAnsi="Times New Roman" w:cs="Times New Roman"/>
          <w:b/>
          <w:bCs/>
          <w:kern w:val="0"/>
          <w:sz w:val="27"/>
          <w:szCs w:val="27"/>
          <w14:ligatures w14:val="none"/>
        </w:rPr>
        <w:t>6.3 Critiques of Metaphysical Overreach</w:t>
      </w:r>
    </w:p>
    <w:p w14:paraId="383F7E8A"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 xml:space="preserve">Speculative connections to consciousness and mortality risk conflating physical theory with spiritual or philosophical domains. We distinguish between testable physics (e.g., extra-dimensional gravitational anomalies, photonic propagation in W) and metaphysical extensions. </w:t>
      </w:r>
      <w:r w:rsidRPr="00526805">
        <w:rPr>
          <w:rFonts w:ascii="Times New Roman" w:eastAsia="Times New Roman" w:hAnsi="Times New Roman" w:cs="Times New Roman"/>
          <w:kern w:val="0"/>
          <w:sz w:val="24"/>
          <w:szCs w:val="24"/>
          <w14:ligatures w14:val="none"/>
        </w:rPr>
        <w:lastRenderedPageBreak/>
        <w:t>The latter are included to illustrate the broad conceptual scope but should not overshadow rigorous scientific testing.</w:t>
      </w:r>
    </w:p>
    <w:p w14:paraId="76E63551" w14:textId="77777777" w:rsidR="00526805" w:rsidRPr="00526805" w:rsidRDefault="00526805" w:rsidP="00526805">
      <w:pPr>
        <w:spacing w:after="0"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pict w14:anchorId="6388ADAD">
          <v:rect id="_x0000_i1032" style="width:0;height:1.5pt" o:hralign="center" o:hrstd="t" o:hr="t" fillcolor="#a0a0a0" stroked="f"/>
        </w:pict>
      </w:r>
    </w:p>
    <w:p w14:paraId="789865AD" w14:textId="77777777" w:rsidR="00526805" w:rsidRPr="00526805" w:rsidRDefault="00526805" w:rsidP="00526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805">
        <w:rPr>
          <w:rFonts w:ascii="Times New Roman" w:eastAsia="Times New Roman" w:hAnsi="Times New Roman" w:cs="Times New Roman"/>
          <w:b/>
          <w:bCs/>
          <w:kern w:val="0"/>
          <w:sz w:val="36"/>
          <w:szCs w:val="36"/>
          <w14:ligatures w14:val="none"/>
        </w:rPr>
        <w:t>7. Conclusion</w:t>
      </w:r>
    </w:p>
    <w:p w14:paraId="0981846E"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 xml:space="preserve">By reframing light as a 4D (or higher) phenomenon, we offer a unifying perspective on wave-particle duality and light’s apparent “timelessness.” We introduce </w:t>
      </w:r>
      <w:r w:rsidRPr="00526805">
        <w:rPr>
          <w:rFonts w:ascii="Times New Roman" w:eastAsia="Times New Roman" w:hAnsi="Times New Roman" w:cs="Times New Roman"/>
          <w:b/>
          <w:bCs/>
          <w:kern w:val="0"/>
          <w:sz w:val="24"/>
          <w:szCs w:val="24"/>
          <w14:ligatures w14:val="none"/>
        </w:rPr>
        <w:t>phase shifts</w:t>
      </w:r>
      <w:r w:rsidRPr="00526805">
        <w:rPr>
          <w:rFonts w:ascii="Times New Roman" w:eastAsia="Times New Roman" w:hAnsi="Times New Roman" w:cs="Times New Roman"/>
          <w:kern w:val="0"/>
          <w:sz w:val="24"/>
          <w:szCs w:val="24"/>
          <w14:ligatures w14:val="none"/>
        </w:rPr>
        <w:t xml:space="preserve"> to describe how higher-dimensional wavefunctions collapse into 3D observations, aligning with quantum mechanical predictions while suggesting geometric origins for the Born rule. The hypothesis also opens a new angle on dark matter, dark energy, and early-structure anomalies in cosmology—challenges that have long resisted simpler explanations.</w:t>
      </w:r>
    </w:p>
    <w:p w14:paraId="48C216B3"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We propose several potential tests, from short-distance gravity measurements to cosmic microwave background polarization studies, and from high-energy collider signatures to refined quantum foundations experiments. While highly speculative, this framework may inspire fresh lines of inquiry in both theoretical physics and interdisciplinary research, hinting that our familiar 3+1D universe could be a limited cross-section of a deeper, more geometrically rich reality.</w:t>
      </w:r>
    </w:p>
    <w:p w14:paraId="58EDA758" w14:textId="77777777" w:rsidR="00526805" w:rsidRPr="00526805" w:rsidRDefault="00526805" w:rsidP="00526805">
      <w:pPr>
        <w:spacing w:after="0"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pict w14:anchorId="0D7BB8F1">
          <v:rect id="_x0000_i1033" style="width:0;height:1.5pt" o:hralign="center" o:hrstd="t" o:hr="t" fillcolor="#a0a0a0" stroked="f"/>
        </w:pict>
      </w:r>
    </w:p>
    <w:p w14:paraId="3039BE66" w14:textId="77777777" w:rsidR="00526805" w:rsidRPr="00526805" w:rsidRDefault="00526805" w:rsidP="00526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805">
        <w:rPr>
          <w:rFonts w:ascii="Times New Roman" w:eastAsia="Times New Roman" w:hAnsi="Times New Roman" w:cs="Times New Roman"/>
          <w:b/>
          <w:bCs/>
          <w:kern w:val="0"/>
          <w:sz w:val="36"/>
          <w:szCs w:val="36"/>
          <w14:ligatures w14:val="none"/>
        </w:rPr>
        <w:t>Appendix: A Minimal Toy Model</w:t>
      </w:r>
    </w:p>
    <w:p w14:paraId="324A2A52"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4D Wavefunction</w:t>
      </w:r>
      <w:r w:rsidRPr="00526805">
        <w:rPr>
          <w:rFonts w:ascii="Times New Roman" w:eastAsia="Times New Roman" w:hAnsi="Times New Roman" w:cs="Times New Roman"/>
          <w:kern w:val="0"/>
          <w:sz w:val="24"/>
          <w:szCs w:val="24"/>
          <w14:ligatures w14:val="none"/>
        </w:rPr>
        <w:br/>
        <w:t xml:space="preserve">Let </w:t>
      </w:r>
      <w:proofErr w:type="gramStart"/>
      <w:r w:rsidRPr="00526805">
        <w:rPr>
          <w:rFonts w:ascii="Times New Roman" w:eastAsia="Times New Roman" w:hAnsi="Times New Roman" w:cs="Times New Roman"/>
          <w:kern w:val="0"/>
          <w:sz w:val="24"/>
          <w:szCs w:val="24"/>
          <w14:ligatures w14:val="none"/>
        </w:rPr>
        <w:t>Φ(</w:t>
      </w:r>
      <w:proofErr w:type="gramEnd"/>
      <w:r w:rsidRPr="00526805">
        <w:rPr>
          <w:rFonts w:ascii="Times New Roman" w:eastAsia="Times New Roman" w:hAnsi="Times New Roman" w:cs="Times New Roman"/>
          <w:kern w:val="0"/>
          <w:sz w:val="24"/>
          <w:szCs w:val="24"/>
          <w14:ligatures w14:val="none"/>
        </w:rPr>
        <w:t xml:space="preserve">X, Y, Z, W, t) define a photonic field spanning (X, Y, Z, W) in space and time t, with </w:t>
      </w:r>
      <w:proofErr w:type="spellStart"/>
      <w:r w:rsidRPr="00526805">
        <w:rPr>
          <w:rFonts w:ascii="Times New Roman" w:eastAsia="Times New Roman" w:hAnsi="Times New Roman" w:cs="Times New Roman"/>
          <w:kern w:val="0"/>
          <w:sz w:val="24"/>
          <w:szCs w:val="24"/>
          <w14:ligatures w14:val="none"/>
        </w:rPr>
        <w:t>W as</w:t>
      </w:r>
      <w:proofErr w:type="spellEnd"/>
      <w:r w:rsidRPr="00526805">
        <w:rPr>
          <w:rFonts w:ascii="Times New Roman" w:eastAsia="Times New Roman" w:hAnsi="Times New Roman" w:cs="Times New Roman"/>
          <w:kern w:val="0"/>
          <w:sz w:val="24"/>
          <w:szCs w:val="24"/>
          <w14:ligatures w14:val="none"/>
        </w:rPr>
        <w:t xml:space="preserve"> the extra dimension.</w:t>
      </w:r>
    </w:p>
    <w:p w14:paraId="62464867"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Boundary Condition</w:t>
      </w:r>
      <w:r w:rsidRPr="00526805">
        <w:rPr>
          <w:rFonts w:ascii="Times New Roman" w:eastAsia="Times New Roman" w:hAnsi="Times New Roman" w:cs="Times New Roman"/>
          <w:kern w:val="0"/>
          <w:sz w:val="24"/>
          <w:szCs w:val="24"/>
          <w14:ligatures w14:val="none"/>
        </w:rPr>
        <w:br/>
        <w:t xml:space="preserve">Our observable 3D world is the hyperplane W = 0. Thus, </w:t>
      </w:r>
      <w:proofErr w:type="gramStart"/>
      <w:r w:rsidRPr="00526805">
        <w:rPr>
          <w:rFonts w:ascii="Times New Roman" w:eastAsia="Times New Roman" w:hAnsi="Times New Roman" w:cs="Times New Roman"/>
          <w:kern w:val="0"/>
          <w:sz w:val="24"/>
          <w:szCs w:val="24"/>
          <w14:ligatures w14:val="none"/>
        </w:rPr>
        <w:t>ψ(</w:t>
      </w:r>
      <w:proofErr w:type="gramEnd"/>
      <w:r w:rsidRPr="00526805">
        <w:rPr>
          <w:rFonts w:ascii="Times New Roman" w:eastAsia="Times New Roman" w:hAnsi="Times New Roman" w:cs="Times New Roman"/>
          <w:kern w:val="0"/>
          <w:sz w:val="24"/>
          <w:szCs w:val="24"/>
          <w14:ligatures w14:val="none"/>
        </w:rPr>
        <w:t>x, y, z, t) ≡ Φ(x, y, z, W=0, t).</w:t>
      </w:r>
    </w:p>
    <w:p w14:paraId="3D549599"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Measurement and Collapse</w:t>
      </w:r>
      <w:r w:rsidRPr="00526805">
        <w:rPr>
          <w:rFonts w:ascii="Times New Roman" w:eastAsia="Times New Roman" w:hAnsi="Times New Roman" w:cs="Times New Roman"/>
          <w:kern w:val="0"/>
          <w:sz w:val="24"/>
          <w:szCs w:val="24"/>
          <w14:ligatures w14:val="none"/>
        </w:rPr>
        <w:br/>
        <w:t>When Φ interacts with a detector at location (xᵈ, yᵈ, zᵈ) in the hyperplane W=0, boundary conditions might force:</w:t>
      </w:r>
      <w:r w:rsidRPr="00526805">
        <w:rPr>
          <w:rFonts w:ascii="Times New Roman" w:eastAsia="Times New Roman" w:hAnsi="Times New Roman" w:cs="Times New Roman"/>
          <w:kern w:val="0"/>
          <w:sz w:val="24"/>
          <w:szCs w:val="24"/>
          <w14:ligatures w14:val="none"/>
        </w:rPr>
        <w:br/>
        <w:t>Φ → 0 everywhere except near (xᵈ, yᵈ, zᵈ, W=0) after measurement.</w:t>
      </w:r>
      <w:r w:rsidRPr="00526805">
        <w:rPr>
          <w:rFonts w:ascii="Times New Roman" w:eastAsia="Times New Roman" w:hAnsi="Times New Roman" w:cs="Times New Roman"/>
          <w:kern w:val="0"/>
          <w:sz w:val="24"/>
          <w:szCs w:val="24"/>
          <w14:ligatures w14:val="none"/>
        </w:rPr>
        <w:br/>
        <w:t>In quantum terms, we say ψ collapses to a delta-like function δ(x-</w:t>
      </w:r>
      <w:proofErr w:type="gramStart"/>
      <w:r w:rsidRPr="00526805">
        <w:rPr>
          <w:rFonts w:ascii="Times New Roman" w:eastAsia="Times New Roman" w:hAnsi="Times New Roman" w:cs="Times New Roman"/>
          <w:kern w:val="0"/>
          <w:sz w:val="24"/>
          <w:szCs w:val="24"/>
          <w14:ligatures w14:val="none"/>
        </w:rPr>
        <w:t>xᵈ)δ</w:t>
      </w:r>
      <w:proofErr w:type="gramEnd"/>
      <w:r w:rsidRPr="00526805">
        <w:rPr>
          <w:rFonts w:ascii="Times New Roman" w:eastAsia="Times New Roman" w:hAnsi="Times New Roman" w:cs="Times New Roman"/>
          <w:kern w:val="0"/>
          <w:sz w:val="24"/>
          <w:szCs w:val="24"/>
          <w14:ligatures w14:val="none"/>
        </w:rPr>
        <w:t xml:space="preserve">(y-yᵈ)δ(z-zᵈ), consistent with </w:t>
      </w:r>
      <w:proofErr w:type="spellStart"/>
      <w:r w:rsidRPr="00526805">
        <w:rPr>
          <w:rFonts w:ascii="Times New Roman" w:eastAsia="Times New Roman" w:hAnsi="Times New Roman" w:cs="Times New Roman"/>
          <w:kern w:val="0"/>
          <w:sz w:val="24"/>
          <w:szCs w:val="24"/>
          <w14:ligatures w14:val="none"/>
        </w:rPr>
        <w:t>pointlike</w:t>
      </w:r>
      <w:proofErr w:type="spellEnd"/>
      <w:r w:rsidRPr="00526805">
        <w:rPr>
          <w:rFonts w:ascii="Times New Roman" w:eastAsia="Times New Roman" w:hAnsi="Times New Roman" w:cs="Times New Roman"/>
          <w:kern w:val="0"/>
          <w:sz w:val="24"/>
          <w:szCs w:val="24"/>
          <w14:ligatures w14:val="none"/>
        </w:rPr>
        <w:t xml:space="preserve"> detection.</w:t>
      </w:r>
    </w:p>
    <w:p w14:paraId="70FBE3EC"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b/>
          <w:bCs/>
          <w:kern w:val="0"/>
          <w:sz w:val="24"/>
          <w:szCs w:val="24"/>
          <w14:ligatures w14:val="none"/>
        </w:rPr>
        <w:t>Born Rule Emergence</w:t>
      </w:r>
      <w:r w:rsidRPr="00526805">
        <w:rPr>
          <w:rFonts w:ascii="Times New Roman" w:eastAsia="Times New Roman" w:hAnsi="Times New Roman" w:cs="Times New Roman"/>
          <w:kern w:val="0"/>
          <w:sz w:val="24"/>
          <w:szCs w:val="24"/>
          <w14:ligatures w14:val="none"/>
        </w:rPr>
        <w:br/>
        <w:t>The probability of detection at (xᵈ, yᵈ, zᵈ) is proportional to the integral of |Φ|² along W. Concretely,</w:t>
      </w:r>
      <w:r w:rsidRPr="00526805">
        <w:rPr>
          <w:rFonts w:ascii="Times New Roman" w:eastAsia="Times New Roman" w:hAnsi="Times New Roman" w:cs="Times New Roman"/>
          <w:kern w:val="0"/>
          <w:sz w:val="24"/>
          <w:szCs w:val="24"/>
          <w14:ligatures w14:val="none"/>
        </w:rPr>
        <w:br/>
      </w:r>
      <w:proofErr w:type="gramStart"/>
      <w:r w:rsidRPr="00526805">
        <w:rPr>
          <w:rFonts w:ascii="Times New Roman" w:eastAsia="Times New Roman" w:hAnsi="Times New Roman" w:cs="Times New Roman"/>
          <w:kern w:val="0"/>
          <w:sz w:val="24"/>
          <w:szCs w:val="24"/>
          <w14:ligatures w14:val="none"/>
        </w:rPr>
        <w:t>P(</w:t>
      </w:r>
      <w:proofErr w:type="gramEnd"/>
      <w:r w:rsidRPr="00526805">
        <w:rPr>
          <w:rFonts w:ascii="Times New Roman" w:eastAsia="Times New Roman" w:hAnsi="Times New Roman" w:cs="Times New Roman"/>
          <w:kern w:val="0"/>
          <w:sz w:val="24"/>
          <w:szCs w:val="24"/>
          <w14:ligatures w14:val="none"/>
        </w:rPr>
        <w:t xml:space="preserve">xᵈ, yᵈ, zᵈ) </w:t>
      </w:r>
      <w:r w:rsidRPr="00526805">
        <w:rPr>
          <w:rFonts w:ascii="Cambria Math" w:eastAsia="Times New Roman" w:hAnsi="Cambria Math" w:cs="Cambria Math"/>
          <w:kern w:val="0"/>
          <w:sz w:val="24"/>
          <w:szCs w:val="24"/>
          <w14:ligatures w14:val="none"/>
        </w:rPr>
        <w:t>∝</w:t>
      </w:r>
      <w:r w:rsidRPr="00526805">
        <w:rPr>
          <w:rFonts w:ascii="Times New Roman" w:eastAsia="Times New Roman" w:hAnsi="Times New Roman" w:cs="Times New Roman"/>
          <w:kern w:val="0"/>
          <w:sz w:val="24"/>
          <w:szCs w:val="24"/>
          <w14:ligatures w14:val="none"/>
        </w:rPr>
        <w:t xml:space="preserve"> ∫ |Φ(xᵈ, yᵈ, zᵈ, W, tₘ)|² </w:t>
      </w:r>
      <w:proofErr w:type="spellStart"/>
      <w:r w:rsidRPr="00526805">
        <w:rPr>
          <w:rFonts w:ascii="Times New Roman" w:eastAsia="Times New Roman" w:hAnsi="Times New Roman" w:cs="Times New Roman"/>
          <w:kern w:val="0"/>
          <w:sz w:val="24"/>
          <w:szCs w:val="24"/>
          <w14:ligatures w14:val="none"/>
        </w:rPr>
        <w:t>dW</w:t>
      </w:r>
      <w:proofErr w:type="spellEnd"/>
      <w:r w:rsidRPr="00526805">
        <w:rPr>
          <w:rFonts w:ascii="Times New Roman" w:eastAsia="Times New Roman" w:hAnsi="Times New Roman" w:cs="Times New Roman"/>
          <w:kern w:val="0"/>
          <w:sz w:val="24"/>
          <w:szCs w:val="24"/>
          <w14:ligatures w14:val="none"/>
        </w:rPr>
        <w:t>,</w:t>
      </w:r>
      <w:r w:rsidRPr="00526805">
        <w:rPr>
          <w:rFonts w:ascii="Times New Roman" w:eastAsia="Times New Roman" w:hAnsi="Times New Roman" w:cs="Times New Roman"/>
          <w:kern w:val="0"/>
          <w:sz w:val="24"/>
          <w:szCs w:val="24"/>
          <w14:ligatures w14:val="none"/>
        </w:rPr>
        <w:br/>
        <w:t xml:space="preserve">evaluated at measurement time tₘ. Appropriate normalization and compactification assumptions </w:t>
      </w:r>
      <w:r w:rsidRPr="00526805">
        <w:rPr>
          <w:rFonts w:ascii="Times New Roman" w:eastAsia="Times New Roman" w:hAnsi="Times New Roman" w:cs="Times New Roman"/>
          <w:kern w:val="0"/>
          <w:sz w:val="24"/>
          <w:szCs w:val="24"/>
          <w14:ligatures w14:val="none"/>
        </w:rPr>
        <w:lastRenderedPageBreak/>
        <w:t xml:space="preserve">on W can reproduce |ψ|² in 3D. Further elaboration could involve an </w:t>
      </w:r>
      <w:proofErr w:type="gramStart"/>
      <w:r w:rsidRPr="00526805">
        <w:rPr>
          <w:rFonts w:ascii="Times New Roman" w:eastAsia="Times New Roman" w:hAnsi="Times New Roman" w:cs="Times New Roman"/>
          <w:kern w:val="0"/>
          <w:sz w:val="24"/>
          <w:szCs w:val="24"/>
          <w14:ligatures w14:val="none"/>
        </w:rPr>
        <w:t>explicit 5D metric or brane tension parameters</w:t>
      </w:r>
      <w:proofErr w:type="gramEnd"/>
      <w:r w:rsidRPr="00526805">
        <w:rPr>
          <w:rFonts w:ascii="Times New Roman" w:eastAsia="Times New Roman" w:hAnsi="Times New Roman" w:cs="Times New Roman"/>
          <w:kern w:val="0"/>
          <w:sz w:val="24"/>
          <w:szCs w:val="24"/>
          <w14:ligatures w14:val="none"/>
        </w:rPr>
        <w:t>, tying into existing brane-world or holographic models.</w:t>
      </w:r>
    </w:p>
    <w:p w14:paraId="0A63D0AB" w14:textId="77777777" w:rsidR="00526805" w:rsidRPr="00526805" w:rsidRDefault="00526805" w:rsidP="00526805">
      <w:pPr>
        <w:spacing w:after="0"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pict w14:anchorId="5E72A906">
          <v:rect id="_x0000_i1034" style="width:0;height:1.5pt" o:hralign="center" o:hrstd="t" o:hr="t" fillcolor="#a0a0a0" stroked="f"/>
        </w:pict>
      </w:r>
    </w:p>
    <w:p w14:paraId="3248F462" w14:textId="77777777" w:rsidR="00526805" w:rsidRPr="00526805" w:rsidRDefault="00526805" w:rsidP="005268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6805">
        <w:rPr>
          <w:rFonts w:ascii="Times New Roman" w:eastAsia="Times New Roman" w:hAnsi="Times New Roman" w:cs="Times New Roman"/>
          <w:b/>
          <w:bCs/>
          <w:kern w:val="0"/>
          <w:sz w:val="36"/>
          <w:szCs w:val="36"/>
          <w14:ligatures w14:val="none"/>
        </w:rPr>
        <w:t>References</w:t>
      </w:r>
    </w:p>
    <w:p w14:paraId="33D41949" w14:textId="77777777" w:rsidR="00526805" w:rsidRPr="00526805" w:rsidRDefault="00526805" w:rsidP="0052680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 xml:space="preserve">Greene, B. (2004). </w:t>
      </w:r>
      <w:r w:rsidRPr="00526805">
        <w:rPr>
          <w:rFonts w:ascii="Times New Roman" w:eastAsia="Times New Roman" w:hAnsi="Times New Roman" w:cs="Times New Roman"/>
          <w:i/>
          <w:iCs/>
          <w:kern w:val="0"/>
          <w:sz w:val="24"/>
          <w:szCs w:val="24"/>
          <w14:ligatures w14:val="none"/>
        </w:rPr>
        <w:t>The Fabric of the Cosmos: Space, Time, and the Texture of Reality.</w:t>
      </w:r>
      <w:r w:rsidRPr="00526805">
        <w:rPr>
          <w:rFonts w:ascii="Times New Roman" w:eastAsia="Times New Roman" w:hAnsi="Times New Roman" w:cs="Times New Roman"/>
          <w:kern w:val="0"/>
          <w:sz w:val="24"/>
          <w:szCs w:val="24"/>
          <w14:ligatures w14:val="none"/>
        </w:rPr>
        <w:t xml:space="preserve"> Vintage.</w:t>
      </w:r>
    </w:p>
    <w:p w14:paraId="6ADADC82" w14:textId="77777777" w:rsidR="00526805" w:rsidRPr="00526805" w:rsidRDefault="00526805" w:rsidP="0052680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 xml:space="preserve">Wheeler, J. A. &amp; Ford, K. (2000). </w:t>
      </w:r>
      <w:r w:rsidRPr="00526805">
        <w:rPr>
          <w:rFonts w:ascii="Times New Roman" w:eastAsia="Times New Roman" w:hAnsi="Times New Roman" w:cs="Times New Roman"/>
          <w:i/>
          <w:iCs/>
          <w:kern w:val="0"/>
          <w:sz w:val="24"/>
          <w:szCs w:val="24"/>
          <w14:ligatures w14:val="none"/>
        </w:rPr>
        <w:t>Geons, Black Holes, and Quantum Foam: A Life in Physics.</w:t>
      </w:r>
      <w:r w:rsidRPr="00526805">
        <w:rPr>
          <w:rFonts w:ascii="Times New Roman" w:eastAsia="Times New Roman" w:hAnsi="Times New Roman" w:cs="Times New Roman"/>
          <w:kern w:val="0"/>
          <w:sz w:val="24"/>
          <w:szCs w:val="24"/>
          <w14:ligatures w14:val="none"/>
        </w:rPr>
        <w:t xml:space="preserve"> W. W. Norton &amp; Company.</w:t>
      </w:r>
    </w:p>
    <w:p w14:paraId="694A6302" w14:textId="77777777" w:rsidR="00526805" w:rsidRPr="00526805" w:rsidRDefault="00526805" w:rsidP="0052680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 xml:space="preserve">Zeilinger, A. (2010). </w:t>
      </w:r>
      <w:r w:rsidRPr="00526805">
        <w:rPr>
          <w:rFonts w:ascii="Times New Roman" w:eastAsia="Times New Roman" w:hAnsi="Times New Roman" w:cs="Times New Roman"/>
          <w:i/>
          <w:iCs/>
          <w:kern w:val="0"/>
          <w:sz w:val="24"/>
          <w:szCs w:val="24"/>
          <w14:ligatures w14:val="none"/>
        </w:rPr>
        <w:t>Dance of the Photons: From Einstein to Quantum Teleportation.</w:t>
      </w:r>
      <w:r w:rsidRPr="00526805">
        <w:rPr>
          <w:rFonts w:ascii="Times New Roman" w:eastAsia="Times New Roman" w:hAnsi="Times New Roman" w:cs="Times New Roman"/>
          <w:kern w:val="0"/>
          <w:sz w:val="24"/>
          <w:szCs w:val="24"/>
          <w14:ligatures w14:val="none"/>
        </w:rPr>
        <w:t xml:space="preserve"> Farrar, Straus and Giroux.</w:t>
      </w:r>
    </w:p>
    <w:p w14:paraId="65C52043" w14:textId="77777777" w:rsidR="00526805" w:rsidRPr="00526805" w:rsidRDefault="00526805" w:rsidP="0052680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 xml:space="preserve">Randall, L. &amp; Sundrum, R. (1999). “A Large Mass Hierarchy from a Small Extra Dimension.” </w:t>
      </w:r>
      <w:r w:rsidRPr="00526805">
        <w:rPr>
          <w:rFonts w:ascii="Times New Roman" w:eastAsia="Times New Roman" w:hAnsi="Times New Roman" w:cs="Times New Roman"/>
          <w:i/>
          <w:iCs/>
          <w:kern w:val="0"/>
          <w:sz w:val="24"/>
          <w:szCs w:val="24"/>
          <w14:ligatures w14:val="none"/>
        </w:rPr>
        <w:t>Physical Review Letters</w:t>
      </w:r>
      <w:r w:rsidRPr="00526805">
        <w:rPr>
          <w:rFonts w:ascii="Times New Roman" w:eastAsia="Times New Roman" w:hAnsi="Times New Roman" w:cs="Times New Roman"/>
          <w:kern w:val="0"/>
          <w:sz w:val="24"/>
          <w:szCs w:val="24"/>
          <w14:ligatures w14:val="none"/>
        </w:rPr>
        <w:t>, 83(17), 3370–3373.</w:t>
      </w:r>
    </w:p>
    <w:p w14:paraId="567390B1" w14:textId="77777777" w:rsidR="00526805" w:rsidRPr="00526805" w:rsidRDefault="00526805" w:rsidP="0052680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 xml:space="preserve">Maldacena, J. (1999). “The Large N Limit of </w:t>
      </w:r>
      <w:proofErr w:type="spellStart"/>
      <w:r w:rsidRPr="00526805">
        <w:rPr>
          <w:rFonts w:ascii="Times New Roman" w:eastAsia="Times New Roman" w:hAnsi="Times New Roman" w:cs="Times New Roman"/>
          <w:kern w:val="0"/>
          <w:sz w:val="24"/>
          <w:szCs w:val="24"/>
          <w14:ligatures w14:val="none"/>
        </w:rPr>
        <w:t>Superconformal</w:t>
      </w:r>
      <w:proofErr w:type="spellEnd"/>
      <w:r w:rsidRPr="00526805">
        <w:rPr>
          <w:rFonts w:ascii="Times New Roman" w:eastAsia="Times New Roman" w:hAnsi="Times New Roman" w:cs="Times New Roman"/>
          <w:kern w:val="0"/>
          <w:sz w:val="24"/>
          <w:szCs w:val="24"/>
          <w14:ligatures w14:val="none"/>
        </w:rPr>
        <w:t xml:space="preserve"> Field Theories and Supergravity.” </w:t>
      </w:r>
      <w:r w:rsidRPr="00526805">
        <w:rPr>
          <w:rFonts w:ascii="Times New Roman" w:eastAsia="Times New Roman" w:hAnsi="Times New Roman" w:cs="Times New Roman"/>
          <w:i/>
          <w:iCs/>
          <w:kern w:val="0"/>
          <w:sz w:val="24"/>
          <w:szCs w:val="24"/>
          <w14:ligatures w14:val="none"/>
        </w:rPr>
        <w:t>International Journal of Theoretical Physics</w:t>
      </w:r>
      <w:r w:rsidRPr="00526805">
        <w:rPr>
          <w:rFonts w:ascii="Times New Roman" w:eastAsia="Times New Roman" w:hAnsi="Times New Roman" w:cs="Times New Roman"/>
          <w:kern w:val="0"/>
          <w:sz w:val="24"/>
          <w:szCs w:val="24"/>
          <w14:ligatures w14:val="none"/>
        </w:rPr>
        <w:t>, 38(4), 1113–1133.</w:t>
      </w:r>
    </w:p>
    <w:p w14:paraId="2A82B4C9" w14:textId="77777777" w:rsidR="00526805" w:rsidRPr="00526805" w:rsidRDefault="00526805" w:rsidP="0052680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 xml:space="preserve">Kaluza, T. (1921). “On the Problem of Unity in Physics.” </w:t>
      </w:r>
      <w:proofErr w:type="spellStart"/>
      <w:r w:rsidRPr="00526805">
        <w:rPr>
          <w:rFonts w:ascii="Times New Roman" w:eastAsia="Times New Roman" w:hAnsi="Times New Roman" w:cs="Times New Roman"/>
          <w:i/>
          <w:iCs/>
          <w:kern w:val="0"/>
          <w:sz w:val="24"/>
          <w:szCs w:val="24"/>
          <w14:ligatures w14:val="none"/>
        </w:rPr>
        <w:t>Sitzungsberichte</w:t>
      </w:r>
      <w:proofErr w:type="spellEnd"/>
      <w:r w:rsidRPr="00526805">
        <w:rPr>
          <w:rFonts w:ascii="Times New Roman" w:eastAsia="Times New Roman" w:hAnsi="Times New Roman" w:cs="Times New Roman"/>
          <w:i/>
          <w:iCs/>
          <w:kern w:val="0"/>
          <w:sz w:val="24"/>
          <w:szCs w:val="24"/>
          <w14:ligatures w14:val="none"/>
        </w:rPr>
        <w:t xml:space="preserve"> der </w:t>
      </w:r>
      <w:proofErr w:type="spellStart"/>
      <w:r w:rsidRPr="00526805">
        <w:rPr>
          <w:rFonts w:ascii="Times New Roman" w:eastAsia="Times New Roman" w:hAnsi="Times New Roman" w:cs="Times New Roman"/>
          <w:i/>
          <w:iCs/>
          <w:kern w:val="0"/>
          <w:sz w:val="24"/>
          <w:szCs w:val="24"/>
          <w14:ligatures w14:val="none"/>
        </w:rPr>
        <w:t>Preussischen</w:t>
      </w:r>
      <w:proofErr w:type="spellEnd"/>
      <w:r w:rsidRPr="00526805">
        <w:rPr>
          <w:rFonts w:ascii="Times New Roman" w:eastAsia="Times New Roman" w:hAnsi="Times New Roman" w:cs="Times New Roman"/>
          <w:i/>
          <w:iCs/>
          <w:kern w:val="0"/>
          <w:sz w:val="24"/>
          <w:szCs w:val="24"/>
          <w14:ligatures w14:val="none"/>
        </w:rPr>
        <w:t xml:space="preserve"> Akademie der </w:t>
      </w:r>
      <w:proofErr w:type="spellStart"/>
      <w:r w:rsidRPr="00526805">
        <w:rPr>
          <w:rFonts w:ascii="Times New Roman" w:eastAsia="Times New Roman" w:hAnsi="Times New Roman" w:cs="Times New Roman"/>
          <w:i/>
          <w:iCs/>
          <w:kern w:val="0"/>
          <w:sz w:val="24"/>
          <w:szCs w:val="24"/>
          <w14:ligatures w14:val="none"/>
        </w:rPr>
        <w:t>Wissenschaften</w:t>
      </w:r>
      <w:proofErr w:type="spellEnd"/>
      <w:r w:rsidRPr="00526805">
        <w:rPr>
          <w:rFonts w:ascii="Times New Roman" w:eastAsia="Times New Roman" w:hAnsi="Times New Roman" w:cs="Times New Roman"/>
          <w:i/>
          <w:iCs/>
          <w:kern w:val="0"/>
          <w:sz w:val="24"/>
          <w:szCs w:val="24"/>
          <w14:ligatures w14:val="none"/>
        </w:rPr>
        <w:t>.</w:t>
      </w:r>
    </w:p>
    <w:p w14:paraId="735E5EBB" w14:textId="77777777" w:rsidR="00526805" w:rsidRPr="00526805" w:rsidRDefault="00526805" w:rsidP="0052680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 xml:space="preserve">Klein, O. (1926). “Quantum Theory and Five-Dimensional Relativity.” </w:t>
      </w:r>
      <w:proofErr w:type="spellStart"/>
      <w:r w:rsidRPr="00526805">
        <w:rPr>
          <w:rFonts w:ascii="Times New Roman" w:eastAsia="Times New Roman" w:hAnsi="Times New Roman" w:cs="Times New Roman"/>
          <w:i/>
          <w:iCs/>
          <w:kern w:val="0"/>
          <w:sz w:val="24"/>
          <w:szCs w:val="24"/>
          <w14:ligatures w14:val="none"/>
        </w:rPr>
        <w:t>Zeitschrift</w:t>
      </w:r>
      <w:proofErr w:type="spellEnd"/>
      <w:r w:rsidRPr="00526805">
        <w:rPr>
          <w:rFonts w:ascii="Times New Roman" w:eastAsia="Times New Roman" w:hAnsi="Times New Roman" w:cs="Times New Roman"/>
          <w:i/>
          <w:iCs/>
          <w:kern w:val="0"/>
          <w:sz w:val="24"/>
          <w:szCs w:val="24"/>
          <w14:ligatures w14:val="none"/>
        </w:rPr>
        <w:t xml:space="preserve"> für </w:t>
      </w:r>
      <w:proofErr w:type="spellStart"/>
      <w:r w:rsidRPr="00526805">
        <w:rPr>
          <w:rFonts w:ascii="Times New Roman" w:eastAsia="Times New Roman" w:hAnsi="Times New Roman" w:cs="Times New Roman"/>
          <w:i/>
          <w:iCs/>
          <w:kern w:val="0"/>
          <w:sz w:val="24"/>
          <w:szCs w:val="24"/>
          <w14:ligatures w14:val="none"/>
        </w:rPr>
        <w:t>Physik</w:t>
      </w:r>
      <w:proofErr w:type="spellEnd"/>
      <w:r w:rsidRPr="00526805">
        <w:rPr>
          <w:rFonts w:ascii="Times New Roman" w:eastAsia="Times New Roman" w:hAnsi="Times New Roman" w:cs="Times New Roman"/>
          <w:kern w:val="0"/>
          <w:sz w:val="24"/>
          <w:szCs w:val="24"/>
          <w14:ligatures w14:val="none"/>
        </w:rPr>
        <w:t>, 37, 895–906.</w:t>
      </w:r>
    </w:p>
    <w:p w14:paraId="0665125D" w14:textId="77777777" w:rsidR="00526805" w:rsidRPr="00526805" w:rsidRDefault="00526805" w:rsidP="0052680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 xml:space="preserve">Penrose, R. &amp; </w:t>
      </w:r>
      <w:proofErr w:type="spellStart"/>
      <w:r w:rsidRPr="00526805">
        <w:rPr>
          <w:rFonts w:ascii="Times New Roman" w:eastAsia="Times New Roman" w:hAnsi="Times New Roman" w:cs="Times New Roman"/>
          <w:kern w:val="0"/>
          <w:sz w:val="24"/>
          <w:szCs w:val="24"/>
          <w14:ligatures w14:val="none"/>
        </w:rPr>
        <w:t>Hameroff</w:t>
      </w:r>
      <w:proofErr w:type="spellEnd"/>
      <w:r w:rsidRPr="00526805">
        <w:rPr>
          <w:rFonts w:ascii="Times New Roman" w:eastAsia="Times New Roman" w:hAnsi="Times New Roman" w:cs="Times New Roman"/>
          <w:kern w:val="0"/>
          <w:sz w:val="24"/>
          <w:szCs w:val="24"/>
          <w14:ligatures w14:val="none"/>
        </w:rPr>
        <w:t xml:space="preserve">, S. (1996). “Orchestrated Reduction of Quantum Coherence in Brain Microtubules.” </w:t>
      </w:r>
      <w:r w:rsidRPr="00526805">
        <w:rPr>
          <w:rFonts w:ascii="Times New Roman" w:eastAsia="Times New Roman" w:hAnsi="Times New Roman" w:cs="Times New Roman"/>
          <w:i/>
          <w:iCs/>
          <w:kern w:val="0"/>
          <w:sz w:val="24"/>
          <w:szCs w:val="24"/>
          <w14:ligatures w14:val="none"/>
        </w:rPr>
        <w:t>Journal of Consciousness Studies</w:t>
      </w:r>
      <w:r w:rsidRPr="00526805">
        <w:rPr>
          <w:rFonts w:ascii="Times New Roman" w:eastAsia="Times New Roman" w:hAnsi="Times New Roman" w:cs="Times New Roman"/>
          <w:kern w:val="0"/>
          <w:sz w:val="24"/>
          <w:szCs w:val="24"/>
          <w14:ligatures w14:val="none"/>
        </w:rPr>
        <w:t>, 3(1), 36–53.</w:t>
      </w:r>
    </w:p>
    <w:p w14:paraId="6E7E38F2" w14:textId="77777777" w:rsidR="00526805" w:rsidRPr="00526805" w:rsidRDefault="00526805" w:rsidP="0052680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kern w:val="0"/>
          <w:sz w:val="24"/>
          <w:szCs w:val="24"/>
          <w14:ligatures w14:val="none"/>
        </w:rPr>
        <w:t>Hubble and JWST Observations (2023). NASA Research Updates.</w:t>
      </w:r>
    </w:p>
    <w:p w14:paraId="7B5BA0D5" w14:textId="77777777" w:rsidR="00526805" w:rsidRPr="00526805" w:rsidRDefault="00526805" w:rsidP="00526805">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526805">
        <w:rPr>
          <w:rFonts w:ascii="Times New Roman" w:eastAsia="Times New Roman" w:hAnsi="Times New Roman" w:cs="Times New Roman"/>
          <w:kern w:val="0"/>
          <w:sz w:val="24"/>
          <w:szCs w:val="24"/>
          <w14:ligatures w14:val="none"/>
        </w:rPr>
        <w:t>Adelberger</w:t>
      </w:r>
      <w:proofErr w:type="spellEnd"/>
      <w:r w:rsidRPr="00526805">
        <w:rPr>
          <w:rFonts w:ascii="Times New Roman" w:eastAsia="Times New Roman" w:hAnsi="Times New Roman" w:cs="Times New Roman"/>
          <w:kern w:val="0"/>
          <w:sz w:val="24"/>
          <w:szCs w:val="24"/>
          <w14:ligatures w14:val="none"/>
        </w:rPr>
        <w:t xml:space="preserve">, E. G. et al. (2003). “Tests of the Gravitational Inverse-Square Law.” </w:t>
      </w:r>
      <w:r w:rsidRPr="00526805">
        <w:rPr>
          <w:rFonts w:ascii="Times New Roman" w:eastAsia="Times New Roman" w:hAnsi="Times New Roman" w:cs="Times New Roman"/>
          <w:i/>
          <w:iCs/>
          <w:kern w:val="0"/>
          <w:sz w:val="24"/>
          <w:szCs w:val="24"/>
          <w14:ligatures w14:val="none"/>
        </w:rPr>
        <w:t>Annual Review of Nuclear and Particle Science</w:t>
      </w:r>
      <w:r w:rsidRPr="00526805">
        <w:rPr>
          <w:rFonts w:ascii="Times New Roman" w:eastAsia="Times New Roman" w:hAnsi="Times New Roman" w:cs="Times New Roman"/>
          <w:kern w:val="0"/>
          <w:sz w:val="24"/>
          <w:szCs w:val="24"/>
          <w14:ligatures w14:val="none"/>
        </w:rPr>
        <w:t>, 53(1), 77–121.</w:t>
      </w:r>
    </w:p>
    <w:p w14:paraId="05361494" w14:textId="77777777" w:rsidR="00526805" w:rsidRPr="00526805" w:rsidRDefault="00526805" w:rsidP="005268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26805">
        <w:rPr>
          <w:rFonts w:ascii="Times New Roman" w:eastAsia="Times New Roman" w:hAnsi="Times New Roman" w:cs="Times New Roman"/>
          <w:i/>
          <w:iCs/>
          <w:kern w:val="0"/>
          <w:sz w:val="24"/>
          <w:szCs w:val="24"/>
          <w14:ligatures w14:val="none"/>
        </w:rPr>
        <w:t>Further readings on brane-world cosmology, short-distance gravity experiments, and quantum measurement problem formulations can deepen the foundations for the ideas presented herein.</w:t>
      </w:r>
    </w:p>
    <w:p w14:paraId="1180347E" w14:textId="77777777" w:rsidR="00651A8E" w:rsidRDefault="00651A8E"/>
    <w:sectPr w:rsidR="00651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D44FD"/>
    <w:multiLevelType w:val="multilevel"/>
    <w:tmpl w:val="C022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EA533A"/>
    <w:multiLevelType w:val="multilevel"/>
    <w:tmpl w:val="23443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655C61"/>
    <w:multiLevelType w:val="multilevel"/>
    <w:tmpl w:val="94E0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C35D11"/>
    <w:multiLevelType w:val="multilevel"/>
    <w:tmpl w:val="1C50A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452AFB"/>
    <w:multiLevelType w:val="multilevel"/>
    <w:tmpl w:val="3790D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8C2478"/>
    <w:multiLevelType w:val="multilevel"/>
    <w:tmpl w:val="7F86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960000"/>
    <w:multiLevelType w:val="multilevel"/>
    <w:tmpl w:val="6398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F7F24"/>
    <w:multiLevelType w:val="multilevel"/>
    <w:tmpl w:val="B6EAC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1182">
    <w:abstractNumId w:val="5"/>
  </w:num>
  <w:num w:numId="2" w16cid:durableId="960113635">
    <w:abstractNumId w:val="1"/>
  </w:num>
  <w:num w:numId="3" w16cid:durableId="409817480">
    <w:abstractNumId w:val="6"/>
  </w:num>
  <w:num w:numId="4" w16cid:durableId="1377509616">
    <w:abstractNumId w:val="0"/>
  </w:num>
  <w:num w:numId="5" w16cid:durableId="1132747567">
    <w:abstractNumId w:val="4"/>
  </w:num>
  <w:num w:numId="6" w16cid:durableId="1180706235">
    <w:abstractNumId w:val="3"/>
  </w:num>
  <w:num w:numId="7" w16cid:durableId="1390618008">
    <w:abstractNumId w:val="2"/>
  </w:num>
  <w:num w:numId="8" w16cid:durableId="13526789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704"/>
    <w:rsid w:val="000331B6"/>
    <w:rsid w:val="00145199"/>
    <w:rsid w:val="002A7EF6"/>
    <w:rsid w:val="00526805"/>
    <w:rsid w:val="00651A8E"/>
    <w:rsid w:val="00695704"/>
    <w:rsid w:val="00AE752A"/>
    <w:rsid w:val="00B45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FA2E4"/>
  <w15:chartTrackingRefBased/>
  <w15:docId w15:val="{41FF6EFF-6385-456F-A8D0-D90722EF3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70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70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570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957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570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570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570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70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70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9570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9570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570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570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570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5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70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70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95704"/>
    <w:pPr>
      <w:spacing w:before="160"/>
      <w:jc w:val="center"/>
    </w:pPr>
    <w:rPr>
      <w:i/>
      <w:iCs/>
      <w:color w:val="404040" w:themeColor="text1" w:themeTint="BF"/>
    </w:rPr>
  </w:style>
  <w:style w:type="character" w:customStyle="1" w:styleId="QuoteChar">
    <w:name w:val="Quote Char"/>
    <w:basedOn w:val="DefaultParagraphFont"/>
    <w:link w:val="Quote"/>
    <w:uiPriority w:val="29"/>
    <w:rsid w:val="00695704"/>
    <w:rPr>
      <w:i/>
      <w:iCs/>
      <w:color w:val="404040" w:themeColor="text1" w:themeTint="BF"/>
    </w:rPr>
  </w:style>
  <w:style w:type="paragraph" w:styleId="ListParagraph">
    <w:name w:val="List Paragraph"/>
    <w:basedOn w:val="Normal"/>
    <w:uiPriority w:val="34"/>
    <w:qFormat/>
    <w:rsid w:val="00695704"/>
    <w:pPr>
      <w:ind w:left="720"/>
      <w:contextualSpacing/>
    </w:pPr>
  </w:style>
  <w:style w:type="character" w:styleId="IntenseEmphasis">
    <w:name w:val="Intense Emphasis"/>
    <w:basedOn w:val="DefaultParagraphFont"/>
    <w:uiPriority w:val="21"/>
    <w:qFormat/>
    <w:rsid w:val="00695704"/>
    <w:rPr>
      <w:i/>
      <w:iCs/>
      <w:color w:val="2F5496" w:themeColor="accent1" w:themeShade="BF"/>
    </w:rPr>
  </w:style>
  <w:style w:type="paragraph" w:styleId="IntenseQuote">
    <w:name w:val="Intense Quote"/>
    <w:basedOn w:val="Normal"/>
    <w:next w:val="Normal"/>
    <w:link w:val="IntenseQuoteChar"/>
    <w:uiPriority w:val="30"/>
    <w:qFormat/>
    <w:rsid w:val="00695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704"/>
    <w:rPr>
      <w:i/>
      <w:iCs/>
      <w:color w:val="2F5496" w:themeColor="accent1" w:themeShade="BF"/>
    </w:rPr>
  </w:style>
  <w:style w:type="character" w:styleId="IntenseReference">
    <w:name w:val="Intense Reference"/>
    <w:basedOn w:val="DefaultParagraphFont"/>
    <w:uiPriority w:val="32"/>
    <w:qFormat/>
    <w:rsid w:val="006957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99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7</Pages>
  <Words>2238</Words>
  <Characters>12763</Characters>
  <Application/>
  <DocSecurity>0</DocSecurity>
  <Lines>106</Lines>
  <Paragraphs>29</Paragraphs>
  <ScaleCrop>false</ScaleCrop>
  <Company/>
  <LinksUpToDate>false</LinksUpToDate>
  <CharactersWithSpaces>14972</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