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899" w:rsidRDefault="007E4899" w:rsidP="007E4899">
      <w:pPr>
        <w:rPr>
          <w:rFonts w:ascii="Times New Roman" w:hAnsi="Times New Roman" w:cs="Times New Roman"/>
          <w:sz w:val="24"/>
          <w:lang w:val="en-US"/>
        </w:rPr>
      </w:pPr>
      <w:r w:rsidRPr="00FA2348">
        <w:rPr>
          <w:rFonts w:ascii="Times New Roman" w:hAnsi="Times New Roman" w:cs="Times New Roman"/>
          <w:sz w:val="24"/>
          <w:lang w:val="en-US"/>
        </w:rPr>
        <w:t>OWASP</w:t>
      </w:r>
    </w:p>
    <w:p w:rsidR="00A752B5" w:rsidRPr="00447B0F" w:rsidRDefault="00A752B5" w:rsidP="00447B0F">
      <w:pPr>
        <w:pStyle w:val="Paragraphedeliste"/>
        <w:numPr>
          <w:ilvl w:val="0"/>
          <w:numId w:val="7"/>
        </w:numPr>
        <w:rPr>
          <w:rFonts w:ascii="Times New Roman" w:hAnsi="Times New Roman" w:cs="Times New Roman"/>
          <w:sz w:val="24"/>
          <w:lang w:val="en-US"/>
        </w:rPr>
      </w:pPr>
      <w:r w:rsidRPr="00447B0F">
        <w:rPr>
          <w:rFonts w:ascii="Times New Roman" w:hAnsi="Times New Roman" w:cs="Times New Roman"/>
          <w:sz w:val="24"/>
        </w:rPr>
        <w:t>Qu’</w:t>
      </w:r>
      <w:r w:rsidR="00EA5411" w:rsidRPr="00447B0F">
        <w:rPr>
          <w:rFonts w:ascii="Times New Roman" w:hAnsi="Times New Roman" w:cs="Times New Roman"/>
          <w:sz w:val="24"/>
        </w:rPr>
        <w:t>est-ce</w:t>
      </w:r>
      <w:r w:rsidRPr="00447B0F">
        <w:rPr>
          <w:rFonts w:ascii="Times New Roman" w:hAnsi="Times New Roman" w:cs="Times New Roman"/>
          <w:sz w:val="24"/>
        </w:rPr>
        <w:t xml:space="preserve"> que </w:t>
      </w:r>
      <w:r w:rsidR="007E4899" w:rsidRPr="00447B0F">
        <w:rPr>
          <w:rFonts w:ascii="Times New Roman" w:hAnsi="Times New Roman" w:cs="Times New Roman"/>
          <w:sz w:val="24"/>
        </w:rPr>
        <w:t xml:space="preserve"> </w:t>
      </w:r>
      <w:r w:rsidRPr="00447B0F">
        <w:rPr>
          <w:rFonts w:ascii="Times New Roman" w:hAnsi="Times New Roman" w:cs="Times New Roman"/>
          <w:sz w:val="24"/>
        </w:rPr>
        <w:t>OWASP ?</w:t>
      </w:r>
    </w:p>
    <w:p w:rsidR="00447B0F" w:rsidRDefault="00EA5411" w:rsidP="00EA5411">
      <w:pPr>
        <w:rPr>
          <w:rFonts w:ascii="Times New Roman" w:hAnsi="Times New Roman" w:cs="Times New Roman"/>
          <w:sz w:val="24"/>
        </w:rPr>
      </w:pPr>
      <w:r w:rsidRPr="00EA5411">
        <w:rPr>
          <w:rFonts w:ascii="Times New Roman" w:hAnsi="Times New Roman" w:cs="Times New Roman"/>
          <w:sz w:val="24"/>
        </w:rPr>
        <w:t>OWASP (</w:t>
      </w:r>
      <w:r w:rsidR="007E4899" w:rsidRPr="00A752B5">
        <w:rPr>
          <w:rFonts w:ascii="Times New Roman" w:hAnsi="Times New Roman" w:cs="Times New Roman"/>
          <w:sz w:val="24"/>
        </w:rPr>
        <w:t>Open Web Application Security Project</w:t>
      </w:r>
      <w:r>
        <w:rPr>
          <w:rFonts w:ascii="Times New Roman" w:hAnsi="Times New Roman" w:cs="Times New Roman"/>
          <w:sz w:val="24"/>
        </w:rPr>
        <w:t>)</w:t>
      </w:r>
      <w:r w:rsidR="007E4899" w:rsidRPr="00A752B5">
        <w:rPr>
          <w:rFonts w:ascii="Times New Roman" w:hAnsi="Times New Roman" w:cs="Times New Roman"/>
          <w:sz w:val="24"/>
        </w:rPr>
        <w:t xml:space="preserve"> est une communauté en ligne</w:t>
      </w:r>
      <w:r w:rsidR="00A752B5" w:rsidRPr="00A752B5">
        <w:rPr>
          <w:rFonts w:ascii="Times New Roman" w:hAnsi="Times New Roman" w:cs="Times New Roman"/>
          <w:sz w:val="24"/>
        </w:rPr>
        <w:t xml:space="preserve"> ouverte et libre</w:t>
      </w:r>
      <w:r w:rsidR="007E4899" w:rsidRPr="00A752B5">
        <w:rPr>
          <w:rFonts w:ascii="Times New Roman" w:hAnsi="Times New Roman" w:cs="Times New Roman"/>
          <w:sz w:val="24"/>
        </w:rPr>
        <w:t xml:space="preserve"> travaillant sur la sécurité des applications Web. </w:t>
      </w:r>
      <w:r>
        <w:rPr>
          <w:rFonts w:ascii="Times New Roman" w:hAnsi="Times New Roman" w:cs="Times New Roman"/>
          <w:sz w:val="24"/>
        </w:rPr>
        <w:t>OWASP se propose de</w:t>
      </w:r>
      <w:r w:rsidRPr="00EA5411">
        <w:rPr>
          <w:rFonts w:ascii="Times New Roman" w:hAnsi="Times New Roman" w:cs="Times New Roman"/>
          <w:sz w:val="24"/>
        </w:rPr>
        <w:t xml:space="preserve"> permettre aux organisations de concevoir, développer, acquérir, exploiter et maintenir des applications logicielles fiables.</w:t>
      </w:r>
      <w:r>
        <w:rPr>
          <w:rFonts w:ascii="Times New Roman" w:hAnsi="Times New Roman" w:cs="Times New Roman"/>
          <w:sz w:val="24"/>
        </w:rPr>
        <w:br/>
      </w:r>
      <w:r w:rsidR="007E4899" w:rsidRPr="00A752B5">
        <w:rPr>
          <w:rFonts w:ascii="Times New Roman" w:hAnsi="Times New Roman" w:cs="Times New Roman"/>
          <w:sz w:val="24"/>
        </w:rPr>
        <w:t>OWASP est aujourd'hui reconnue dans le monde de la sécurité des systèmes d'information pour ses travaux et recommandations liées aux applications Web. Ces recommandations vont dans le sens de bonnes/mauvaises pratiques de développement, d’une base sérieuse en termes de statistiques, et d’un ensemble de ressources amenant à une base de réflexion sur la sécurité. Des outils sont aussi proposés pour effectuer des audits de sécurité.</w:t>
      </w:r>
      <w:r w:rsidRPr="00EA5411">
        <w:rPr>
          <w:rFonts w:ascii="Times New Roman" w:hAnsi="Times New Roman" w:cs="Times New Roman"/>
          <w:sz w:val="24"/>
        </w:rPr>
        <w:br/>
        <w:t>La Fondation OWASP, un organisme de bienfaisance à but non lucratif soutient les efforts de l'OWASP à travers le monde. Tous les outils, documents, forums et chapitres d'OWASP sont gratuits et ouverts à toute personne intéressée par l'amélioration d</w:t>
      </w:r>
      <w:r>
        <w:rPr>
          <w:rFonts w:ascii="Times New Roman" w:hAnsi="Times New Roman" w:cs="Times New Roman"/>
          <w:sz w:val="24"/>
        </w:rPr>
        <w:t>e la sécurité des applications.</w:t>
      </w:r>
      <w:r>
        <w:rPr>
          <w:rFonts w:ascii="Times New Roman" w:hAnsi="Times New Roman" w:cs="Times New Roman"/>
          <w:sz w:val="24"/>
        </w:rPr>
        <w:br/>
      </w:r>
      <w:r w:rsidRPr="00EA5411">
        <w:rPr>
          <w:rFonts w:ascii="Times New Roman" w:hAnsi="Times New Roman" w:cs="Times New Roman"/>
          <w:sz w:val="24"/>
        </w:rPr>
        <w:t xml:space="preserve">OWASP est libre de toute pression commerciale </w:t>
      </w:r>
      <w:r>
        <w:rPr>
          <w:rFonts w:ascii="Times New Roman" w:hAnsi="Times New Roman" w:cs="Times New Roman"/>
          <w:sz w:val="24"/>
        </w:rPr>
        <w:t xml:space="preserve">et </w:t>
      </w:r>
      <w:r w:rsidRPr="00EA5411">
        <w:rPr>
          <w:rFonts w:ascii="Times New Roman" w:hAnsi="Times New Roman" w:cs="Times New Roman"/>
          <w:sz w:val="24"/>
        </w:rPr>
        <w:t>n'est affilié à aucune entreprise de technologie</w:t>
      </w:r>
      <w:r>
        <w:rPr>
          <w:rFonts w:ascii="Times New Roman" w:hAnsi="Times New Roman" w:cs="Times New Roman"/>
          <w:sz w:val="24"/>
        </w:rPr>
        <w:t>.</w:t>
      </w:r>
      <w:r w:rsidRPr="00EA5411">
        <w:rPr>
          <w:rFonts w:ascii="Times New Roman" w:hAnsi="Times New Roman" w:cs="Times New Roman"/>
          <w:sz w:val="24"/>
        </w:rPr>
        <w:t xml:space="preserve"> </w:t>
      </w:r>
      <w:r>
        <w:rPr>
          <w:rFonts w:ascii="Times New Roman" w:hAnsi="Times New Roman" w:cs="Times New Roman"/>
          <w:sz w:val="24"/>
        </w:rPr>
        <w:t xml:space="preserve">Cela lui </w:t>
      </w:r>
      <w:r w:rsidRPr="00EA5411">
        <w:rPr>
          <w:rFonts w:ascii="Times New Roman" w:hAnsi="Times New Roman" w:cs="Times New Roman"/>
          <w:sz w:val="24"/>
        </w:rPr>
        <w:t xml:space="preserve">permet de fournir des informations objectives, pratiques et </w:t>
      </w:r>
      <w:r>
        <w:rPr>
          <w:rFonts w:ascii="Times New Roman" w:hAnsi="Times New Roman" w:cs="Times New Roman"/>
          <w:sz w:val="24"/>
        </w:rPr>
        <w:t>effectives</w:t>
      </w:r>
      <w:r w:rsidRPr="00EA5411">
        <w:rPr>
          <w:rFonts w:ascii="Times New Roman" w:hAnsi="Times New Roman" w:cs="Times New Roman"/>
          <w:sz w:val="24"/>
        </w:rPr>
        <w:t xml:space="preserve"> sur la sécurité des applications. </w:t>
      </w:r>
      <w:r>
        <w:rPr>
          <w:rFonts w:ascii="Times New Roman" w:hAnsi="Times New Roman" w:cs="Times New Roman"/>
          <w:sz w:val="24"/>
        </w:rPr>
        <w:br/>
      </w:r>
      <w:r w:rsidRPr="00EA5411">
        <w:rPr>
          <w:rFonts w:ascii="Times New Roman" w:hAnsi="Times New Roman" w:cs="Times New Roman"/>
          <w:sz w:val="24"/>
        </w:rPr>
        <w:t>Les professionnels de la sécurité peuvent intégrer les re</w:t>
      </w:r>
      <w:r>
        <w:rPr>
          <w:rFonts w:ascii="Times New Roman" w:hAnsi="Times New Roman" w:cs="Times New Roman"/>
          <w:sz w:val="24"/>
        </w:rPr>
        <w:t xml:space="preserve">commandations d'OWASP dans leurs </w:t>
      </w:r>
      <w:r w:rsidRPr="00EA5411">
        <w:rPr>
          <w:rFonts w:ascii="Times New Roman" w:hAnsi="Times New Roman" w:cs="Times New Roman"/>
          <w:sz w:val="24"/>
        </w:rPr>
        <w:t>t</w:t>
      </w:r>
      <w:r>
        <w:rPr>
          <w:rFonts w:ascii="Times New Roman" w:hAnsi="Times New Roman" w:cs="Times New Roman"/>
          <w:sz w:val="24"/>
        </w:rPr>
        <w:t>r</w:t>
      </w:r>
      <w:r w:rsidRPr="00EA5411">
        <w:rPr>
          <w:rFonts w:ascii="Times New Roman" w:hAnsi="Times New Roman" w:cs="Times New Roman"/>
          <w:sz w:val="24"/>
        </w:rPr>
        <w:t>ava</w:t>
      </w:r>
      <w:r>
        <w:rPr>
          <w:rFonts w:ascii="Times New Roman" w:hAnsi="Times New Roman" w:cs="Times New Roman"/>
          <w:sz w:val="24"/>
        </w:rPr>
        <w:t>ux</w:t>
      </w:r>
      <w:r w:rsidRPr="00EA5411">
        <w:rPr>
          <w:rFonts w:ascii="Times New Roman" w:hAnsi="Times New Roman" w:cs="Times New Roman"/>
          <w:sz w:val="24"/>
        </w:rPr>
        <w:t xml:space="preserve">. Les fournisseurs de </w:t>
      </w:r>
      <w:r>
        <w:rPr>
          <w:rFonts w:ascii="Times New Roman" w:hAnsi="Times New Roman" w:cs="Times New Roman"/>
          <w:sz w:val="24"/>
        </w:rPr>
        <w:t xml:space="preserve">service </w:t>
      </w:r>
      <w:r w:rsidRPr="00EA5411">
        <w:rPr>
          <w:rFonts w:ascii="Times New Roman" w:hAnsi="Times New Roman" w:cs="Times New Roman"/>
          <w:sz w:val="24"/>
        </w:rPr>
        <w:t xml:space="preserve">sécurité peuvent baser leurs produits et services sur les standards OWASP. Les consommateurs peuvent utiliser les normes comme </w:t>
      </w:r>
      <w:r>
        <w:rPr>
          <w:rFonts w:ascii="Times New Roman" w:hAnsi="Times New Roman" w:cs="Times New Roman"/>
          <w:sz w:val="24"/>
        </w:rPr>
        <w:t>documents</w:t>
      </w:r>
      <w:r w:rsidRPr="00EA5411">
        <w:rPr>
          <w:rFonts w:ascii="Times New Roman" w:hAnsi="Times New Roman" w:cs="Times New Roman"/>
          <w:sz w:val="24"/>
        </w:rPr>
        <w:t xml:space="preserve"> de référence pour tester les applications o</w:t>
      </w:r>
      <w:r w:rsidR="001E6210">
        <w:rPr>
          <w:rFonts w:ascii="Times New Roman" w:hAnsi="Times New Roman" w:cs="Times New Roman"/>
          <w:sz w:val="24"/>
        </w:rPr>
        <w:t>u les services qu'ils utilisent.</w:t>
      </w:r>
    </w:p>
    <w:p w:rsidR="001E6210" w:rsidRPr="00EA5411" w:rsidRDefault="001E6210" w:rsidP="00EA5411">
      <w:pPr>
        <w:rPr>
          <w:rFonts w:ascii="Times New Roman" w:hAnsi="Times New Roman" w:cs="Times New Roman"/>
          <w:sz w:val="24"/>
        </w:rPr>
      </w:pPr>
    </w:p>
    <w:p w:rsidR="007E4899" w:rsidRPr="00447B0F" w:rsidRDefault="00EA5411" w:rsidP="00447B0F">
      <w:pPr>
        <w:pStyle w:val="Paragraphedeliste"/>
        <w:numPr>
          <w:ilvl w:val="0"/>
          <w:numId w:val="7"/>
        </w:numPr>
        <w:rPr>
          <w:rFonts w:ascii="Times New Roman" w:hAnsi="Times New Roman" w:cs="Times New Roman"/>
          <w:sz w:val="24"/>
        </w:rPr>
      </w:pPr>
      <w:r w:rsidRPr="00447B0F">
        <w:rPr>
          <w:rFonts w:ascii="Times New Roman" w:hAnsi="Times New Roman" w:cs="Times New Roman"/>
          <w:sz w:val="24"/>
        </w:rPr>
        <w:t>Dans quel contexte arrive OWASP ?</w:t>
      </w:r>
    </w:p>
    <w:p w:rsidR="00EA5411" w:rsidRPr="00EA5411" w:rsidRDefault="00EA5411" w:rsidP="00EA5411">
      <w:pPr>
        <w:rPr>
          <w:rFonts w:ascii="Times New Roman" w:hAnsi="Times New Roman" w:cs="Times New Roman"/>
          <w:sz w:val="24"/>
        </w:rPr>
      </w:pPr>
      <w:r>
        <w:rPr>
          <w:rFonts w:ascii="Times New Roman" w:hAnsi="Times New Roman" w:cs="Times New Roman"/>
          <w:sz w:val="24"/>
        </w:rPr>
        <w:t>De nos jours, l</w:t>
      </w:r>
      <w:r w:rsidRPr="00EA5411">
        <w:rPr>
          <w:rFonts w:ascii="Times New Roman" w:hAnsi="Times New Roman" w:cs="Times New Roman"/>
          <w:sz w:val="24"/>
        </w:rPr>
        <w:t xml:space="preserve">e développement de </w:t>
      </w:r>
      <w:r>
        <w:rPr>
          <w:rFonts w:ascii="Times New Roman" w:hAnsi="Times New Roman" w:cs="Times New Roman"/>
          <w:sz w:val="24"/>
        </w:rPr>
        <w:t>produits informatiques</w:t>
      </w:r>
      <w:r w:rsidRPr="00EA5411">
        <w:rPr>
          <w:rFonts w:ascii="Times New Roman" w:hAnsi="Times New Roman" w:cs="Times New Roman"/>
          <w:sz w:val="24"/>
        </w:rPr>
        <w:t xml:space="preserve"> est fermement axé sur la vitesse. La course </w:t>
      </w:r>
      <w:r>
        <w:rPr>
          <w:rFonts w:ascii="Times New Roman" w:hAnsi="Times New Roman" w:cs="Times New Roman"/>
          <w:sz w:val="24"/>
        </w:rPr>
        <w:t xml:space="preserve">du Time-To-Market </w:t>
      </w:r>
      <w:r w:rsidRPr="00EA5411">
        <w:rPr>
          <w:rFonts w:ascii="Times New Roman" w:hAnsi="Times New Roman" w:cs="Times New Roman"/>
          <w:sz w:val="24"/>
        </w:rPr>
        <w:t xml:space="preserve">est extrêmement compétitive. Pour innover, les entreprises développent à un rythme effréné, en établissant </w:t>
      </w:r>
      <w:r w:rsidR="00FE07D5">
        <w:rPr>
          <w:rFonts w:ascii="Times New Roman" w:hAnsi="Times New Roman" w:cs="Times New Roman"/>
          <w:sz w:val="24"/>
        </w:rPr>
        <w:t>des méthodologies qui</w:t>
      </w:r>
      <w:r w:rsidRPr="00EA5411">
        <w:rPr>
          <w:rFonts w:ascii="Times New Roman" w:hAnsi="Times New Roman" w:cs="Times New Roman"/>
          <w:sz w:val="24"/>
        </w:rPr>
        <w:t xml:space="preserve"> permettent de perfectionner leur logiciel</w:t>
      </w:r>
      <w:r w:rsidR="00FE07D5">
        <w:rPr>
          <w:rFonts w:ascii="Times New Roman" w:hAnsi="Times New Roman" w:cs="Times New Roman"/>
          <w:sz w:val="24"/>
        </w:rPr>
        <w:t xml:space="preserve"> tout en réduisant le temps de développement</w:t>
      </w:r>
      <w:r w:rsidRPr="00EA5411">
        <w:rPr>
          <w:rFonts w:ascii="Times New Roman" w:hAnsi="Times New Roman" w:cs="Times New Roman"/>
          <w:sz w:val="24"/>
        </w:rPr>
        <w:t xml:space="preserve">. La sécurité, cependant, est souvent une réflexion </w:t>
      </w:r>
      <w:r w:rsidR="00FE07D5">
        <w:rPr>
          <w:rFonts w:ascii="Times New Roman" w:hAnsi="Times New Roman" w:cs="Times New Roman"/>
          <w:sz w:val="24"/>
        </w:rPr>
        <w:t>secondaire</w:t>
      </w:r>
      <w:r w:rsidRPr="00EA5411">
        <w:rPr>
          <w:rFonts w:ascii="Times New Roman" w:hAnsi="Times New Roman" w:cs="Times New Roman"/>
          <w:sz w:val="24"/>
        </w:rPr>
        <w:t xml:space="preserve"> pour les développeurs </w:t>
      </w:r>
      <w:r w:rsidR="00FE07D5">
        <w:rPr>
          <w:rFonts w:ascii="Times New Roman" w:hAnsi="Times New Roman" w:cs="Times New Roman"/>
          <w:sz w:val="24"/>
        </w:rPr>
        <w:t xml:space="preserve">et les clients </w:t>
      </w:r>
      <w:r w:rsidRPr="00EA5411">
        <w:rPr>
          <w:rFonts w:ascii="Times New Roman" w:hAnsi="Times New Roman" w:cs="Times New Roman"/>
          <w:sz w:val="24"/>
        </w:rPr>
        <w:t>poussent</w:t>
      </w:r>
      <w:r w:rsidR="00FE07D5">
        <w:rPr>
          <w:rFonts w:ascii="Times New Roman" w:hAnsi="Times New Roman" w:cs="Times New Roman"/>
          <w:sz w:val="24"/>
        </w:rPr>
        <w:t xml:space="preserve"> toujours</w:t>
      </w:r>
      <w:r w:rsidRPr="00EA5411">
        <w:rPr>
          <w:rFonts w:ascii="Times New Roman" w:hAnsi="Times New Roman" w:cs="Times New Roman"/>
          <w:sz w:val="24"/>
        </w:rPr>
        <w:t xml:space="preserve"> à livrer plus rapidement.</w:t>
      </w:r>
      <w:r w:rsidR="00FE07D5">
        <w:rPr>
          <w:rFonts w:ascii="Times New Roman" w:hAnsi="Times New Roman" w:cs="Times New Roman"/>
          <w:sz w:val="24"/>
        </w:rPr>
        <w:t xml:space="preserve"> Cela ouvre la porte à des failles de sécurité, de plus en plus présentes dans les logiciels. Et le Web n’échappe pas à cet état de fait. </w:t>
      </w:r>
    </w:p>
    <w:p w:rsidR="00EA5411" w:rsidRDefault="00FE07D5" w:rsidP="00EA5411">
      <w:pPr>
        <w:rPr>
          <w:rFonts w:ascii="Times New Roman" w:hAnsi="Times New Roman" w:cs="Times New Roman"/>
          <w:sz w:val="24"/>
        </w:rPr>
      </w:pPr>
      <w:r>
        <w:rPr>
          <w:rFonts w:ascii="Times New Roman" w:hAnsi="Times New Roman" w:cs="Times New Roman"/>
          <w:sz w:val="24"/>
        </w:rPr>
        <w:t>De même, il</w:t>
      </w:r>
      <w:r w:rsidR="00EA5411" w:rsidRPr="00EA5411">
        <w:rPr>
          <w:rFonts w:ascii="Times New Roman" w:hAnsi="Times New Roman" w:cs="Times New Roman"/>
          <w:sz w:val="24"/>
        </w:rPr>
        <w:t xml:space="preserve"> </w:t>
      </w:r>
      <w:r>
        <w:rPr>
          <w:rFonts w:ascii="Times New Roman" w:hAnsi="Times New Roman" w:cs="Times New Roman"/>
          <w:sz w:val="24"/>
        </w:rPr>
        <w:t xml:space="preserve">est souvent </w:t>
      </w:r>
      <w:r w:rsidR="00EA5411" w:rsidRPr="00EA5411">
        <w:rPr>
          <w:rFonts w:ascii="Times New Roman" w:hAnsi="Times New Roman" w:cs="Times New Roman"/>
          <w:sz w:val="24"/>
        </w:rPr>
        <w:t xml:space="preserve">difficile de </w:t>
      </w:r>
      <w:r>
        <w:rPr>
          <w:rFonts w:ascii="Times New Roman" w:hAnsi="Times New Roman" w:cs="Times New Roman"/>
          <w:sz w:val="24"/>
        </w:rPr>
        <w:t xml:space="preserve">trouver des conseils impartiaux, objectifs </w:t>
      </w:r>
      <w:r w:rsidR="00EA5411" w:rsidRPr="00EA5411">
        <w:rPr>
          <w:rFonts w:ascii="Times New Roman" w:hAnsi="Times New Roman" w:cs="Times New Roman"/>
          <w:sz w:val="24"/>
        </w:rPr>
        <w:t xml:space="preserve">et des informations pratiques </w:t>
      </w:r>
      <w:r>
        <w:rPr>
          <w:rFonts w:ascii="Times New Roman" w:hAnsi="Times New Roman" w:cs="Times New Roman"/>
          <w:sz w:val="24"/>
        </w:rPr>
        <w:t>aidant à la prise en compte de la sécurité dans le développement.</w:t>
      </w:r>
      <w:r w:rsidR="00EA5411" w:rsidRPr="00EA5411">
        <w:rPr>
          <w:rFonts w:ascii="Times New Roman" w:hAnsi="Times New Roman" w:cs="Times New Roman"/>
          <w:sz w:val="24"/>
        </w:rPr>
        <w:t xml:space="preserve"> Le marché concurrentiel de la technologie et des services a beaucoup à dire</w:t>
      </w:r>
      <w:r>
        <w:rPr>
          <w:rFonts w:ascii="Times New Roman" w:hAnsi="Times New Roman" w:cs="Times New Roman"/>
          <w:sz w:val="24"/>
        </w:rPr>
        <w:t xml:space="preserve"> sur ce point</w:t>
      </w:r>
      <w:r w:rsidR="00EA5411" w:rsidRPr="00EA5411">
        <w:rPr>
          <w:rFonts w:ascii="Times New Roman" w:hAnsi="Times New Roman" w:cs="Times New Roman"/>
          <w:sz w:val="24"/>
        </w:rPr>
        <w:t>, mais une grande partie</w:t>
      </w:r>
      <w:r>
        <w:rPr>
          <w:rFonts w:ascii="Times New Roman" w:hAnsi="Times New Roman" w:cs="Times New Roman"/>
          <w:sz w:val="24"/>
        </w:rPr>
        <w:t xml:space="preserve"> les conseils et recommandations</w:t>
      </w:r>
      <w:r w:rsidR="00EA5411" w:rsidRPr="00EA5411">
        <w:rPr>
          <w:rFonts w:ascii="Times New Roman" w:hAnsi="Times New Roman" w:cs="Times New Roman"/>
          <w:sz w:val="24"/>
        </w:rPr>
        <w:t xml:space="preserve"> </w:t>
      </w:r>
      <w:r>
        <w:rPr>
          <w:rFonts w:ascii="Times New Roman" w:hAnsi="Times New Roman" w:cs="Times New Roman"/>
          <w:sz w:val="24"/>
        </w:rPr>
        <w:t>sont donnés</w:t>
      </w:r>
      <w:r w:rsidR="00EA5411" w:rsidRPr="00EA5411">
        <w:rPr>
          <w:rFonts w:ascii="Times New Roman" w:hAnsi="Times New Roman" w:cs="Times New Roman"/>
          <w:sz w:val="24"/>
        </w:rPr>
        <w:t xml:space="preserve"> pour vous orienter vers un outil ou un fourn</w:t>
      </w:r>
      <w:r>
        <w:rPr>
          <w:rFonts w:ascii="Times New Roman" w:hAnsi="Times New Roman" w:cs="Times New Roman"/>
          <w:sz w:val="24"/>
        </w:rPr>
        <w:t>isseur de services particulier.</w:t>
      </w:r>
      <w:r>
        <w:rPr>
          <w:rFonts w:ascii="Times New Roman" w:hAnsi="Times New Roman" w:cs="Times New Roman"/>
          <w:sz w:val="24"/>
        </w:rPr>
        <w:br/>
      </w:r>
      <w:r w:rsidR="00EA5411" w:rsidRPr="00EA5411">
        <w:rPr>
          <w:rFonts w:ascii="Times New Roman" w:hAnsi="Times New Roman" w:cs="Times New Roman"/>
          <w:sz w:val="24"/>
        </w:rPr>
        <w:t>L'OWASP a été créé pour lutter contre ce problème, en offrant des conseils impartiaux</w:t>
      </w:r>
      <w:r>
        <w:rPr>
          <w:rFonts w:ascii="Times New Roman" w:hAnsi="Times New Roman" w:cs="Times New Roman"/>
          <w:sz w:val="24"/>
        </w:rPr>
        <w:t xml:space="preserve"> et objectifs</w:t>
      </w:r>
      <w:r w:rsidR="00EA5411" w:rsidRPr="00EA5411">
        <w:rPr>
          <w:rFonts w:ascii="Times New Roman" w:hAnsi="Times New Roman" w:cs="Times New Roman"/>
          <w:sz w:val="24"/>
        </w:rPr>
        <w:t xml:space="preserve"> sur les meilleures pratiques et en encourageant la création de normes ouvertes.</w:t>
      </w:r>
    </w:p>
    <w:p w:rsidR="00447B0F" w:rsidRPr="00EA5411" w:rsidRDefault="00447B0F" w:rsidP="00EA5411">
      <w:pPr>
        <w:rPr>
          <w:rFonts w:ascii="Times New Roman" w:hAnsi="Times New Roman" w:cs="Times New Roman"/>
          <w:sz w:val="24"/>
        </w:rPr>
      </w:pPr>
    </w:p>
    <w:p w:rsidR="007E4899" w:rsidRDefault="007E4899" w:rsidP="00447B0F">
      <w:pPr>
        <w:pStyle w:val="Paragraphedeliste"/>
        <w:numPr>
          <w:ilvl w:val="0"/>
          <w:numId w:val="7"/>
        </w:numPr>
        <w:rPr>
          <w:rFonts w:ascii="Times New Roman" w:hAnsi="Times New Roman" w:cs="Times New Roman"/>
          <w:sz w:val="24"/>
        </w:rPr>
      </w:pPr>
      <w:r w:rsidRPr="001141DF">
        <w:rPr>
          <w:rFonts w:ascii="Times New Roman" w:hAnsi="Times New Roman" w:cs="Times New Roman"/>
          <w:sz w:val="24"/>
        </w:rPr>
        <w:t>Origines</w:t>
      </w:r>
    </w:p>
    <w:p w:rsidR="00FE07D5" w:rsidRPr="00FE07D5" w:rsidRDefault="007E4899" w:rsidP="00FE07D5">
      <w:pPr>
        <w:pStyle w:val="PrformatHTML"/>
        <w:shd w:val="clear" w:color="auto" w:fill="FFFFFF"/>
        <w:rPr>
          <w:rFonts w:ascii="Times New Roman" w:hAnsi="Times New Roman" w:cs="Times New Roman"/>
          <w:sz w:val="24"/>
        </w:rPr>
      </w:pPr>
      <w:r w:rsidRPr="00FA2348">
        <w:rPr>
          <w:rFonts w:ascii="Times New Roman" w:hAnsi="Times New Roman" w:cs="Times New Roman"/>
          <w:sz w:val="24"/>
        </w:rPr>
        <w:t>OWASP a été créé par</w:t>
      </w:r>
      <w:r w:rsidR="00FE07D5" w:rsidRPr="00FE07D5">
        <w:rPr>
          <w:rFonts w:ascii="Times New Roman" w:hAnsi="Times New Roman" w:cs="Times New Roman"/>
          <w:sz w:val="24"/>
        </w:rPr>
        <w:t xml:space="preserve"> un certain</w:t>
      </w:r>
      <w:r w:rsidRPr="00FA2348">
        <w:rPr>
          <w:rFonts w:ascii="Times New Roman" w:hAnsi="Times New Roman" w:cs="Times New Roman"/>
          <w:sz w:val="24"/>
        </w:rPr>
        <w:t xml:space="preserve"> Mark Curphey le 9 septembre 2001.</w:t>
      </w:r>
      <w:r w:rsidR="00A752B5">
        <w:rPr>
          <w:rFonts w:ascii="Times New Roman" w:hAnsi="Times New Roman" w:cs="Times New Roman"/>
          <w:sz w:val="24"/>
        </w:rPr>
        <w:t xml:space="preserve"> </w:t>
      </w:r>
      <w:r w:rsidR="00FE07D5" w:rsidRPr="00FE07D5">
        <w:rPr>
          <w:rFonts w:ascii="Times New Roman" w:hAnsi="Times New Roman" w:cs="Times New Roman"/>
          <w:sz w:val="24"/>
        </w:rPr>
        <w:t xml:space="preserve">Son but initial étatit de lancer un projet pour définir une méthodologie de test standard pour la sécurité des </w:t>
      </w:r>
      <w:r w:rsidR="00FE07D5" w:rsidRPr="00FE07D5">
        <w:rPr>
          <w:rFonts w:ascii="Times New Roman" w:hAnsi="Times New Roman" w:cs="Times New Roman"/>
          <w:sz w:val="24"/>
        </w:rPr>
        <w:lastRenderedPageBreak/>
        <w:t xml:space="preserve">applications Web. </w:t>
      </w:r>
      <w:r w:rsidR="00FE07D5">
        <w:rPr>
          <w:rFonts w:ascii="Times New Roman" w:hAnsi="Times New Roman" w:cs="Times New Roman"/>
          <w:sz w:val="24"/>
        </w:rPr>
        <w:t>Il c</w:t>
      </w:r>
      <w:r w:rsidR="00FE07D5" w:rsidRPr="00FE07D5">
        <w:rPr>
          <w:rFonts w:ascii="Times New Roman" w:hAnsi="Times New Roman" w:cs="Times New Roman"/>
          <w:sz w:val="24"/>
        </w:rPr>
        <w:t>ontinue de définir des recommandations de sécurité, des spécifications et des expl</w:t>
      </w:r>
      <w:r w:rsidR="00FE07D5">
        <w:rPr>
          <w:rFonts w:ascii="Times New Roman" w:hAnsi="Times New Roman" w:cs="Times New Roman"/>
          <w:sz w:val="24"/>
        </w:rPr>
        <w:t>ications dans des domaines clés de la sécurité des applications Web.</w:t>
      </w:r>
    </w:p>
    <w:p w:rsidR="007E4899" w:rsidRDefault="00E67235" w:rsidP="007E4899">
      <w:pPr>
        <w:rPr>
          <w:rFonts w:ascii="Times New Roman" w:hAnsi="Times New Roman" w:cs="Times New Roman"/>
          <w:sz w:val="24"/>
        </w:rPr>
      </w:pPr>
      <w:r w:rsidRPr="00FA2348">
        <w:rPr>
          <w:rFonts w:ascii="Times New Roman" w:hAnsi="Times New Roman" w:cs="Times New Roman"/>
          <w:sz w:val="24"/>
        </w:rPr>
        <w:t>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rPr>
          <w:rFonts w:ascii="Times New Roman" w:hAnsi="Times New Roman" w:cs="Times New Roman"/>
          <w:sz w:val="24"/>
        </w:rPr>
        <w:t>.</w:t>
      </w:r>
    </w:p>
    <w:p w:rsidR="00447B0F" w:rsidRPr="00FE07D5" w:rsidRDefault="00447B0F" w:rsidP="007E4899">
      <w:pPr>
        <w:rPr>
          <w:rFonts w:ascii="Times New Roman" w:hAnsi="Times New Roman" w:cs="Times New Roman"/>
          <w:sz w:val="24"/>
        </w:rPr>
      </w:pPr>
    </w:p>
    <w:p w:rsidR="007E4899" w:rsidRDefault="007E4899" w:rsidP="00447B0F">
      <w:pPr>
        <w:pStyle w:val="Paragraphedeliste"/>
        <w:numPr>
          <w:ilvl w:val="0"/>
          <w:numId w:val="7"/>
        </w:numPr>
        <w:rPr>
          <w:rFonts w:ascii="Times New Roman" w:hAnsi="Times New Roman" w:cs="Times New Roman"/>
          <w:sz w:val="24"/>
        </w:rPr>
      </w:pPr>
      <w:r w:rsidRPr="001141DF">
        <w:rPr>
          <w:rFonts w:ascii="Times New Roman" w:hAnsi="Times New Roman" w:cs="Times New Roman"/>
          <w:sz w:val="24"/>
        </w:rPr>
        <w:t>Principes</w:t>
      </w:r>
    </w:p>
    <w:p w:rsidR="00447B0F" w:rsidRDefault="00E67235" w:rsidP="00447B0F">
      <w:pPr>
        <w:rPr>
          <w:rFonts w:ascii="Times New Roman" w:hAnsi="Times New Roman" w:cs="Times New Roman"/>
          <w:sz w:val="24"/>
          <w:lang w:val="en-US"/>
        </w:rPr>
      </w:pPr>
      <w:r w:rsidRPr="00E67235">
        <w:rPr>
          <w:rFonts w:ascii="Times New Roman" w:hAnsi="Times New Roman" w:cs="Times New Roman"/>
          <w:sz w:val="24"/>
        </w:rPr>
        <w:t>Sur le site web officiel de l’OWASP, il est dit : “</w:t>
      </w:r>
      <w:r>
        <w:rPr>
          <w:rFonts w:ascii="Times New Roman" w:hAnsi="Times New Roman" w:cs="Times New Roman"/>
          <w:sz w:val="24"/>
        </w:rPr>
        <w:t xml:space="preserve">Nous préconisons une </w:t>
      </w:r>
      <w:r w:rsidRPr="00E67235">
        <w:rPr>
          <w:rFonts w:ascii="Times New Roman" w:hAnsi="Times New Roman" w:cs="Times New Roman"/>
          <w:sz w:val="24"/>
        </w:rPr>
        <w:t>approche de la sécurité des applications en tant que problème de personnes, de processus et de technologie, car les approches les plus efficaces en matière de sécurité des applications incluent des améliorations dans tous ces domaines.</w:t>
      </w:r>
      <w:r>
        <w:rPr>
          <w:rFonts w:ascii="Times New Roman" w:hAnsi="Times New Roman" w:cs="Times New Roman"/>
          <w:sz w:val="24"/>
        </w:rPr>
        <w:br/>
      </w:r>
      <w:r w:rsidRPr="00E67235">
        <w:rPr>
          <w:rFonts w:ascii="Times New Roman" w:hAnsi="Times New Roman" w:cs="Times New Roman"/>
          <w:sz w:val="24"/>
          <w:lang w:val="en-US"/>
        </w:rPr>
        <w:t>Les Principes</w:t>
      </w:r>
      <w:r>
        <w:rPr>
          <w:rFonts w:ascii="Times New Roman" w:hAnsi="Times New Roman" w:cs="Times New Roman"/>
          <w:sz w:val="24"/>
          <w:lang w:val="en-US"/>
        </w:rPr>
        <w:t xml:space="preserve"> de l’OWASP sont: </w:t>
      </w:r>
    </w:p>
    <w:p w:rsidR="001E6210" w:rsidRPr="001E6210" w:rsidRDefault="00E67235" w:rsidP="001E6210">
      <w:pPr>
        <w:pStyle w:val="Paragraphedeliste"/>
        <w:numPr>
          <w:ilvl w:val="0"/>
          <w:numId w:val="12"/>
        </w:numPr>
        <w:rPr>
          <w:rFonts w:ascii="Times New Roman" w:hAnsi="Times New Roman" w:cs="Times New Roman"/>
          <w:sz w:val="24"/>
          <w:lang w:val="en-US"/>
        </w:rPr>
      </w:pPr>
      <w:r w:rsidRPr="001E6210">
        <w:rPr>
          <w:rFonts w:ascii="Times New Roman" w:hAnsi="Times New Roman" w:cs="Times New Roman"/>
          <w:sz w:val="24"/>
        </w:rPr>
        <w:t>Gratuit et ouvert</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Régi par un consensus et un code de fonctionnement</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Respect d’un code d'éthique</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Sans but lucratif</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Non motivé par des intérêts commerciaux</w:t>
      </w:r>
    </w:p>
    <w:p w:rsidR="00E67235" w:rsidRP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Approche fondée sur le risque</w:t>
      </w:r>
    </w:p>
    <w:p w:rsidR="00D46A48" w:rsidRPr="00D46A48" w:rsidRDefault="00D46A48" w:rsidP="00D46A48">
      <w:pPr>
        <w:pStyle w:val="Paragraphedeliste"/>
        <w:rPr>
          <w:rFonts w:ascii="Times New Roman" w:hAnsi="Times New Roman" w:cs="Times New Roman"/>
          <w:sz w:val="24"/>
        </w:rPr>
      </w:pPr>
    </w:p>
    <w:p w:rsidR="007E4899" w:rsidRPr="00447B0F" w:rsidRDefault="007E4899" w:rsidP="00447B0F">
      <w:pPr>
        <w:pStyle w:val="Paragraphedeliste"/>
        <w:numPr>
          <w:ilvl w:val="0"/>
          <w:numId w:val="7"/>
        </w:numPr>
        <w:rPr>
          <w:rFonts w:ascii="Times New Roman" w:hAnsi="Times New Roman" w:cs="Times New Roman"/>
          <w:sz w:val="24"/>
        </w:rPr>
      </w:pPr>
      <w:r w:rsidRPr="00447B0F">
        <w:rPr>
          <w:rFonts w:ascii="Times New Roman" w:hAnsi="Times New Roman" w:cs="Times New Roman"/>
          <w:sz w:val="24"/>
        </w:rPr>
        <w:t>Projets</w:t>
      </w:r>
    </w:p>
    <w:p w:rsidR="00447B0F" w:rsidRDefault="00E67235" w:rsidP="00447B0F">
      <w:pPr>
        <w:rPr>
          <w:rFonts w:ascii="Times New Roman" w:hAnsi="Times New Roman" w:cs="Times New Roman"/>
          <w:sz w:val="24"/>
        </w:rPr>
      </w:pPr>
      <w:r w:rsidRPr="00E67235">
        <w:rPr>
          <w:rFonts w:ascii="Times New Roman" w:hAnsi="Times New Roman" w:cs="Times New Roman"/>
          <w:sz w:val="24"/>
        </w:rPr>
        <w:t>Tous les projets OWASP d'outils, de documents et de bibliothèques de codes sont organisés</w:t>
      </w:r>
      <w:r w:rsidR="00D46A48">
        <w:rPr>
          <w:rFonts w:ascii="Times New Roman" w:hAnsi="Times New Roman" w:cs="Times New Roman"/>
          <w:sz w:val="24"/>
        </w:rPr>
        <w:t xml:space="preserve"> dans les catégories suivantes:</w:t>
      </w:r>
      <w:r w:rsidR="00447B0F">
        <w:rPr>
          <w:rFonts w:ascii="Times New Roman" w:hAnsi="Times New Roman" w:cs="Times New Roman"/>
          <w:sz w:val="24"/>
        </w:rPr>
        <w:t xml:space="preserve"> </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 xml:space="preserve">Projets phares: </w:t>
      </w:r>
    </w:p>
    <w:p w:rsidR="001E6210" w:rsidRDefault="00E67235" w:rsidP="001E6210">
      <w:pPr>
        <w:rPr>
          <w:rFonts w:ascii="Times New Roman" w:hAnsi="Times New Roman" w:cs="Times New Roman"/>
          <w:sz w:val="24"/>
        </w:rPr>
      </w:pPr>
      <w:r w:rsidRPr="001E6210">
        <w:rPr>
          <w:rFonts w:ascii="Times New Roman" w:hAnsi="Times New Roman" w:cs="Times New Roman"/>
          <w:sz w:val="24"/>
        </w:rPr>
        <w:t xml:space="preserve">La désignation OWASP Flagship est attribuée aux projets qui ont démontré leur valeur stratégique pour </w:t>
      </w:r>
      <w:r w:rsidR="00D46A48" w:rsidRPr="001E6210">
        <w:rPr>
          <w:rFonts w:ascii="Times New Roman" w:hAnsi="Times New Roman" w:cs="Times New Roman"/>
          <w:sz w:val="24"/>
        </w:rPr>
        <w:t>l’</w:t>
      </w:r>
      <w:r w:rsidRPr="001E6210">
        <w:rPr>
          <w:rFonts w:ascii="Times New Roman" w:hAnsi="Times New Roman" w:cs="Times New Roman"/>
          <w:sz w:val="24"/>
        </w:rPr>
        <w:t>OWASP et la sécurité des applications dans son ensemble.</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 xml:space="preserve">Projets de laboratoire: </w:t>
      </w:r>
    </w:p>
    <w:p w:rsidR="00447B0F" w:rsidRPr="001E6210" w:rsidRDefault="00E67235" w:rsidP="001E6210">
      <w:pPr>
        <w:rPr>
          <w:rFonts w:ascii="Times New Roman" w:hAnsi="Times New Roman" w:cs="Times New Roman"/>
          <w:sz w:val="24"/>
        </w:rPr>
      </w:pPr>
      <w:r w:rsidRPr="001E6210">
        <w:rPr>
          <w:rFonts w:ascii="Times New Roman" w:hAnsi="Times New Roman" w:cs="Times New Roman"/>
          <w:sz w:val="24"/>
        </w:rPr>
        <w:t xml:space="preserve">Les projets OWASP Labs représentent des projets qui ont produit un livrable de valeur révisé par </w:t>
      </w:r>
      <w:r w:rsidR="00D46A48" w:rsidRPr="001E6210">
        <w:rPr>
          <w:rFonts w:ascii="Times New Roman" w:hAnsi="Times New Roman" w:cs="Times New Roman"/>
          <w:sz w:val="24"/>
        </w:rPr>
        <w:t>l’</w:t>
      </w:r>
      <w:r w:rsidRPr="001E6210">
        <w:rPr>
          <w:rFonts w:ascii="Times New Roman" w:hAnsi="Times New Roman" w:cs="Times New Roman"/>
          <w:sz w:val="24"/>
        </w:rPr>
        <w:t>OWASP.</w:t>
      </w:r>
    </w:p>
    <w:p w:rsidR="001E6210" w:rsidRDefault="00E67235"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 xml:space="preserve">Projets d'incubation: </w:t>
      </w:r>
    </w:p>
    <w:p w:rsidR="00447B0F" w:rsidRPr="001E6210" w:rsidRDefault="00E67235" w:rsidP="001E6210">
      <w:pPr>
        <w:rPr>
          <w:rFonts w:ascii="Times New Roman" w:hAnsi="Times New Roman" w:cs="Times New Roman"/>
          <w:sz w:val="24"/>
        </w:rPr>
      </w:pPr>
      <w:r w:rsidRPr="001E6210">
        <w:rPr>
          <w:rFonts w:ascii="Times New Roman" w:hAnsi="Times New Roman" w:cs="Times New Roman"/>
          <w:sz w:val="24"/>
        </w:rPr>
        <w:t>Les projets OWASP Incubators représentent les projets qui sont encore en cours d'élaboration, avec des idées et dont le développement sont toujours en cours.</w:t>
      </w:r>
    </w:p>
    <w:p w:rsidR="00E67235" w:rsidRPr="00447B0F" w:rsidRDefault="00E67235" w:rsidP="00447B0F">
      <w:pPr>
        <w:rPr>
          <w:rFonts w:ascii="Times New Roman" w:hAnsi="Times New Roman" w:cs="Times New Roman"/>
          <w:sz w:val="24"/>
        </w:rPr>
      </w:pPr>
      <w:r w:rsidRPr="00447B0F">
        <w:rPr>
          <w:rFonts w:ascii="Times New Roman" w:hAnsi="Times New Roman" w:cs="Times New Roman"/>
          <w:sz w:val="24"/>
        </w:rPr>
        <w:t>Les projets d'OWASP couvrent de nombreux aspects de la sécurité des applications. Elles concernent des documents, des outils, des environnements d'enseignement, des lignes directrices, des listes de vérification et d'autres documents pour aider les organisations à améliorer leur capacité à produire du code sécurisé.</w:t>
      </w:r>
      <w:r w:rsidR="00C4143F" w:rsidRPr="00447B0F">
        <w:rPr>
          <w:rFonts w:ascii="Times New Roman" w:hAnsi="Times New Roman" w:cs="Times New Roman"/>
          <w:sz w:val="24"/>
        </w:rPr>
        <w:t xml:space="preserve"> Les projets sont l'une des principales méthodes par lesquelles OWASP s'efforce de réaliser sa mission, qui est de rendre la sécurité plus « visible ».</w:t>
      </w:r>
    </w:p>
    <w:p w:rsidR="00C4143F" w:rsidRDefault="00C4143F" w:rsidP="007E4899">
      <w:pPr>
        <w:rPr>
          <w:rFonts w:ascii="Times New Roman" w:hAnsi="Times New Roman" w:cs="Times New Roman"/>
          <w:sz w:val="24"/>
        </w:rPr>
      </w:pPr>
      <w:r>
        <w:rPr>
          <w:rFonts w:ascii="Times New Roman" w:hAnsi="Times New Roman" w:cs="Times New Roman"/>
          <w:sz w:val="24"/>
        </w:rPr>
        <w:lastRenderedPageBreak/>
        <w:t xml:space="preserve">Comme avec </w:t>
      </w:r>
      <w:r w:rsidRPr="00C4143F">
        <w:rPr>
          <w:rFonts w:ascii="Times New Roman" w:hAnsi="Times New Roman" w:cs="Times New Roman"/>
          <w:sz w:val="24"/>
        </w:rPr>
        <w:t>les groupes OWASP, les projets OWASP sont animés par des bénévoles et sont ouverts à tous. Cela signifie que n'importe qui peut diriger un projet, que n'importe qui peut contribuer à un projet et que n'importe qui peut utiliser un projet.</w:t>
      </w:r>
      <w:r w:rsidRPr="00CF13A1">
        <w:rPr>
          <w:rFonts w:ascii="Times New Roman" w:hAnsi="Times New Roman" w:cs="Times New Roman"/>
          <w:sz w:val="24"/>
        </w:rPr>
        <w:t xml:space="preserve"> </w:t>
      </w:r>
    </w:p>
    <w:p w:rsidR="007E4899" w:rsidRDefault="007E4899" w:rsidP="007E4899">
      <w:pPr>
        <w:rPr>
          <w:rFonts w:ascii="Times New Roman" w:hAnsi="Times New Roman" w:cs="Times New Roman"/>
          <w:sz w:val="24"/>
        </w:rPr>
      </w:pPr>
      <w:r w:rsidRPr="00CF13A1">
        <w:rPr>
          <w:rFonts w:ascii="Times New Roman" w:hAnsi="Times New Roman" w:cs="Times New Roman"/>
          <w:sz w:val="24"/>
        </w:rPr>
        <w:t>Voici une liste (non exhaustive) de projets populaires, ainsi</w:t>
      </w:r>
      <w:r>
        <w:rPr>
          <w:rFonts w:ascii="Times New Roman" w:hAnsi="Times New Roman" w:cs="Times New Roman"/>
          <w:sz w:val="24"/>
        </w:rPr>
        <w:t xml:space="preserve"> qu’une description succincte :</w:t>
      </w:r>
    </w:p>
    <w:p w:rsidR="00447B0F" w:rsidRPr="001E6210" w:rsidRDefault="007E4899"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 xml:space="preserve">Webscarab : </w:t>
      </w:r>
    </w:p>
    <w:p w:rsidR="00D46A48" w:rsidRPr="00447B0F" w:rsidRDefault="007E4899" w:rsidP="00447B0F">
      <w:pPr>
        <w:rPr>
          <w:rFonts w:ascii="Times New Roman" w:hAnsi="Times New Roman" w:cs="Times New Roman"/>
          <w:sz w:val="24"/>
        </w:rPr>
      </w:pPr>
      <w:r w:rsidRPr="00447B0F">
        <w:rPr>
          <w:rFonts w:ascii="Times New Roman" w:hAnsi="Times New Roman" w:cs="Times New Roman"/>
          <w:sz w:val="24"/>
        </w:rPr>
        <w:t>Un outil d’audit de sécurité. Il s’agit d’un proxy disposant d’une interface graphique qui, une fois relié à un navigateur, intercepte les requêtes/réponses HTTP entre le client et le serveur, ce qui permet de les analyser, de forger des requêtes soi-même, de tenter différentes injections, etc… Le proxy est intercalé entre le client et le serveur à la façon d’une attaque « Man in the middle ». Webscarab dispose de nombreux plugins permettant d’augmenter le nombre de fonctionnalités offert par l’outil (WebServices, Spider, XSS/CRLF, SessionID Analysis, etc…). L’intérêt de cette solution : avoir un outil qui facilite un audit applicatif. Ce logiciel ne permettra pas d’avoir une application ayant une sécurité élevée s’il est utilisé seul. D’autres tests seront à faire pour accroitre la sécurité de votre application.</w:t>
      </w:r>
    </w:p>
    <w:p w:rsidR="00447B0F" w:rsidRPr="001E6210" w:rsidRDefault="007E4899"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 xml:space="preserve">Webgoat : </w:t>
      </w:r>
    </w:p>
    <w:p w:rsidR="00447B0F" w:rsidRPr="00447B0F" w:rsidRDefault="007E4899" w:rsidP="00447B0F">
      <w:pPr>
        <w:rPr>
          <w:rFonts w:ascii="Times New Roman" w:hAnsi="Times New Roman" w:cs="Times New Roman"/>
          <w:sz w:val="24"/>
        </w:rPr>
      </w:pPr>
      <w:r w:rsidRPr="00447B0F">
        <w:rPr>
          <w:rFonts w:ascii="Times New Roman" w:hAnsi="Times New Roman" w:cs="Times New Roman"/>
          <w:sz w:val="24"/>
        </w:rPr>
        <w:t xml:space="preserve">Il s’agit cette fois d’une application web volontairement non sécurisée. Elle est livrée avec un tutoriel et des exercices pratiques. </w:t>
      </w:r>
      <w:r w:rsidR="00C4143F" w:rsidRPr="00447B0F">
        <w:rPr>
          <w:rFonts w:ascii="Times New Roman" w:hAnsi="Times New Roman" w:cs="Times New Roman"/>
          <w:sz w:val="24"/>
        </w:rPr>
        <w:t>L’</w:t>
      </w:r>
      <w:r w:rsidRPr="00447B0F">
        <w:rPr>
          <w:rFonts w:ascii="Times New Roman" w:hAnsi="Times New Roman" w:cs="Times New Roman"/>
          <w:sz w:val="24"/>
        </w:rPr>
        <w:t>OWASP met en avant l’aspect pédagogique de ces solutions, ayant pour but d’instruire l’intéressé sur les différentes techniques d’exploitation de vulnérabilités. L’intérêt est de former le développeur à produire un code sûr.</w:t>
      </w:r>
    </w:p>
    <w:p w:rsidR="00447B0F" w:rsidRPr="001E6210" w:rsidRDefault="007E4899"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Owasp Testing Guide</w:t>
      </w:r>
      <w:r w:rsidR="00447B0F" w:rsidRPr="001E6210">
        <w:rPr>
          <w:rFonts w:ascii="Times New Roman" w:hAnsi="Times New Roman" w:cs="Times New Roman"/>
          <w:sz w:val="24"/>
        </w:rPr>
        <w:t xml:space="preserve"> : </w:t>
      </w:r>
    </w:p>
    <w:p w:rsidR="00447B0F" w:rsidRPr="00447B0F" w:rsidRDefault="007E4899" w:rsidP="00447B0F">
      <w:pPr>
        <w:rPr>
          <w:rFonts w:ascii="Times New Roman" w:hAnsi="Times New Roman" w:cs="Times New Roman"/>
          <w:sz w:val="24"/>
        </w:rPr>
      </w:pPr>
      <w:r w:rsidRPr="00447B0F">
        <w:rPr>
          <w:rFonts w:ascii="Times New Roman" w:hAnsi="Times New Roman" w:cs="Times New Roman"/>
          <w:sz w:val="24"/>
        </w:rPr>
        <w:t>Il s'agit d'un document de plusieurs centaines de pages destiné à aider une personne à évaluer le niveau de sécurité d'une application Web.</w:t>
      </w:r>
    </w:p>
    <w:p w:rsidR="00447B0F" w:rsidRPr="001E6210" w:rsidRDefault="007E4899"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Owasp code Review Guide</w:t>
      </w:r>
      <w:r w:rsidR="00447B0F" w:rsidRPr="001E6210">
        <w:rPr>
          <w:rFonts w:ascii="Times New Roman" w:hAnsi="Times New Roman" w:cs="Times New Roman"/>
          <w:sz w:val="24"/>
        </w:rPr>
        <w:t xml:space="preserve"> : </w:t>
      </w:r>
    </w:p>
    <w:p w:rsidR="00447B0F" w:rsidRPr="00447B0F" w:rsidRDefault="007E4899" w:rsidP="00447B0F">
      <w:pPr>
        <w:rPr>
          <w:rFonts w:ascii="Times New Roman" w:hAnsi="Times New Roman" w:cs="Times New Roman"/>
          <w:sz w:val="24"/>
        </w:rPr>
      </w:pPr>
      <w:r w:rsidRPr="00447B0F">
        <w:rPr>
          <w:rFonts w:ascii="Times New Roman" w:hAnsi="Times New Roman" w:cs="Times New Roman"/>
          <w:sz w:val="24"/>
        </w:rPr>
        <w:t>Il s'agit d'un document de plusieurs centaines de pages présentant une méthode de revue de code sécurité.</w:t>
      </w:r>
    </w:p>
    <w:p w:rsidR="00447B0F" w:rsidRPr="001E6210" w:rsidRDefault="007E4899" w:rsidP="001E6210">
      <w:pPr>
        <w:pStyle w:val="Paragraphedeliste"/>
        <w:numPr>
          <w:ilvl w:val="0"/>
          <w:numId w:val="12"/>
        </w:numPr>
        <w:rPr>
          <w:rFonts w:ascii="Times New Roman" w:hAnsi="Times New Roman" w:cs="Times New Roman"/>
          <w:sz w:val="24"/>
          <w:lang w:val="en-US"/>
        </w:rPr>
      </w:pPr>
      <w:r w:rsidRPr="001E6210">
        <w:rPr>
          <w:rFonts w:ascii="Times New Roman" w:hAnsi="Times New Roman" w:cs="Times New Roman"/>
          <w:sz w:val="24"/>
          <w:lang w:val="en-US"/>
        </w:rPr>
        <w:t>Owasp Application Security Verification Standard</w:t>
      </w:r>
      <w:r w:rsidR="00447B0F" w:rsidRPr="001E6210">
        <w:rPr>
          <w:rFonts w:ascii="Times New Roman" w:hAnsi="Times New Roman" w:cs="Times New Roman"/>
          <w:sz w:val="24"/>
          <w:lang w:val="en-US"/>
        </w:rPr>
        <w:t xml:space="preserve"> : </w:t>
      </w:r>
    </w:p>
    <w:p w:rsidR="001E6210" w:rsidRDefault="00C4143F" w:rsidP="001E6210">
      <w:pPr>
        <w:rPr>
          <w:rFonts w:ascii="Times New Roman" w:hAnsi="Times New Roman" w:cs="Times New Roman"/>
          <w:sz w:val="24"/>
        </w:rPr>
      </w:pPr>
      <w:r w:rsidRPr="00447B0F">
        <w:rPr>
          <w:rFonts w:ascii="Times New Roman" w:hAnsi="Times New Roman" w:cs="Times New Roman"/>
          <w:sz w:val="24"/>
        </w:rPr>
        <w:t>Le projet ASVS vise à créer un ensemble de normes commerciales permettant d'effectuer une vérification de sécurité rigoureuse d’une application au niveau applicatif.</w:t>
      </w:r>
    </w:p>
    <w:p w:rsidR="00447B0F" w:rsidRPr="001E6210" w:rsidRDefault="00C4143F" w:rsidP="001E6210">
      <w:pPr>
        <w:pStyle w:val="Paragraphedeliste"/>
        <w:numPr>
          <w:ilvl w:val="0"/>
          <w:numId w:val="12"/>
        </w:numPr>
        <w:rPr>
          <w:rFonts w:ascii="Times New Roman" w:hAnsi="Times New Roman" w:cs="Times New Roman"/>
          <w:sz w:val="24"/>
        </w:rPr>
      </w:pPr>
      <w:r w:rsidRPr="001E6210">
        <w:rPr>
          <w:rFonts w:ascii="Times New Roman" w:hAnsi="Times New Roman" w:cs="Times New Roman"/>
          <w:sz w:val="24"/>
        </w:rPr>
        <w:t>Top 10</w:t>
      </w:r>
      <w:r w:rsidR="00447B0F" w:rsidRPr="001E6210">
        <w:rPr>
          <w:rFonts w:ascii="Times New Roman" w:hAnsi="Times New Roman" w:cs="Times New Roman"/>
          <w:sz w:val="24"/>
        </w:rPr>
        <w:t xml:space="preserve"> : </w:t>
      </w:r>
    </w:p>
    <w:p w:rsidR="00447B0F" w:rsidRPr="00447B0F" w:rsidRDefault="009178BD" w:rsidP="00447B0F">
      <w:pPr>
        <w:rPr>
          <w:rFonts w:ascii="Times New Roman" w:hAnsi="Times New Roman" w:cs="Times New Roman"/>
          <w:sz w:val="24"/>
        </w:rPr>
      </w:pPr>
      <w:r w:rsidRPr="00447B0F">
        <w:rPr>
          <w:rFonts w:ascii="Times New Roman" w:hAnsi="Times New Roman" w:cs="Times New Roman"/>
          <w:sz w:val="24"/>
        </w:rPr>
        <w:t>Il s’agit d’</w:t>
      </w:r>
      <w:r w:rsidR="002F3741" w:rsidRPr="00447B0F">
        <w:rPr>
          <w:rFonts w:ascii="Times New Roman" w:hAnsi="Times New Roman" w:cs="Times New Roman"/>
          <w:sz w:val="24"/>
        </w:rPr>
        <w:t xml:space="preserve">un document de sensibilisation à la sécurité des applications Web. La liste résulte d’un consensus entre les experts en sécurité leaders dans le domaine, concernant les dix </w:t>
      </w:r>
      <w:r w:rsidR="00D46A48" w:rsidRPr="00447B0F">
        <w:rPr>
          <w:rFonts w:ascii="Times New Roman" w:hAnsi="Times New Roman" w:cs="Times New Roman"/>
          <w:sz w:val="24"/>
        </w:rPr>
        <w:t xml:space="preserve">failles </w:t>
      </w:r>
      <w:r w:rsidR="002F3741" w:rsidRPr="00447B0F">
        <w:rPr>
          <w:rFonts w:ascii="Times New Roman" w:hAnsi="Times New Roman" w:cs="Times New Roman"/>
          <w:sz w:val="24"/>
        </w:rPr>
        <w:t>de sécurité</w:t>
      </w:r>
      <w:r w:rsidRPr="00447B0F">
        <w:rPr>
          <w:rFonts w:ascii="Times New Roman" w:hAnsi="Times New Roman" w:cs="Times New Roman"/>
          <w:sz w:val="24"/>
        </w:rPr>
        <w:t xml:space="preserve"> les</w:t>
      </w:r>
      <w:r w:rsidR="002F3741" w:rsidRPr="00447B0F">
        <w:rPr>
          <w:rFonts w:ascii="Times New Roman" w:hAnsi="Times New Roman" w:cs="Times New Roman"/>
          <w:sz w:val="24"/>
        </w:rPr>
        <w:t xml:space="preserve"> plus critiques pour les applications Web. Le classement de ces </w:t>
      </w:r>
      <w:r w:rsidR="00D46A48" w:rsidRPr="00447B0F">
        <w:rPr>
          <w:rFonts w:ascii="Times New Roman" w:hAnsi="Times New Roman" w:cs="Times New Roman"/>
          <w:sz w:val="24"/>
        </w:rPr>
        <w:t>failles de sécurité</w:t>
      </w:r>
      <w:r w:rsidR="002F3741" w:rsidRPr="00447B0F">
        <w:rPr>
          <w:rFonts w:ascii="Times New Roman" w:hAnsi="Times New Roman" w:cs="Times New Roman"/>
          <w:sz w:val="24"/>
        </w:rPr>
        <w:t xml:space="preserve"> est basé sur leur fréquence, la gravité des vulnérabilités et l'ampleur de leur impact commercial potentiel.</w:t>
      </w:r>
      <w:r w:rsidRPr="00447B0F">
        <w:rPr>
          <w:rFonts w:ascii="Times New Roman" w:hAnsi="Times New Roman" w:cs="Times New Roman"/>
          <w:sz w:val="24"/>
        </w:rPr>
        <w:t xml:space="preserve"> Le Top 10 de l’OWASP a pour but d’informer sur l’existence de ces risques et de fournir des guides simplifiés sur les bonnes pratiques pour s’en prémunir. </w:t>
      </w:r>
      <w:r w:rsidR="002F3741" w:rsidRPr="00447B0F">
        <w:rPr>
          <w:rFonts w:ascii="Times New Roman" w:hAnsi="Times New Roman" w:cs="Times New Roman"/>
          <w:sz w:val="24"/>
        </w:rPr>
        <w:t xml:space="preserve">L’OWASP maintient le Top 10 depuis 2003. Il a été créé à l'origine pour aider les organisations à établir </w:t>
      </w:r>
      <w:r w:rsidRPr="00447B0F">
        <w:rPr>
          <w:rFonts w:ascii="Times New Roman" w:hAnsi="Times New Roman" w:cs="Times New Roman"/>
          <w:sz w:val="24"/>
        </w:rPr>
        <w:t>une base, un point de départ leur permettant de déterminer</w:t>
      </w:r>
      <w:r w:rsidR="002F3741" w:rsidRPr="00447B0F">
        <w:rPr>
          <w:rFonts w:ascii="Times New Roman" w:hAnsi="Times New Roman" w:cs="Times New Roman"/>
          <w:sz w:val="24"/>
        </w:rPr>
        <w:t xml:space="preserve"> si leur infrastructure de sécurité est prête à résister aux principales menaces. La liste continue de </w:t>
      </w:r>
      <w:r w:rsidRPr="00447B0F">
        <w:rPr>
          <w:rFonts w:ascii="Times New Roman" w:hAnsi="Times New Roman" w:cs="Times New Roman"/>
          <w:sz w:val="24"/>
        </w:rPr>
        <w:t xml:space="preserve">servir de liste de contrôle </w:t>
      </w:r>
      <w:r w:rsidR="002F3741" w:rsidRPr="00447B0F">
        <w:rPr>
          <w:rFonts w:ascii="Times New Roman" w:hAnsi="Times New Roman" w:cs="Times New Roman"/>
          <w:sz w:val="24"/>
        </w:rPr>
        <w:t>et de standard de développement d'applications Web pour plusieurs des plus grandes organisations du monde.</w:t>
      </w:r>
      <w:r w:rsidRPr="00447B0F">
        <w:rPr>
          <w:rFonts w:ascii="Times New Roman" w:hAnsi="Times New Roman" w:cs="Times New Roman"/>
          <w:sz w:val="24"/>
        </w:rPr>
        <w:t xml:space="preserve"> </w:t>
      </w:r>
    </w:p>
    <w:p w:rsidR="00447B0F" w:rsidRPr="00447B0F" w:rsidRDefault="009178BD" w:rsidP="00447B0F">
      <w:pPr>
        <w:rPr>
          <w:rFonts w:ascii="Times New Roman" w:hAnsi="Times New Roman" w:cs="Times New Roman"/>
          <w:sz w:val="24"/>
        </w:rPr>
      </w:pPr>
      <w:r w:rsidRPr="00447B0F">
        <w:rPr>
          <w:rFonts w:ascii="Times New Roman" w:hAnsi="Times New Roman" w:cs="Times New Roman"/>
          <w:sz w:val="24"/>
        </w:rPr>
        <w:lastRenderedPageBreak/>
        <w:t xml:space="preserve">La liste est mise à jour tous les trois ou quatre ans pour suivre le rythme des changements qui se produisent sur le marché de la sécurité des applications Web. La version la plus récente a été publiée en 2017. </w:t>
      </w:r>
      <w:r w:rsidR="00D46A48" w:rsidRPr="00447B0F">
        <w:rPr>
          <w:rFonts w:ascii="Times New Roman" w:hAnsi="Times New Roman" w:cs="Times New Roman"/>
          <w:sz w:val="24"/>
        </w:rPr>
        <w:t xml:space="preserve">Celle-ci, contrairement à celles </w:t>
      </w:r>
      <w:r w:rsidR="007E4899" w:rsidRPr="00447B0F">
        <w:rPr>
          <w:rFonts w:ascii="Times New Roman" w:hAnsi="Times New Roman" w:cs="Times New Roman"/>
          <w:sz w:val="24"/>
        </w:rPr>
        <w:t>précédentes, n’est plus uniquement basé sur la « vision » de l’OWASP sur le sujet. Le processus méthodologique a été entièrement revu. Il repose ainsi sur les remontées de 500 utilisateurs et de 40 sociétés spécialisées dans le domaine de la sécurité des applications. La liste des contributeurs et les données techniques issues de leurs remontées sont disponibles en Open Source sur Github. En outre, les statistiques con</w:t>
      </w:r>
      <w:r w:rsidR="00D46A48" w:rsidRPr="00447B0F">
        <w:rPr>
          <w:rFonts w:ascii="Times New Roman" w:hAnsi="Times New Roman" w:cs="Times New Roman"/>
          <w:sz w:val="24"/>
        </w:rPr>
        <w:t xml:space="preserve">cernent un panel de plus de 100 </w:t>
      </w:r>
      <w:r w:rsidR="007E4899" w:rsidRPr="00447B0F">
        <w:rPr>
          <w:rFonts w:ascii="Times New Roman" w:hAnsi="Times New Roman" w:cs="Times New Roman"/>
          <w:sz w:val="24"/>
        </w:rPr>
        <w:t>00</w:t>
      </w:r>
      <w:r w:rsidR="00C4143F" w:rsidRPr="00447B0F">
        <w:rPr>
          <w:rFonts w:ascii="Times New Roman" w:hAnsi="Times New Roman" w:cs="Times New Roman"/>
          <w:sz w:val="24"/>
        </w:rPr>
        <w:t>0 applications et services Web.</w:t>
      </w:r>
    </w:p>
    <w:p w:rsidR="00447B0F" w:rsidRPr="00447B0F" w:rsidRDefault="00D46A48" w:rsidP="00447B0F">
      <w:pPr>
        <w:rPr>
          <w:rFonts w:ascii="Times New Roman" w:hAnsi="Times New Roman" w:cs="Times New Roman"/>
          <w:sz w:val="24"/>
        </w:rPr>
      </w:pPr>
      <w:r w:rsidRPr="00447B0F">
        <w:rPr>
          <w:rFonts w:ascii="Times New Roman" w:hAnsi="Times New Roman" w:cs="Times New Roman"/>
          <w:sz w:val="24"/>
        </w:rPr>
        <w:t>Cet ensemble de vulnérabilités d'application Web largement accepté est complété par un ensemble de directives de codage et de test sécurisés. Ces guides sont disponibles sur le site de l'OWASP et s'adressent aux développeurs, architectes, chefs de projets, managers ...</w:t>
      </w:r>
    </w:p>
    <w:p w:rsidR="00582AAA" w:rsidRDefault="00D46A48" w:rsidP="007E4899">
      <w:pPr>
        <w:rPr>
          <w:rFonts w:ascii="Times New Roman" w:hAnsi="Times New Roman" w:cs="Times New Roman"/>
          <w:sz w:val="24"/>
        </w:rPr>
      </w:pPr>
      <w:r w:rsidRPr="00447B0F">
        <w:rPr>
          <w:rFonts w:ascii="Times New Roman" w:hAnsi="Times New Roman" w:cs="Times New Roman"/>
          <w:sz w:val="24"/>
        </w:rPr>
        <w:t>Evaluer la sécurité d’une application Web en se basant sur le Top 10 de l’OWASP est une pratiquement largement acceptée. De nombreuses organisations, notamment le Conseil des normes de sécurité PCI, l'Institut national des normes et technologies (NIST) et la Commission Fédérale du Commerce (FTC), citent régulièrement le Top 10 d'OWASP comme un guide de référence intégral pour atténuer les vulnérabilités des applications Web et respecter les principales normes de sécurité.</w:t>
      </w:r>
    </w:p>
    <w:p w:rsidR="00447B0F" w:rsidRPr="00D46A48" w:rsidRDefault="00447B0F" w:rsidP="007E4899">
      <w:pPr>
        <w:rPr>
          <w:rFonts w:ascii="Times New Roman" w:hAnsi="Times New Roman" w:cs="Times New Roman"/>
          <w:sz w:val="24"/>
        </w:rPr>
      </w:pPr>
    </w:p>
    <w:p w:rsidR="00447B0F" w:rsidRDefault="00A039C6"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Qu’est ce que</w:t>
      </w:r>
      <w:r w:rsidR="007E4899">
        <w:rPr>
          <w:rFonts w:ascii="Times New Roman" w:hAnsi="Times New Roman" w:cs="Times New Roman"/>
          <w:sz w:val="24"/>
        </w:rPr>
        <w:t xml:space="preserve"> </w:t>
      </w:r>
      <w:r>
        <w:rPr>
          <w:rFonts w:ascii="Times New Roman" w:hAnsi="Times New Roman" w:cs="Times New Roman"/>
          <w:sz w:val="24"/>
        </w:rPr>
        <w:t>le Top 10 règle-t-il ?</w:t>
      </w:r>
    </w:p>
    <w:p w:rsidR="00447B0F" w:rsidRPr="00A039C6" w:rsidRDefault="00447B0F" w:rsidP="00A039C6">
      <w:pPr>
        <w:pStyle w:val="NormalWeb"/>
        <w:shd w:val="clear" w:color="auto" w:fill="FFFFFF"/>
        <w:spacing w:after="0"/>
        <w:rPr>
          <w:rFonts w:eastAsiaTheme="minorHAnsi"/>
          <w:szCs w:val="22"/>
          <w:lang w:eastAsia="en-US"/>
        </w:rPr>
      </w:pPr>
      <w:r w:rsidRPr="00A039C6">
        <w:rPr>
          <w:rFonts w:eastAsiaTheme="minorHAnsi"/>
          <w:szCs w:val="22"/>
          <w:lang w:eastAsia="en-US"/>
        </w:rPr>
        <w:t xml:space="preserve">Les auditeurs considèrent souvent l'échec d'une organisation à </w:t>
      </w:r>
      <w:r w:rsidR="00324EF9" w:rsidRPr="00A039C6">
        <w:rPr>
          <w:rFonts w:eastAsiaTheme="minorHAnsi"/>
          <w:szCs w:val="22"/>
          <w:lang w:eastAsia="en-US"/>
        </w:rPr>
        <w:t>prendre en compte</w:t>
      </w:r>
      <w:r w:rsidRPr="00A039C6">
        <w:rPr>
          <w:rFonts w:eastAsiaTheme="minorHAnsi"/>
          <w:szCs w:val="22"/>
          <w:lang w:eastAsia="en-US"/>
        </w:rPr>
        <w:t xml:space="preserve"> le Top 10 d'OWASP comme une indication </w:t>
      </w:r>
      <w:r w:rsidR="00A039C6" w:rsidRPr="00A039C6">
        <w:rPr>
          <w:rFonts w:eastAsiaTheme="minorHAnsi"/>
          <w:szCs w:val="22"/>
          <w:lang w:eastAsia="en-US"/>
        </w:rPr>
        <w:t>que l’organisation n’accorde pas une grande importance à la sécurité</w:t>
      </w:r>
      <w:r w:rsidRPr="00A039C6">
        <w:rPr>
          <w:rFonts w:eastAsiaTheme="minorHAnsi"/>
          <w:szCs w:val="22"/>
          <w:lang w:eastAsia="en-US"/>
        </w:rPr>
        <w:t xml:space="preserve">. L'intégration du Top 10 dans </w:t>
      </w:r>
      <w:r w:rsidR="00A039C6" w:rsidRPr="00A039C6">
        <w:rPr>
          <w:rFonts w:eastAsiaTheme="minorHAnsi"/>
          <w:szCs w:val="22"/>
          <w:lang w:eastAsia="en-US"/>
        </w:rPr>
        <w:t>le cycle de développement logiciel</w:t>
      </w:r>
      <w:r w:rsidRPr="00A039C6">
        <w:rPr>
          <w:rFonts w:eastAsiaTheme="minorHAnsi"/>
          <w:szCs w:val="22"/>
          <w:lang w:eastAsia="en-US"/>
        </w:rPr>
        <w:t xml:space="preserve"> témoigne d'un engagement </w:t>
      </w:r>
      <w:r w:rsidR="00A039C6" w:rsidRPr="00A039C6">
        <w:rPr>
          <w:rFonts w:eastAsiaTheme="minorHAnsi"/>
          <w:szCs w:val="22"/>
          <w:lang w:eastAsia="en-US"/>
        </w:rPr>
        <w:t>pour de</w:t>
      </w:r>
      <w:r w:rsidRPr="00A039C6">
        <w:rPr>
          <w:rFonts w:eastAsiaTheme="minorHAnsi"/>
          <w:szCs w:val="22"/>
          <w:lang w:eastAsia="en-US"/>
        </w:rPr>
        <w:t xml:space="preserve"> meilleures pratiques du en matière de développement </w:t>
      </w:r>
      <w:r w:rsidR="00A039C6">
        <w:rPr>
          <w:rFonts w:eastAsiaTheme="minorHAnsi"/>
          <w:szCs w:val="22"/>
          <w:lang w:eastAsia="en-US"/>
        </w:rPr>
        <w:t>sécurisé.</w:t>
      </w:r>
      <w:r w:rsidR="00A039C6">
        <w:rPr>
          <w:rFonts w:eastAsiaTheme="minorHAnsi"/>
          <w:szCs w:val="22"/>
          <w:lang w:eastAsia="en-US"/>
        </w:rPr>
        <w:br/>
      </w:r>
      <w:r w:rsidR="00A039C6" w:rsidRPr="00A039C6">
        <w:rPr>
          <w:rFonts w:eastAsiaTheme="minorHAnsi"/>
          <w:szCs w:val="22"/>
          <w:lang w:eastAsia="en-US"/>
        </w:rPr>
        <w:t>En effet, l</w:t>
      </w:r>
      <w:r w:rsidRPr="00A039C6">
        <w:rPr>
          <w:rFonts w:eastAsiaTheme="minorHAnsi"/>
          <w:szCs w:val="22"/>
          <w:lang w:eastAsia="en-US"/>
        </w:rPr>
        <w:t>a plupart des attaques d'applications Web ne sont pas considérées comme diffi</w:t>
      </w:r>
      <w:r w:rsidR="00324EF9" w:rsidRPr="00A039C6">
        <w:rPr>
          <w:rFonts w:eastAsiaTheme="minorHAnsi"/>
          <w:szCs w:val="22"/>
          <w:lang w:eastAsia="en-US"/>
        </w:rPr>
        <w:t>ciles. Les pirates profitent de</w:t>
      </w:r>
      <w:r w:rsidRPr="00A039C6">
        <w:rPr>
          <w:rFonts w:eastAsiaTheme="minorHAnsi"/>
          <w:szCs w:val="22"/>
          <w:lang w:eastAsia="en-US"/>
        </w:rPr>
        <w:t xml:space="preserve"> vulnérabilités dont les experts sont conscients depuis des années. Des </w:t>
      </w:r>
      <w:r w:rsidR="00A039C6">
        <w:rPr>
          <w:rFonts w:eastAsiaTheme="minorHAnsi"/>
          <w:szCs w:val="22"/>
          <w:lang w:eastAsia="en-US"/>
        </w:rPr>
        <w:t>failles</w:t>
      </w:r>
      <w:r w:rsidRPr="00A039C6">
        <w:rPr>
          <w:rFonts w:eastAsiaTheme="minorHAnsi"/>
          <w:szCs w:val="22"/>
          <w:lang w:eastAsia="en-US"/>
        </w:rPr>
        <w:t xml:space="preserve"> telles que </w:t>
      </w:r>
      <w:r w:rsidR="00A039C6">
        <w:rPr>
          <w:rFonts w:eastAsiaTheme="minorHAnsi"/>
          <w:szCs w:val="22"/>
          <w:lang w:eastAsia="en-US"/>
        </w:rPr>
        <w:t>le Cross Site</w:t>
      </w:r>
      <w:r w:rsidRPr="00A039C6">
        <w:rPr>
          <w:rFonts w:eastAsiaTheme="minorHAnsi"/>
          <w:szCs w:val="22"/>
          <w:lang w:eastAsia="en-US"/>
        </w:rPr>
        <w:t xml:space="preserve"> </w:t>
      </w:r>
      <w:r w:rsidR="00A039C6">
        <w:rPr>
          <w:rFonts w:eastAsiaTheme="minorHAnsi"/>
          <w:szCs w:val="22"/>
          <w:lang w:eastAsia="en-US"/>
        </w:rPr>
        <w:t>Scripting (XSS)</w:t>
      </w:r>
      <w:r w:rsidRPr="00A039C6">
        <w:rPr>
          <w:rFonts w:eastAsiaTheme="minorHAnsi"/>
          <w:szCs w:val="22"/>
          <w:lang w:eastAsia="en-US"/>
        </w:rPr>
        <w:t xml:space="preserve"> e</w:t>
      </w:r>
      <w:r w:rsidR="00A039C6" w:rsidRPr="00A039C6">
        <w:rPr>
          <w:rFonts w:eastAsiaTheme="minorHAnsi"/>
          <w:szCs w:val="22"/>
          <w:lang w:eastAsia="en-US"/>
        </w:rPr>
        <w:t>t l'injection SQL apparaissent dans le Top 10</w:t>
      </w:r>
      <w:r w:rsidRPr="00A039C6">
        <w:rPr>
          <w:rFonts w:eastAsiaTheme="minorHAnsi"/>
          <w:szCs w:val="22"/>
          <w:lang w:eastAsia="en-US"/>
        </w:rPr>
        <w:t xml:space="preserve">. </w:t>
      </w:r>
      <w:r w:rsidR="00A039C6" w:rsidRPr="00A039C6">
        <w:rPr>
          <w:rFonts w:eastAsiaTheme="minorHAnsi"/>
          <w:szCs w:val="22"/>
          <w:lang w:eastAsia="en-US"/>
        </w:rPr>
        <w:t>Une seule de ces</w:t>
      </w:r>
      <w:r w:rsidRPr="00A039C6">
        <w:rPr>
          <w:rFonts w:eastAsiaTheme="minorHAnsi"/>
          <w:szCs w:val="22"/>
          <w:lang w:eastAsia="en-US"/>
        </w:rPr>
        <w:t xml:space="preserve"> vulnérabilité</w:t>
      </w:r>
      <w:r w:rsidR="00A039C6" w:rsidRPr="00A039C6">
        <w:rPr>
          <w:rFonts w:eastAsiaTheme="minorHAnsi"/>
          <w:szCs w:val="22"/>
          <w:lang w:eastAsia="en-US"/>
        </w:rPr>
        <w:t>s</w:t>
      </w:r>
      <w:r w:rsidRPr="00A039C6">
        <w:rPr>
          <w:rFonts w:eastAsiaTheme="minorHAnsi"/>
          <w:szCs w:val="22"/>
          <w:lang w:eastAsia="en-US"/>
        </w:rPr>
        <w:t xml:space="preserve"> peut être utilisé</w:t>
      </w:r>
      <w:r w:rsidR="00A039C6">
        <w:rPr>
          <w:rFonts w:eastAsiaTheme="minorHAnsi"/>
          <w:szCs w:val="22"/>
          <w:lang w:eastAsia="en-US"/>
        </w:rPr>
        <w:t>e</w:t>
      </w:r>
      <w:r w:rsidRPr="00A039C6">
        <w:rPr>
          <w:rFonts w:eastAsiaTheme="minorHAnsi"/>
          <w:szCs w:val="22"/>
          <w:lang w:eastAsia="en-US"/>
        </w:rPr>
        <w:t xml:space="preserve"> à maintes reprises par les pirates en tant que vecteur d'attaque</w:t>
      </w:r>
      <w:r w:rsidR="00A039C6">
        <w:rPr>
          <w:rFonts w:eastAsiaTheme="minorHAnsi"/>
          <w:szCs w:val="22"/>
          <w:lang w:eastAsia="en-US"/>
        </w:rPr>
        <w:t>.</w:t>
      </w:r>
      <w:r w:rsidR="00A039C6">
        <w:rPr>
          <w:rFonts w:eastAsiaTheme="minorHAnsi"/>
          <w:szCs w:val="22"/>
          <w:lang w:eastAsia="en-US"/>
        </w:rPr>
        <w:br/>
      </w:r>
      <w:r w:rsidRPr="00A039C6">
        <w:rPr>
          <w:rFonts w:eastAsiaTheme="minorHAnsi"/>
          <w:szCs w:val="22"/>
          <w:lang w:eastAsia="en-US"/>
        </w:rPr>
        <w:t xml:space="preserve">Il est également important de noter que le Top 10 d'OWASP n'est pas </w:t>
      </w:r>
      <w:r w:rsidR="00A039C6" w:rsidRPr="00A039C6">
        <w:rPr>
          <w:rFonts w:eastAsiaTheme="minorHAnsi"/>
          <w:szCs w:val="22"/>
          <w:lang w:eastAsia="en-US"/>
        </w:rPr>
        <w:t xml:space="preserve">orientée </w:t>
      </w:r>
      <w:r w:rsidRPr="00A039C6">
        <w:rPr>
          <w:rFonts w:eastAsiaTheme="minorHAnsi"/>
          <w:szCs w:val="22"/>
          <w:lang w:eastAsia="en-US"/>
        </w:rPr>
        <w:t xml:space="preserve">conformité. Au contraire, c'est une liste de choses qui pourraient mal tourner. Les organisations qui cherchent à utiliser cette liste pourraient l'intégrer dans les programmes de formation des développeurs. Cela garantit que les développeurs comprennent comment corriger ces 10 vulnérabilités spécifiques. Après tout, les équipes de sécurité utilisent souvent le Top 10 comme liste de contrôle lors de </w:t>
      </w:r>
      <w:r w:rsidR="00A039C6" w:rsidRPr="00A039C6">
        <w:rPr>
          <w:rFonts w:eastAsiaTheme="minorHAnsi"/>
          <w:szCs w:val="22"/>
          <w:lang w:eastAsia="en-US"/>
        </w:rPr>
        <w:t>l'évaluation des vulnérabilités</w:t>
      </w:r>
      <w:r w:rsidRPr="00A039C6">
        <w:rPr>
          <w:rFonts w:eastAsiaTheme="minorHAnsi"/>
          <w:szCs w:val="22"/>
          <w:lang w:eastAsia="en-US"/>
        </w:rPr>
        <w:t xml:space="preserve">. De plus, de nombreux scanners de vulnérabilités automatisés permettent </w:t>
      </w:r>
      <w:r w:rsidR="00A039C6" w:rsidRPr="00A039C6">
        <w:rPr>
          <w:rFonts w:eastAsiaTheme="minorHAnsi"/>
          <w:szCs w:val="22"/>
          <w:lang w:eastAsia="en-US"/>
        </w:rPr>
        <w:t xml:space="preserve">le scan et </w:t>
      </w:r>
      <w:r w:rsidRPr="00A039C6">
        <w:rPr>
          <w:rFonts w:eastAsiaTheme="minorHAnsi"/>
          <w:szCs w:val="22"/>
          <w:lang w:eastAsia="en-US"/>
        </w:rPr>
        <w:t xml:space="preserve">la génération de rapports </w:t>
      </w:r>
      <w:r w:rsidR="00A039C6" w:rsidRPr="00A039C6">
        <w:rPr>
          <w:rFonts w:eastAsiaTheme="minorHAnsi"/>
          <w:szCs w:val="22"/>
          <w:lang w:eastAsia="en-US"/>
        </w:rPr>
        <w:t>en se basant sur</w:t>
      </w:r>
      <w:r w:rsidRPr="00A039C6">
        <w:rPr>
          <w:rFonts w:eastAsiaTheme="minorHAnsi"/>
          <w:szCs w:val="22"/>
          <w:lang w:eastAsia="en-US"/>
        </w:rPr>
        <w:t xml:space="preserve"> cette liste.</w:t>
      </w:r>
    </w:p>
    <w:p w:rsidR="007D6EB3" w:rsidRDefault="007D6EB3" w:rsidP="007D6EB3">
      <w:pPr>
        <w:pStyle w:val="Paragraphedeliste"/>
        <w:numPr>
          <w:ilvl w:val="0"/>
          <w:numId w:val="7"/>
        </w:numPr>
        <w:rPr>
          <w:rFonts w:ascii="Times New Roman" w:hAnsi="Times New Roman" w:cs="Times New Roman"/>
          <w:sz w:val="24"/>
        </w:rPr>
      </w:pPr>
      <w:r w:rsidRPr="001131E0">
        <w:rPr>
          <w:rFonts w:ascii="Times New Roman" w:hAnsi="Times New Roman" w:cs="Times New Roman"/>
          <w:sz w:val="24"/>
        </w:rPr>
        <w:t>Est-ce</w:t>
      </w:r>
      <w:r>
        <w:rPr>
          <w:rFonts w:ascii="Times New Roman" w:hAnsi="Times New Roman" w:cs="Times New Roman"/>
          <w:sz w:val="24"/>
        </w:rPr>
        <w:t xml:space="preserve"> que top 10 seulement ?</w:t>
      </w:r>
    </w:p>
    <w:p w:rsidR="007E4899" w:rsidRPr="006027DC" w:rsidRDefault="006027DC" w:rsidP="007E4899">
      <w:pPr>
        <w:rPr>
          <w:rFonts w:ascii="Times New Roman" w:hAnsi="Times New Roman" w:cs="Times New Roman"/>
          <w:sz w:val="24"/>
        </w:rPr>
      </w:pPr>
      <w:r w:rsidRPr="007D6EB3">
        <w:rPr>
          <w:rFonts w:ascii="Times New Roman" w:hAnsi="Times New Roman"/>
          <w:sz w:val="24"/>
        </w:rPr>
        <w:t>Le Top 10 d'OWASP identifie les 10 failles de sécurité les plus fréquentes qui menacent la sécurité des applications Web. Ce n'est pas une liste complète de tous les problèmes de sécurité des applications Web. Dans l'ensemble, le Top 10 offre un aperçu des problèmes qui affectent la sécurité des applications Web. Mais, même si l’on parvient à éradiquer ces dix failles, si l’on se limite qu’à ce Top 10, il y a de fortes chances que l’application en question soit encore très vulnérable. Sur ce point de vue, l’OWASP a la même position.</w:t>
      </w:r>
      <w:r w:rsidRPr="007D6EB3">
        <w:rPr>
          <w:rFonts w:ascii="Times New Roman" w:hAnsi="Times New Roman"/>
          <w:sz w:val="24"/>
        </w:rPr>
        <w:br/>
      </w:r>
      <w:r w:rsidRPr="007D6EB3">
        <w:rPr>
          <w:rFonts w:ascii="Times New Roman" w:hAnsi="Times New Roman"/>
          <w:sz w:val="24"/>
        </w:rPr>
        <w:lastRenderedPageBreak/>
        <w:t xml:space="preserve">C'est une bonne pratique de conduire un modèle des menaces ou une analyse des risques de l'application avant qu'elle ne soit implémentée. </w:t>
      </w:r>
      <w:r w:rsidR="007D6EB3" w:rsidRPr="007D6EB3">
        <w:br/>
      </w:r>
      <w:r w:rsidRPr="007D6EB3">
        <w:rPr>
          <w:rFonts w:ascii="Times New Roman" w:hAnsi="Times New Roman"/>
          <w:sz w:val="24"/>
        </w:rPr>
        <w:t>Une autre bonne pratique consiste à évaluer l'application à mesure qu'elle est implémentée en utilisant des techniques d'analyse de code sécurisé.</w:t>
      </w:r>
      <w:r w:rsidR="007D6EB3" w:rsidRPr="007D6EB3">
        <w:br/>
      </w:r>
      <w:r w:rsidR="007D6EB3">
        <w:rPr>
          <w:rFonts w:ascii="Times New Roman" w:hAnsi="Times New Roman"/>
          <w:sz w:val="24"/>
        </w:rPr>
        <w:t>Une fois l'application en place</w:t>
      </w:r>
      <w:r w:rsidRPr="007D6EB3">
        <w:rPr>
          <w:rFonts w:ascii="Times New Roman" w:hAnsi="Times New Roman"/>
          <w:sz w:val="24"/>
        </w:rPr>
        <w:t xml:space="preserve">, un test approfondi de pénétration est une autre façon de </w:t>
      </w:r>
      <w:r w:rsidR="007D6EB3" w:rsidRPr="007D6EB3">
        <w:rPr>
          <w:rFonts w:ascii="Times New Roman" w:hAnsi="Times New Roman"/>
          <w:sz w:val="24"/>
        </w:rPr>
        <w:t>détecter les failles autres que celles présentes dans</w:t>
      </w:r>
      <w:r w:rsidRPr="007D6EB3">
        <w:rPr>
          <w:rFonts w:ascii="Times New Roman" w:hAnsi="Times New Roman"/>
          <w:sz w:val="24"/>
        </w:rPr>
        <w:t xml:space="preserve"> le Top 10. Les tests de p</w:t>
      </w:r>
      <w:r w:rsidR="007D6EB3" w:rsidRPr="007D6EB3">
        <w:rPr>
          <w:rFonts w:ascii="Times New Roman" w:hAnsi="Times New Roman"/>
          <w:sz w:val="24"/>
        </w:rPr>
        <w:t xml:space="preserve">énétration </w:t>
      </w:r>
      <w:r w:rsidRPr="007D6EB3">
        <w:rPr>
          <w:rFonts w:ascii="Times New Roman" w:hAnsi="Times New Roman"/>
          <w:sz w:val="24"/>
        </w:rPr>
        <w:t>permettent une investigation plus approfondie de l'application Web pour trouver les vulnérabilités qui ne figurent pas dans la liste.</w:t>
      </w:r>
    </w:p>
    <w:p w:rsidR="007E4899" w:rsidRDefault="00C77795"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Dé</w:t>
      </w:r>
      <w:r w:rsidR="007E4899" w:rsidRPr="001141DF">
        <w:rPr>
          <w:rFonts w:ascii="Times New Roman" w:hAnsi="Times New Roman" w:cs="Times New Roman"/>
          <w:sz w:val="24"/>
        </w:rPr>
        <w:t>marches concurrentes</w:t>
      </w:r>
    </w:p>
    <w:p w:rsidR="00C77795" w:rsidRDefault="00C77795" w:rsidP="00C77795">
      <w:pPr>
        <w:rPr>
          <w:rFonts w:ascii="Times New Roman" w:hAnsi="Times New Roman" w:cs="Times New Roman"/>
          <w:sz w:val="24"/>
        </w:rPr>
      </w:pPr>
      <w:r w:rsidRPr="00C77795">
        <w:rPr>
          <w:rFonts w:ascii="Times New Roman" w:hAnsi="Times New Roman" w:cs="Times New Roman"/>
          <w:sz w:val="24"/>
        </w:rPr>
        <w:t>Owasp Top 10 n’est pas la seule liste de vulnérabilités existante en matière de sécurité, comme dit plus haut, il y a aussi, parmi les plus populaires :</w:t>
      </w:r>
    </w:p>
    <w:p w:rsidR="00CC5A97" w:rsidRDefault="007602A1" w:rsidP="00CC5A97">
      <w:pPr>
        <w:pStyle w:val="Paragraphedeliste"/>
        <w:numPr>
          <w:ilvl w:val="0"/>
          <w:numId w:val="11"/>
        </w:numPr>
        <w:rPr>
          <w:rFonts w:ascii="Times New Roman" w:hAnsi="Times New Roman" w:cs="Times New Roman"/>
          <w:sz w:val="24"/>
        </w:rPr>
      </w:pPr>
      <w:r w:rsidRPr="00CC5A97">
        <w:rPr>
          <w:rFonts w:ascii="Times New Roman" w:hAnsi="Times New Roman" w:cs="Times New Roman"/>
          <w:sz w:val="24"/>
        </w:rPr>
        <w:t>L</w:t>
      </w:r>
      <w:r w:rsidR="00CC5A97">
        <w:rPr>
          <w:rFonts w:ascii="Times New Roman" w:hAnsi="Times New Roman" w:cs="Times New Roman"/>
          <w:sz w:val="24"/>
        </w:rPr>
        <w:t xml:space="preserve">a liste CWE : </w:t>
      </w:r>
    </w:p>
    <w:p w:rsidR="00C77795" w:rsidRPr="00CC5A97" w:rsidRDefault="00CC5A97" w:rsidP="00CC5A97">
      <w:pPr>
        <w:rPr>
          <w:rFonts w:ascii="Times New Roman" w:hAnsi="Times New Roman" w:cs="Times New Roman"/>
          <w:sz w:val="24"/>
        </w:rPr>
      </w:pPr>
      <w:r w:rsidRPr="00CC5A97">
        <w:rPr>
          <w:rFonts w:ascii="Times New Roman" w:hAnsi="Times New Roman" w:cs="Times New Roman"/>
          <w:sz w:val="24"/>
        </w:rPr>
        <w:t>L</w:t>
      </w:r>
      <w:r w:rsidR="00C77795" w:rsidRPr="00CC5A97">
        <w:rPr>
          <w:rFonts w:ascii="Times New Roman" w:hAnsi="Times New Roman" w:cs="Times New Roman"/>
          <w:sz w:val="24"/>
        </w:rPr>
        <w:t>e Common Weakness Enumeration (CWE) est une liste de vulnérabilités que l’on retrouve lors du développement d’applications. C'est un projet  géré par MITRE. Pour chaque entrée, le CWE fournit une description de la vulnérabilité ainsi que les étapes pour y remédier</w:t>
      </w:r>
      <w:r w:rsidR="007602A1" w:rsidRPr="00CC5A97">
        <w:rPr>
          <w:rFonts w:ascii="Times New Roman" w:hAnsi="Times New Roman" w:cs="Times New Roman"/>
          <w:sz w:val="24"/>
        </w:rPr>
        <w:t>.</w:t>
      </w:r>
      <w:r w:rsidR="007602A1" w:rsidRPr="00CC5A97">
        <w:rPr>
          <w:rFonts w:ascii="Times New Roman" w:hAnsi="Times New Roman" w:cs="Times New Roman"/>
          <w:sz w:val="24"/>
        </w:rPr>
        <w:br/>
        <w:t>Cependant, contrairement aux Top 10 d’OWASP qui recense les 10 vulnérabilités les plus critiques, le CWE se veut être une démarche plus globale. Au moment ou nous écrivons ces lignes, 714 vulnérabilités sont recensées sur la liste CWE. Elle peut constituer une suite à la gestion de la sécurité pour une organisation après que celle-ci ait pris en compte le Top 10. Cette liste est disponible sur le lien suivant : cwe.mitre.org.</w:t>
      </w:r>
    </w:p>
    <w:p w:rsidR="00CC5A97" w:rsidRPr="00CC5A97" w:rsidRDefault="00CC5A97" w:rsidP="00CC5A97">
      <w:pPr>
        <w:pStyle w:val="Paragraphedeliste"/>
        <w:numPr>
          <w:ilvl w:val="0"/>
          <w:numId w:val="11"/>
        </w:numPr>
        <w:rPr>
          <w:rFonts w:ascii="Times New Roman" w:hAnsi="Times New Roman" w:cs="Times New Roman"/>
          <w:sz w:val="24"/>
        </w:rPr>
      </w:pPr>
      <w:r>
        <w:rPr>
          <w:rFonts w:ascii="Times New Roman" w:hAnsi="Times New Roman" w:cs="Times New Roman"/>
          <w:sz w:val="24"/>
        </w:rPr>
        <w:t>Le CWE/Sans Top 25</w:t>
      </w:r>
    </w:p>
    <w:p w:rsidR="00C77795" w:rsidRDefault="00C77795" w:rsidP="00C77795">
      <w:pPr>
        <w:rPr>
          <w:rFonts w:ascii="Times New Roman" w:hAnsi="Times New Roman" w:cs="Times New Roman"/>
          <w:sz w:val="24"/>
        </w:rPr>
      </w:pPr>
      <w:r w:rsidRPr="00C77795">
        <w:rPr>
          <w:rFonts w:ascii="Times New Roman" w:hAnsi="Times New Roman" w:cs="Times New Roman"/>
          <w:sz w:val="24"/>
        </w:rPr>
        <w:t xml:space="preserve">MITRE s'est associé à </w:t>
      </w:r>
      <w:r>
        <w:rPr>
          <w:rFonts w:ascii="Times New Roman" w:hAnsi="Times New Roman" w:cs="Times New Roman"/>
          <w:sz w:val="24"/>
        </w:rPr>
        <w:t xml:space="preserve">Sans Institute </w:t>
      </w:r>
      <w:r w:rsidR="007602A1">
        <w:rPr>
          <w:rFonts w:ascii="Times New Roman" w:hAnsi="Times New Roman" w:cs="Times New Roman"/>
          <w:sz w:val="24"/>
        </w:rPr>
        <w:t>pour développer le CWE</w:t>
      </w:r>
      <w:r w:rsidRPr="00C77795">
        <w:rPr>
          <w:rFonts w:ascii="Times New Roman" w:hAnsi="Times New Roman" w:cs="Times New Roman"/>
          <w:sz w:val="24"/>
        </w:rPr>
        <w:t>/</w:t>
      </w:r>
      <w:r w:rsidR="007602A1">
        <w:rPr>
          <w:rFonts w:ascii="Times New Roman" w:hAnsi="Times New Roman" w:cs="Times New Roman"/>
          <w:sz w:val="24"/>
        </w:rPr>
        <w:t>Sans Top</w:t>
      </w:r>
      <w:r w:rsidRPr="00C77795">
        <w:rPr>
          <w:rFonts w:ascii="Times New Roman" w:hAnsi="Times New Roman" w:cs="Times New Roman"/>
          <w:sz w:val="24"/>
        </w:rPr>
        <w:t xml:space="preserve"> 25, une liste des 25 vulnérabilités</w:t>
      </w:r>
      <w:r>
        <w:rPr>
          <w:rFonts w:ascii="Times New Roman" w:hAnsi="Times New Roman" w:cs="Times New Roman"/>
          <w:sz w:val="24"/>
        </w:rPr>
        <w:t xml:space="preserve"> logicielles les plus critiques. Bien que le</w:t>
      </w:r>
      <w:r w:rsidRPr="00C77795">
        <w:rPr>
          <w:rFonts w:ascii="Times New Roman" w:hAnsi="Times New Roman" w:cs="Times New Roman"/>
          <w:sz w:val="24"/>
        </w:rPr>
        <w:t xml:space="preserve"> Top 10</w:t>
      </w:r>
      <w:r>
        <w:rPr>
          <w:rFonts w:ascii="Times New Roman" w:hAnsi="Times New Roman" w:cs="Times New Roman"/>
          <w:sz w:val="24"/>
        </w:rPr>
        <w:t xml:space="preserve"> Owasp et le CWE / 25 e </w:t>
      </w:r>
      <w:r w:rsidRPr="00C77795">
        <w:rPr>
          <w:rFonts w:ascii="Times New Roman" w:hAnsi="Times New Roman" w:cs="Times New Roman"/>
          <w:sz w:val="24"/>
        </w:rPr>
        <w:t>OWASP soient différents, ils partagent la plupart des mêmes vulnérabilités.</w:t>
      </w:r>
      <w:r w:rsidR="007602A1">
        <w:rPr>
          <w:rFonts w:ascii="Times New Roman" w:hAnsi="Times New Roman" w:cs="Times New Roman"/>
          <w:sz w:val="24"/>
        </w:rPr>
        <w:t xml:space="preserve"> En effet, là où le Top 10 adresse les failles en faisant une approche groupée, le CWE/Sans Top 25 utilise une approche plus granulaire. Par exemple, la correspondance Owasp Top 10 – CWE/Sans Top 25 peut être faite sur le point A1 : Injection</w:t>
      </w:r>
    </w:p>
    <w:tbl>
      <w:tblPr>
        <w:tblStyle w:val="Grilledutableau"/>
        <w:tblW w:w="0" w:type="auto"/>
        <w:tblLook w:val="04A0" w:firstRow="1" w:lastRow="0" w:firstColumn="1" w:lastColumn="0" w:noHBand="0" w:noVBand="1"/>
      </w:tblPr>
      <w:tblGrid>
        <w:gridCol w:w="4531"/>
        <w:gridCol w:w="4531"/>
      </w:tblGrid>
      <w:tr w:rsidR="007602A1" w:rsidTr="007602A1">
        <w:tc>
          <w:tcPr>
            <w:tcW w:w="4531" w:type="dxa"/>
          </w:tcPr>
          <w:p w:rsidR="007602A1" w:rsidRDefault="007602A1" w:rsidP="007602A1">
            <w:pPr>
              <w:jc w:val="center"/>
              <w:rPr>
                <w:rFonts w:ascii="Times New Roman" w:hAnsi="Times New Roman" w:cs="Times New Roman"/>
                <w:sz w:val="24"/>
              </w:rPr>
            </w:pPr>
            <w:r>
              <w:rPr>
                <w:rFonts w:ascii="Times New Roman" w:hAnsi="Times New Roman" w:cs="Times New Roman"/>
                <w:sz w:val="24"/>
              </w:rPr>
              <w:t>Owasp Top 10</w:t>
            </w:r>
          </w:p>
        </w:tc>
        <w:tc>
          <w:tcPr>
            <w:tcW w:w="4531" w:type="dxa"/>
          </w:tcPr>
          <w:p w:rsidR="007602A1" w:rsidRDefault="007602A1" w:rsidP="007602A1">
            <w:pPr>
              <w:jc w:val="center"/>
              <w:rPr>
                <w:rFonts w:ascii="Times New Roman" w:hAnsi="Times New Roman" w:cs="Times New Roman"/>
                <w:sz w:val="24"/>
              </w:rPr>
            </w:pPr>
            <w:r>
              <w:rPr>
                <w:rFonts w:ascii="Times New Roman" w:hAnsi="Times New Roman" w:cs="Times New Roman"/>
                <w:sz w:val="24"/>
              </w:rPr>
              <w:t>CWE/Sans Top 25</w:t>
            </w:r>
          </w:p>
        </w:tc>
      </w:tr>
      <w:tr w:rsidR="007602A1" w:rsidRPr="007602A1" w:rsidTr="007602A1">
        <w:tc>
          <w:tcPr>
            <w:tcW w:w="4531" w:type="dxa"/>
          </w:tcPr>
          <w:p w:rsidR="007602A1" w:rsidRDefault="007602A1" w:rsidP="007602A1">
            <w:pPr>
              <w:rPr>
                <w:rFonts w:ascii="Times New Roman" w:hAnsi="Times New Roman" w:cs="Times New Roman"/>
                <w:sz w:val="24"/>
              </w:rPr>
            </w:pPr>
            <w:r w:rsidRPr="007602A1">
              <w:rPr>
                <w:rFonts w:ascii="Times New Roman" w:hAnsi="Times New Roman" w:cs="Times New Roman"/>
                <w:sz w:val="24"/>
              </w:rPr>
              <w:t>A1: Injection</w:t>
            </w:r>
          </w:p>
        </w:tc>
        <w:tc>
          <w:tcPr>
            <w:tcW w:w="4531" w:type="dxa"/>
          </w:tcPr>
          <w:p w:rsidR="007602A1" w:rsidRPr="007602A1" w:rsidRDefault="007602A1" w:rsidP="007602A1">
            <w:pPr>
              <w:pStyle w:val="Paragraphedeliste"/>
              <w:numPr>
                <w:ilvl w:val="0"/>
                <w:numId w:val="9"/>
              </w:numPr>
              <w:rPr>
                <w:rFonts w:ascii="Times New Roman" w:hAnsi="Times New Roman" w:cs="Times New Roman"/>
                <w:sz w:val="24"/>
                <w:lang w:val="en-US"/>
              </w:rPr>
            </w:pPr>
            <w:r w:rsidRPr="007602A1">
              <w:rPr>
                <w:rFonts w:ascii="Times New Roman" w:hAnsi="Times New Roman" w:cs="Times New Roman"/>
                <w:sz w:val="24"/>
                <w:lang w:val="en-US"/>
              </w:rPr>
              <w:t>CWE-78: Improper Neutralization of Special Elements Used in an OS Command (‘OS Command Injection’)</w:t>
            </w:r>
          </w:p>
          <w:p w:rsidR="007602A1" w:rsidRPr="007602A1" w:rsidRDefault="007602A1" w:rsidP="007602A1">
            <w:pPr>
              <w:numPr>
                <w:ilvl w:val="0"/>
                <w:numId w:val="10"/>
              </w:numPr>
              <w:rPr>
                <w:rFonts w:ascii="Times New Roman" w:hAnsi="Times New Roman" w:cs="Times New Roman"/>
                <w:sz w:val="24"/>
              </w:rPr>
            </w:pPr>
            <w:r w:rsidRPr="007602A1">
              <w:rPr>
                <w:rFonts w:ascii="Times New Roman" w:hAnsi="Times New Roman" w:cs="Times New Roman"/>
                <w:sz w:val="24"/>
              </w:rPr>
              <w:t>CWE-89: SQL Injection</w:t>
            </w:r>
          </w:p>
          <w:p w:rsidR="007602A1" w:rsidRPr="007602A1" w:rsidRDefault="007602A1" w:rsidP="007602A1">
            <w:pPr>
              <w:numPr>
                <w:ilvl w:val="0"/>
                <w:numId w:val="10"/>
              </w:numPr>
              <w:rPr>
                <w:rFonts w:ascii="Times New Roman" w:hAnsi="Times New Roman" w:cs="Times New Roman"/>
                <w:sz w:val="24"/>
              </w:rPr>
            </w:pPr>
            <w:r w:rsidRPr="007602A1">
              <w:rPr>
                <w:rFonts w:ascii="Times New Roman" w:hAnsi="Times New Roman" w:cs="Times New Roman"/>
                <w:sz w:val="24"/>
              </w:rPr>
              <w:t>CWE-94: Code Injection</w:t>
            </w:r>
          </w:p>
          <w:p w:rsidR="007602A1" w:rsidRPr="007602A1" w:rsidRDefault="007602A1" w:rsidP="007602A1">
            <w:pPr>
              <w:numPr>
                <w:ilvl w:val="0"/>
                <w:numId w:val="10"/>
              </w:numPr>
              <w:rPr>
                <w:rFonts w:ascii="Times New Roman" w:hAnsi="Times New Roman" w:cs="Times New Roman"/>
                <w:sz w:val="24"/>
                <w:lang w:val="en-US"/>
              </w:rPr>
            </w:pPr>
            <w:r w:rsidRPr="007602A1">
              <w:rPr>
                <w:rFonts w:ascii="Times New Roman" w:hAnsi="Times New Roman" w:cs="Times New Roman"/>
                <w:sz w:val="24"/>
                <w:lang w:val="en-US"/>
              </w:rPr>
              <w:t>CWE-434: Unrestricted Upload of File with Dangerous Type</w:t>
            </w:r>
          </w:p>
          <w:p w:rsidR="007602A1" w:rsidRPr="007602A1" w:rsidRDefault="007602A1" w:rsidP="007602A1">
            <w:pPr>
              <w:numPr>
                <w:ilvl w:val="0"/>
                <w:numId w:val="10"/>
              </w:numPr>
              <w:rPr>
                <w:rFonts w:ascii="Times New Roman" w:hAnsi="Times New Roman" w:cs="Times New Roman"/>
                <w:sz w:val="24"/>
                <w:lang w:val="en-US"/>
              </w:rPr>
            </w:pPr>
            <w:r w:rsidRPr="007602A1">
              <w:rPr>
                <w:rFonts w:ascii="Times New Roman" w:hAnsi="Times New Roman" w:cs="Times New Roman"/>
                <w:sz w:val="24"/>
                <w:lang w:val="en-US"/>
              </w:rPr>
              <w:t>CWE-494: Download of Code Without Integrity Check</w:t>
            </w:r>
          </w:p>
          <w:p w:rsidR="007602A1" w:rsidRPr="007602A1" w:rsidRDefault="007602A1" w:rsidP="007602A1">
            <w:pPr>
              <w:numPr>
                <w:ilvl w:val="0"/>
                <w:numId w:val="10"/>
              </w:numPr>
              <w:rPr>
                <w:rFonts w:ascii="Times New Roman" w:hAnsi="Times New Roman" w:cs="Times New Roman"/>
                <w:sz w:val="24"/>
                <w:lang w:val="en-US"/>
              </w:rPr>
            </w:pPr>
            <w:r w:rsidRPr="007602A1">
              <w:rPr>
                <w:rFonts w:ascii="Times New Roman" w:hAnsi="Times New Roman" w:cs="Times New Roman"/>
                <w:sz w:val="24"/>
                <w:lang w:val="en-US"/>
              </w:rPr>
              <w:t>CWE-829: Inclusion of Functionality from Untrusted Control Sphere</w:t>
            </w:r>
          </w:p>
          <w:p w:rsidR="007602A1" w:rsidRPr="007602A1" w:rsidRDefault="007602A1" w:rsidP="007602A1">
            <w:pPr>
              <w:rPr>
                <w:rFonts w:ascii="Times New Roman" w:hAnsi="Times New Roman" w:cs="Times New Roman"/>
                <w:sz w:val="24"/>
                <w:lang w:val="en-US"/>
              </w:rPr>
            </w:pPr>
          </w:p>
        </w:tc>
      </w:tr>
    </w:tbl>
    <w:p w:rsidR="007602A1" w:rsidRDefault="00CC5A97" w:rsidP="00C77795">
      <w:pPr>
        <w:rPr>
          <w:rFonts w:ascii="Times New Roman" w:hAnsi="Times New Roman" w:cs="Times New Roman"/>
          <w:sz w:val="24"/>
        </w:rPr>
      </w:pPr>
      <w:r w:rsidRPr="00CC5A97">
        <w:rPr>
          <w:rFonts w:ascii="Times New Roman" w:hAnsi="Times New Roman" w:cs="Times New Roman"/>
          <w:sz w:val="24"/>
        </w:rPr>
        <w:t>Cette correspondance peut être faite pour toutes les entrées du Top 10 d’Owasp.</w:t>
      </w:r>
    </w:p>
    <w:p w:rsidR="001E6210" w:rsidRPr="001E6210" w:rsidRDefault="001E6210" w:rsidP="001E6210">
      <w:pPr>
        <w:rPr>
          <w:rFonts w:ascii="Times New Roman" w:hAnsi="Times New Roman" w:cs="Times New Roman"/>
          <w:sz w:val="24"/>
        </w:rPr>
      </w:pPr>
    </w:p>
    <w:p w:rsidR="00CC5A97" w:rsidRDefault="00CC5A97" w:rsidP="00CC5A97">
      <w:pPr>
        <w:pStyle w:val="Paragraphedeliste"/>
        <w:numPr>
          <w:ilvl w:val="0"/>
          <w:numId w:val="11"/>
        </w:numPr>
        <w:rPr>
          <w:rFonts w:ascii="Times New Roman" w:hAnsi="Times New Roman" w:cs="Times New Roman"/>
          <w:sz w:val="24"/>
        </w:rPr>
      </w:pPr>
      <w:r>
        <w:rPr>
          <w:rFonts w:ascii="Times New Roman" w:hAnsi="Times New Roman" w:cs="Times New Roman"/>
          <w:sz w:val="24"/>
        </w:rPr>
        <w:lastRenderedPageBreak/>
        <w:t>La WASC Threat Classification</w:t>
      </w:r>
    </w:p>
    <w:p w:rsidR="00CC5A97" w:rsidRPr="00CC5A97" w:rsidRDefault="00CC5A97" w:rsidP="00CC5A97">
      <w:pPr>
        <w:rPr>
          <w:rFonts w:ascii="Times New Roman" w:hAnsi="Times New Roman" w:cs="Times New Roman"/>
          <w:sz w:val="24"/>
        </w:rPr>
      </w:pPr>
    </w:p>
    <w:p w:rsidR="004F08D0" w:rsidRPr="004F08D0" w:rsidRDefault="004F08D0" w:rsidP="004F08D0">
      <w:pPr>
        <w:rPr>
          <w:rFonts w:ascii="Times New Roman" w:hAnsi="Times New Roman" w:cs="Times New Roman"/>
          <w:sz w:val="24"/>
        </w:rPr>
      </w:pPr>
    </w:p>
    <w:p w:rsidR="007E4899" w:rsidRDefault="005921D9"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T</w:t>
      </w:r>
      <w:r w:rsidR="007E4899" w:rsidRPr="001141DF">
        <w:rPr>
          <w:rFonts w:ascii="Times New Roman" w:hAnsi="Times New Roman" w:cs="Times New Roman"/>
          <w:sz w:val="24"/>
        </w:rPr>
        <w:t>raining sur owasp</w:t>
      </w:r>
    </w:p>
    <w:p w:rsidR="005921D9" w:rsidRDefault="005921D9" w:rsidP="005921D9">
      <w:pPr>
        <w:rPr>
          <w:rFonts w:ascii="Times New Roman" w:hAnsi="Times New Roman" w:cs="Times New Roman"/>
          <w:sz w:val="24"/>
        </w:rPr>
      </w:pPr>
      <w:r>
        <w:rPr>
          <w:rFonts w:ascii="Times New Roman" w:hAnsi="Times New Roman" w:cs="Times New Roman"/>
          <w:sz w:val="24"/>
        </w:rPr>
        <w:t>OWASP fournit de nombreuses ressources permettant d’améliorer les connaissances et compétences dans le domaine de la sécurité des applications Web. Ces ressources sont gratuites et disponibles en ligne.</w:t>
      </w:r>
      <w:r w:rsidR="00320D91">
        <w:rPr>
          <w:rFonts w:ascii="Times New Roman" w:hAnsi="Times New Roman" w:cs="Times New Roman"/>
          <w:sz w:val="24"/>
        </w:rPr>
        <w:t xml:space="preserve"> Nous avons notamment :</w:t>
      </w:r>
      <w:r>
        <w:rPr>
          <w:rFonts w:ascii="Times New Roman" w:hAnsi="Times New Roman" w:cs="Times New Roman"/>
          <w:sz w:val="24"/>
        </w:rPr>
        <w:t xml:space="preserve"> </w:t>
      </w:r>
    </w:p>
    <w:p w:rsidR="00320D91" w:rsidRPr="00320D91" w:rsidRDefault="005921D9" w:rsidP="00320D91">
      <w:pPr>
        <w:pStyle w:val="Paragraphedeliste"/>
        <w:numPr>
          <w:ilvl w:val="0"/>
          <w:numId w:val="11"/>
        </w:numPr>
        <w:rPr>
          <w:rFonts w:ascii="Times New Roman" w:hAnsi="Times New Roman" w:cs="Times New Roman"/>
          <w:sz w:val="24"/>
          <w:lang w:val="en-US"/>
        </w:rPr>
      </w:pPr>
      <w:r w:rsidRPr="00320D91">
        <w:rPr>
          <w:rFonts w:ascii="Times New Roman" w:hAnsi="Times New Roman" w:cs="Times New Roman"/>
          <w:sz w:val="24"/>
        </w:rPr>
        <w:t>l</w:t>
      </w:r>
      <w:r w:rsidR="00320D91">
        <w:rPr>
          <w:rFonts w:ascii="Times New Roman" w:hAnsi="Times New Roman" w:cs="Times New Roman"/>
          <w:sz w:val="24"/>
        </w:rPr>
        <w:t>’OWASP Online Academy :</w:t>
      </w:r>
    </w:p>
    <w:p w:rsidR="005921D9" w:rsidRDefault="001E6210" w:rsidP="00320D91">
      <w:pPr>
        <w:rPr>
          <w:rFonts w:ascii="Times New Roman" w:hAnsi="Times New Roman" w:cs="Times New Roman"/>
          <w:sz w:val="24"/>
          <w:lang w:val="en-US"/>
        </w:rPr>
      </w:pPr>
      <w:r w:rsidRPr="008857B6">
        <w:rPr>
          <w:rFonts w:ascii="Times New Roman" w:hAnsi="Times New Roman" w:cs="Times New Roman"/>
          <w:sz w:val="24"/>
        </w:rPr>
        <w:t>L’</w:t>
      </w:r>
      <w:r w:rsidR="005921D9" w:rsidRPr="008857B6">
        <w:rPr>
          <w:rFonts w:ascii="Times New Roman" w:hAnsi="Times New Roman" w:cs="Times New Roman"/>
          <w:sz w:val="24"/>
        </w:rPr>
        <w:t xml:space="preserve">OWASP Online Academy </w:t>
      </w:r>
      <w:r w:rsidRPr="008857B6">
        <w:rPr>
          <w:rFonts w:ascii="Times New Roman" w:hAnsi="Times New Roman" w:cs="Times New Roman"/>
          <w:sz w:val="24"/>
        </w:rPr>
        <w:t>OWASP offre une formation en ligne gratuite sur la sécurité des applications Web</w:t>
      </w:r>
      <w:r w:rsidR="005921D9" w:rsidRPr="008857B6">
        <w:rPr>
          <w:rFonts w:ascii="Times New Roman" w:hAnsi="Times New Roman" w:cs="Times New Roman"/>
          <w:sz w:val="24"/>
        </w:rPr>
        <w:t xml:space="preserve">, </w:t>
      </w:r>
      <w:r w:rsidRPr="008857B6">
        <w:rPr>
          <w:rFonts w:ascii="Times New Roman" w:hAnsi="Times New Roman" w:cs="Times New Roman"/>
          <w:sz w:val="24"/>
        </w:rPr>
        <w:t xml:space="preserve">des tests de sécurité Web et </w:t>
      </w:r>
      <w:r w:rsidR="005921D9" w:rsidRPr="008857B6">
        <w:rPr>
          <w:rFonts w:ascii="Times New Roman" w:hAnsi="Times New Roman" w:cs="Times New Roman"/>
          <w:sz w:val="24"/>
        </w:rPr>
        <w:t>Mobile</w:t>
      </w:r>
      <w:r w:rsidR="008857B6" w:rsidRPr="008857B6">
        <w:rPr>
          <w:rFonts w:ascii="Times New Roman" w:hAnsi="Times New Roman" w:cs="Times New Roman"/>
          <w:sz w:val="24"/>
        </w:rPr>
        <w:t>, le codage sécurisé</w:t>
      </w:r>
      <w:r w:rsidR="005921D9" w:rsidRPr="008857B6">
        <w:rPr>
          <w:rFonts w:ascii="Times New Roman" w:hAnsi="Times New Roman" w:cs="Times New Roman"/>
          <w:sz w:val="24"/>
        </w:rPr>
        <w:t xml:space="preserve"> </w:t>
      </w:r>
      <w:r w:rsidR="008857B6">
        <w:rPr>
          <w:rFonts w:ascii="Times New Roman" w:hAnsi="Times New Roman" w:cs="Times New Roman"/>
          <w:sz w:val="24"/>
        </w:rPr>
        <w:t>conçue et fournie par des experts en sécuirté du monde entier</w:t>
      </w:r>
      <w:r w:rsidR="005921D9" w:rsidRPr="008857B6">
        <w:rPr>
          <w:rFonts w:ascii="Times New Roman" w:hAnsi="Times New Roman" w:cs="Times New Roman"/>
          <w:sz w:val="24"/>
        </w:rPr>
        <w:t xml:space="preserve">. </w:t>
      </w:r>
      <w:r w:rsidR="008857B6" w:rsidRPr="008857B6">
        <w:rPr>
          <w:rFonts w:ascii="Times New Roman" w:hAnsi="Times New Roman" w:cs="Times New Roman"/>
          <w:sz w:val="24"/>
        </w:rPr>
        <w:t>Actuellement, le site web du projet OWASP online academy est en phase de test Alpha</w:t>
      </w:r>
      <w:r w:rsidR="005921D9" w:rsidRPr="008857B6">
        <w:rPr>
          <w:rFonts w:ascii="Times New Roman" w:hAnsi="Times New Roman" w:cs="Times New Roman"/>
          <w:sz w:val="24"/>
        </w:rPr>
        <w:t xml:space="preserve">. </w:t>
      </w:r>
      <w:r w:rsidR="008857B6" w:rsidRPr="008857B6">
        <w:rPr>
          <w:rFonts w:ascii="Times New Roman" w:hAnsi="Times New Roman" w:cs="Times New Roman"/>
          <w:sz w:val="24"/>
          <w:lang w:val="en-US"/>
        </w:rPr>
        <w:t>L’</w:t>
      </w:r>
      <w:r w:rsidR="005921D9" w:rsidRPr="00320D91">
        <w:rPr>
          <w:rFonts w:ascii="Times New Roman" w:hAnsi="Times New Roman" w:cs="Times New Roman"/>
          <w:sz w:val="24"/>
          <w:lang w:val="en-US"/>
        </w:rPr>
        <w:t xml:space="preserve">OWASP Online Academy </w:t>
      </w:r>
      <w:r w:rsidR="008857B6">
        <w:rPr>
          <w:rFonts w:ascii="Times New Roman" w:hAnsi="Times New Roman" w:cs="Times New Roman"/>
          <w:sz w:val="24"/>
          <w:lang w:val="en-US"/>
        </w:rPr>
        <w:t>est basé sur l’</w:t>
      </w:r>
      <w:r w:rsidR="005921D9" w:rsidRPr="00320D91">
        <w:rPr>
          <w:rFonts w:ascii="Times New Roman" w:hAnsi="Times New Roman" w:cs="Times New Roman"/>
          <w:sz w:val="24"/>
          <w:lang w:val="en-US"/>
        </w:rPr>
        <w:t xml:space="preserve">Hackademic Project. </w:t>
      </w:r>
      <w:r w:rsidR="008857B6">
        <w:rPr>
          <w:rFonts w:ascii="Times New Roman" w:hAnsi="Times New Roman" w:cs="Times New Roman"/>
          <w:sz w:val="24"/>
          <w:lang w:val="en-US"/>
        </w:rPr>
        <w:t>Cette plateforme est créée pour être interactive.</w:t>
      </w:r>
      <w:r w:rsidR="005921D9" w:rsidRPr="00320D91">
        <w:rPr>
          <w:rFonts w:ascii="Times New Roman" w:hAnsi="Times New Roman" w:cs="Times New Roman"/>
          <w:sz w:val="24"/>
          <w:lang w:val="en-US"/>
        </w:rPr>
        <w:t xml:space="preserve"> choose and finish your own course, pass a self-assessment exam and receive a Certification of Course Completion from OWASP Online Academy.</w:t>
      </w:r>
    </w:p>
    <w:p w:rsidR="001E6210" w:rsidRPr="001E6210" w:rsidRDefault="001E6210" w:rsidP="00320D91">
      <w:pPr>
        <w:rPr>
          <w:rFonts w:ascii="Times New Roman" w:hAnsi="Times New Roman" w:cs="Times New Roman"/>
          <w:sz w:val="24"/>
        </w:rPr>
      </w:pPr>
      <w:r w:rsidRPr="001E6210">
        <w:rPr>
          <w:rFonts w:ascii="Times New Roman" w:hAnsi="Times New Roman" w:cs="Times New Roman"/>
          <w:sz w:val="24"/>
        </w:rPr>
        <w:t>L'Académie en ligne et l'apprentissage de la sécurité des applications Web, des tests mobiles et du codage sécurisé conçus et fournis par des experts du monde entier.. OWASP Online Academy est basé sur le projet Hackademic. Nous créons cette plate-forme pour la rendre plus interactive, choisissez et terminez votre propre cours, passez un examen d'auto-évaluation et recevez une certification de fin de cours de la OWASP Online Academy</w:t>
      </w:r>
    </w:p>
    <w:p w:rsidR="00320D91" w:rsidRDefault="00320D91" w:rsidP="00320D91">
      <w:pPr>
        <w:pStyle w:val="Paragraphedeliste"/>
        <w:numPr>
          <w:ilvl w:val="0"/>
          <w:numId w:val="11"/>
        </w:numPr>
        <w:rPr>
          <w:rFonts w:ascii="Times New Roman" w:hAnsi="Times New Roman" w:cs="Times New Roman"/>
          <w:sz w:val="24"/>
          <w:lang w:val="en-US"/>
        </w:rPr>
      </w:pPr>
      <w:r>
        <w:rPr>
          <w:rFonts w:ascii="Times New Roman" w:hAnsi="Times New Roman" w:cs="Times New Roman"/>
          <w:sz w:val="24"/>
          <w:lang w:val="en-US"/>
        </w:rPr>
        <w:t>l’OWASP Hacking Lab</w:t>
      </w:r>
    </w:p>
    <w:p w:rsidR="00621C8D" w:rsidRDefault="008857B6" w:rsidP="00320D91">
      <w:pPr>
        <w:rPr>
          <w:rFonts w:ascii="Times New Roman" w:hAnsi="Times New Roman" w:cs="Times New Roman"/>
          <w:sz w:val="24"/>
          <w:lang w:val="en-US"/>
        </w:rPr>
      </w:pPr>
      <w:r w:rsidRPr="008857B6">
        <w:rPr>
          <w:rFonts w:ascii="Times New Roman" w:hAnsi="Times New Roman" w:cs="Times New Roman"/>
          <w:sz w:val="24"/>
          <w:lang w:val="en-US"/>
        </w:rPr>
        <w:t>Hacking-Lab is an online ethical hacking, computer network and security challenge platform, dedicated to finding and educating cyber security talents. Furthermore, Hacking-Lab is providing the CTF and mission style challenges for the OWASP University Challenges and for the European Cyber Security Challenge. The Hacking-Lab also provides free OWASP TOP 10 online security labs. Hacking-Labs’ goal is to raise awareness towards increased education and ethics in information security through a series of cyber competitions that encompass forensics, cryptography, reverse-engineering, ethical hacking and defense.</w:t>
      </w:r>
    </w:p>
    <w:p w:rsidR="00621C8D" w:rsidRDefault="00621C8D" w:rsidP="00320D91">
      <w:pPr>
        <w:rPr>
          <w:rFonts w:ascii="Times New Roman" w:hAnsi="Times New Roman" w:cs="Times New Roman"/>
          <w:sz w:val="24"/>
          <w:lang w:val="en-US"/>
        </w:rPr>
      </w:pPr>
      <w:r w:rsidRPr="00621C8D">
        <w:rPr>
          <w:rFonts w:ascii="Times New Roman" w:hAnsi="Times New Roman" w:cs="Times New Roman"/>
          <w:sz w:val="24"/>
          <w:lang w:val="en-US"/>
        </w:rPr>
        <w:t>OWASP Hacking Lab is providing free remote security (web) challenges and riddles (OWASP TOP 10, OWASP WebGoat, OWASP Hackademics). It differs from other damn vulnerable applications and sites with it's unique teacher application. Every challenge is asking for the vulnerability, exploit and mitigation. Send in your solution and other OWASP volunteers will grade your submission. A system where you can interact with human beings.</w:t>
      </w:r>
    </w:p>
    <w:p w:rsidR="00621C8D" w:rsidRPr="008857B6" w:rsidRDefault="00621C8D" w:rsidP="00320D91">
      <w:pPr>
        <w:rPr>
          <w:rFonts w:ascii="Times New Roman" w:hAnsi="Times New Roman" w:cs="Times New Roman"/>
          <w:sz w:val="24"/>
          <w:lang w:val="en-US"/>
        </w:rPr>
      </w:pPr>
      <w:r w:rsidRPr="00621C8D">
        <w:rPr>
          <w:rFonts w:ascii="Times New Roman" w:hAnsi="Times New Roman" w:cs="Times New Roman"/>
          <w:sz w:val="24"/>
          <w:lang w:val="en-US"/>
        </w:rPr>
        <w:t>OWASP Hacking Lab is free to use. It is licensed under the http://creativecommons.org/licenses/by-sa/3.0/ Creative Commons Attribution-ShareAlike 3.0 license], so you can copy, distribute and transmit the work, and you can adapt it, and use it commercially, but all provided that you attribute the work and if you alter, transform, or build upon this work, you may distribute the resulting work only under the same or similar license to this one.</w:t>
      </w:r>
    </w:p>
    <w:p w:rsidR="00320D91" w:rsidRDefault="00320D91" w:rsidP="00320D91">
      <w:pPr>
        <w:pStyle w:val="Paragraphedeliste"/>
        <w:numPr>
          <w:ilvl w:val="0"/>
          <w:numId w:val="11"/>
        </w:numPr>
        <w:rPr>
          <w:rFonts w:ascii="Times New Roman" w:hAnsi="Times New Roman" w:cs="Times New Roman"/>
          <w:sz w:val="24"/>
          <w:lang w:val="en-US"/>
        </w:rPr>
      </w:pPr>
      <w:r>
        <w:rPr>
          <w:rFonts w:ascii="Times New Roman" w:hAnsi="Times New Roman" w:cs="Times New Roman"/>
          <w:sz w:val="24"/>
          <w:lang w:val="en-US"/>
        </w:rPr>
        <w:t>Cours gratuits</w:t>
      </w:r>
    </w:p>
    <w:p w:rsidR="00320D91" w:rsidRPr="00320D91" w:rsidRDefault="00320D91" w:rsidP="00320D91">
      <w:pPr>
        <w:rPr>
          <w:rFonts w:ascii="Times New Roman" w:hAnsi="Times New Roman" w:cs="Times New Roman"/>
          <w:sz w:val="24"/>
        </w:rPr>
      </w:pPr>
      <w:r w:rsidRPr="00320D91">
        <w:rPr>
          <w:rFonts w:ascii="Times New Roman" w:hAnsi="Times New Roman" w:cs="Times New Roman"/>
          <w:sz w:val="24"/>
        </w:rPr>
        <w:lastRenderedPageBreak/>
        <w:t>Des cours sont offerts gratuitement sur le site Web de l’OW</w:t>
      </w:r>
      <w:bookmarkStart w:id="0" w:name="_GoBack"/>
      <w:bookmarkEnd w:id="0"/>
      <w:r w:rsidRPr="00320D91">
        <w:rPr>
          <w:rFonts w:ascii="Times New Roman" w:hAnsi="Times New Roman" w:cs="Times New Roman"/>
          <w:sz w:val="24"/>
        </w:rPr>
        <w:t>A</w:t>
      </w:r>
      <w:r>
        <w:rPr>
          <w:rFonts w:ascii="Times New Roman" w:hAnsi="Times New Roman" w:cs="Times New Roman"/>
          <w:sz w:val="24"/>
        </w:rPr>
        <w:t>SP à</w:t>
      </w:r>
      <w:r w:rsidRPr="00320D91">
        <w:rPr>
          <w:rFonts w:ascii="Times New Roman" w:hAnsi="Times New Roman" w:cs="Times New Roman"/>
          <w:sz w:val="24"/>
        </w:rPr>
        <w:t xml:space="preserve"> quiconque s'intéresse à la sécurité des applications</w:t>
      </w:r>
      <w:r>
        <w:rPr>
          <w:rFonts w:ascii="Times New Roman" w:hAnsi="Times New Roman" w:cs="Times New Roman"/>
          <w:sz w:val="24"/>
        </w:rPr>
        <w:t xml:space="preserve"> Web</w:t>
      </w:r>
      <w:r w:rsidRPr="00320D91">
        <w:rPr>
          <w:rFonts w:ascii="Times New Roman" w:hAnsi="Times New Roman" w:cs="Times New Roman"/>
          <w:sz w:val="24"/>
        </w:rPr>
        <w:t xml:space="preserve">. </w:t>
      </w:r>
      <w:r w:rsidR="001E6210">
        <w:rPr>
          <w:rFonts w:ascii="Times New Roman" w:hAnsi="Times New Roman" w:cs="Times New Roman"/>
          <w:sz w:val="24"/>
        </w:rPr>
        <w:t xml:space="preserve">Ces cours sont accompagnés des liens et logiciels qu’ils requièrent. </w:t>
      </w:r>
      <w:r w:rsidRPr="00320D91">
        <w:rPr>
          <w:rFonts w:ascii="Times New Roman" w:hAnsi="Times New Roman" w:cs="Times New Roman"/>
          <w:sz w:val="24"/>
        </w:rPr>
        <w:t xml:space="preserve">De plus, </w:t>
      </w:r>
      <w:r w:rsidR="001E6210">
        <w:rPr>
          <w:rFonts w:ascii="Times New Roman" w:hAnsi="Times New Roman" w:cs="Times New Roman"/>
          <w:sz w:val="24"/>
        </w:rPr>
        <w:t xml:space="preserve">ces cours sont </w:t>
      </w:r>
      <w:r w:rsidRPr="00320D91">
        <w:rPr>
          <w:rFonts w:ascii="Times New Roman" w:hAnsi="Times New Roman" w:cs="Times New Roman"/>
          <w:sz w:val="24"/>
        </w:rPr>
        <w:t>disponibles</w:t>
      </w:r>
      <w:r w:rsidR="001E6210">
        <w:rPr>
          <w:rFonts w:ascii="Times New Roman" w:hAnsi="Times New Roman" w:cs="Times New Roman"/>
          <w:sz w:val="24"/>
        </w:rPr>
        <w:t xml:space="preserve"> en format éditable et</w:t>
      </w:r>
      <w:r w:rsidRPr="00320D91">
        <w:rPr>
          <w:rFonts w:ascii="Times New Roman" w:hAnsi="Times New Roman" w:cs="Times New Roman"/>
          <w:sz w:val="24"/>
        </w:rPr>
        <w:t xml:space="preserve"> sous une licence open sourc</w:t>
      </w:r>
      <w:r w:rsidR="001E6210">
        <w:rPr>
          <w:rFonts w:ascii="Times New Roman" w:hAnsi="Times New Roman" w:cs="Times New Roman"/>
          <w:sz w:val="24"/>
        </w:rPr>
        <w:t xml:space="preserve">e et l’OWASP encourage à les </w:t>
      </w:r>
      <w:r w:rsidRPr="00320D91">
        <w:rPr>
          <w:rFonts w:ascii="Times New Roman" w:hAnsi="Times New Roman" w:cs="Times New Roman"/>
          <w:sz w:val="24"/>
        </w:rPr>
        <w:t xml:space="preserve">utiliser pour </w:t>
      </w:r>
      <w:r w:rsidR="001E6210">
        <w:rPr>
          <w:rFonts w:ascii="Times New Roman" w:hAnsi="Times New Roman" w:cs="Times New Roman"/>
          <w:sz w:val="24"/>
        </w:rPr>
        <w:t>ses propres formations et ainsi apporter sa pierre à l’édifice.</w:t>
      </w:r>
    </w:p>
    <w:p w:rsidR="005921D9" w:rsidRPr="00320D91" w:rsidRDefault="005921D9" w:rsidP="005921D9">
      <w:pPr>
        <w:rPr>
          <w:rFonts w:ascii="Times New Roman" w:hAnsi="Times New Roman" w:cs="Times New Roman"/>
          <w:sz w:val="24"/>
        </w:rPr>
      </w:pPr>
    </w:p>
    <w:p w:rsidR="007E4899" w:rsidRDefault="007E4899" w:rsidP="00447B0F">
      <w:pPr>
        <w:pStyle w:val="Paragraphedeliste"/>
        <w:numPr>
          <w:ilvl w:val="0"/>
          <w:numId w:val="7"/>
        </w:numPr>
        <w:rPr>
          <w:rFonts w:ascii="Times New Roman" w:hAnsi="Times New Roman" w:cs="Times New Roman"/>
          <w:sz w:val="24"/>
        </w:rPr>
      </w:pPr>
      <w:r w:rsidRPr="001141DF">
        <w:rPr>
          <w:rFonts w:ascii="Times New Roman" w:hAnsi="Times New Roman" w:cs="Times New Roman"/>
          <w:sz w:val="24"/>
        </w:rPr>
        <w:t>outils permettant d evaluer la conformite owasp en prendre quelques uns et expliquer (on en reparlera a l evaluation du framework a developper)</w:t>
      </w:r>
    </w:p>
    <w:p w:rsidR="00447B0F" w:rsidRDefault="001E6210" w:rsidP="00447B0F">
      <w:pPr>
        <w:pStyle w:val="Paragraphedeliste"/>
        <w:numPr>
          <w:ilvl w:val="0"/>
          <w:numId w:val="7"/>
        </w:numPr>
        <w:rPr>
          <w:rFonts w:ascii="Times New Roman" w:hAnsi="Times New Roman" w:cs="Times New Roman"/>
          <w:sz w:val="24"/>
        </w:rPr>
      </w:pPr>
      <w:r w:rsidRPr="001141DF">
        <w:rPr>
          <w:rFonts w:ascii="Times New Roman" w:hAnsi="Times New Roman" w:cs="Times New Roman"/>
          <w:sz w:val="24"/>
        </w:rPr>
        <w:t>owasp quels frameworks qui implementent owasp : sur  jee, sur .Net par exemple, sur php</w:t>
      </w:r>
    </w:p>
    <w:p w:rsidR="001E6210" w:rsidRPr="001E6210" w:rsidRDefault="001E6210" w:rsidP="001E6210">
      <w:pPr>
        <w:ind w:left="360"/>
        <w:rPr>
          <w:rFonts w:ascii="Times New Roman" w:hAnsi="Times New Roman" w:cs="Times New Roman"/>
          <w:sz w:val="24"/>
        </w:rPr>
      </w:pPr>
    </w:p>
    <w:p w:rsidR="007E4899" w:rsidRDefault="007E4899"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Conclusion</w:t>
      </w:r>
    </w:p>
    <w:p w:rsidR="007E4899" w:rsidRPr="00CF13A1" w:rsidRDefault="007E4899" w:rsidP="007E4899">
      <w:pPr>
        <w:rPr>
          <w:rFonts w:ascii="Times New Roman" w:hAnsi="Times New Roman" w:cs="Times New Roman"/>
          <w:sz w:val="24"/>
        </w:rPr>
      </w:pPr>
      <w:r w:rsidRPr="00CF13A1">
        <w:rPr>
          <w:rFonts w:ascii="Times New Roman" w:hAnsi="Times New Roman" w:cs="Times New Roman"/>
          <w:sz w:val="24"/>
        </w:rPr>
        <w:t>Le guide OWASP regorge d’informations utiles pour tout niveau de compétence. Le développeur non initié au domaine de la sécurité verra cet univers démystifié, l’expert y verra une base de connaissances sur laquelle il pourra se reposer. Les outils proposés sont efficaces même si certains ne sont pas assez maintenus ou accumulent un retard par rapport à d’autres solutions Open-source. L’OWASP reste toutefois un référentiel soutenu par le milieu professionnel et amène à une réflexion intellectuelle sur le domaine de la sécurité, auquel chaque développeur devrait être sensibilisé.</w:t>
      </w: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rPr>
      </w:pPr>
    </w:p>
    <w:p w:rsidR="007E4899" w:rsidRPr="005A38F7" w:rsidRDefault="007E4899" w:rsidP="007E4899">
      <w:pPr>
        <w:rPr>
          <w:rFonts w:ascii="Times New Roman" w:hAnsi="Times New Roman" w:cs="Times New Roman"/>
          <w:sz w:val="24"/>
        </w:rPr>
      </w:pPr>
    </w:p>
    <w:p w:rsidR="007E4899" w:rsidRDefault="007E4899" w:rsidP="007E4899">
      <w:pPr>
        <w:rPr>
          <w:rFonts w:ascii="Times New Roman" w:hAnsi="Times New Roman" w:cs="Times New Roman"/>
          <w:sz w:val="24"/>
          <w:lang w:val="en-US"/>
        </w:rPr>
      </w:pPr>
      <w:r w:rsidRPr="00F64DDE">
        <w:rPr>
          <w:rFonts w:ascii="Times New Roman" w:hAnsi="Times New Roman" w:cs="Times New Roman"/>
          <w:sz w:val="24"/>
          <w:lang w:val="en-US"/>
        </w:rPr>
        <w:t>Sécurité de l’information</w:t>
      </w:r>
    </w:p>
    <w:p w:rsidR="007E4899" w:rsidRPr="00C1266A" w:rsidRDefault="007E4899"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Pourquoi sécuriser ?</w:t>
      </w:r>
    </w:p>
    <w:p w:rsidR="007E4899" w:rsidRDefault="007E4899" w:rsidP="00447B0F">
      <w:pPr>
        <w:pStyle w:val="Paragraphedeliste"/>
        <w:numPr>
          <w:ilvl w:val="0"/>
          <w:numId w:val="7"/>
        </w:numPr>
        <w:rPr>
          <w:rFonts w:ascii="Times New Roman" w:hAnsi="Times New Roman" w:cs="Times New Roman"/>
          <w:sz w:val="24"/>
        </w:rPr>
      </w:pPr>
      <w:r w:rsidRPr="00C1266A">
        <w:rPr>
          <w:rFonts w:ascii="Times New Roman" w:hAnsi="Times New Roman" w:cs="Times New Roman"/>
          <w:sz w:val="24"/>
        </w:rPr>
        <w:t>Que faut il securiser ?</w:t>
      </w:r>
    </w:p>
    <w:p w:rsidR="007E4899" w:rsidRPr="00C1266A" w:rsidRDefault="007E4899"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t>De qui ?</w:t>
      </w:r>
    </w:p>
    <w:p w:rsidR="007E4899" w:rsidRPr="00C1266A" w:rsidRDefault="007E4899" w:rsidP="00447B0F">
      <w:pPr>
        <w:pStyle w:val="Paragraphedeliste"/>
        <w:numPr>
          <w:ilvl w:val="0"/>
          <w:numId w:val="7"/>
        </w:numPr>
        <w:rPr>
          <w:rFonts w:ascii="Times New Roman" w:hAnsi="Times New Roman" w:cs="Times New Roman"/>
          <w:sz w:val="24"/>
        </w:rPr>
      </w:pPr>
      <w:r w:rsidRPr="00C1266A">
        <w:rPr>
          <w:rFonts w:ascii="Times New Roman" w:hAnsi="Times New Roman" w:cs="Times New Roman"/>
          <w:sz w:val="24"/>
        </w:rPr>
        <w:t>Menaces et Vulnerabilites</w:t>
      </w:r>
    </w:p>
    <w:p w:rsidR="007E4899" w:rsidRPr="001141DF" w:rsidRDefault="007E4899" w:rsidP="00447B0F">
      <w:pPr>
        <w:pStyle w:val="Paragraphedeliste"/>
        <w:numPr>
          <w:ilvl w:val="0"/>
          <w:numId w:val="7"/>
        </w:numPr>
        <w:rPr>
          <w:rFonts w:ascii="Times New Roman" w:hAnsi="Times New Roman" w:cs="Times New Roman"/>
          <w:sz w:val="24"/>
        </w:rPr>
      </w:pPr>
      <w:r>
        <w:rPr>
          <w:rFonts w:ascii="Times New Roman" w:hAnsi="Times New Roman" w:cs="Times New Roman"/>
          <w:sz w:val="24"/>
        </w:rPr>
        <w:lastRenderedPageBreak/>
        <w:t xml:space="preserve">qu est ce qui a amene les gens a prendre en compte les problemes de securite et quand ont commence a etre pris en compte et comment ca se faisaitwx et </w:t>
      </w:r>
      <w:r w:rsidRPr="001141DF">
        <w:rPr>
          <w:rFonts w:ascii="Times New Roman" w:hAnsi="Times New Roman" w:cs="Times New Roman"/>
          <w:sz w:val="24"/>
        </w:rPr>
        <w:t>Quelles organisations etaient en place</w:t>
      </w:r>
    </w:p>
    <w:p w:rsidR="00B80FDF" w:rsidRDefault="00B80FDF"/>
    <w:sectPr w:rsidR="00B80F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BB3" w:rsidRDefault="00227BB3">
      <w:pPr>
        <w:spacing w:after="0" w:line="240" w:lineRule="auto"/>
      </w:pPr>
      <w:r>
        <w:separator/>
      </w:r>
    </w:p>
  </w:endnote>
  <w:endnote w:type="continuationSeparator" w:id="0">
    <w:p w:rsidR="00227BB3" w:rsidRDefault="0022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BB3" w:rsidRDefault="00227BB3">
      <w:pPr>
        <w:spacing w:after="0" w:line="240" w:lineRule="auto"/>
      </w:pPr>
      <w:r>
        <w:separator/>
      </w:r>
    </w:p>
  </w:footnote>
  <w:footnote w:type="continuationSeparator" w:id="0">
    <w:p w:rsidR="00227BB3" w:rsidRDefault="00227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63CF6"/>
    <w:multiLevelType w:val="hybridMultilevel"/>
    <w:tmpl w:val="1FFA3E48"/>
    <w:lvl w:ilvl="0" w:tplc="77765DB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405B6"/>
    <w:multiLevelType w:val="hybridMultilevel"/>
    <w:tmpl w:val="DCB6F468"/>
    <w:lvl w:ilvl="0" w:tplc="257686D4">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79D7DAA"/>
    <w:multiLevelType w:val="hybridMultilevel"/>
    <w:tmpl w:val="D9CAC896"/>
    <w:lvl w:ilvl="0" w:tplc="9190BC2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D67262"/>
    <w:multiLevelType w:val="hybridMultilevel"/>
    <w:tmpl w:val="BA0A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195538"/>
    <w:multiLevelType w:val="hybridMultilevel"/>
    <w:tmpl w:val="67244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8248F3"/>
    <w:multiLevelType w:val="hybridMultilevel"/>
    <w:tmpl w:val="CD20CC36"/>
    <w:lvl w:ilvl="0" w:tplc="B414EF18">
      <w:start w:val="1"/>
      <w:numFmt w:val="bullet"/>
      <w:lvlText w:val="▸"/>
      <w:lvlJc w:val="left"/>
      <w:pPr>
        <w:ind w:left="720" w:hanging="360"/>
      </w:pPr>
      <w:rPr>
        <w:rFonts w:ascii="MS Gothic" w:hAnsi="MS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9F2424"/>
    <w:multiLevelType w:val="hybridMultilevel"/>
    <w:tmpl w:val="A04048E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EA4A00"/>
    <w:multiLevelType w:val="hybridMultilevel"/>
    <w:tmpl w:val="AAD65B72"/>
    <w:lvl w:ilvl="0" w:tplc="82E61FA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2F735B"/>
    <w:multiLevelType w:val="hybridMultilevel"/>
    <w:tmpl w:val="C43A611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B46A49"/>
    <w:multiLevelType w:val="multilevel"/>
    <w:tmpl w:val="68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755D7"/>
    <w:multiLevelType w:val="hybridMultilevel"/>
    <w:tmpl w:val="738AFD3A"/>
    <w:lvl w:ilvl="0" w:tplc="77765DB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F17686"/>
    <w:multiLevelType w:val="hybridMultilevel"/>
    <w:tmpl w:val="A7F4DACC"/>
    <w:lvl w:ilvl="0" w:tplc="44F264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3"/>
  </w:num>
  <w:num w:numId="5">
    <w:abstractNumId w:val="5"/>
  </w:num>
  <w:num w:numId="6">
    <w:abstractNumId w:val="11"/>
  </w:num>
  <w:num w:numId="7">
    <w:abstractNumId w:val="6"/>
  </w:num>
  <w:num w:numId="8">
    <w:abstractNumId w:val="7"/>
  </w:num>
  <w:num w:numId="9">
    <w:abstractNumId w:val="4"/>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99"/>
    <w:rsid w:val="001E6210"/>
    <w:rsid w:val="00227BB3"/>
    <w:rsid w:val="002F3741"/>
    <w:rsid w:val="00320D91"/>
    <w:rsid w:val="00324EF9"/>
    <w:rsid w:val="00353BC6"/>
    <w:rsid w:val="00360AC9"/>
    <w:rsid w:val="00447B0F"/>
    <w:rsid w:val="004F08D0"/>
    <w:rsid w:val="00582AAA"/>
    <w:rsid w:val="005921D9"/>
    <w:rsid w:val="006027DC"/>
    <w:rsid w:val="00621C8D"/>
    <w:rsid w:val="007602A1"/>
    <w:rsid w:val="007D6EB3"/>
    <w:rsid w:val="007E4899"/>
    <w:rsid w:val="008857B6"/>
    <w:rsid w:val="009178BD"/>
    <w:rsid w:val="009C687A"/>
    <w:rsid w:val="00A039C6"/>
    <w:rsid w:val="00A752B5"/>
    <w:rsid w:val="00B80FDF"/>
    <w:rsid w:val="00C4143F"/>
    <w:rsid w:val="00C522B2"/>
    <w:rsid w:val="00C77795"/>
    <w:rsid w:val="00CC5A97"/>
    <w:rsid w:val="00D46A48"/>
    <w:rsid w:val="00E67235"/>
    <w:rsid w:val="00EA5411"/>
    <w:rsid w:val="00FE07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4A2A3-3694-4A97-A5DD-1078081E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89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899"/>
    <w:pPr>
      <w:ind w:left="720"/>
      <w:contextualSpacing/>
    </w:pPr>
  </w:style>
  <w:style w:type="character" w:styleId="Lienhypertexte">
    <w:name w:val="Hyperlink"/>
    <w:basedOn w:val="Policepardfaut"/>
    <w:uiPriority w:val="99"/>
    <w:unhideWhenUsed/>
    <w:rsid w:val="007E4899"/>
    <w:rPr>
      <w:color w:val="0563C1" w:themeColor="hyperlink"/>
      <w:u w:val="single"/>
    </w:rPr>
  </w:style>
  <w:style w:type="paragraph" w:styleId="NormalWeb">
    <w:name w:val="Normal (Web)"/>
    <w:basedOn w:val="Normal"/>
    <w:uiPriority w:val="99"/>
    <w:unhideWhenUsed/>
    <w:rsid w:val="007E48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FE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E07D5"/>
    <w:rPr>
      <w:rFonts w:ascii="Courier New" w:eastAsia="Times New Roman" w:hAnsi="Courier New" w:cs="Courier New"/>
      <w:sz w:val="20"/>
      <w:szCs w:val="20"/>
      <w:lang w:eastAsia="fr-FR"/>
    </w:rPr>
  </w:style>
  <w:style w:type="table" w:styleId="Grilledutableau">
    <w:name w:val="Table Grid"/>
    <w:basedOn w:val="TableauNormal"/>
    <w:uiPriority w:val="39"/>
    <w:rsid w:val="00760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64606">
      <w:bodyDiv w:val="1"/>
      <w:marLeft w:val="0"/>
      <w:marRight w:val="0"/>
      <w:marTop w:val="0"/>
      <w:marBottom w:val="0"/>
      <w:divBdr>
        <w:top w:val="none" w:sz="0" w:space="0" w:color="auto"/>
        <w:left w:val="none" w:sz="0" w:space="0" w:color="auto"/>
        <w:bottom w:val="none" w:sz="0" w:space="0" w:color="auto"/>
        <w:right w:val="none" w:sz="0" w:space="0" w:color="auto"/>
      </w:divBdr>
    </w:div>
    <w:div w:id="242761537">
      <w:bodyDiv w:val="1"/>
      <w:marLeft w:val="0"/>
      <w:marRight w:val="0"/>
      <w:marTop w:val="0"/>
      <w:marBottom w:val="0"/>
      <w:divBdr>
        <w:top w:val="none" w:sz="0" w:space="0" w:color="auto"/>
        <w:left w:val="none" w:sz="0" w:space="0" w:color="auto"/>
        <w:bottom w:val="none" w:sz="0" w:space="0" w:color="auto"/>
        <w:right w:val="none" w:sz="0" w:space="0" w:color="auto"/>
      </w:divBdr>
    </w:div>
    <w:div w:id="809445528">
      <w:bodyDiv w:val="1"/>
      <w:marLeft w:val="0"/>
      <w:marRight w:val="0"/>
      <w:marTop w:val="0"/>
      <w:marBottom w:val="0"/>
      <w:divBdr>
        <w:top w:val="none" w:sz="0" w:space="0" w:color="auto"/>
        <w:left w:val="none" w:sz="0" w:space="0" w:color="auto"/>
        <w:bottom w:val="none" w:sz="0" w:space="0" w:color="auto"/>
        <w:right w:val="none" w:sz="0" w:space="0" w:color="auto"/>
      </w:divBdr>
    </w:div>
    <w:div w:id="1071003627">
      <w:bodyDiv w:val="1"/>
      <w:marLeft w:val="0"/>
      <w:marRight w:val="0"/>
      <w:marTop w:val="0"/>
      <w:marBottom w:val="0"/>
      <w:divBdr>
        <w:top w:val="none" w:sz="0" w:space="0" w:color="auto"/>
        <w:left w:val="none" w:sz="0" w:space="0" w:color="auto"/>
        <w:bottom w:val="none" w:sz="0" w:space="0" w:color="auto"/>
        <w:right w:val="none" w:sz="0" w:space="0" w:color="auto"/>
      </w:divBdr>
    </w:div>
    <w:div w:id="1419910867">
      <w:bodyDiv w:val="1"/>
      <w:marLeft w:val="0"/>
      <w:marRight w:val="0"/>
      <w:marTop w:val="0"/>
      <w:marBottom w:val="0"/>
      <w:divBdr>
        <w:top w:val="none" w:sz="0" w:space="0" w:color="auto"/>
        <w:left w:val="none" w:sz="0" w:space="0" w:color="auto"/>
        <w:bottom w:val="none" w:sz="0" w:space="0" w:color="auto"/>
        <w:right w:val="none" w:sz="0" w:space="0" w:color="auto"/>
      </w:divBdr>
    </w:div>
    <w:div w:id="15693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8</Pages>
  <Words>2836</Words>
  <Characters>15599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2018-03-14T12:31:00Z</dcterms:created>
  <dcterms:modified xsi:type="dcterms:W3CDTF">2018-03-16T12:29:00Z</dcterms:modified>
</cp:coreProperties>
</file>