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266"/>
          <w:sz w:val="44"/>
          <w:szCs w:val="44"/>
        </w:rPr>
        <w:t xml:space="preserve">Registro de daños del conjunto</w:t>
      </w:r>
    </w:p>
    <w:p>
      <w:pPr>
        <w:spacing w:after="400"/>
      </w:pPr>
      <w:r>
        <w:rPr>
          <w:color w:val="5F5E5A"/>
          <w:sz w:val="22"/>
          <w:szCs w:val="22"/>
        </w:rPr>
        <w:t xml:space="preserve">Proyecto del consejo · Reporte y seguimiento de daños post-terremoto por apartamento</w:t>
      </w:r>
    </w:p>
    <w:p>
      <w:pPr>
        <w:pStyle w:val="Heading1"/>
        <w:spacing w:after="160" w:before="320"/>
      </w:pPr>
      <w:r>
        <w:t xml:space="preserve">1. Resumen del proyecto</w:t>
      </w:r>
    </w:p>
    <w:p>
      <w:pPr>
        <w:spacing w:after="140"/>
      </w:pPr>
      <w:r>
        <w:t xml:space="preserve">Idea refinada: una plataforma web propia (Supabase + Google Drive), construida por un miembro del consejo con apoyo de Claude, para que los 240 apartamentos de un conjunto de 5 torres (12 pisos, 4 apartamentos por piso) reporten y hagan seguimiento a daños tras el terremoto en Pereira. El acceso no requiere cédula (nombre completo + torre + piso + apartamento), por la dificultad de verificar propietarios frente a inquilinos. Las fotos están limitadas a 5 por apartamento, sin video. El seguimiento posterior se hace por comentarios, no por fotos nuevas. El estado de cada apartamento es binario (Revisado / Sin revisar). Ningún registro puede editarse ni borrarse, solo agregarse. El administrador puede ver todos los apartamentos, agregar notas, y descargar un reporte en Excel.</w:t>
      </w:r>
    </w:p>
    <w:p>
      <w:pPr>
        <w:pStyle w:val="Heading2"/>
        <w:spacing w:after="120" w:before="260"/>
      </w:pPr>
      <w:r>
        <w:t xml:space="preserve">Los 3 riesgos principales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Suplantación sin verificación real: al no usar cédula, cualquier persona que conozca el número de un apartamento puede entrar con cualquier nombre y dejar comentarios o evidencia como si viviera ahí. Es delicado si esta evidencia termina en una reclamación de seguro.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Mantenimiento en solitario de una aplicación real: no es un artifact simple, es una aplicación con backend, base de datos en la nube e integración con la API de Google Drive. Si algo falla, solo una persona puede diagnosticarlo y arreglarlo, en medio de una crisis donde la comunidad depende de que el sistema esté disponible.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Límite de almacenamiento de Google Drive: 15 GB gratuitos son holgados para el cálculo actual (~5 GB con 5 fotos por apartamento), pero si el límite de fotos sube o las imágenes no se comprimen antes de subir, el espacio se puede agotar sin aviso y bloquear nuevas subidas.</w:t>
      </w:r>
    </w:p>
    <w:p>
      <w:pPr>
        <w:pStyle w:val="Heading2"/>
        <w:spacing w:after="120" w:before="260"/>
      </w:pPr>
      <w:r>
        <w:t xml:space="preserve">Siguiente paso más pequeño para validar la idea</w:t>
      </w:r>
    </w:p>
    <w:p>
      <w:pPr>
        <w:spacing w:after="140"/>
      </w:pPr>
      <w:r>
        <w:t xml:space="preserve">Crear en Supabase la tabla de apartamentos con los 240 registros reales (torre, piso, número) y probar manualmente el flujo de validación de un apartamento existente, antes de invertir tiempo en el resto de la aplicación.</w:t>
      </w:r>
    </w:p>
    <w:p>
      <w:pPr>
        <w:pStyle w:val="Heading1"/>
        <w:spacing w:after="160" w:before="320"/>
      </w:pPr>
      <w:r>
        <w:t xml:space="preserve">2. Reglas de negocio definidas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Acceso: nombre completo + torre + piso + apartamento, validado contra los 240 apartamentos precargados (sin cédula ni código previo).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Consentimiento de datos personales obligatorio antes de ingresar, registrado con fecha y hora.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Máximo 5 fotos por apartamento. Solo imágenes (jpg/png). Video bloqueado.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seguimiento posterior se hace por comentarios y notas, no por fotos nuevas.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Estado del apartamento: Revisado / Sin revisar.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Ningún registro (evidencia o comentario) puede editarse ni borrarse — solo se pueden agregar nuevos eventos.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comentario queda marcado con su autor (Residente o Administrador) y su nombre.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Cuenta de administrador única, con soporte para varias sesiones simultáneas (sin trazar individualmente a los miembros del consejo).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administrador puede ver todos los apartamentos y agregar notas, pero no puede editar ni borrar lo subido por los residentes.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 descargable en Excel/CSV: nombre, torre, piso, apartamento, fecha, acción y estado — solo accesible por el administrador.</w:t>
      </w:r>
    </w:p>
    <w:p>
      <w:pPr>
        <w:pStyle w:val="Heading1"/>
        <w:spacing w:after="160" w:before="320"/>
      </w:pPr>
      <w:r>
        <w:t xml:space="preserve">3. Arquitectura técnica</w:t>
      </w:r>
    </w:p>
    <w:p>
      <w:pPr>
        <w:spacing w:after="140"/>
      </w:pPr>
      <w:r>
        <w:t xml:space="preserve">Componentes y tecnologías, todas con capa gratuita, pensadas para ser construidas y mantenidas por una sola persona sin necesidad de escalar.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340"/>
      </w:tblGrid>
      <w:tr>
        <w:trPr>
          <w:tblHeader/>
        </w:trPr>
        <w:tc>
          <w:tcPr>
            <w:tcW w:type="dxa" w:w="2000"/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C447C"/>
              </w:rPr>
              <w:t xml:space="preserve">Capa</w:t>
            </w:r>
          </w:p>
        </w:tc>
        <w:tc>
          <w:tcPr>
            <w:tcW w:type="dxa" w:w="3200"/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C447C"/>
              </w:rPr>
              <w:t xml:space="preserve">Tecnología</w:t>
            </w:r>
          </w:p>
        </w:tc>
        <w:tc>
          <w:tcPr>
            <w:tcW w:type="dxa" w:w="4340"/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C447C"/>
              </w:rPr>
              <w:t xml:space="preserve">Función en el proyecto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HTML/CSS/JS (o React), hosteado en Vercel o Netlify</w:t>
            </w:r>
          </w:p>
        </w:tc>
        <w:tc>
          <w:tcPr>
            <w:tcW w:type="dxa" w:w="4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Pantalla de acceso, vista de residente y panel de administrador. Capa gratuita.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Acceso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Validación propia contra Supabase (sin cédula)</w:t>
            </w:r>
          </w:p>
        </w:tc>
        <w:tc>
          <w:tcPr>
            <w:tcW w:type="dxa" w:w="4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Nombre completo + Torre + Piso + Apartamento, verificado contra los 240 apartamentos precargados.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Base de datos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 (Postgres)</w:t>
            </w:r>
          </w:p>
        </w:tc>
        <w:tc>
          <w:tcPr>
            <w:tcW w:type="dxa" w:w="4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Apartamentos válidos, evidencias, comentarios con autor, estado, consentimientos.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Almacenamiento de fotos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Google Drive (API con cuenta de servicio)</w:t>
            </w:r>
          </w:p>
        </w:tc>
        <w:tc>
          <w:tcPr>
            <w:tcW w:type="dxa" w:w="4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240 carpetas precreadas (Torre/Piso/Apto). El residente nunca accede a Drive directamente.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 / lógica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 Edge Functions o Node.js</w:t>
            </w:r>
          </w:p>
        </w:tc>
        <w:tc>
          <w:tcPr>
            <w:tcW w:type="dxa" w:w="4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Validaciones, límite de 5 fotos, subida a Drive, registro de comentarios, generación de reportes.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Reportes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Exportación a Excel/CSV (panel administrador)</w:t>
            </w:r>
          </w:p>
        </w:tc>
        <w:tc>
          <w:tcPr>
            <w:tcW w:type="dxa" w:w="4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Nombre, torre, piso, apartamento, fecha, acción y estado — solo accesible por el administrador.</w:t>
            </w:r>
          </w:p>
        </w:tc>
      </w:tr>
    </w:tbl>
    <w:p>
      <w:pPr>
        <w:spacing w:before="260"/>
      </w:pPr>
    </w:p>
    <w:p>
      <w:pPr>
        <w:pStyle w:val="Heading2"/>
        <w:spacing w:after="120" w:before="260"/>
      </w:pPr>
      <w:r>
        <w:t xml:space="preserve">Modelo de datos en Supabase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440"/>
      </w:tblGrid>
      <w:tr>
        <w:trPr>
          <w:tblHeader/>
        </w:trPr>
        <w:tc>
          <w:tcPr>
            <w:tcW w:type="dxa" w:w="2100"/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C447C"/>
              </w:rPr>
              <w:t xml:space="preserve">Tabla</w:t>
            </w:r>
          </w:p>
        </w:tc>
        <w:tc>
          <w:tcPr>
            <w:tcW w:type="dxa" w:w="7440"/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C447C"/>
              </w:rPr>
              <w:t xml:space="preserve">Campos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apartamentos</w:t>
            </w:r>
          </w:p>
        </w:tc>
        <w:tc>
          <w:tcPr>
            <w:tcW w:type="dxa" w:w="7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torre (1–5), piso (1–12), numero_apto (01–04), carpeta_drive_id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evidencias</w:t>
            </w:r>
          </w:p>
        </w:tc>
        <w:tc>
          <w:tcPr>
            <w:tcW w:type="dxa" w:w="7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apartamento_id, link_foto_drive, nombre_quien_subió, fecha_subida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comentarios</w:t>
            </w:r>
          </w:p>
        </w:tc>
        <w:tc>
          <w:tcPr>
            <w:tcW w:type="dxa" w:w="7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apartamento_id, autor_tipo (residente / admin), nombre, texto, fecha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estados</w:t>
            </w:r>
          </w:p>
        </w:tc>
        <w:tc>
          <w:tcPr>
            <w:tcW w:type="dxa" w:w="7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apartamento_id, estado_actual (Revisado / Sin revisar), fecha_actualización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consentimientos</w:t>
            </w:r>
          </w:p>
        </w:tc>
        <w:tc>
          <w:tcPr>
            <w:tcW w:type="dxa" w:w="7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apartamento_id, nombre, fecha_aceptación</w:t>
            </w:r>
          </w:p>
        </w:tc>
      </w:tr>
    </w:tbl>
    <w:p>
      <w:pPr>
        <w:spacing w:before="260"/>
      </w:pPr>
    </w:p>
    <w:p>
      <w:pPr>
        <w:pStyle w:val="Heading2"/>
        <w:spacing w:after="120" w:before="260"/>
      </w:pPr>
      <w:r>
        <w:t xml:space="preserve">Almacenamiento de fotos — Google Drive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240 carpetas precreadas por el administrador antes del lanzamiento, con estructura Torre_X/Piso_Y/Apto_Z.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Acceso exclusivo vía Google Drive API con cuenta de servicio — los residentes nunca acceden a Drive directamente.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backend sube la foto a la carpeta correspondiente y guarda únicamente el enlace en Supabase.</w:t>
      </w:r>
    </w:p>
    <w:p>
      <w:pPr>
        <w:pStyle w:val="Heading1"/>
        <w:spacing w:after="160" w:before="320"/>
      </w:pPr>
      <w:r>
        <w:t xml:space="preserve">4. Diseño de pantallas (mockup)</w:t>
      </w:r>
    </w:p>
    <w:p>
      <w:pPr>
        <w:spacing w:after="140"/>
      </w:pPr>
      <w:r>
        <w:t xml:space="preserve">Tres pantallas principales, con una identidad visual centrada en estructura y claridad de estado — apta para lectura rápida en momentos de crisis.</w:t>
      </w:r>
    </w:p>
    <w:p>
      <w:pPr>
        <w:pStyle w:val="Heading2"/>
        <w:spacing w:after="120" w:before="260"/>
      </w:pPr>
      <w:r>
        <w:t xml:space="preserve">Pantalla 1 · Acceso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de nombre completo.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Selectores de Torre, Piso y Apartamento.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Casilla de aceptación de tratamiento de datos personales (obligatoria).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Botón «Ingresar».</w:t>
      </w:r>
    </w:p>
    <w:p>
      <w:pPr>
        <w:pStyle w:val="Heading2"/>
        <w:spacing w:after="120" w:before="260"/>
      </w:pPr>
      <w:r>
        <w:t xml:space="preserve">Pantalla 2 · Vista del residente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Encabezado con Torre, Piso, Apartamento y nombre de quien reportó.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Insignia de estado: </w:t>
      </w:r>
      <w:r>
        <w:rPr>
          <w:b/>
          <w:bCs/>
          <w:color w:val="B8720E"/>
        </w:rPr>
        <w:t xml:space="preserve">Sin revisar</w:t>
      </w:r>
      <w:r>
        <w:t xml:space="preserve"> o </w:t>
      </w:r>
      <w:r>
        <w:rPr>
          <w:b/>
          <w:bCs/>
          <w:color w:val="3F6B4A"/>
        </w:rPr>
        <w:t xml:space="preserve">Revisado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Cuadrícula de evidencia fotográfica (máximo 5 espacios).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Hilo de seguimiento con comentarios marcados por autor (Residente / Administrador) y fecha.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 para agregar un nuevo comentario.</w:t>
      </w:r>
    </w:p>
    <w:p>
      <w:pPr>
        <w:pStyle w:val="Heading2"/>
        <w:spacing w:after="120" w:before="260"/>
      </w:pPr>
      <w:r>
        <w:t xml:space="preserve">Pantalla 3 · Panel del administrador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Tarjetas resumen: total de apartamentos, revisados y sin revisar.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Mapa de torres: cada punto representa un apartamento, en verde si está revisado y en ámbar si está sin revisar, agrupado por torre y piso — permite ver de un vistazo qué zonas del conjunto faltan por revisar.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Botón «Descargar reporte» para exportar el registro completo en Excel.</w:t>
      </w:r>
    </w:p>
    <w:p>
      <w:pPr>
        <w:spacing w:before="300"/>
      </w:pPr>
    </w:p>
    <w:p>
      <w:r>
        <w:rPr>
          <w:i/>
          <w:iCs/>
          <w:color w:val="5F5E5A"/>
          <w:sz w:val="18"/>
          <w:szCs w:val="18"/>
        </w:rPr>
        <w:t xml:space="preserve">Documento generado a partir de la sesión de brainstorming con el consejo del conjunto.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2026-08-25T03:02:59.127Z</dcterms:created>
  <dcterms:modified xsi:type="dcterms:W3CDTF">2026-08-25T03:02:59.140Z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