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sex</w:t>
            </w:r>
          </w:p>
        </w:tc>
        <w:tc>
          <w:tcPr>
            <w:gridSpan w:val="2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reproduction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n.repro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avg.tot.fecund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stdev.tot.fecund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avg.nest.2.3.fecund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stdev.nest.2.3.fecund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avg.nest.2.3.tot.pat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stdev.nest.2.3.tot.pat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avg.nest.2.3.epp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stdev.nest.2.3.epp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avg.nest.2.3.spp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stdev.nest.2.3.spp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2026-08-02T12:43:46Z</dcterms:modified>
  <cp:category/>
</cp:coreProperties>
</file>