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AMD ryzen 5 lo puede usar atilda que quiere jugar el tan esperado Cyberpunk 2077, para Marcelo, que solo necesita correr la suite de office puede usar el intel i3 3230 que es el de menor categoría de los 3 y para el hermano mayor que necesita usar un buen procesador para realizar edición de video, puede usar el Amd a8 el cual es comparable con un i5 y pude correr el programa fácilmente.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