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F8C9" w14:textId="77777777" w:rsidR="00EB22AE" w:rsidRDefault="00A00CE7" w:rsidP="00EB22AE">
      <w:pPr>
        <w:pStyle w:val="Title"/>
        <w:spacing w:before="240"/>
      </w:pPr>
      <w:r>
        <w:t xml:space="preserve">A Data Science Approach to </w:t>
      </w:r>
    </w:p>
    <w:p w14:paraId="7DC3A259" w14:textId="1FFC77A0" w:rsidR="00FD66F3" w:rsidRDefault="00A00CE7" w:rsidP="00EB22AE">
      <w:pPr>
        <w:pStyle w:val="Title"/>
        <w:spacing w:before="240"/>
      </w:pPr>
      <w:r>
        <w:t>Forecast Electricity Consumption in Australia</w:t>
      </w:r>
    </w:p>
    <w:p w14:paraId="3F01382C" w14:textId="77777777" w:rsidR="00EB22AE" w:rsidRDefault="00EB22AE">
      <w:pPr>
        <w:pStyle w:val="Author"/>
      </w:pPr>
    </w:p>
    <w:p w14:paraId="55382871" w14:textId="35A611AF" w:rsidR="00FD66F3" w:rsidRDefault="00C91F07">
      <w:pPr>
        <w:pStyle w:val="Author"/>
      </w:pPr>
      <w:r>
        <w:t>Brendan Chick</w:t>
      </w:r>
      <w:r w:rsidR="00A00CE7">
        <w:t xml:space="preserve"> (z123456),</w:t>
      </w:r>
    </w:p>
    <w:p w14:paraId="6674577B" w14:textId="217AE1F2" w:rsidR="00FD66F3" w:rsidRDefault="00C91F07">
      <w:pPr>
        <w:pStyle w:val="Author"/>
      </w:pPr>
      <w:r w:rsidRPr="00C91F07">
        <w:t xml:space="preserve">Daniel Heath-Ogden </w:t>
      </w:r>
      <w:r w:rsidR="00A00CE7">
        <w:t>(</w:t>
      </w:r>
      <w:proofErr w:type="spellStart"/>
      <w:r w:rsidR="00A00CE7">
        <w:t>zID</w:t>
      </w:r>
      <w:proofErr w:type="spellEnd"/>
      <w:r w:rsidR="00A00CE7">
        <w:t>),</w:t>
      </w:r>
    </w:p>
    <w:p w14:paraId="0DC64456" w14:textId="77777777" w:rsidR="00C91F07" w:rsidRDefault="00C91F07">
      <w:pPr>
        <w:pStyle w:val="Author"/>
      </w:pPr>
      <w:r>
        <w:t>Kam Kit Lau</w:t>
      </w:r>
      <w:r w:rsidR="00A00CE7">
        <w:t xml:space="preserve"> (z</w:t>
      </w:r>
      <w:r>
        <w:t>5618444</w:t>
      </w:r>
      <w:r w:rsidR="00A00CE7">
        <w:t>)</w:t>
      </w:r>
      <w:r>
        <w:t>,</w:t>
      </w:r>
    </w:p>
    <w:p w14:paraId="184D011F" w14:textId="79AF7248" w:rsidR="00FD66F3" w:rsidRDefault="00C91F07">
      <w:pPr>
        <w:pStyle w:val="Author"/>
      </w:pPr>
      <w:r>
        <w:t>Kelvin Yim (z</w:t>
      </w:r>
      <w:r w:rsidR="00565376">
        <w:t>5502200</w:t>
      </w:r>
      <w:r>
        <w:t>)</w:t>
      </w:r>
      <w:r w:rsidR="00A00CE7">
        <w:t>.</w:t>
      </w:r>
    </w:p>
    <w:p w14:paraId="5D30CA44" w14:textId="46C14BFB" w:rsidR="00C91F07" w:rsidRDefault="00C91F07">
      <w:pPr>
        <w:pStyle w:val="Date"/>
      </w:pPr>
      <w:r>
        <w:t>24</w:t>
      </w:r>
      <w:r w:rsidR="00A00CE7">
        <w:t>/0</w:t>
      </w:r>
      <w:r w:rsidR="00832A12">
        <w:t>3</w:t>
      </w:r>
      <w:r w:rsidR="00A00CE7">
        <w:t>/202</w:t>
      </w:r>
      <w:r>
        <w:t>6</w:t>
      </w:r>
    </w:p>
    <w:p w14:paraId="102C8932" w14:textId="77777777" w:rsidR="00C91F07" w:rsidRDefault="00C91F07">
      <w:r>
        <w:br w:type="page"/>
      </w:r>
    </w:p>
    <w:p w14:paraId="40E16A84" w14:textId="77777777" w:rsidR="00EB22AE" w:rsidRDefault="00EB22AE">
      <w:pPr>
        <w:pStyle w:val="TOCHeading"/>
        <w:rPr>
          <w:rFonts w:asciiTheme="minorHAnsi" w:eastAsiaTheme="minorHAnsi" w:hAnsiTheme="minorHAnsi" w:cstheme="minorBidi"/>
          <w:color w:val="auto"/>
          <w:sz w:val="24"/>
          <w:szCs w:val="24"/>
        </w:rPr>
      </w:pPr>
    </w:p>
    <w:sdt>
      <w:sdtPr>
        <w:rPr>
          <w:rFonts w:asciiTheme="minorHAnsi" w:eastAsiaTheme="minorHAnsi" w:hAnsiTheme="minorHAnsi" w:cstheme="minorBidi"/>
          <w:color w:val="auto"/>
          <w:sz w:val="24"/>
          <w:szCs w:val="24"/>
        </w:rPr>
        <w:id w:val="-265239872"/>
        <w:docPartObj>
          <w:docPartGallery w:val="Table of Contents"/>
          <w:docPartUnique/>
        </w:docPartObj>
      </w:sdtPr>
      <w:sdtEndPr>
        <w:rPr>
          <w:rFonts w:eastAsiaTheme="minorEastAsia"/>
        </w:rPr>
      </w:sdtEndPr>
      <w:sdtContent>
        <w:p w14:paraId="33CC81E6" w14:textId="0234DBD0" w:rsidR="00FD66F3" w:rsidRDefault="00A00CE7">
          <w:pPr>
            <w:pStyle w:val="TOCHeading"/>
          </w:pPr>
          <w:r>
            <w:t>Table of Contents</w:t>
          </w:r>
        </w:p>
        <w:p w14:paraId="2DEABC4A" w14:textId="57019EE6" w:rsidR="00565376" w:rsidRDefault="00A00CE7">
          <w:pPr>
            <w:pStyle w:val="TOC2"/>
            <w:tabs>
              <w:tab w:val="left" w:pos="960"/>
              <w:tab w:val="right" w:leader="dot" w:pos="9350"/>
            </w:tabs>
            <w:rPr>
              <w:noProof/>
              <w:kern w:val="2"/>
              <w:szCs w:val="30"/>
              <w:lang w:eastAsia="zh-TW" w:bidi="th-TH"/>
              <w14:ligatures w14:val="standardContextual"/>
            </w:rPr>
          </w:pPr>
          <w:r>
            <w:fldChar w:fldCharType="begin"/>
          </w:r>
          <w:r>
            <w:instrText>TOC \o "1-2" \h \z \u</w:instrText>
          </w:r>
          <w:r>
            <w:fldChar w:fldCharType="separate"/>
          </w:r>
          <w:hyperlink w:anchor="_Toc224148699" w:history="1">
            <w:r w:rsidR="00565376" w:rsidRPr="00864837">
              <w:rPr>
                <w:rStyle w:val="Hyperlink"/>
                <w:noProof/>
              </w:rPr>
              <w:t>1</w:t>
            </w:r>
            <w:r w:rsidR="00565376">
              <w:rPr>
                <w:noProof/>
                <w:kern w:val="2"/>
                <w:szCs w:val="30"/>
                <w:lang w:eastAsia="zh-TW" w:bidi="th-TH"/>
                <w14:ligatures w14:val="standardContextual"/>
              </w:rPr>
              <w:tab/>
            </w:r>
            <w:r w:rsidR="00565376" w:rsidRPr="00864837">
              <w:rPr>
                <w:rStyle w:val="Hyperlink"/>
                <w:noProof/>
              </w:rPr>
              <w:t>Introduction and Motivation</w:t>
            </w:r>
            <w:r w:rsidR="00565376">
              <w:rPr>
                <w:noProof/>
                <w:webHidden/>
              </w:rPr>
              <w:tab/>
            </w:r>
            <w:r w:rsidR="00565376">
              <w:rPr>
                <w:noProof/>
                <w:webHidden/>
              </w:rPr>
              <w:fldChar w:fldCharType="begin"/>
            </w:r>
            <w:r w:rsidR="00565376">
              <w:rPr>
                <w:noProof/>
                <w:webHidden/>
              </w:rPr>
              <w:instrText xml:space="preserve"> PAGEREF _Toc224148699 \h </w:instrText>
            </w:r>
            <w:r w:rsidR="00565376">
              <w:rPr>
                <w:noProof/>
                <w:webHidden/>
              </w:rPr>
            </w:r>
            <w:r w:rsidR="00565376">
              <w:rPr>
                <w:noProof/>
                <w:webHidden/>
              </w:rPr>
              <w:fldChar w:fldCharType="separate"/>
            </w:r>
            <w:r w:rsidR="00EB22AE">
              <w:rPr>
                <w:noProof/>
                <w:webHidden/>
              </w:rPr>
              <w:t>3</w:t>
            </w:r>
            <w:r w:rsidR="00565376">
              <w:rPr>
                <w:noProof/>
                <w:webHidden/>
              </w:rPr>
              <w:fldChar w:fldCharType="end"/>
            </w:r>
          </w:hyperlink>
        </w:p>
        <w:p w14:paraId="21463CE0" w14:textId="65460EF9" w:rsidR="00565376" w:rsidRDefault="00565376">
          <w:pPr>
            <w:pStyle w:val="TOC2"/>
            <w:tabs>
              <w:tab w:val="left" w:pos="960"/>
              <w:tab w:val="right" w:leader="dot" w:pos="9350"/>
            </w:tabs>
            <w:rPr>
              <w:noProof/>
              <w:kern w:val="2"/>
              <w:szCs w:val="30"/>
              <w:lang w:eastAsia="zh-TW" w:bidi="th-TH"/>
              <w14:ligatures w14:val="standardContextual"/>
            </w:rPr>
          </w:pPr>
          <w:hyperlink w:anchor="_Toc224148700" w:history="1">
            <w:r w:rsidRPr="00864837">
              <w:rPr>
                <w:rStyle w:val="Hyperlink"/>
                <w:noProof/>
              </w:rPr>
              <w:t>2</w:t>
            </w:r>
            <w:r>
              <w:rPr>
                <w:noProof/>
                <w:kern w:val="2"/>
                <w:szCs w:val="30"/>
                <w:lang w:eastAsia="zh-TW" w:bidi="th-TH"/>
                <w14:ligatures w14:val="standardContextual"/>
              </w:rPr>
              <w:tab/>
            </w:r>
            <w:r w:rsidRPr="00864837">
              <w:rPr>
                <w:rStyle w:val="Hyperlink"/>
                <w:noProof/>
              </w:rPr>
              <w:t>Preliminary Literature Review</w:t>
            </w:r>
            <w:r>
              <w:rPr>
                <w:noProof/>
                <w:webHidden/>
              </w:rPr>
              <w:tab/>
            </w:r>
            <w:r>
              <w:rPr>
                <w:noProof/>
                <w:webHidden/>
              </w:rPr>
              <w:fldChar w:fldCharType="begin"/>
            </w:r>
            <w:r>
              <w:rPr>
                <w:noProof/>
                <w:webHidden/>
              </w:rPr>
              <w:instrText xml:space="preserve"> PAGEREF _Toc224148700 \h </w:instrText>
            </w:r>
            <w:r>
              <w:rPr>
                <w:noProof/>
                <w:webHidden/>
              </w:rPr>
            </w:r>
            <w:r>
              <w:rPr>
                <w:noProof/>
                <w:webHidden/>
              </w:rPr>
              <w:fldChar w:fldCharType="separate"/>
            </w:r>
            <w:r w:rsidR="00EB22AE">
              <w:rPr>
                <w:noProof/>
                <w:webHidden/>
              </w:rPr>
              <w:t>3</w:t>
            </w:r>
            <w:r>
              <w:rPr>
                <w:noProof/>
                <w:webHidden/>
              </w:rPr>
              <w:fldChar w:fldCharType="end"/>
            </w:r>
          </w:hyperlink>
        </w:p>
        <w:p w14:paraId="1E9A169F" w14:textId="20BB890E" w:rsidR="00565376" w:rsidRDefault="00565376">
          <w:pPr>
            <w:pStyle w:val="TOC2"/>
            <w:tabs>
              <w:tab w:val="left" w:pos="960"/>
              <w:tab w:val="right" w:leader="dot" w:pos="9350"/>
            </w:tabs>
            <w:rPr>
              <w:noProof/>
              <w:kern w:val="2"/>
              <w:szCs w:val="30"/>
              <w:lang w:eastAsia="zh-TW" w:bidi="th-TH"/>
              <w14:ligatures w14:val="standardContextual"/>
            </w:rPr>
          </w:pPr>
          <w:hyperlink w:anchor="_Toc224148701" w:history="1">
            <w:r w:rsidRPr="00864837">
              <w:rPr>
                <w:rStyle w:val="Hyperlink"/>
                <w:noProof/>
              </w:rPr>
              <w:t>3</w:t>
            </w:r>
            <w:r>
              <w:rPr>
                <w:noProof/>
                <w:kern w:val="2"/>
                <w:szCs w:val="30"/>
                <w:lang w:eastAsia="zh-TW" w:bidi="th-TH"/>
                <w14:ligatures w14:val="standardContextual"/>
              </w:rPr>
              <w:tab/>
            </w:r>
            <w:r w:rsidRPr="00864837">
              <w:rPr>
                <w:rStyle w:val="Hyperlink"/>
                <w:noProof/>
              </w:rPr>
              <w:t>Methods, Software and Data Description</w:t>
            </w:r>
            <w:r>
              <w:rPr>
                <w:noProof/>
                <w:webHidden/>
              </w:rPr>
              <w:tab/>
            </w:r>
            <w:r>
              <w:rPr>
                <w:noProof/>
                <w:webHidden/>
              </w:rPr>
              <w:fldChar w:fldCharType="begin"/>
            </w:r>
            <w:r>
              <w:rPr>
                <w:noProof/>
                <w:webHidden/>
              </w:rPr>
              <w:instrText xml:space="preserve"> PAGEREF _Toc224148701 \h </w:instrText>
            </w:r>
            <w:r>
              <w:rPr>
                <w:noProof/>
                <w:webHidden/>
              </w:rPr>
            </w:r>
            <w:r>
              <w:rPr>
                <w:noProof/>
                <w:webHidden/>
              </w:rPr>
              <w:fldChar w:fldCharType="separate"/>
            </w:r>
            <w:r w:rsidR="00EB22AE">
              <w:rPr>
                <w:noProof/>
                <w:webHidden/>
              </w:rPr>
              <w:t>4</w:t>
            </w:r>
            <w:r>
              <w:rPr>
                <w:noProof/>
                <w:webHidden/>
              </w:rPr>
              <w:fldChar w:fldCharType="end"/>
            </w:r>
          </w:hyperlink>
        </w:p>
        <w:p w14:paraId="1862A2E9" w14:textId="019E026F" w:rsidR="00565376" w:rsidRDefault="00565376">
          <w:pPr>
            <w:pStyle w:val="TOC2"/>
            <w:tabs>
              <w:tab w:val="left" w:pos="960"/>
              <w:tab w:val="right" w:leader="dot" w:pos="9350"/>
            </w:tabs>
            <w:rPr>
              <w:noProof/>
              <w:kern w:val="2"/>
              <w:szCs w:val="30"/>
              <w:lang w:eastAsia="zh-TW" w:bidi="th-TH"/>
              <w14:ligatures w14:val="standardContextual"/>
            </w:rPr>
          </w:pPr>
          <w:hyperlink w:anchor="_Toc224148702" w:history="1">
            <w:r w:rsidRPr="00864837">
              <w:rPr>
                <w:rStyle w:val="Hyperlink"/>
                <w:noProof/>
              </w:rPr>
              <w:t>4</w:t>
            </w:r>
            <w:r>
              <w:rPr>
                <w:noProof/>
                <w:kern w:val="2"/>
                <w:szCs w:val="30"/>
                <w:lang w:eastAsia="zh-TW" w:bidi="th-TH"/>
                <w14:ligatures w14:val="standardContextual"/>
              </w:rPr>
              <w:tab/>
            </w:r>
            <w:r w:rsidRPr="00864837">
              <w:rPr>
                <w:rStyle w:val="Hyperlink"/>
                <w:noProof/>
              </w:rPr>
              <w:t>Activities and Schedule</w:t>
            </w:r>
            <w:r>
              <w:rPr>
                <w:noProof/>
                <w:webHidden/>
              </w:rPr>
              <w:tab/>
            </w:r>
            <w:r>
              <w:rPr>
                <w:noProof/>
                <w:webHidden/>
              </w:rPr>
              <w:fldChar w:fldCharType="begin"/>
            </w:r>
            <w:r>
              <w:rPr>
                <w:noProof/>
                <w:webHidden/>
              </w:rPr>
              <w:instrText xml:space="preserve"> PAGEREF _Toc224148702 \h </w:instrText>
            </w:r>
            <w:r>
              <w:rPr>
                <w:noProof/>
                <w:webHidden/>
              </w:rPr>
            </w:r>
            <w:r>
              <w:rPr>
                <w:noProof/>
                <w:webHidden/>
              </w:rPr>
              <w:fldChar w:fldCharType="separate"/>
            </w:r>
            <w:r w:rsidR="00EB22AE">
              <w:rPr>
                <w:noProof/>
                <w:webHidden/>
              </w:rPr>
              <w:t>5</w:t>
            </w:r>
            <w:r>
              <w:rPr>
                <w:noProof/>
                <w:webHidden/>
              </w:rPr>
              <w:fldChar w:fldCharType="end"/>
            </w:r>
          </w:hyperlink>
        </w:p>
        <w:p w14:paraId="1B10939F" w14:textId="3B59AD5E" w:rsidR="00565376" w:rsidRDefault="00565376">
          <w:pPr>
            <w:pStyle w:val="TOC2"/>
            <w:tabs>
              <w:tab w:val="left" w:pos="960"/>
              <w:tab w:val="right" w:leader="dot" w:pos="9350"/>
            </w:tabs>
            <w:rPr>
              <w:noProof/>
              <w:kern w:val="2"/>
              <w:szCs w:val="30"/>
              <w:lang w:eastAsia="zh-TW" w:bidi="th-TH"/>
              <w14:ligatures w14:val="standardContextual"/>
            </w:rPr>
          </w:pPr>
          <w:hyperlink w:anchor="_Toc224148703" w:history="1">
            <w:r w:rsidRPr="00864837">
              <w:rPr>
                <w:rStyle w:val="Hyperlink"/>
                <w:noProof/>
              </w:rPr>
              <w:t>5</w:t>
            </w:r>
            <w:r>
              <w:rPr>
                <w:noProof/>
                <w:kern w:val="2"/>
                <w:szCs w:val="30"/>
                <w:lang w:eastAsia="zh-TW" w:bidi="th-TH"/>
                <w14:ligatures w14:val="standardContextual"/>
              </w:rPr>
              <w:tab/>
            </w:r>
            <w:r w:rsidRPr="00864837">
              <w:rPr>
                <w:rStyle w:val="Hyperlink"/>
                <w:noProof/>
              </w:rPr>
              <w:t>Team Roles</w:t>
            </w:r>
            <w:r>
              <w:rPr>
                <w:noProof/>
                <w:webHidden/>
              </w:rPr>
              <w:tab/>
            </w:r>
            <w:r>
              <w:rPr>
                <w:noProof/>
                <w:webHidden/>
              </w:rPr>
              <w:fldChar w:fldCharType="begin"/>
            </w:r>
            <w:r>
              <w:rPr>
                <w:noProof/>
                <w:webHidden/>
              </w:rPr>
              <w:instrText xml:space="preserve"> PAGEREF _Toc224148703 \h </w:instrText>
            </w:r>
            <w:r>
              <w:rPr>
                <w:noProof/>
                <w:webHidden/>
              </w:rPr>
            </w:r>
            <w:r>
              <w:rPr>
                <w:noProof/>
                <w:webHidden/>
              </w:rPr>
              <w:fldChar w:fldCharType="separate"/>
            </w:r>
            <w:r w:rsidR="00EB22AE">
              <w:rPr>
                <w:noProof/>
                <w:webHidden/>
              </w:rPr>
              <w:t>5</w:t>
            </w:r>
            <w:r>
              <w:rPr>
                <w:noProof/>
                <w:webHidden/>
              </w:rPr>
              <w:fldChar w:fldCharType="end"/>
            </w:r>
          </w:hyperlink>
        </w:p>
        <w:p w14:paraId="65FBFF78" w14:textId="55A42787" w:rsidR="00565376" w:rsidRDefault="00565376">
          <w:pPr>
            <w:pStyle w:val="TOC2"/>
            <w:tabs>
              <w:tab w:val="left" w:pos="960"/>
              <w:tab w:val="right" w:leader="dot" w:pos="9350"/>
            </w:tabs>
            <w:rPr>
              <w:noProof/>
              <w:kern w:val="2"/>
              <w:szCs w:val="30"/>
              <w:lang w:eastAsia="zh-TW" w:bidi="th-TH"/>
              <w14:ligatures w14:val="standardContextual"/>
            </w:rPr>
          </w:pPr>
          <w:hyperlink w:anchor="_Toc224148704" w:history="1">
            <w:r w:rsidRPr="00864837">
              <w:rPr>
                <w:rStyle w:val="Hyperlink"/>
                <w:noProof/>
              </w:rPr>
              <w:t>6</w:t>
            </w:r>
            <w:r>
              <w:rPr>
                <w:noProof/>
                <w:kern w:val="2"/>
                <w:szCs w:val="30"/>
                <w:lang w:eastAsia="zh-TW" w:bidi="th-TH"/>
                <w14:ligatures w14:val="standardContextual"/>
              </w:rPr>
              <w:tab/>
            </w:r>
            <w:r w:rsidRPr="00864837">
              <w:rPr>
                <w:rStyle w:val="Hyperlink"/>
                <w:noProof/>
              </w:rPr>
              <w:t>Expected Contribution</w:t>
            </w:r>
            <w:r>
              <w:rPr>
                <w:noProof/>
                <w:webHidden/>
              </w:rPr>
              <w:tab/>
            </w:r>
            <w:r>
              <w:rPr>
                <w:noProof/>
                <w:webHidden/>
              </w:rPr>
              <w:fldChar w:fldCharType="begin"/>
            </w:r>
            <w:r>
              <w:rPr>
                <w:noProof/>
                <w:webHidden/>
              </w:rPr>
              <w:instrText xml:space="preserve"> PAGEREF _Toc224148704 \h </w:instrText>
            </w:r>
            <w:r>
              <w:rPr>
                <w:noProof/>
                <w:webHidden/>
              </w:rPr>
            </w:r>
            <w:r>
              <w:rPr>
                <w:noProof/>
                <w:webHidden/>
              </w:rPr>
              <w:fldChar w:fldCharType="separate"/>
            </w:r>
            <w:r w:rsidR="00EB22AE">
              <w:rPr>
                <w:noProof/>
                <w:webHidden/>
              </w:rPr>
              <w:t>6</w:t>
            </w:r>
            <w:r>
              <w:rPr>
                <w:noProof/>
                <w:webHidden/>
              </w:rPr>
              <w:fldChar w:fldCharType="end"/>
            </w:r>
          </w:hyperlink>
        </w:p>
        <w:p w14:paraId="0F848E17" w14:textId="6712102F" w:rsidR="00565376" w:rsidRDefault="00565376">
          <w:pPr>
            <w:pStyle w:val="TOC1"/>
            <w:tabs>
              <w:tab w:val="right" w:leader="dot" w:pos="9350"/>
            </w:tabs>
            <w:rPr>
              <w:noProof/>
              <w:kern w:val="2"/>
              <w:szCs w:val="30"/>
              <w:lang w:eastAsia="zh-TW" w:bidi="th-TH"/>
              <w14:ligatures w14:val="standardContextual"/>
            </w:rPr>
          </w:pPr>
          <w:hyperlink w:anchor="_Toc224148705" w:history="1">
            <w:r w:rsidRPr="00864837">
              <w:rPr>
                <w:rStyle w:val="Hyperlink"/>
                <w:noProof/>
              </w:rPr>
              <w:t>References</w:t>
            </w:r>
            <w:r>
              <w:rPr>
                <w:noProof/>
                <w:webHidden/>
              </w:rPr>
              <w:tab/>
            </w:r>
            <w:r>
              <w:rPr>
                <w:noProof/>
                <w:webHidden/>
              </w:rPr>
              <w:fldChar w:fldCharType="begin"/>
            </w:r>
            <w:r>
              <w:rPr>
                <w:noProof/>
                <w:webHidden/>
              </w:rPr>
              <w:instrText xml:space="preserve"> PAGEREF _Toc224148705 \h </w:instrText>
            </w:r>
            <w:r>
              <w:rPr>
                <w:noProof/>
                <w:webHidden/>
              </w:rPr>
            </w:r>
            <w:r>
              <w:rPr>
                <w:noProof/>
                <w:webHidden/>
              </w:rPr>
              <w:fldChar w:fldCharType="separate"/>
            </w:r>
            <w:r w:rsidR="00EB22AE">
              <w:rPr>
                <w:noProof/>
                <w:webHidden/>
              </w:rPr>
              <w:t>6</w:t>
            </w:r>
            <w:r>
              <w:rPr>
                <w:noProof/>
                <w:webHidden/>
              </w:rPr>
              <w:fldChar w:fldCharType="end"/>
            </w:r>
          </w:hyperlink>
        </w:p>
        <w:p w14:paraId="014B7DD8" w14:textId="6B4BC69E" w:rsidR="00FD66F3" w:rsidRDefault="00A00CE7">
          <w:r>
            <w:fldChar w:fldCharType="end"/>
          </w:r>
        </w:p>
      </w:sdtContent>
    </w:sdt>
    <w:p w14:paraId="3BF4C237" w14:textId="1BD3AC48" w:rsidR="00C91F07" w:rsidRDefault="00C91F07">
      <w:pPr>
        <w:rPr>
          <w:rStyle w:val="SectionNumber"/>
          <w:rFonts w:asciiTheme="majorHAnsi" w:eastAsiaTheme="majorEastAsia" w:hAnsiTheme="majorHAnsi" w:cstheme="majorBidi"/>
          <w:b/>
          <w:bCs/>
          <w:color w:val="4F81BD" w:themeColor="accent1"/>
          <w:sz w:val="28"/>
          <w:szCs w:val="28"/>
        </w:rPr>
      </w:pPr>
      <w:bookmarkStart w:id="0" w:name="introduction-and-motivation"/>
    </w:p>
    <w:p w14:paraId="655AABA3" w14:textId="77777777" w:rsidR="00EB22AE" w:rsidRDefault="00EB22AE">
      <w:pPr>
        <w:rPr>
          <w:rStyle w:val="SectionNumber"/>
          <w:rFonts w:asciiTheme="majorHAnsi" w:eastAsiaTheme="majorEastAsia" w:hAnsiTheme="majorHAnsi" w:cstheme="majorBidi"/>
          <w:b/>
          <w:bCs/>
          <w:color w:val="4F81BD" w:themeColor="accent1"/>
          <w:sz w:val="28"/>
          <w:szCs w:val="28"/>
        </w:rPr>
      </w:pPr>
      <w:bookmarkStart w:id="1" w:name="_Toc224148699"/>
      <w:r>
        <w:rPr>
          <w:rStyle w:val="SectionNumber"/>
        </w:rPr>
        <w:br w:type="page"/>
      </w:r>
    </w:p>
    <w:p w14:paraId="48277CE4" w14:textId="22850D44" w:rsidR="00FD66F3" w:rsidRDefault="00A00CE7">
      <w:pPr>
        <w:pStyle w:val="Heading2"/>
      </w:pPr>
      <w:r>
        <w:rPr>
          <w:rStyle w:val="SectionNumber"/>
        </w:rPr>
        <w:lastRenderedPageBreak/>
        <w:t>1</w:t>
      </w:r>
      <w:r>
        <w:tab/>
        <w:t>Introduction and Motivation</w:t>
      </w:r>
      <w:bookmarkEnd w:id="1"/>
    </w:p>
    <w:p w14:paraId="55E5338D" w14:textId="77777777" w:rsidR="000B21A3" w:rsidRPr="000B21A3" w:rsidRDefault="000B21A3" w:rsidP="00EB22AE">
      <w:pPr>
        <w:pStyle w:val="BodyText"/>
        <w:ind w:rightChars="-293" w:right="-703"/>
      </w:pPr>
      <w:r w:rsidRPr="000B21A3">
        <w:t xml:space="preserve">Accurate electricity demand forecasting is critical for energy planning, grid stability, and efficient electricity market operations. Electricity providers must estimate future demand </w:t>
      </w:r>
      <w:proofErr w:type="gramStart"/>
      <w:r w:rsidRPr="000B21A3">
        <w:t>in order to</w:t>
      </w:r>
      <w:proofErr w:type="gramEnd"/>
      <w:r w:rsidRPr="000B21A3">
        <w:t xml:space="preserve"> schedule generation, allocate resources, and maintain system reliability. Inaccurate forecasts may lead to power shortages, inefficient generation scheduling, or unnecessary operational costs.</w:t>
      </w:r>
    </w:p>
    <w:p w14:paraId="54F79372" w14:textId="77777777" w:rsidR="000B21A3" w:rsidRPr="000B21A3" w:rsidRDefault="000B21A3" w:rsidP="000B21A3">
      <w:pPr>
        <w:pStyle w:val="BodyText"/>
      </w:pPr>
      <w:r w:rsidRPr="000B21A3">
        <w:t xml:space="preserve">This project focuses on forecasting electricity demand in </w:t>
      </w:r>
      <w:r w:rsidRPr="000B21A3">
        <w:rPr>
          <w:b/>
          <w:bCs/>
        </w:rPr>
        <w:t>New South Wales (NSW), Australia</w:t>
      </w:r>
      <w:r w:rsidRPr="000B21A3">
        <w:t xml:space="preserve"> using historical electricity demand data. The main objective is to evaluate the effectiveness of modern machine learning models for predicting future electricity demand and to compare them with traditional statistical forecasting approaches.</w:t>
      </w:r>
    </w:p>
    <w:p w14:paraId="38E0537B" w14:textId="77777777" w:rsidR="000B21A3" w:rsidRPr="000B21A3" w:rsidRDefault="000B21A3" w:rsidP="000B21A3">
      <w:pPr>
        <w:pStyle w:val="BodyText"/>
      </w:pPr>
      <w:r w:rsidRPr="000B21A3">
        <w:t xml:space="preserve">Electricity demand is influenced by multiple factors including seasonal trends, daily consumption patterns, weather conditions, and </w:t>
      </w:r>
      <w:proofErr w:type="spellStart"/>
      <w:r w:rsidRPr="000B21A3">
        <w:t>behavioural</w:t>
      </w:r>
      <w:proofErr w:type="spellEnd"/>
      <w:r w:rsidRPr="000B21A3">
        <w:t xml:space="preserve"> patterns of electricity users. These characteristics make electricity demand forecasting a complex time-series problem.</w:t>
      </w:r>
    </w:p>
    <w:p w14:paraId="10EF7213" w14:textId="77777777" w:rsidR="000B21A3" w:rsidRPr="000B21A3" w:rsidRDefault="000B21A3" w:rsidP="000B21A3">
      <w:pPr>
        <w:pStyle w:val="BodyText"/>
      </w:pPr>
      <w:r w:rsidRPr="000B21A3">
        <w:t xml:space="preserve">In this project we focus on </w:t>
      </w:r>
      <w:r w:rsidRPr="000B21A3">
        <w:rPr>
          <w:b/>
          <w:bCs/>
        </w:rPr>
        <w:t>long-horizon forecasting</w:t>
      </w:r>
      <w:r w:rsidRPr="000B21A3">
        <w:t xml:space="preserve">, where multiple future time steps are predicted simultaneously. Specifically, we aim to forecast </w:t>
      </w:r>
      <w:r w:rsidRPr="000B21A3">
        <w:rPr>
          <w:b/>
          <w:bCs/>
        </w:rPr>
        <w:t>55 days of electricity demand</w:t>
      </w:r>
      <w:r w:rsidRPr="000B21A3">
        <w:t xml:space="preserve"> at a time. This type of forecasting is relevant for real-world planning where decision makers require forecasts covering extended future periods.</w:t>
      </w:r>
    </w:p>
    <w:p w14:paraId="4CF7F4F4" w14:textId="77777777" w:rsidR="000B21A3" w:rsidRPr="000B21A3" w:rsidRDefault="000B21A3" w:rsidP="000B21A3">
      <w:pPr>
        <w:pStyle w:val="BodyText"/>
      </w:pPr>
      <w:r w:rsidRPr="000B21A3">
        <w:t>The main research question of the project is:</w:t>
      </w:r>
    </w:p>
    <w:p w14:paraId="5F7D1B5E" w14:textId="77777777" w:rsidR="000B21A3" w:rsidRPr="000B21A3" w:rsidRDefault="000B21A3" w:rsidP="00EB22AE">
      <w:pPr>
        <w:pStyle w:val="BodyText"/>
        <w:ind w:rightChars="-175" w:right="-420"/>
      </w:pPr>
      <w:r w:rsidRPr="000B21A3">
        <w:rPr>
          <w:b/>
          <w:bCs/>
        </w:rPr>
        <w:t>Can transformer-based models improve long-horizon electricity demand forecasting accuracy compared with traditional statistical models and recurrent neural networks?</w:t>
      </w:r>
    </w:p>
    <w:p w14:paraId="5D8FC01C" w14:textId="77777777" w:rsidR="000B21A3" w:rsidRPr="000B21A3" w:rsidRDefault="000B21A3" w:rsidP="000B21A3">
      <w:pPr>
        <w:pStyle w:val="BodyText"/>
      </w:pPr>
      <w:r w:rsidRPr="000B21A3">
        <w:t>To answer this question, we will compare three different forecasting approaches:</w:t>
      </w:r>
    </w:p>
    <w:p w14:paraId="6EC9DFA4" w14:textId="77777777" w:rsidR="000B21A3" w:rsidRPr="000B21A3" w:rsidRDefault="000B21A3" w:rsidP="00682EE7">
      <w:pPr>
        <w:pStyle w:val="BodyText"/>
        <w:numPr>
          <w:ilvl w:val="0"/>
          <w:numId w:val="15"/>
        </w:numPr>
        <w:spacing w:line="200" w:lineRule="exact"/>
        <w:ind w:left="357" w:hanging="357"/>
      </w:pPr>
      <w:r w:rsidRPr="000B21A3">
        <w:rPr>
          <w:b/>
          <w:bCs/>
        </w:rPr>
        <w:t>SARIMAX</w:t>
      </w:r>
      <w:r w:rsidRPr="000B21A3">
        <w:t>, a classical statistical time-series model</w:t>
      </w:r>
    </w:p>
    <w:p w14:paraId="51957EE1" w14:textId="77777777" w:rsidR="000B21A3" w:rsidRPr="000B21A3" w:rsidRDefault="000B21A3" w:rsidP="00682EE7">
      <w:pPr>
        <w:pStyle w:val="BodyText"/>
        <w:numPr>
          <w:ilvl w:val="0"/>
          <w:numId w:val="15"/>
        </w:numPr>
        <w:spacing w:line="200" w:lineRule="exact"/>
        <w:ind w:left="357" w:hanging="357"/>
      </w:pPr>
      <w:r w:rsidRPr="000B21A3">
        <w:rPr>
          <w:b/>
          <w:bCs/>
        </w:rPr>
        <w:t>LSTM</w:t>
      </w:r>
      <w:r w:rsidRPr="000B21A3">
        <w:t>, a recurrent neural network designed for sequential data</w:t>
      </w:r>
    </w:p>
    <w:p w14:paraId="6F315195" w14:textId="77777777" w:rsidR="000B21A3" w:rsidRPr="000B21A3" w:rsidRDefault="000B21A3" w:rsidP="00682EE7">
      <w:pPr>
        <w:pStyle w:val="BodyText"/>
        <w:numPr>
          <w:ilvl w:val="0"/>
          <w:numId w:val="15"/>
        </w:numPr>
        <w:spacing w:line="200" w:lineRule="exact"/>
        <w:ind w:left="357" w:hanging="357"/>
      </w:pPr>
      <w:proofErr w:type="spellStart"/>
      <w:r w:rsidRPr="000B21A3">
        <w:rPr>
          <w:b/>
          <w:bCs/>
        </w:rPr>
        <w:t>PatchTST</w:t>
      </w:r>
      <w:proofErr w:type="spellEnd"/>
      <w:r w:rsidRPr="000B21A3">
        <w:t>, a transformer-based deep learning architecture for time-series forecasting</w:t>
      </w:r>
    </w:p>
    <w:p w14:paraId="4650E5E7" w14:textId="6A1D5438" w:rsidR="00785C96" w:rsidRDefault="000B21A3" w:rsidP="00EB22AE">
      <w:pPr>
        <w:pStyle w:val="BodyText"/>
        <w:ind w:rightChars="-411" w:right="-986"/>
      </w:pPr>
      <w:r w:rsidRPr="000B21A3">
        <w:t xml:space="preserve">By comparing these models, the project aims to evaluate whether modern deep learning </w:t>
      </w:r>
      <w:proofErr w:type="spellStart"/>
      <w:r w:rsidRPr="000B21A3">
        <w:t>archi</w:t>
      </w:r>
      <w:r w:rsidR="00EB22AE">
        <w:t>-</w:t>
      </w:r>
      <w:r w:rsidRPr="000B21A3">
        <w:t>tectures</w:t>
      </w:r>
      <w:proofErr w:type="spellEnd"/>
      <w:r w:rsidRPr="000B21A3">
        <w:t xml:space="preserve"> can provide meaningful improvements in electricity demand forecasting performance</w:t>
      </w:r>
      <w:r w:rsidR="00785C96">
        <w:t>.</w:t>
      </w:r>
      <w:bookmarkStart w:id="2" w:name="brief-literature-review"/>
      <w:bookmarkEnd w:id="0"/>
    </w:p>
    <w:p w14:paraId="79004E95" w14:textId="77777777" w:rsidR="00EB22AE" w:rsidRPr="000B21A3" w:rsidRDefault="00EB22AE" w:rsidP="00EB22AE">
      <w:pPr>
        <w:pStyle w:val="BodyText"/>
        <w:ind w:rightChars="-411" w:right="-986"/>
        <w:rPr>
          <w:rStyle w:val="SectionNumber"/>
        </w:rPr>
      </w:pPr>
    </w:p>
    <w:p w14:paraId="1BEDA3D0" w14:textId="78FE7430" w:rsidR="00FD66F3" w:rsidRDefault="00A00CE7">
      <w:pPr>
        <w:pStyle w:val="Heading2"/>
      </w:pPr>
      <w:bookmarkStart w:id="3" w:name="_Toc224148700"/>
      <w:r>
        <w:rPr>
          <w:rStyle w:val="SectionNumber"/>
        </w:rPr>
        <w:t>2</w:t>
      </w:r>
      <w:r>
        <w:tab/>
      </w:r>
      <w:r w:rsidR="000B21A3">
        <w:t>Preliminary</w:t>
      </w:r>
      <w:r>
        <w:t xml:space="preserve"> Literature Review</w:t>
      </w:r>
      <w:bookmarkEnd w:id="3"/>
    </w:p>
    <w:p w14:paraId="443E1D5F" w14:textId="77777777" w:rsidR="000B21A3" w:rsidRPr="000B21A3" w:rsidRDefault="000B21A3" w:rsidP="00EB22AE">
      <w:pPr>
        <w:pStyle w:val="BodyText"/>
        <w:ind w:rightChars="-57" w:right="-137"/>
      </w:pPr>
      <w:r w:rsidRPr="000B21A3">
        <w:t xml:space="preserve">Electricity demand forecasting has traditionally relied on statistical time-series models such as </w:t>
      </w:r>
      <w:r w:rsidRPr="000B21A3">
        <w:rPr>
          <w:b/>
          <w:bCs/>
        </w:rPr>
        <w:t>ARIMA and SARIMA</w:t>
      </w:r>
      <w:r w:rsidRPr="000B21A3">
        <w:t xml:space="preserve"> (Box et al., 2015). These models are widely used because they are interpretable and effective at modelling trend and seasonal patterns in time-series data. SARIMAX extends these models by incorporating external explanatory variables such as weather conditions. However, classical statistical models may struggle when nonlinear relationships exist in the data or when long-range temporal dependencies must be captured.</w:t>
      </w:r>
    </w:p>
    <w:p w14:paraId="1DF9A08D" w14:textId="77777777" w:rsidR="000B21A3" w:rsidRPr="000B21A3" w:rsidRDefault="000B21A3" w:rsidP="00EB22AE">
      <w:pPr>
        <w:pStyle w:val="BodyText"/>
        <w:ind w:rightChars="-57" w:right="-137"/>
      </w:pPr>
      <w:r w:rsidRPr="000B21A3">
        <w:t xml:space="preserve">In recent years, </w:t>
      </w:r>
      <w:r w:rsidRPr="000B21A3">
        <w:rPr>
          <w:b/>
          <w:bCs/>
        </w:rPr>
        <w:t>deep learning models</w:t>
      </w:r>
      <w:r w:rsidRPr="000B21A3">
        <w:t xml:space="preserve"> have been increasingly applied to forecasting tasks. Long Short-Term Memory (LSTM) networks are particularly popular because they can learn sequential dependencies in time-series data. LSTM networks introduce gating mechanisms that allow the model to retain information across longer time intervals (Hochreiter &amp; </w:t>
      </w:r>
      <w:proofErr w:type="spellStart"/>
      <w:r w:rsidRPr="000B21A3">
        <w:t>Schmidhuber</w:t>
      </w:r>
      <w:proofErr w:type="spellEnd"/>
      <w:r w:rsidRPr="000B21A3">
        <w:t>, 1997). Despite these advantages, LSTM models still process data sequentially, which may limit their ability to efficiently capture long-range dependencies.</w:t>
      </w:r>
    </w:p>
    <w:p w14:paraId="0C910F4D" w14:textId="77777777" w:rsidR="000B21A3" w:rsidRPr="000B21A3" w:rsidRDefault="000B21A3" w:rsidP="00EB22AE">
      <w:pPr>
        <w:pStyle w:val="BodyText"/>
        <w:ind w:rightChars="-116" w:right="-278"/>
      </w:pPr>
      <w:r w:rsidRPr="000B21A3">
        <w:lastRenderedPageBreak/>
        <w:t xml:space="preserve">More recently, </w:t>
      </w:r>
      <w:r w:rsidRPr="000B21A3">
        <w:rPr>
          <w:b/>
          <w:bCs/>
        </w:rPr>
        <w:t>transformer architectures</w:t>
      </w:r>
      <w:r w:rsidRPr="000B21A3">
        <w:t xml:space="preserve"> have been introduced for time-series forecasting. Transformers use attention mechanisms rather than sequential processing, allowing them to capture relationships between distant time points more effectively. Several recent studies have shown that transformer-based models perform well in long-horizon forecasting tasks.</w:t>
      </w:r>
    </w:p>
    <w:p w14:paraId="3404BACA" w14:textId="77777777" w:rsidR="000B21A3" w:rsidRPr="000B21A3" w:rsidRDefault="000B21A3" w:rsidP="000B21A3">
      <w:pPr>
        <w:pStyle w:val="BodyText"/>
      </w:pPr>
      <w:proofErr w:type="spellStart"/>
      <w:r w:rsidRPr="000B21A3">
        <w:t>PatchTST</w:t>
      </w:r>
      <w:proofErr w:type="spellEnd"/>
      <w:r w:rsidRPr="000B21A3">
        <w:t xml:space="preserve"> (Nie et al., 2023) is a transformer-based model specifically designed for time-series forecasting. Instead of processing each time step individually, </w:t>
      </w:r>
      <w:proofErr w:type="spellStart"/>
      <w:r w:rsidRPr="000B21A3">
        <w:t>PatchTST</w:t>
      </w:r>
      <w:proofErr w:type="spellEnd"/>
      <w:r w:rsidRPr="000B21A3">
        <w:t xml:space="preserve"> divides the time series into fixed-length patches. This approach reduces the sequence length and allows the model to learn temporal patterns more efficiently.</w:t>
      </w:r>
    </w:p>
    <w:p w14:paraId="347EAB9A" w14:textId="77777777" w:rsidR="000B21A3" w:rsidRDefault="000B21A3" w:rsidP="000B21A3">
      <w:pPr>
        <w:pStyle w:val="BodyText"/>
      </w:pPr>
      <w:r w:rsidRPr="000B21A3">
        <w:t xml:space="preserve">Based on existing literature, transformer models are expected to perform well in long-horizon forecasting problems. In this project, </w:t>
      </w:r>
      <w:proofErr w:type="spellStart"/>
      <w:r w:rsidRPr="000B21A3">
        <w:t>PatchTST</w:t>
      </w:r>
      <w:proofErr w:type="spellEnd"/>
      <w:r w:rsidRPr="000B21A3">
        <w:t xml:space="preserve"> will be evaluated alongside SARIMAX and LSTM to determine whether it provides improved predictive performance for electricity demand forecasting.</w:t>
      </w:r>
    </w:p>
    <w:p w14:paraId="1D144F12" w14:textId="77777777" w:rsidR="00EB22AE" w:rsidRPr="00EB22AE" w:rsidRDefault="00EB22AE" w:rsidP="000B21A3">
      <w:pPr>
        <w:pStyle w:val="BodyText"/>
        <w:rPr>
          <w:sz w:val="18"/>
          <w:szCs w:val="18"/>
        </w:rPr>
      </w:pPr>
    </w:p>
    <w:p w14:paraId="7988E559" w14:textId="539E14ED" w:rsidR="00FD66F3" w:rsidRDefault="00A00CE7">
      <w:pPr>
        <w:pStyle w:val="Heading2"/>
      </w:pPr>
      <w:bookmarkStart w:id="4" w:name="_Toc224148701"/>
      <w:bookmarkStart w:id="5" w:name="methods-software-and-data-description"/>
      <w:bookmarkEnd w:id="2"/>
      <w:r>
        <w:rPr>
          <w:rStyle w:val="SectionNumber"/>
        </w:rPr>
        <w:t>3</w:t>
      </w:r>
      <w:r>
        <w:tab/>
        <w:t>Methods, Software and Data Description</w:t>
      </w:r>
      <w:bookmarkEnd w:id="4"/>
    </w:p>
    <w:p w14:paraId="2CE67288" w14:textId="08CE9CF5" w:rsidR="00785C96" w:rsidRDefault="00785C96" w:rsidP="00785C96">
      <w:pPr>
        <w:pStyle w:val="FirstParagraph"/>
      </w:pPr>
      <w:r>
        <w:t>3.1 Research Question</w:t>
      </w:r>
      <w:r w:rsidR="00EB22AE">
        <w:t xml:space="preserve"> - </w:t>
      </w:r>
      <w:r>
        <w:t>The main research question of this project is:</w:t>
      </w:r>
    </w:p>
    <w:p w14:paraId="54B102D1" w14:textId="77777777" w:rsidR="00785C96" w:rsidRDefault="00785C96" w:rsidP="00785C96">
      <w:pPr>
        <w:pStyle w:val="FirstParagraph"/>
      </w:pPr>
      <w:r>
        <w:t xml:space="preserve">Can the </w:t>
      </w:r>
      <w:proofErr w:type="spellStart"/>
      <w:r>
        <w:t>PatchTST</w:t>
      </w:r>
      <w:proofErr w:type="spellEnd"/>
      <w:r>
        <w:t xml:space="preserve"> transformer model produce more accurate long-horizon forecasts of NSW electricity demand compared with SARIMAX and LSTM models?</w:t>
      </w:r>
    </w:p>
    <w:p w14:paraId="37DDB5E8" w14:textId="77777777" w:rsidR="00785C96" w:rsidRDefault="00785C96" w:rsidP="00785C96">
      <w:pPr>
        <w:pStyle w:val="FirstParagraph"/>
      </w:pPr>
      <w:r>
        <w:t>Specifically, we will evaluate the performance of these models when predicting 55 days of future electricity demand in a single forecast.</w:t>
      </w:r>
    </w:p>
    <w:p w14:paraId="479E61BA" w14:textId="08FA8782" w:rsidR="000B21A3" w:rsidRPr="000B21A3" w:rsidRDefault="00785C96" w:rsidP="000B21A3">
      <w:pPr>
        <w:pStyle w:val="FirstParagraph"/>
      </w:pPr>
      <w:r>
        <w:t>3.2 Data</w:t>
      </w:r>
      <w:r w:rsidR="00EB22AE">
        <w:t xml:space="preserve"> - </w:t>
      </w:r>
      <w:r w:rsidR="000B21A3" w:rsidRPr="000B21A3">
        <w:t xml:space="preserve">The dataset used in this project consists of historical electricity demand data for </w:t>
      </w:r>
      <w:r w:rsidR="000B21A3" w:rsidRPr="000B21A3">
        <w:rPr>
          <w:b/>
          <w:bCs/>
        </w:rPr>
        <w:t>New South Wales (NSW)</w:t>
      </w:r>
      <w:r w:rsidR="000B21A3" w:rsidRPr="000B21A3">
        <w:t xml:space="preserve"> covering approximately the past ten years.</w:t>
      </w:r>
    </w:p>
    <w:p w14:paraId="16837719" w14:textId="5B7A65DE" w:rsidR="00785C96" w:rsidRDefault="000B21A3" w:rsidP="000B21A3">
      <w:pPr>
        <w:pStyle w:val="FirstParagraph"/>
      </w:pPr>
      <w:r w:rsidRPr="000B21A3">
        <w:t>The main variable of interest is</w:t>
      </w:r>
      <w:r>
        <w:t xml:space="preserve"> </w:t>
      </w:r>
      <w:r w:rsidRPr="000B21A3">
        <w:t>Electricity demand (MW)</w:t>
      </w:r>
      <w:r w:rsidR="00785C96">
        <w:t>.</w:t>
      </w:r>
    </w:p>
    <w:p w14:paraId="6599BE70" w14:textId="3A3C21DC" w:rsidR="00785C96" w:rsidRDefault="000B21A3" w:rsidP="00785C96">
      <w:pPr>
        <w:pStyle w:val="FirstParagraph"/>
      </w:pPr>
      <w:r w:rsidRPr="000B21A3">
        <w:t>Additional explanatory variables may include</w:t>
      </w:r>
      <w:r w:rsidR="00785C96">
        <w:t>:</w:t>
      </w:r>
    </w:p>
    <w:p w14:paraId="4875E39A" w14:textId="1FF892AA" w:rsidR="00785C96" w:rsidRDefault="004D76B2" w:rsidP="000B21A3">
      <w:pPr>
        <w:pStyle w:val="FirstParagraph"/>
        <w:numPr>
          <w:ilvl w:val="0"/>
          <w:numId w:val="6"/>
        </w:numPr>
        <w:spacing w:line="200" w:lineRule="exact"/>
        <w:ind w:left="482" w:hanging="482"/>
      </w:pPr>
      <w:r>
        <w:t>Time within a day</w:t>
      </w:r>
      <w:r w:rsidR="00565376">
        <w:t>, day within a week, m</w:t>
      </w:r>
      <w:r w:rsidR="00785C96">
        <w:t>onth</w:t>
      </w:r>
      <w:r>
        <w:t xml:space="preserve"> of a year</w:t>
      </w:r>
    </w:p>
    <w:p w14:paraId="206A4DA6" w14:textId="2AFCB9D6" w:rsidR="00785C96" w:rsidRDefault="004D76B2" w:rsidP="000B21A3">
      <w:pPr>
        <w:pStyle w:val="FirstParagraph"/>
        <w:numPr>
          <w:ilvl w:val="0"/>
          <w:numId w:val="6"/>
        </w:numPr>
        <w:spacing w:line="200" w:lineRule="exact"/>
        <w:ind w:left="482" w:hanging="482"/>
      </w:pPr>
      <w:r>
        <w:t>T</w:t>
      </w:r>
      <w:r w:rsidR="00785C96">
        <w:t>emperature</w:t>
      </w:r>
    </w:p>
    <w:p w14:paraId="447CA98D" w14:textId="284C9123" w:rsidR="000B21A3" w:rsidRPr="000B21A3" w:rsidRDefault="000B21A3" w:rsidP="00565376">
      <w:pPr>
        <w:pStyle w:val="FirstParagraph"/>
      </w:pPr>
      <w:r w:rsidRPr="000B21A3">
        <w:t xml:space="preserve">These variables may improve forecasting accuracy by capturing seasonal and </w:t>
      </w:r>
      <w:proofErr w:type="spellStart"/>
      <w:r w:rsidRPr="000B21A3">
        <w:t>behavioural</w:t>
      </w:r>
      <w:proofErr w:type="spellEnd"/>
      <w:r w:rsidRPr="000B21A3">
        <w:t xml:space="preserve"> patterns in electricity consumption</w:t>
      </w:r>
      <w:r w:rsidR="00785C96">
        <w:t>.</w:t>
      </w:r>
      <w:r>
        <w:t xml:space="preserve">  </w:t>
      </w:r>
      <w:r w:rsidR="00785C96">
        <w:t>The dataset will be divided into three segments</w:t>
      </w:r>
      <w:r w:rsidR="00565376">
        <w:t xml:space="preserve"> - t</w:t>
      </w:r>
      <w:r w:rsidRPr="000B21A3">
        <w:t>raining set</w:t>
      </w:r>
      <w:r w:rsidR="00565376">
        <w:t xml:space="preserve"> (</w:t>
      </w:r>
      <w:r w:rsidRPr="000B21A3">
        <w:t>60%</w:t>
      </w:r>
      <w:r w:rsidR="00565376">
        <w:t>), v</w:t>
      </w:r>
      <w:r w:rsidRPr="000B21A3">
        <w:t>alidation set</w:t>
      </w:r>
      <w:r w:rsidR="00565376">
        <w:t xml:space="preserve"> (</w:t>
      </w:r>
      <w:r w:rsidRPr="000B21A3">
        <w:t>20%</w:t>
      </w:r>
      <w:r w:rsidR="00565376">
        <w:t>) and t</w:t>
      </w:r>
      <w:r w:rsidRPr="000B21A3">
        <w:t>est set</w:t>
      </w:r>
      <w:r w:rsidR="00565376">
        <w:t xml:space="preserve"> (2</w:t>
      </w:r>
      <w:r w:rsidRPr="000B21A3">
        <w:t>0%</w:t>
      </w:r>
      <w:r w:rsidR="00565376">
        <w:t>).</w:t>
      </w:r>
    </w:p>
    <w:p w14:paraId="6B61FF9E" w14:textId="35287A44" w:rsidR="00785C96" w:rsidRDefault="000B21A3" w:rsidP="00785C96">
      <w:pPr>
        <w:pStyle w:val="FirstParagraph"/>
      </w:pPr>
      <w:r w:rsidRPr="000B21A3">
        <w:t>Exploratory Data Analysis (EDA) will be conducted to examine seasonal patterns, daily demand cycles, and the relationship between temperature and electricity demand</w:t>
      </w:r>
      <w:r w:rsidR="00785C96">
        <w:t>.</w:t>
      </w:r>
    </w:p>
    <w:p w14:paraId="40A95544" w14:textId="4494092B" w:rsidR="000B21A3" w:rsidRPr="000B21A3" w:rsidRDefault="00785C96" w:rsidP="000B21A3">
      <w:pPr>
        <w:pStyle w:val="FirstParagraph"/>
      </w:pPr>
      <w:r>
        <w:t>3.3 Forecasting Design</w:t>
      </w:r>
      <w:r w:rsidR="00EB22AE">
        <w:t xml:space="preserve"> - </w:t>
      </w:r>
      <w:r w:rsidR="000B21A3" w:rsidRPr="000B21A3">
        <w:t xml:space="preserve">The forecasting approach used in this project is </w:t>
      </w:r>
      <w:r w:rsidR="000B21A3" w:rsidRPr="000B21A3">
        <w:rPr>
          <w:b/>
          <w:bCs/>
        </w:rPr>
        <w:t>multi-step single-shot forecasting</w:t>
      </w:r>
      <w:r w:rsidR="000B21A3" w:rsidRPr="000B21A3">
        <w:t xml:space="preserve">. The model observes historical electricity demand within an input window and predicts the next </w:t>
      </w:r>
      <w:r w:rsidR="000B21A3" w:rsidRPr="000B21A3">
        <w:rPr>
          <w:b/>
          <w:bCs/>
        </w:rPr>
        <w:t>55 days of demand simultaneously</w:t>
      </w:r>
      <w:r w:rsidR="000B21A3" w:rsidRPr="000B21A3">
        <w:t>.</w:t>
      </w:r>
    </w:p>
    <w:p w14:paraId="3B38E0C1" w14:textId="20BFD897" w:rsidR="000B21A3" w:rsidRPr="000B21A3" w:rsidRDefault="000B21A3" w:rsidP="000B21A3">
      <w:pPr>
        <w:pStyle w:val="FirstParagraph"/>
      </w:pPr>
      <w:r w:rsidRPr="000B21A3">
        <w:t>This approach differs from rolling one-step forecasting and better reflects real-world planning situations where forecasts are required for longer future horizons</w:t>
      </w:r>
      <w:r>
        <w:t>.</w:t>
      </w:r>
    </w:p>
    <w:p w14:paraId="08567ED2" w14:textId="77777777" w:rsidR="00785C96" w:rsidRDefault="00785C96" w:rsidP="00785C96">
      <w:pPr>
        <w:pStyle w:val="FirstParagraph"/>
      </w:pPr>
      <w:r>
        <w:t>3.4 Models</w:t>
      </w:r>
    </w:p>
    <w:p w14:paraId="2608529C" w14:textId="736928FA" w:rsidR="00785C96" w:rsidRDefault="00785C96" w:rsidP="00785C96">
      <w:pPr>
        <w:pStyle w:val="FirstParagraph"/>
      </w:pPr>
      <w:r w:rsidRPr="00785C96">
        <w:rPr>
          <w:b/>
          <w:bCs/>
        </w:rPr>
        <w:t>SARIMAX</w:t>
      </w:r>
      <w:r w:rsidR="000B21A3">
        <w:rPr>
          <w:b/>
          <w:bCs/>
        </w:rPr>
        <w:t xml:space="preserve"> - </w:t>
      </w:r>
      <w:r w:rsidR="000B21A3" w:rsidRPr="000B21A3">
        <w:t>a classical statistical forecasting model capable of modelling seasonal patterns, trends, and external variables. It will serve as the baseline model for comparison</w:t>
      </w:r>
      <w:r>
        <w:t>.</w:t>
      </w:r>
    </w:p>
    <w:p w14:paraId="06B1B094" w14:textId="2456022C" w:rsidR="00785C96" w:rsidRDefault="00785C96" w:rsidP="00785C96">
      <w:pPr>
        <w:pStyle w:val="FirstParagraph"/>
      </w:pPr>
      <w:r w:rsidRPr="00785C96">
        <w:rPr>
          <w:b/>
          <w:bCs/>
        </w:rPr>
        <w:lastRenderedPageBreak/>
        <w:t>LSTM</w:t>
      </w:r>
      <w:r w:rsidR="000B21A3">
        <w:rPr>
          <w:b/>
          <w:bCs/>
        </w:rPr>
        <w:t xml:space="preserve"> - </w:t>
      </w:r>
      <w:r w:rsidR="000B21A3" w:rsidRPr="000B21A3">
        <w:t>a recurrent neural network designed to capture temporal dependencies in sequential data. The model contains memory cells and gating mechanisms that allow it to learn long-term relationships in time-series data</w:t>
      </w:r>
      <w:r>
        <w:t>.</w:t>
      </w:r>
    </w:p>
    <w:p w14:paraId="2B7F22FE" w14:textId="78F46444" w:rsidR="00785C96" w:rsidRDefault="00785C96" w:rsidP="00785C96">
      <w:pPr>
        <w:pStyle w:val="FirstParagraph"/>
      </w:pPr>
      <w:proofErr w:type="spellStart"/>
      <w:r w:rsidRPr="00785C96">
        <w:rPr>
          <w:b/>
          <w:bCs/>
        </w:rPr>
        <w:t>PatchTST</w:t>
      </w:r>
      <w:proofErr w:type="spellEnd"/>
      <w:r w:rsidR="000B21A3">
        <w:rPr>
          <w:b/>
          <w:bCs/>
        </w:rPr>
        <w:t xml:space="preserve"> - </w:t>
      </w:r>
      <w:r w:rsidR="000B21A3" w:rsidRPr="000B21A3">
        <w:t>a transformer-based model designed specifically for time-series forecasting. The model divides the input time series into smaller segments (patches) and processes them using transformer layers</w:t>
      </w:r>
      <w:r>
        <w:t>.</w:t>
      </w:r>
      <w:r w:rsidR="00682EE7">
        <w:t xml:space="preserve"> </w:t>
      </w:r>
      <w:proofErr w:type="spellStart"/>
      <w:r w:rsidR="00682EE7">
        <w:t>PatchTST</w:t>
      </w:r>
      <w:proofErr w:type="spellEnd"/>
      <w:r w:rsidR="00682EE7">
        <w:t xml:space="preserve"> has the following key advantages:</w:t>
      </w:r>
    </w:p>
    <w:p w14:paraId="407B8F30" w14:textId="77777777" w:rsidR="00785C96" w:rsidRDefault="00785C96" w:rsidP="00682EE7">
      <w:pPr>
        <w:pStyle w:val="FirstParagraph"/>
        <w:numPr>
          <w:ilvl w:val="0"/>
          <w:numId w:val="8"/>
        </w:numPr>
        <w:spacing w:line="200" w:lineRule="exact"/>
        <w:ind w:left="357" w:hanging="357"/>
      </w:pPr>
      <w:r>
        <w:t>improved ability to capture long-range dependencies</w:t>
      </w:r>
    </w:p>
    <w:p w14:paraId="4ED11E55" w14:textId="722B750F" w:rsidR="00785C96" w:rsidRDefault="00785C96" w:rsidP="00682EE7">
      <w:pPr>
        <w:pStyle w:val="FirstParagraph"/>
        <w:numPr>
          <w:ilvl w:val="0"/>
          <w:numId w:val="8"/>
        </w:numPr>
        <w:spacing w:line="200" w:lineRule="exact"/>
        <w:ind w:left="357" w:hanging="357"/>
      </w:pPr>
      <w:r>
        <w:t>efficient modelling of long input sequences</w:t>
      </w:r>
    </w:p>
    <w:p w14:paraId="47858316" w14:textId="7C51820F" w:rsidR="00785C96" w:rsidRDefault="00785C96" w:rsidP="00682EE7">
      <w:pPr>
        <w:pStyle w:val="FirstParagraph"/>
        <w:numPr>
          <w:ilvl w:val="0"/>
          <w:numId w:val="8"/>
        </w:numPr>
        <w:spacing w:line="200" w:lineRule="exact"/>
        <w:ind w:left="357" w:hanging="357"/>
      </w:pPr>
      <w:r>
        <w:t>strong performance in long-horizon forecasting tasks</w:t>
      </w:r>
    </w:p>
    <w:p w14:paraId="52325B99" w14:textId="5F272118" w:rsidR="00785C96" w:rsidRDefault="00785C96" w:rsidP="00E55647">
      <w:pPr>
        <w:pStyle w:val="FirstParagraph"/>
      </w:pPr>
      <w:r>
        <w:t>3.5 Evaluation Metrics</w:t>
      </w:r>
      <w:r w:rsidR="00EB22AE">
        <w:t xml:space="preserve"> - </w:t>
      </w:r>
      <w:r>
        <w:t>Model performance will be evaluated using Root Mean Square Error (RMSE)</w:t>
      </w:r>
      <w:r w:rsidR="00E55647">
        <w:t xml:space="preserve"> and Mean Absolute Error</w:t>
      </w:r>
      <w:r w:rsidR="00DE18B0">
        <w:t xml:space="preserve"> (MAE</w:t>
      </w:r>
      <w:r w:rsidR="00E55647">
        <w:t>)</w:t>
      </w:r>
      <w:r w:rsidR="004D76B2">
        <w:t>, which</w:t>
      </w:r>
      <w:r w:rsidR="000B21A3" w:rsidRPr="000B21A3">
        <w:t xml:space="preserve"> allow</w:t>
      </w:r>
      <w:r w:rsidR="004D76B2">
        <w:t>s</w:t>
      </w:r>
      <w:r w:rsidR="000B21A3" w:rsidRPr="000B21A3">
        <w:t xml:space="preserve"> quantitative comparison of forecasting accuracy across different models</w:t>
      </w:r>
      <w:r>
        <w:t>.</w:t>
      </w:r>
    </w:p>
    <w:p w14:paraId="74754CD8" w14:textId="003530F9" w:rsidR="00785C96" w:rsidRDefault="00785C96" w:rsidP="00785C96">
      <w:pPr>
        <w:pStyle w:val="FirstParagraph"/>
      </w:pPr>
      <w:r>
        <w:t>3.6 Software</w:t>
      </w:r>
      <w:r w:rsidR="00EB22AE">
        <w:t xml:space="preserve"> - </w:t>
      </w:r>
      <w:r>
        <w:t xml:space="preserve">The project will primarily </w:t>
      </w:r>
      <w:proofErr w:type="gramStart"/>
      <w:r>
        <w:t>use</w:t>
      </w:r>
      <w:proofErr w:type="gramEnd"/>
      <w:r w:rsidR="000B21A3">
        <w:t xml:space="preserve"> </w:t>
      </w:r>
      <w:r>
        <w:t>Python</w:t>
      </w:r>
      <w:r w:rsidR="000B21A3">
        <w:t xml:space="preserve"> and </w:t>
      </w:r>
      <w:r>
        <w:t xml:space="preserve">Google </w:t>
      </w:r>
      <w:proofErr w:type="spellStart"/>
      <w:r>
        <w:t>Colab</w:t>
      </w:r>
      <w:proofErr w:type="spellEnd"/>
      <w:r>
        <w:t xml:space="preserve"> Notebook</w:t>
      </w:r>
    </w:p>
    <w:p w14:paraId="7C33A46F" w14:textId="5CAD5CDE" w:rsidR="00785C96" w:rsidRDefault="00785C96" w:rsidP="00EB22AE">
      <w:pPr>
        <w:pStyle w:val="FirstParagraph"/>
        <w:ind w:rightChars="-116" w:right="-278"/>
      </w:pPr>
      <w:r>
        <w:t>Key libraries will include</w:t>
      </w:r>
      <w:r w:rsidR="00677645">
        <w:t xml:space="preserve"> </w:t>
      </w:r>
      <w:r>
        <w:t>pandas</w:t>
      </w:r>
      <w:r w:rsidR="00677645">
        <w:t xml:space="preserve">, </w:t>
      </w:r>
      <w:proofErr w:type="spellStart"/>
      <w:r>
        <w:t>numpy</w:t>
      </w:r>
      <w:proofErr w:type="spellEnd"/>
      <w:r w:rsidR="00677645">
        <w:t xml:space="preserve">, </w:t>
      </w:r>
      <w:r>
        <w:t>matplotlib</w:t>
      </w:r>
      <w:r w:rsidR="00677645">
        <w:t xml:space="preserve">, </w:t>
      </w:r>
      <w:r>
        <w:t>scikit-learn</w:t>
      </w:r>
      <w:r w:rsidR="00677645">
        <w:t xml:space="preserve">, </w:t>
      </w:r>
      <w:proofErr w:type="spellStart"/>
      <w:r>
        <w:t>statsmodels</w:t>
      </w:r>
      <w:proofErr w:type="spellEnd"/>
      <w:r>
        <w:t xml:space="preserve"> (for SARIMAX)</w:t>
      </w:r>
      <w:r w:rsidR="00677645">
        <w:t xml:space="preserve">, </w:t>
      </w:r>
      <w:proofErr w:type="spellStart"/>
      <w:r>
        <w:t>PyTorch</w:t>
      </w:r>
      <w:proofErr w:type="spellEnd"/>
      <w:r>
        <w:t xml:space="preserve"> or TensorFlow (for LSTM)</w:t>
      </w:r>
      <w:r w:rsidR="00677645">
        <w:t xml:space="preserve">, </w:t>
      </w:r>
      <w:proofErr w:type="spellStart"/>
      <w:r>
        <w:t>PatchTST</w:t>
      </w:r>
      <w:proofErr w:type="spellEnd"/>
      <w:r>
        <w:t xml:space="preserve"> implementation from open-source repositories</w:t>
      </w:r>
    </w:p>
    <w:p w14:paraId="13D37DF2" w14:textId="13A48399" w:rsidR="00FD66F3" w:rsidRPr="00246785" w:rsidRDefault="00785C96" w:rsidP="00785C96">
      <w:pPr>
        <w:pStyle w:val="FirstParagraph"/>
        <w:rPr>
          <w:sz w:val="8"/>
          <w:szCs w:val="8"/>
        </w:rPr>
      </w:pPr>
      <w:r>
        <w:t xml:space="preserve">Python </w:t>
      </w:r>
      <w:proofErr w:type="gramStart"/>
      <w:r>
        <w:t>is</w:t>
      </w:r>
      <w:proofErr w:type="gramEnd"/>
      <w:r>
        <w:t xml:space="preserve"> chosen because it provides a flexible environment for implementing both statistical and deep learning models</w:t>
      </w:r>
      <w:r w:rsidR="00A00CE7">
        <w:t>.</w:t>
      </w:r>
      <w:r w:rsidR="00EB22AE">
        <w:br/>
      </w:r>
    </w:p>
    <w:p w14:paraId="33937512" w14:textId="0FCDD9B4" w:rsidR="00FD66F3" w:rsidRDefault="00A00CE7">
      <w:pPr>
        <w:pStyle w:val="Heading2"/>
      </w:pPr>
      <w:bookmarkStart w:id="6" w:name="_Toc224148702"/>
      <w:bookmarkStart w:id="7" w:name="activities-and-schedule"/>
      <w:bookmarkEnd w:id="5"/>
      <w:r>
        <w:rPr>
          <w:rStyle w:val="SectionNumber"/>
        </w:rPr>
        <w:t>4</w:t>
      </w:r>
      <w:r>
        <w:tab/>
        <w:t>Activities and Schedule</w:t>
      </w:r>
      <w:bookmarkEnd w:id="6"/>
    </w:p>
    <w:p w14:paraId="7215559D" w14:textId="262E0FBC" w:rsidR="009E3AD4" w:rsidRDefault="00292256" w:rsidP="009E3AD4">
      <w:pPr>
        <w:pStyle w:val="FirstParagraph"/>
      </w:pPr>
      <w:r>
        <w:rPr>
          <w:noProof/>
        </w:rPr>
        <w:drawing>
          <wp:anchor distT="0" distB="0" distL="114300" distR="114300" simplePos="0" relativeHeight="251658240" behindDoc="0" locked="0" layoutInCell="1" allowOverlap="1" wp14:anchorId="29B11DCC" wp14:editId="6B97518E">
            <wp:simplePos x="0" y="0"/>
            <wp:positionH relativeFrom="column">
              <wp:posOffset>-660400</wp:posOffset>
            </wp:positionH>
            <wp:positionV relativeFrom="paragraph">
              <wp:posOffset>603250</wp:posOffset>
            </wp:positionV>
            <wp:extent cx="7295515" cy="3499485"/>
            <wp:effectExtent l="19050" t="19050" r="19685" b="24765"/>
            <wp:wrapTopAndBottom/>
            <wp:docPr id="7856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95515" cy="3499485"/>
                    </a:xfrm>
                    <a:prstGeom prst="rect">
                      <a:avLst/>
                    </a:prstGeom>
                    <a:noFill/>
                    <a:ln>
                      <a:solidFill>
                        <a:schemeClr val="accent1">
                          <a:lumMod val="20000"/>
                          <a:lumOff val="80000"/>
                        </a:schemeClr>
                      </a:solidFill>
                    </a:ln>
                  </pic:spPr>
                </pic:pic>
              </a:graphicData>
            </a:graphic>
            <wp14:sizeRelH relativeFrom="margin">
              <wp14:pctWidth>0</wp14:pctWidth>
            </wp14:sizeRelH>
            <wp14:sizeRelV relativeFrom="margin">
              <wp14:pctHeight>0</wp14:pctHeight>
            </wp14:sizeRelV>
          </wp:anchor>
        </w:drawing>
      </w:r>
      <w:r w:rsidR="009E3AD4">
        <w:t>The team will collaborate through online meetings and shared working environments. Microsoft Teams will be used for group meetings and communication.</w:t>
      </w:r>
    </w:p>
    <w:p w14:paraId="4B402907" w14:textId="4DF409F0" w:rsidR="00292256" w:rsidRPr="00292256" w:rsidRDefault="00292256" w:rsidP="00292256">
      <w:pPr>
        <w:pStyle w:val="BodyText"/>
      </w:pPr>
    </w:p>
    <w:tbl>
      <w:tblPr>
        <w:tblStyle w:val="TableGrid"/>
        <w:tblW w:w="10440" w:type="dxa"/>
        <w:tblLook w:val="04A0" w:firstRow="1" w:lastRow="0" w:firstColumn="1" w:lastColumn="0" w:noHBand="0" w:noVBand="1"/>
      </w:tblPr>
      <w:tblGrid>
        <w:gridCol w:w="1413"/>
        <w:gridCol w:w="9027"/>
      </w:tblGrid>
      <w:tr w:rsidR="00677645" w14:paraId="68ED79FB" w14:textId="77777777" w:rsidTr="00677645">
        <w:tc>
          <w:tcPr>
            <w:tcW w:w="1413" w:type="dxa"/>
            <w:vAlign w:val="center"/>
          </w:tcPr>
          <w:p w14:paraId="3168647F" w14:textId="78FE8206" w:rsidR="00677645" w:rsidRPr="00FE30BC" w:rsidRDefault="00677645" w:rsidP="00677645">
            <w:r>
              <w:lastRenderedPageBreak/>
              <w:t>Week 1</w:t>
            </w:r>
          </w:p>
        </w:tc>
        <w:tc>
          <w:tcPr>
            <w:tcW w:w="9027" w:type="dxa"/>
          </w:tcPr>
          <w:p w14:paraId="7C2BECAC" w14:textId="7BA7969D" w:rsidR="00677645" w:rsidRPr="00FE30BC" w:rsidRDefault="00677645" w:rsidP="004D76B2">
            <w:proofErr w:type="gramStart"/>
            <w:r w:rsidRPr="00677645">
              <w:t>Form</w:t>
            </w:r>
            <w:proofErr w:type="gramEnd"/>
            <w:r w:rsidRPr="00677645">
              <w:t xml:space="preserve"> project team, discuss project scope</w:t>
            </w:r>
            <w:r>
              <w:t xml:space="preserve"> and research </w:t>
            </w:r>
            <w:proofErr w:type="gramStart"/>
            <w:r>
              <w:t>question</w:t>
            </w:r>
            <w:proofErr w:type="gramEnd"/>
            <w:r w:rsidRPr="00677645">
              <w:t>, conduct preliminary literature review</w:t>
            </w:r>
            <w:r w:rsidR="004D76B2">
              <w:t>, f</w:t>
            </w:r>
            <w:r w:rsidRPr="00677645">
              <w:t xml:space="preserve">inalize project plan, confirm </w:t>
            </w:r>
            <w:r w:rsidR="00AB1E05">
              <w:t xml:space="preserve">approaches, </w:t>
            </w:r>
            <w:r w:rsidRPr="00677645">
              <w:t>dataset and variables</w:t>
            </w:r>
          </w:p>
        </w:tc>
      </w:tr>
      <w:tr w:rsidR="00677645" w14:paraId="258970C1" w14:textId="77777777" w:rsidTr="00677645">
        <w:tc>
          <w:tcPr>
            <w:tcW w:w="1413" w:type="dxa"/>
            <w:vAlign w:val="center"/>
          </w:tcPr>
          <w:p w14:paraId="289E9903" w14:textId="3017F031" w:rsidR="00677645" w:rsidRPr="00FE30BC" w:rsidRDefault="00677645" w:rsidP="00677645">
            <w:r>
              <w:t>Week 2</w:t>
            </w:r>
          </w:p>
        </w:tc>
        <w:tc>
          <w:tcPr>
            <w:tcW w:w="9027" w:type="dxa"/>
          </w:tcPr>
          <w:p w14:paraId="37C41DFF" w14:textId="57CC523B" w:rsidR="00677645" w:rsidRPr="00FE30BC" w:rsidRDefault="00677645" w:rsidP="00677645">
            <w:r w:rsidRPr="00677645">
              <w:t xml:space="preserve">Data cleaning, preprocessing, </w:t>
            </w:r>
            <w:proofErr w:type="gramStart"/>
            <w:r w:rsidRPr="00677645">
              <w:t>exploratory</w:t>
            </w:r>
            <w:proofErr w:type="gramEnd"/>
            <w:r w:rsidRPr="00677645">
              <w:t xml:space="preserve"> data analysis</w:t>
            </w:r>
          </w:p>
        </w:tc>
      </w:tr>
      <w:tr w:rsidR="00677645" w14:paraId="43FD7C11" w14:textId="77777777" w:rsidTr="00AB1E05">
        <w:trPr>
          <w:trHeight w:val="381"/>
        </w:trPr>
        <w:tc>
          <w:tcPr>
            <w:tcW w:w="1413" w:type="dxa"/>
            <w:vAlign w:val="center"/>
          </w:tcPr>
          <w:p w14:paraId="0A160128" w14:textId="03C4A45D" w:rsidR="00677645" w:rsidRPr="00FE30BC" w:rsidRDefault="00677645" w:rsidP="00677645">
            <w:r>
              <w:t>Week 3</w:t>
            </w:r>
          </w:p>
        </w:tc>
        <w:tc>
          <w:tcPr>
            <w:tcW w:w="9027" w:type="dxa"/>
            <w:vMerge w:val="restart"/>
          </w:tcPr>
          <w:p w14:paraId="7B015E37" w14:textId="77777777" w:rsidR="00677645" w:rsidRDefault="00677645" w:rsidP="00677645">
            <w:r w:rsidRPr="00677645">
              <w:t>Implement and evaluate SARIMAX baseline model</w:t>
            </w:r>
          </w:p>
          <w:p w14:paraId="4DF2D96D" w14:textId="77777777" w:rsidR="00677645" w:rsidRDefault="00677645" w:rsidP="00677645">
            <w:r w:rsidRPr="00677645">
              <w:t>Implement LSTM model and tune hyperparameters</w:t>
            </w:r>
          </w:p>
          <w:p w14:paraId="438CF03B" w14:textId="41AE6995" w:rsidR="00677645" w:rsidRPr="00FE30BC" w:rsidRDefault="00677645" w:rsidP="00677645">
            <w:r w:rsidRPr="00677645">
              <w:t xml:space="preserve">Implement </w:t>
            </w:r>
            <w:proofErr w:type="spellStart"/>
            <w:r w:rsidRPr="00677645">
              <w:t>PatchTST</w:t>
            </w:r>
            <w:proofErr w:type="spellEnd"/>
            <w:r w:rsidRPr="00677645">
              <w:t xml:space="preserve"> model and </w:t>
            </w:r>
            <w:r>
              <w:t>draft comparison of model performance</w:t>
            </w:r>
          </w:p>
        </w:tc>
      </w:tr>
      <w:tr w:rsidR="00677645" w14:paraId="05D22A2C" w14:textId="77777777" w:rsidTr="00677645">
        <w:tc>
          <w:tcPr>
            <w:tcW w:w="1413" w:type="dxa"/>
            <w:vAlign w:val="center"/>
          </w:tcPr>
          <w:p w14:paraId="1E4228AE" w14:textId="7BC981CD" w:rsidR="00677645" w:rsidRPr="00FE30BC" w:rsidRDefault="00677645" w:rsidP="00677645">
            <w:r>
              <w:t>Week 4</w:t>
            </w:r>
          </w:p>
        </w:tc>
        <w:tc>
          <w:tcPr>
            <w:tcW w:w="9027" w:type="dxa"/>
            <w:vMerge/>
          </w:tcPr>
          <w:p w14:paraId="4EC6E6BE" w14:textId="77777777" w:rsidR="00677645" w:rsidRPr="00FE30BC" w:rsidRDefault="00677645" w:rsidP="00677645"/>
        </w:tc>
      </w:tr>
      <w:tr w:rsidR="00677645" w14:paraId="3C76CBB0" w14:textId="77777777" w:rsidTr="00677645">
        <w:tc>
          <w:tcPr>
            <w:tcW w:w="1413" w:type="dxa"/>
            <w:vAlign w:val="center"/>
          </w:tcPr>
          <w:p w14:paraId="2CF7B225" w14:textId="7977BDEB" w:rsidR="00677645" w:rsidRPr="00FE30BC" w:rsidRDefault="00677645" w:rsidP="00677645">
            <w:r>
              <w:t>Week 5</w:t>
            </w:r>
          </w:p>
        </w:tc>
        <w:tc>
          <w:tcPr>
            <w:tcW w:w="9027" w:type="dxa"/>
          </w:tcPr>
          <w:p w14:paraId="6801C832" w14:textId="6877D2F9" w:rsidR="00677645" w:rsidRPr="00FE30BC" w:rsidRDefault="00565376" w:rsidP="00677645">
            <w:r>
              <w:t>C</w:t>
            </w:r>
            <w:r w:rsidR="00677645" w:rsidRPr="00677645">
              <w:t>onduct forecasting experiments</w:t>
            </w:r>
            <w:r w:rsidR="00677645">
              <w:t>, draft report</w:t>
            </w:r>
          </w:p>
        </w:tc>
      </w:tr>
      <w:tr w:rsidR="00677645" w14:paraId="72143CB4" w14:textId="77777777" w:rsidTr="00677645">
        <w:tc>
          <w:tcPr>
            <w:tcW w:w="1413" w:type="dxa"/>
            <w:vAlign w:val="center"/>
          </w:tcPr>
          <w:p w14:paraId="21CF46B3" w14:textId="06D744E2" w:rsidR="00677645" w:rsidRPr="00FE30BC" w:rsidRDefault="00677645" w:rsidP="00677645">
            <w:r>
              <w:t>Week 6</w:t>
            </w:r>
          </w:p>
        </w:tc>
        <w:tc>
          <w:tcPr>
            <w:tcW w:w="9027" w:type="dxa"/>
          </w:tcPr>
          <w:p w14:paraId="2BAE1416" w14:textId="27855588" w:rsidR="00677645" w:rsidRPr="00FE30BC" w:rsidRDefault="00677645" w:rsidP="00677645">
            <w:r>
              <w:t>Finalize report and prepare presentation</w:t>
            </w:r>
          </w:p>
        </w:tc>
      </w:tr>
      <w:tr w:rsidR="00677645" w14:paraId="3A44F1DD" w14:textId="77777777" w:rsidTr="00677645">
        <w:tc>
          <w:tcPr>
            <w:tcW w:w="1413" w:type="dxa"/>
            <w:vAlign w:val="center"/>
          </w:tcPr>
          <w:p w14:paraId="2510706A" w14:textId="05E884F9" w:rsidR="00677645" w:rsidRPr="00FE30BC" w:rsidRDefault="00677645" w:rsidP="00677645">
            <w:r>
              <w:t>Week 7</w:t>
            </w:r>
          </w:p>
        </w:tc>
        <w:tc>
          <w:tcPr>
            <w:tcW w:w="9027" w:type="dxa"/>
          </w:tcPr>
          <w:p w14:paraId="0CF21BFE" w14:textId="4D0FCBE3" w:rsidR="00677645" w:rsidRPr="00FE30BC" w:rsidRDefault="00677645" w:rsidP="00677645">
            <w:r>
              <w:t>Finalize video presentation</w:t>
            </w:r>
          </w:p>
        </w:tc>
      </w:tr>
    </w:tbl>
    <w:p w14:paraId="5D58880A" w14:textId="77777777" w:rsidR="00EB22AE" w:rsidRPr="00246785" w:rsidRDefault="00EB22AE" w:rsidP="00EB22AE">
      <w:pPr>
        <w:pStyle w:val="Heading2"/>
        <w:spacing w:before="0" w:after="240"/>
        <w:rPr>
          <w:rStyle w:val="SectionNumber"/>
          <w:sz w:val="8"/>
          <w:szCs w:val="8"/>
        </w:rPr>
      </w:pPr>
      <w:bookmarkStart w:id="8" w:name="_Toc224148703"/>
      <w:bookmarkStart w:id="9" w:name="references"/>
      <w:bookmarkEnd w:id="7"/>
    </w:p>
    <w:p w14:paraId="3FE7C735" w14:textId="29592E78" w:rsidR="009E3AD4" w:rsidRDefault="009E3AD4" w:rsidP="00EB22AE">
      <w:pPr>
        <w:pStyle w:val="Heading2"/>
        <w:spacing w:after="240"/>
        <w:rPr>
          <w:rStyle w:val="SectionNumber"/>
        </w:rPr>
      </w:pPr>
      <w:r>
        <w:rPr>
          <w:rStyle w:val="SectionNumber"/>
        </w:rPr>
        <w:t>5</w:t>
      </w:r>
      <w:r w:rsidRPr="00EB22AE">
        <w:rPr>
          <w:rStyle w:val="SectionNumber"/>
        </w:rPr>
        <w:tab/>
        <w:t>Team Roles</w:t>
      </w:r>
      <w:bookmarkEnd w:id="8"/>
    </w:p>
    <w:p w14:paraId="7809CE59" w14:textId="2F0BCB0D" w:rsidR="00BC1FD0" w:rsidRPr="00BC1FD0" w:rsidRDefault="002937FF" w:rsidP="00BC1FD0">
      <w:pPr>
        <w:pStyle w:val="BodyText"/>
      </w:pPr>
      <w:r>
        <w:rPr>
          <w:noProof/>
        </w:rPr>
        <w:drawing>
          <wp:inline distT="0" distB="0" distL="0" distR="0" wp14:anchorId="24CE2F94" wp14:editId="3EA09B05">
            <wp:extent cx="5934075" cy="3343275"/>
            <wp:effectExtent l="19050" t="19050" r="28575" b="28575"/>
            <wp:docPr id="949112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343275"/>
                    </a:xfrm>
                    <a:prstGeom prst="rect">
                      <a:avLst/>
                    </a:prstGeom>
                    <a:noFill/>
                    <a:ln>
                      <a:solidFill>
                        <a:schemeClr val="tx2">
                          <a:lumMod val="20000"/>
                          <a:lumOff val="80000"/>
                        </a:schemeClr>
                      </a:solidFill>
                    </a:ln>
                  </pic:spPr>
                </pic:pic>
              </a:graphicData>
            </a:graphic>
          </wp:inline>
        </w:drawing>
      </w:r>
    </w:p>
    <w:tbl>
      <w:tblPr>
        <w:tblStyle w:val="TableGrid"/>
        <w:tblW w:w="10440" w:type="dxa"/>
        <w:tblLook w:val="04A0" w:firstRow="1" w:lastRow="0" w:firstColumn="1" w:lastColumn="0" w:noHBand="0" w:noVBand="1"/>
      </w:tblPr>
      <w:tblGrid>
        <w:gridCol w:w="1413"/>
        <w:gridCol w:w="9027"/>
      </w:tblGrid>
      <w:tr w:rsidR="004D76B2" w14:paraId="246CF9D3" w14:textId="77777777" w:rsidTr="0050613D">
        <w:tc>
          <w:tcPr>
            <w:tcW w:w="1413" w:type="dxa"/>
            <w:vAlign w:val="center"/>
          </w:tcPr>
          <w:p w14:paraId="20541D8E" w14:textId="0BF12FA5" w:rsidR="004D76B2" w:rsidRPr="00FE30BC" w:rsidRDefault="004D76B2" w:rsidP="0050613D">
            <w:r>
              <w:t>Member 1</w:t>
            </w:r>
          </w:p>
        </w:tc>
        <w:tc>
          <w:tcPr>
            <w:tcW w:w="9027" w:type="dxa"/>
          </w:tcPr>
          <w:p w14:paraId="0233E024" w14:textId="318F01BD" w:rsidR="004D76B2" w:rsidRDefault="004D76B2" w:rsidP="004D76B2">
            <w:r>
              <w:t>Project coordination, Data preprocessing, Exploratory data analysis</w:t>
            </w:r>
          </w:p>
          <w:p w14:paraId="55FEA0D5" w14:textId="787E9794" w:rsidR="004D76B2" w:rsidRPr="00FE30BC" w:rsidRDefault="004D76B2" w:rsidP="004D76B2">
            <w:r>
              <w:t>Feature engineering, Communication with supervisor, Final report editing</w:t>
            </w:r>
          </w:p>
        </w:tc>
      </w:tr>
      <w:tr w:rsidR="004D76B2" w14:paraId="37839D75" w14:textId="77777777" w:rsidTr="0050613D">
        <w:tc>
          <w:tcPr>
            <w:tcW w:w="1413" w:type="dxa"/>
            <w:vAlign w:val="center"/>
          </w:tcPr>
          <w:p w14:paraId="03B8E374" w14:textId="7CAC4C7E" w:rsidR="004D76B2" w:rsidRPr="00FE30BC" w:rsidRDefault="004D76B2" w:rsidP="0050613D">
            <w:r>
              <w:t>Member 2</w:t>
            </w:r>
          </w:p>
        </w:tc>
        <w:tc>
          <w:tcPr>
            <w:tcW w:w="9027" w:type="dxa"/>
          </w:tcPr>
          <w:p w14:paraId="35BDF1E7" w14:textId="77777777" w:rsidR="004D76B2" w:rsidRDefault="004D76B2" w:rsidP="004D76B2">
            <w:r>
              <w:t>SARIMAX implementation</w:t>
            </w:r>
          </w:p>
          <w:p w14:paraId="66FA9DC6" w14:textId="485F5647" w:rsidR="004D76B2" w:rsidRPr="00FE30BC" w:rsidRDefault="004D76B2" w:rsidP="004D76B2">
            <w:r>
              <w:t>Model diagnostics and evaluation, model comparison</w:t>
            </w:r>
          </w:p>
        </w:tc>
      </w:tr>
      <w:tr w:rsidR="004D76B2" w14:paraId="5C31070B" w14:textId="77777777" w:rsidTr="0050613D">
        <w:tc>
          <w:tcPr>
            <w:tcW w:w="1413" w:type="dxa"/>
            <w:vAlign w:val="center"/>
          </w:tcPr>
          <w:p w14:paraId="4F3C53E4" w14:textId="79073A3A" w:rsidR="004D76B2" w:rsidRPr="00FE30BC" w:rsidRDefault="004D76B2" w:rsidP="0050613D">
            <w:r>
              <w:t>Member 3</w:t>
            </w:r>
          </w:p>
        </w:tc>
        <w:tc>
          <w:tcPr>
            <w:tcW w:w="9027" w:type="dxa"/>
          </w:tcPr>
          <w:p w14:paraId="48E47F34" w14:textId="77777777" w:rsidR="004D76B2" w:rsidRDefault="004D76B2" w:rsidP="004D76B2">
            <w:r>
              <w:t>LSTM implementation</w:t>
            </w:r>
          </w:p>
          <w:p w14:paraId="277204DB" w14:textId="4AA3EBE4" w:rsidR="004D76B2" w:rsidRPr="00FE30BC" w:rsidRDefault="004D76B2" w:rsidP="004D76B2">
            <w:r>
              <w:t>Model training and tuning, model comparison</w:t>
            </w:r>
          </w:p>
        </w:tc>
      </w:tr>
      <w:tr w:rsidR="004D76B2" w14:paraId="7CDAB6B1" w14:textId="77777777" w:rsidTr="0050613D">
        <w:tc>
          <w:tcPr>
            <w:tcW w:w="1413" w:type="dxa"/>
            <w:vAlign w:val="center"/>
          </w:tcPr>
          <w:p w14:paraId="5FE827C1" w14:textId="4BC0318F" w:rsidR="004D76B2" w:rsidRPr="00FE30BC" w:rsidRDefault="004D76B2" w:rsidP="0050613D">
            <w:r>
              <w:t>Member 4</w:t>
            </w:r>
          </w:p>
        </w:tc>
        <w:tc>
          <w:tcPr>
            <w:tcW w:w="9027" w:type="dxa"/>
          </w:tcPr>
          <w:p w14:paraId="657C9FF3" w14:textId="77777777" w:rsidR="004D76B2" w:rsidRDefault="004D76B2" w:rsidP="004D76B2">
            <w:proofErr w:type="spellStart"/>
            <w:r>
              <w:t>PatchTST</w:t>
            </w:r>
            <w:proofErr w:type="spellEnd"/>
            <w:r>
              <w:t xml:space="preserve"> implementation</w:t>
            </w:r>
          </w:p>
          <w:p w14:paraId="684A137E" w14:textId="4E755C1C" w:rsidR="004D76B2" w:rsidRPr="00FE30BC" w:rsidRDefault="004D76B2" w:rsidP="004D76B2">
            <w:r>
              <w:t>Model training and model comparison</w:t>
            </w:r>
          </w:p>
        </w:tc>
      </w:tr>
    </w:tbl>
    <w:p w14:paraId="5DDB414E" w14:textId="127A0E96" w:rsidR="009E3AD4" w:rsidRDefault="009E3AD4" w:rsidP="009E3AD4">
      <w:pPr>
        <w:pStyle w:val="BodyText"/>
      </w:pPr>
      <w:r>
        <w:t>Responsibilities may be adjusted depending on team member expertise and workload distribution.</w:t>
      </w:r>
    </w:p>
    <w:p w14:paraId="7EDADD80" w14:textId="2BE92990" w:rsidR="009E3AD4" w:rsidRDefault="00682EE7" w:rsidP="009E3AD4">
      <w:pPr>
        <w:pStyle w:val="Heading2"/>
      </w:pPr>
      <w:bookmarkStart w:id="10" w:name="_Toc224148704"/>
      <w:r>
        <w:rPr>
          <w:rStyle w:val="SectionNumber"/>
        </w:rPr>
        <w:t xml:space="preserve">Appendix 1 - </w:t>
      </w:r>
      <w:r w:rsidR="009E3AD4" w:rsidRPr="009E3AD4">
        <w:t>Expected Contribution</w:t>
      </w:r>
      <w:bookmarkEnd w:id="10"/>
    </w:p>
    <w:p w14:paraId="5FBEA3A7" w14:textId="77777777" w:rsidR="009E3AD4" w:rsidRDefault="009E3AD4" w:rsidP="009E3AD4">
      <w:pPr>
        <w:pStyle w:val="BodyText"/>
      </w:pPr>
      <w:r>
        <w:t>This project aims to provide a clear comparison of classical statistical methods, recurrent neural networks, and transformer-based models for electricity demand forecasting.</w:t>
      </w:r>
    </w:p>
    <w:p w14:paraId="1F72648A" w14:textId="77777777" w:rsidR="009E3AD4" w:rsidRDefault="009E3AD4" w:rsidP="009E3AD4">
      <w:pPr>
        <w:pStyle w:val="BodyText"/>
      </w:pPr>
      <w:r>
        <w:lastRenderedPageBreak/>
        <w:t xml:space="preserve">The main contribution of the project is to evaluate whether modern transformer-based models such as </w:t>
      </w:r>
      <w:proofErr w:type="spellStart"/>
      <w:r>
        <w:t>PatchTST</w:t>
      </w:r>
      <w:proofErr w:type="spellEnd"/>
      <w:r>
        <w:t xml:space="preserve"> provide meaningful improvements in long-horizon forecasting accuracy compared with more traditional approaches.</w:t>
      </w:r>
    </w:p>
    <w:p w14:paraId="0175C913" w14:textId="2C6E666A" w:rsidR="009E3AD4" w:rsidRDefault="009E3AD4" w:rsidP="009E3AD4">
      <w:pPr>
        <w:pStyle w:val="BodyText"/>
      </w:pPr>
      <w:r>
        <w:t>The results may help illustrate the practical value of transformer architectures in real-world time series forecasting tasks.</w:t>
      </w:r>
    </w:p>
    <w:p w14:paraId="127D737E" w14:textId="46A0B7F4" w:rsidR="00D47E39" w:rsidRDefault="00D47E39">
      <w:pPr>
        <w:rPr>
          <w:rFonts w:asciiTheme="majorHAnsi" w:eastAsiaTheme="majorEastAsia" w:hAnsiTheme="majorHAnsi" w:cstheme="majorBidi"/>
          <w:b/>
          <w:bCs/>
          <w:color w:val="4F81BD" w:themeColor="accent1"/>
          <w:sz w:val="32"/>
          <w:szCs w:val="32"/>
        </w:rPr>
      </w:pPr>
    </w:p>
    <w:p w14:paraId="69DBDCA4" w14:textId="24D174E0" w:rsidR="00FD66F3" w:rsidRDefault="00A00CE7">
      <w:pPr>
        <w:pStyle w:val="Heading1"/>
      </w:pPr>
      <w:bookmarkStart w:id="11" w:name="_Toc224148705"/>
      <w:r>
        <w:t>References</w:t>
      </w:r>
      <w:bookmarkEnd w:id="11"/>
    </w:p>
    <w:p w14:paraId="03CBE75B" w14:textId="77777777" w:rsidR="009E3AD4" w:rsidRDefault="00A00CE7" w:rsidP="009E3AD4">
      <w:pPr>
        <w:pStyle w:val="Bibliography"/>
      </w:pPr>
      <w:bookmarkStart w:id="12" w:name="ref-Lafaye2013"/>
      <w:bookmarkStart w:id="13" w:name="refs"/>
      <w:r>
        <w:t xml:space="preserve">1. </w:t>
      </w:r>
      <w:r w:rsidR="009E3AD4">
        <w:t>Box, G. E. P., Jenkins, G. M., Reinsel, G. C. and Ljung, G. M. (2015). Time Series Analysis: Forecasting and Control. Wiley.</w:t>
      </w:r>
    </w:p>
    <w:p w14:paraId="3A6792F3" w14:textId="3B05747E" w:rsidR="009E3AD4" w:rsidRDefault="009E3AD4" w:rsidP="009E3AD4">
      <w:pPr>
        <w:pStyle w:val="Bibliography"/>
      </w:pPr>
      <w:r>
        <w:t xml:space="preserve">2. Hochreiter, S. and </w:t>
      </w:r>
      <w:proofErr w:type="spellStart"/>
      <w:r>
        <w:t>Schmidhuber</w:t>
      </w:r>
      <w:proofErr w:type="spellEnd"/>
      <w:r>
        <w:t>, J. (1997). “Long Short-Term Memory.” Neural Computation, 9(8), pp. 1735–1780.</w:t>
      </w:r>
    </w:p>
    <w:p w14:paraId="32AC6063" w14:textId="36FDF529" w:rsidR="00FD66F3" w:rsidRDefault="009E3AD4" w:rsidP="009E3AD4">
      <w:pPr>
        <w:pStyle w:val="Bibliography"/>
      </w:pPr>
      <w:r>
        <w:t>3. Nie, Y. et al. (2023). “A Time Series is Worth 64 Words: Long-term Forecasting with Transformers.” International Conference on Learning Representations.</w:t>
      </w:r>
      <w:bookmarkEnd w:id="9"/>
      <w:bookmarkEnd w:id="12"/>
      <w:bookmarkEnd w:id="13"/>
    </w:p>
    <w:sectPr w:rsidR="00FD66F3" w:rsidSect="000B21A3">
      <w:pgSz w:w="12240" w:h="15840"/>
      <w:pgMar w:top="851" w:right="1440" w:bottom="851" w:left="1440" w:header="720" w:footer="5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1E04E" w14:textId="77777777" w:rsidR="00BA5667" w:rsidRDefault="00BA5667">
      <w:pPr>
        <w:spacing w:after="0"/>
      </w:pPr>
      <w:r>
        <w:separator/>
      </w:r>
    </w:p>
  </w:endnote>
  <w:endnote w:type="continuationSeparator" w:id="0">
    <w:p w14:paraId="48528C05" w14:textId="77777777" w:rsidR="00BA5667" w:rsidRDefault="00BA56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F05C8" w14:textId="77777777" w:rsidR="00BA5667" w:rsidRDefault="00BA5667">
      <w:r>
        <w:separator/>
      </w:r>
    </w:p>
  </w:footnote>
  <w:footnote w:type="continuationSeparator" w:id="0">
    <w:p w14:paraId="3D3080D4" w14:textId="77777777" w:rsidR="00BA5667" w:rsidRDefault="00BA56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3060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EE10244"/>
    <w:multiLevelType w:val="multilevel"/>
    <w:tmpl w:val="343E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1705C"/>
    <w:multiLevelType w:val="hybridMultilevel"/>
    <w:tmpl w:val="86B2F7B0"/>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3B78D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1590C1D"/>
    <w:multiLevelType w:val="hybridMultilevel"/>
    <w:tmpl w:val="BAF4A0A8"/>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DAD0EB8"/>
    <w:multiLevelType w:val="multilevel"/>
    <w:tmpl w:val="9AA8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5252A"/>
    <w:multiLevelType w:val="hybridMultilevel"/>
    <w:tmpl w:val="F12E01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B207857"/>
    <w:multiLevelType w:val="hybridMultilevel"/>
    <w:tmpl w:val="18D4F1A2"/>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DB043F0"/>
    <w:multiLevelType w:val="hybridMultilevel"/>
    <w:tmpl w:val="40BA7C3C"/>
    <w:lvl w:ilvl="0" w:tplc="53C874A6">
      <w:start w:val="1"/>
      <w:numFmt w:val="bullet"/>
      <w:lvlText w:val=""/>
      <w:lvlJc w:val="left"/>
      <w:pPr>
        <w:ind w:left="480" w:hanging="480"/>
      </w:pPr>
      <w:rPr>
        <w:rFonts w:ascii="Wingdings" w:hAnsi="Wingdings" w:hint="default"/>
        <w:sz w:val="16"/>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9" w15:restartNumberingAfterBreak="0">
    <w:nsid w:val="3FB66A63"/>
    <w:multiLevelType w:val="hybridMultilevel"/>
    <w:tmpl w:val="634A6CCA"/>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43035A6"/>
    <w:multiLevelType w:val="hybridMultilevel"/>
    <w:tmpl w:val="A3B27F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9561972"/>
    <w:multiLevelType w:val="hybridMultilevel"/>
    <w:tmpl w:val="3E68797E"/>
    <w:lvl w:ilvl="0" w:tplc="F47AAD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0A80F39"/>
    <w:multiLevelType w:val="multilevel"/>
    <w:tmpl w:val="62C81D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9E36D44"/>
    <w:multiLevelType w:val="hybridMultilevel"/>
    <w:tmpl w:val="422E66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D620C5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77C223BD"/>
    <w:multiLevelType w:val="hybridMultilevel"/>
    <w:tmpl w:val="AA667E1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793E19DB"/>
    <w:multiLevelType w:val="hybridMultilevel"/>
    <w:tmpl w:val="2EE46426"/>
    <w:lvl w:ilvl="0" w:tplc="34D2ED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41134087">
    <w:abstractNumId w:val="0"/>
  </w:num>
  <w:num w:numId="2" w16cid:durableId="1520510125">
    <w:abstractNumId w:val="3"/>
  </w:num>
  <w:num w:numId="3" w16cid:durableId="1626621796">
    <w:abstractNumId w:val="14"/>
  </w:num>
  <w:num w:numId="4" w16cid:durableId="1162625718">
    <w:abstractNumId w:val="15"/>
  </w:num>
  <w:num w:numId="5" w16cid:durableId="1695810754">
    <w:abstractNumId w:val="6"/>
  </w:num>
  <w:num w:numId="6" w16cid:durableId="465319179">
    <w:abstractNumId w:val="8"/>
  </w:num>
  <w:num w:numId="7" w16cid:durableId="1956131759">
    <w:abstractNumId w:val="11"/>
  </w:num>
  <w:num w:numId="8" w16cid:durableId="1993487957">
    <w:abstractNumId w:val="7"/>
  </w:num>
  <w:num w:numId="9" w16cid:durableId="846016812">
    <w:abstractNumId w:val="4"/>
  </w:num>
  <w:num w:numId="10" w16cid:durableId="1190602130">
    <w:abstractNumId w:val="16"/>
  </w:num>
  <w:num w:numId="11" w16cid:durableId="859853103">
    <w:abstractNumId w:val="9"/>
  </w:num>
  <w:num w:numId="12" w16cid:durableId="1760247151">
    <w:abstractNumId w:val="2"/>
  </w:num>
  <w:num w:numId="13" w16cid:durableId="1153912619">
    <w:abstractNumId w:val="13"/>
  </w:num>
  <w:num w:numId="14" w16cid:durableId="163130508">
    <w:abstractNumId w:val="10"/>
  </w:num>
  <w:num w:numId="15" w16cid:durableId="460268324">
    <w:abstractNumId w:val="12"/>
  </w:num>
  <w:num w:numId="16" w16cid:durableId="1371690182">
    <w:abstractNumId w:val="1"/>
  </w:num>
  <w:num w:numId="17" w16cid:durableId="773598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F3"/>
    <w:rsid w:val="00073E4D"/>
    <w:rsid w:val="000B21A3"/>
    <w:rsid w:val="001327AB"/>
    <w:rsid w:val="00151A69"/>
    <w:rsid w:val="00246785"/>
    <w:rsid w:val="00292256"/>
    <w:rsid w:val="002937FF"/>
    <w:rsid w:val="00355D85"/>
    <w:rsid w:val="004D76B2"/>
    <w:rsid w:val="00565376"/>
    <w:rsid w:val="00677645"/>
    <w:rsid w:val="00682EE7"/>
    <w:rsid w:val="00785C96"/>
    <w:rsid w:val="00813477"/>
    <w:rsid w:val="00832A12"/>
    <w:rsid w:val="00944471"/>
    <w:rsid w:val="009E3AD4"/>
    <w:rsid w:val="00A00CE7"/>
    <w:rsid w:val="00A03BD4"/>
    <w:rsid w:val="00A44E18"/>
    <w:rsid w:val="00A62FFE"/>
    <w:rsid w:val="00A94725"/>
    <w:rsid w:val="00AB1E05"/>
    <w:rsid w:val="00AC61B0"/>
    <w:rsid w:val="00AF4B9E"/>
    <w:rsid w:val="00BA5667"/>
    <w:rsid w:val="00BC1FD0"/>
    <w:rsid w:val="00C91F07"/>
    <w:rsid w:val="00D0660D"/>
    <w:rsid w:val="00D32C1B"/>
    <w:rsid w:val="00D47E39"/>
    <w:rsid w:val="00DE18B0"/>
    <w:rsid w:val="00E55647"/>
    <w:rsid w:val="00EB22AE"/>
    <w:rsid w:val="00EE1FCF"/>
    <w:rsid w:val="00EF6911"/>
    <w:rsid w:val="00F01414"/>
    <w:rsid w:val="00F83234"/>
    <w:rsid w:val="00FD66F3"/>
  </w:rsids>
  <m:mathPr>
    <m:mathFont m:val="Cambria Math"/>
    <m:brkBin m:val="before"/>
    <m:brkBinSub m:val="--"/>
    <m:smallFrac m:val="0"/>
    <m:dispDef/>
    <m:lMargin m:val="0"/>
    <m:rMargin m:val="0"/>
    <m:defJc m:val="centerGroup"/>
    <m:wrapRight/>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F9FFD"/>
  <w15:docId w15:val="{C35258E4-6AD4-4747-95F8-F0249EA53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rsid w:val="00C91F07"/>
    <w:pPr>
      <w:ind w:leftChars="200" w:left="480"/>
    </w:pPr>
  </w:style>
  <w:style w:type="paragraph" w:styleId="TOC1">
    <w:name w:val="toc 1"/>
    <w:basedOn w:val="Normal"/>
    <w:next w:val="Normal"/>
    <w:autoRedefine/>
    <w:uiPriority w:val="39"/>
    <w:rsid w:val="00C91F07"/>
  </w:style>
  <w:style w:type="paragraph" w:styleId="Header">
    <w:name w:val="header"/>
    <w:basedOn w:val="Normal"/>
    <w:link w:val="HeaderChar"/>
    <w:rsid w:val="000B21A3"/>
    <w:pPr>
      <w:tabs>
        <w:tab w:val="center" w:pos="4513"/>
        <w:tab w:val="right" w:pos="9026"/>
      </w:tabs>
      <w:snapToGrid w:val="0"/>
    </w:pPr>
    <w:rPr>
      <w:sz w:val="20"/>
      <w:szCs w:val="20"/>
    </w:rPr>
  </w:style>
  <w:style w:type="character" w:customStyle="1" w:styleId="HeaderChar">
    <w:name w:val="Header Char"/>
    <w:basedOn w:val="DefaultParagraphFont"/>
    <w:link w:val="Header"/>
    <w:rsid w:val="000B21A3"/>
    <w:rPr>
      <w:sz w:val="20"/>
      <w:szCs w:val="20"/>
    </w:rPr>
  </w:style>
  <w:style w:type="paragraph" w:styleId="Footer">
    <w:name w:val="footer"/>
    <w:basedOn w:val="Normal"/>
    <w:link w:val="FooterChar"/>
    <w:rsid w:val="000B21A3"/>
    <w:pPr>
      <w:tabs>
        <w:tab w:val="center" w:pos="4513"/>
        <w:tab w:val="right" w:pos="9026"/>
      </w:tabs>
      <w:snapToGrid w:val="0"/>
    </w:pPr>
    <w:rPr>
      <w:sz w:val="20"/>
      <w:szCs w:val="20"/>
    </w:rPr>
  </w:style>
  <w:style w:type="character" w:customStyle="1" w:styleId="FooterChar">
    <w:name w:val="Footer Char"/>
    <w:basedOn w:val="DefaultParagraphFont"/>
    <w:link w:val="Footer"/>
    <w:rsid w:val="000B21A3"/>
    <w:rPr>
      <w:sz w:val="20"/>
      <w:szCs w:val="20"/>
    </w:rPr>
  </w:style>
  <w:style w:type="paragraph" w:styleId="NormalWeb">
    <w:name w:val="Normal (Web)"/>
    <w:basedOn w:val="Normal"/>
    <w:rsid w:val="000B21A3"/>
    <w:rPr>
      <w:rFonts w:ascii="Times New Roman" w:hAnsi="Times New Roman" w:cs="Times New Roman"/>
    </w:rPr>
  </w:style>
  <w:style w:type="table" w:styleId="TableGrid">
    <w:name w:val="Table Grid"/>
    <w:basedOn w:val="TableNormal"/>
    <w:rsid w:val="006776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1267</TotalTime>
  <Pages>7</Pages>
  <Words>1368</Words>
  <Characters>8687</Characters>
  <Application>Microsoft Office Word</Application>
  <DocSecurity>0</DocSecurity>
  <Lines>180</Lines>
  <Paragraphs>115</Paragraphs>
  <ScaleCrop>false</ScaleCrop>
  <HeadingPairs>
    <vt:vector size="2" baseType="variant">
      <vt:variant>
        <vt:lpstr>Title</vt:lpstr>
      </vt:variant>
      <vt:variant>
        <vt:i4>1</vt:i4>
      </vt:variant>
    </vt:vector>
  </HeadingPairs>
  <TitlesOfParts>
    <vt:vector size="1" baseType="lpstr">
      <vt:lpstr>A Data Science Approach to Forecast Electricity Consumption in Australia</vt:lpstr>
    </vt:vector>
  </TitlesOfParts>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Science Approach to Forecast Electricity Consumption in Australia</dc:title>
  <dc:creator>John Student (z123456),;Jim Student2 (zID),;Jack Student3 (zID).</dc:creator>
  <cp:keywords/>
  <cp:lastModifiedBy>Kelvin Yim</cp:lastModifiedBy>
  <cp:revision>14</cp:revision>
  <dcterms:created xsi:type="dcterms:W3CDTF">2026-03-09T02:33:00Z</dcterms:created>
  <dcterms:modified xsi:type="dcterms:W3CDTF">2026-03-14T14:34:00Z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first assessed activity will be the Group Project Plan (20%). The first step is to delimit the problem which will be studied. You should understand and define your own overall problem and propose a solution. Having only a short time to complete the project, it is crucial that the problem that will be studied is well defined. The approach to solve the problem should be original, so it will be necessary to carry out a preliminary literature review. This will prevent any plagiarism. This will also enable you to situate the project in a more global context. At this stage, one can identify potential approaches and software that will be used to solve the problem. It is necessary to plan any simulation carefully and to decide what statistical analyses will have to be carried out. All the sub-steps of the project should be planned precisely (a detailed schedule will be created). A kind of short draft version of your final report, consisting of a three-page proposal (excluding the mandatory pages devoted to the title, abstract, contents and references) will be submitted and discussed with one of the instructors at the end of Week 1 or in a clear definition of the problem you plan to study; a clear description of the data format and their storage; a clear description of the relevant data (variables, missing and corrupt values, etc.); the level of difficulty of the chosen data sets (size, complexity, messiness) and its relevance for the chosen problem; the appropriate choice of software and statistical methods to solve your research questions; a clear description of the role of each team member with a proper justification; the precision of your scheduled activities.</vt:lpwstr>
  </property>
  <property fmtid="{D5CDD505-2E9C-101B-9397-08002B2CF9AE}" pid="3" name="Acknowledgements">
    <vt:lpwstr>null</vt:lpwstr>
  </property>
  <property fmtid="{D5CDD505-2E9C-101B-9397-08002B2CF9AE}" pid="4" name="bibliography">
    <vt:lpwstr>references.bib</vt:lpwstr>
  </property>
  <property fmtid="{D5CDD505-2E9C-101B-9397-08002B2CF9AE}" pid="5" name="coursecode">
    <vt:lpwstr>MATH0000</vt:lpwstr>
  </property>
  <property fmtid="{D5CDD505-2E9C-101B-9397-08002B2CF9AE}" pid="6" name="csl">
    <vt:lpwstr>biomed-central.csl</vt:lpwstr>
  </property>
  <property fmtid="{D5CDD505-2E9C-101B-9397-08002B2CF9AE}" pid="7" name="date">
    <vt:lpwstr>12/08/2022</vt:lpwstr>
  </property>
  <property fmtid="{D5CDD505-2E9C-101B-9397-08002B2CF9AE}" pid="8" name="output">
    <vt:lpwstr/>
  </property>
  <property fmtid="{D5CDD505-2E9C-101B-9397-08002B2CF9AE}" pid="9" name="session">
    <vt:lpwstr>Term 1, 2021</vt:lpwstr>
  </property>
  <property fmtid="{D5CDD505-2E9C-101B-9397-08002B2CF9AE}" pid="10" name="team">
    <vt:lpwstr>22</vt:lpwstr>
  </property>
</Properties>
</file>