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C4F30" w14:textId="77777777" w:rsidR="00AD46FC" w:rsidRDefault="00AD46FC" w:rsidP="00AD46FC">
      <w:pPr>
        <w:rPr>
          <w:rFonts w:asciiTheme="majorHAnsi" w:hAnsiTheme="majorHAnsi" w:cstheme="majorHAnsi"/>
          <w:b/>
          <w:sz w:val="28"/>
          <w:szCs w:val="28"/>
          <w:lang w:val="en-US"/>
        </w:rPr>
      </w:pPr>
      <w:r w:rsidRPr="00830E05">
        <w:rPr>
          <w:rFonts w:asciiTheme="majorHAnsi" w:hAnsiTheme="majorHAnsi" w:cstheme="majorHAnsi"/>
          <w:b/>
          <w:sz w:val="28"/>
          <w:szCs w:val="28"/>
          <w:lang w:val="en-US"/>
        </w:rPr>
        <w:t>MODULE CODE:</w:t>
      </w:r>
      <w:r>
        <w:rPr>
          <w:rFonts w:asciiTheme="majorHAnsi" w:hAnsiTheme="majorHAnsi" w:cstheme="majorHAnsi"/>
          <w:b/>
          <w:sz w:val="28"/>
          <w:szCs w:val="28"/>
          <w:lang w:val="en-US"/>
        </w:rPr>
        <w:tab/>
      </w:r>
      <w:r>
        <w:rPr>
          <w:rFonts w:asciiTheme="majorHAnsi" w:hAnsiTheme="majorHAnsi" w:cstheme="majorHAnsi"/>
          <w:b/>
          <w:sz w:val="28"/>
          <w:szCs w:val="28"/>
          <w:lang w:val="en-US"/>
        </w:rPr>
        <w:tab/>
      </w:r>
      <w:r>
        <w:rPr>
          <w:rFonts w:asciiTheme="majorHAnsi" w:hAnsiTheme="majorHAnsi" w:cstheme="majorHAnsi"/>
          <w:b/>
          <w:sz w:val="28"/>
          <w:szCs w:val="28"/>
          <w:lang w:val="en-US"/>
        </w:rPr>
        <w:tab/>
      </w:r>
      <w:r>
        <w:rPr>
          <w:rFonts w:asciiTheme="majorHAnsi" w:hAnsiTheme="majorHAnsi" w:cstheme="majorHAnsi"/>
          <w:b/>
          <w:sz w:val="28"/>
          <w:szCs w:val="28"/>
          <w:lang w:val="en-US"/>
        </w:rPr>
        <w:tab/>
      </w:r>
      <w:r w:rsidRPr="00830E05">
        <w:rPr>
          <w:rFonts w:asciiTheme="majorHAnsi" w:hAnsiTheme="majorHAnsi" w:cstheme="majorHAnsi"/>
          <w:b/>
          <w:sz w:val="28"/>
          <w:szCs w:val="28"/>
          <w:lang w:val="en-US"/>
        </w:rPr>
        <w:t xml:space="preserve"> CM3103</w:t>
      </w:r>
    </w:p>
    <w:p w14:paraId="1246A51B" w14:textId="77777777" w:rsidR="00AD46FC" w:rsidRPr="00830E05" w:rsidRDefault="00AD46FC" w:rsidP="00AD46FC">
      <w:pPr>
        <w:rPr>
          <w:rFonts w:asciiTheme="majorHAnsi" w:hAnsiTheme="majorHAnsi" w:cstheme="majorHAnsi"/>
          <w:b/>
          <w:sz w:val="28"/>
          <w:szCs w:val="28"/>
          <w:lang w:val="en-US"/>
        </w:rPr>
      </w:pPr>
    </w:p>
    <w:p w14:paraId="3B38A6EB" w14:textId="77777777" w:rsidR="00AD46FC" w:rsidRDefault="00AD46FC" w:rsidP="00AD46FC">
      <w:pPr>
        <w:rPr>
          <w:b/>
          <w:lang w:val="en-US"/>
        </w:rPr>
      </w:pPr>
      <w:r w:rsidRPr="00830E05">
        <w:rPr>
          <w:rFonts w:asciiTheme="majorHAnsi" w:hAnsiTheme="majorHAnsi" w:cstheme="majorHAnsi"/>
          <w:b/>
          <w:sz w:val="28"/>
          <w:szCs w:val="28"/>
          <w:lang w:val="en-US"/>
        </w:rPr>
        <w:t xml:space="preserve">STUDENT NUMBER: </w:t>
      </w:r>
      <w:r>
        <w:rPr>
          <w:rFonts w:asciiTheme="majorHAnsi" w:hAnsiTheme="majorHAnsi" w:cstheme="majorHAnsi"/>
          <w:b/>
          <w:sz w:val="28"/>
          <w:szCs w:val="28"/>
          <w:lang w:val="en-US"/>
        </w:rPr>
        <w:tab/>
      </w:r>
      <w:r>
        <w:rPr>
          <w:rFonts w:asciiTheme="majorHAnsi" w:hAnsiTheme="majorHAnsi" w:cstheme="majorHAnsi"/>
          <w:b/>
          <w:sz w:val="28"/>
          <w:szCs w:val="28"/>
          <w:lang w:val="en-US"/>
        </w:rPr>
        <w:tab/>
      </w:r>
      <w:r>
        <w:rPr>
          <w:rFonts w:asciiTheme="majorHAnsi" w:hAnsiTheme="majorHAnsi" w:cstheme="majorHAnsi"/>
          <w:b/>
          <w:sz w:val="28"/>
          <w:szCs w:val="28"/>
          <w:lang w:val="en-US"/>
        </w:rPr>
        <w:tab/>
      </w:r>
      <w:r w:rsidRPr="00830E05">
        <w:rPr>
          <w:rFonts w:asciiTheme="majorHAnsi" w:hAnsiTheme="majorHAnsi" w:cstheme="majorHAnsi"/>
          <w:b/>
          <w:sz w:val="28"/>
          <w:szCs w:val="28"/>
          <w:lang w:val="en-US"/>
        </w:rPr>
        <w:t>C1545036</w:t>
      </w:r>
    </w:p>
    <w:p w14:paraId="0768625C" w14:textId="77777777" w:rsidR="00AD46FC" w:rsidRPr="00830E05" w:rsidRDefault="00AD46FC" w:rsidP="00AD46FC">
      <w:pPr>
        <w:rPr>
          <w:rFonts w:asciiTheme="majorHAnsi" w:hAnsiTheme="majorHAnsi" w:cstheme="majorHAnsi"/>
          <w:b/>
          <w:sz w:val="28"/>
          <w:szCs w:val="28"/>
          <w:lang w:val="en-US"/>
        </w:rPr>
      </w:pPr>
    </w:p>
    <w:p w14:paraId="4A9226DB" w14:textId="3017B801" w:rsidR="00AD46FC" w:rsidRPr="00830E05" w:rsidRDefault="00AD46FC" w:rsidP="00AD46FC">
      <w:pPr>
        <w:jc w:val="center"/>
        <w:rPr>
          <w:rFonts w:asciiTheme="majorHAnsi" w:hAnsiTheme="majorHAnsi" w:cstheme="majorHAnsi"/>
          <w:b/>
          <w:sz w:val="28"/>
          <w:szCs w:val="28"/>
          <w:lang w:val="en-US"/>
        </w:rPr>
      </w:pPr>
      <w:r w:rsidRPr="00830E05">
        <w:rPr>
          <w:rFonts w:asciiTheme="majorHAnsi" w:hAnsiTheme="majorHAnsi" w:cstheme="majorHAnsi"/>
          <w:b/>
          <w:sz w:val="28"/>
          <w:szCs w:val="28"/>
          <w:lang w:val="en-US"/>
        </w:rPr>
        <w:t>PROGRAMMING WITH</w:t>
      </w:r>
      <w:r>
        <w:rPr>
          <w:rFonts w:asciiTheme="majorHAnsi" w:hAnsiTheme="majorHAnsi" w:cstheme="majorHAnsi"/>
          <w:b/>
          <w:sz w:val="28"/>
          <w:szCs w:val="28"/>
          <w:lang w:val="en-US"/>
        </w:rPr>
        <w:t xml:space="preserve"> </w:t>
      </w:r>
      <w:r>
        <w:rPr>
          <w:rFonts w:asciiTheme="majorHAnsi" w:hAnsiTheme="majorHAnsi" w:cstheme="majorHAnsi"/>
          <w:b/>
          <w:sz w:val="28"/>
          <w:szCs w:val="28"/>
          <w:lang w:val="en-US"/>
        </w:rPr>
        <w:t>CUDA</w:t>
      </w:r>
    </w:p>
    <w:p w14:paraId="63E98BAE" w14:textId="77777777" w:rsidR="00AD46FC" w:rsidRPr="00830E05" w:rsidRDefault="00AD46FC" w:rsidP="00AD46FC">
      <w:pPr>
        <w:rPr>
          <w:rFonts w:asciiTheme="majorHAnsi" w:hAnsiTheme="majorHAnsi" w:cstheme="majorHAnsi"/>
          <w:b/>
          <w:sz w:val="28"/>
          <w:szCs w:val="28"/>
          <w:lang w:val="en-US"/>
        </w:rPr>
      </w:pPr>
    </w:p>
    <w:p w14:paraId="11A0702D" w14:textId="77777777" w:rsidR="00AD46FC" w:rsidRDefault="00AD46FC" w:rsidP="00AD46FC">
      <w:pPr>
        <w:rPr>
          <w:b/>
          <w:lang w:val="en-US"/>
        </w:rPr>
      </w:pPr>
    </w:p>
    <w:p w14:paraId="52FC1948" w14:textId="77777777" w:rsidR="00AD46FC" w:rsidRPr="00830E05" w:rsidRDefault="00AD46FC" w:rsidP="00AD46FC">
      <w:pPr>
        <w:jc w:val="center"/>
        <w:rPr>
          <w:rFonts w:asciiTheme="majorHAnsi" w:hAnsiTheme="majorHAnsi" w:cstheme="majorHAnsi"/>
          <w:sz w:val="28"/>
          <w:szCs w:val="28"/>
          <w:u w:val="single"/>
          <w:lang w:val="en-US"/>
        </w:rPr>
      </w:pPr>
      <w:r w:rsidRPr="00830E05">
        <w:rPr>
          <w:rFonts w:asciiTheme="majorHAnsi" w:hAnsiTheme="majorHAnsi" w:cstheme="majorHAnsi"/>
          <w:sz w:val="28"/>
          <w:szCs w:val="28"/>
          <w:u w:val="single"/>
          <w:lang w:val="en-US"/>
        </w:rPr>
        <w:t>Hardware and Software Environment:</w:t>
      </w:r>
    </w:p>
    <w:p w14:paraId="2C62BC12" w14:textId="77777777" w:rsidR="00AD46FC" w:rsidRDefault="00AD46FC" w:rsidP="00AD46FC">
      <w:pPr>
        <w:jc w:val="both"/>
      </w:pPr>
    </w:p>
    <w:p w14:paraId="62D5BB01" w14:textId="77777777" w:rsidR="00AD46FC" w:rsidRDefault="00AD46FC" w:rsidP="00AD46FC">
      <w:pPr>
        <w:jc w:val="both"/>
      </w:pPr>
      <w:r>
        <w:t xml:space="preserve">CPU: </w:t>
      </w:r>
      <w:r>
        <w:tab/>
      </w:r>
      <w:r>
        <w:tab/>
      </w:r>
      <w:r>
        <w:tab/>
      </w:r>
      <w:r>
        <w:tab/>
      </w:r>
      <w:r w:rsidRPr="00342CE4">
        <w:rPr>
          <w:rFonts w:ascii="Andale Mono" w:hAnsi="Andale Mono"/>
        </w:rPr>
        <w:t>Intel</w:t>
      </w:r>
      <w:r>
        <w:rPr>
          <w:rFonts w:ascii="Andale Mono" w:hAnsi="Andale Mono"/>
        </w:rPr>
        <w:t>(R)</w:t>
      </w:r>
      <w:r w:rsidRPr="00342CE4">
        <w:rPr>
          <w:rFonts w:ascii="Andale Mono" w:hAnsi="Andale Mono"/>
        </w:rPr>
        <w:t xml:space="preserve"> </w:t>
      </w:r>
      <w:proofErr w:type="gramStart"/>
      <w:r w:rsidRPr="00342CE4">
        <w:rPr>
          <w:rFonts w:ascii="Andale Mono" w:hAnsi="Andale Mono"/>
        </w:rPr>
        <w:t>Core</w:t>
      </w:r>
      <w:r>
        <w:rPr>
          <w:rFonts w:ascii="Andale Mono" w:hAnsi="Andale Mono"/>
        </w:rPr>
        <w:t>(</w:t>
      </w:r>
      <w:proofErr w:type="gramEnd"/>
      <w:r>
        <w:rPr>
          <w:rFonts w:ascii="Andale Mono" w:hAnsi="Andale Mono"/>
        </w:rPr>
        <w:t>TM)</w:t>
      </w:r>
      <w:r w:rsidRPr="00342CE4">
        <w:rPr>
          <w:rFonts w:ascii="Andale Mono" w:hAnsi="Andale Mono"/>
        </w:rPr>
        <w:t xml:space="preserve"> i7-4790</w:t>
      </w:r>
      <w:r>
        <w:rPr>
          <w:rFonts w:ascii="Andale Mono" w:hAnsi="Andale Mono"/>
        </w:rPr>
        <w:t xml:space="preserve"> CPU @3.60GHz</w:t>
      </w:r>
    </w:p>
    <w:p w14:paraId="3C74059B" w14:textId="77777777" w:rsidR="00AD46FC" w:rsidRDefault="00AD46FC" w:rsidP="00AD46FC">
      <w:pPr>
        <w:jc w:val="both"/>
        <w:rPr>
          <w:rFonts w:ascii="Andale Mono" w:hAnsi="Andale Mono"/>
        </w:rPr>
      </w:pPr>
      <w:r>
        <w:t xml:space="preserve">Number of cores: </w:t>
      </w:r>
      <w:r>
        <w:tab/>
      </w:r>
      <w:r>
        <w:tab/>
      </w:r>
      <w:r>
        <w:rPr>
          <w:rFonts w:ascii="Andale Mono" w:hAnsi="Andale Mono"/>
        </w:rPr>
        <w:t>4</w:t>
      </w:r>
    </w:p>
    <w:p w14:paraId="4A07E8E5" w14:textId="77777777" w:rsidR="00AD46FC" w:rsidRDefault="00AD46FC" w:rsidP="00AD46FC">
      <w:pPr>
        <w:jc w:val="both"/>
      </w:pPr>
      <w:r>
        <w:t>Number of Logical Cores:</w:t>
      </w:r>
      <w:r>
        <w:tab/>
        <w:t>8</w:t>
      </w:r>
    </w:p>
    <w:p w14:paraId="2C7E6E03" w14:textId="77777777" w:rsidR="00AD46FC" w:rsidRPr="00A94C22" w:rsidRDefault="00AD46FC" w:rsidP="00AD46FC">
      <w:pPr>
        <w:jc w:val="both"/>
        <w:rPr>
          <w:rFonts w:ascii="Andale Mono" w:hAnsi="Andale Mono" w:cs="Calibri"/>
          <w:u w:val="single"/>
        </w:rPr>
      </w:pPr>
      <w:r>
        <w:rPr>
          <w:rFonts w:ascii="Calibri" w:hAnsi="Calibri" w:cs="Calibri"/>
        </w:rPr>
        <w:t>Operating System:</w:t>
      </w:r>
      <w:r>
        <w:rPr>
          <w:rFonts w:ascii="Calibri" w:hAnsi="Calibri" w:cs="Calibri"/>
        </w:rPr>
        <w:tab/>
      </w:r>
      <w:r>
        <w:rPr>
          <w:rFonts w:ascii="Calibri" w:hAnsi="Calibri" w:cs="Calibri"/>
        </w:rPr>
        <w:tab/>
      </w:r>
      <w:r>
        <w:rPr>
          <w:rFonts w:ascii="Andale Mono" w:hAnsi="Andale Mono" w:cs="Calibri"/>
        </w:rPr>
        <w:t>Ubuntu 18</w:t>
      </w:r>
      <w:r w:rsidRPr="00A94C22">
        <w:rPr>
          <w:rFonts w:ascii="Andale Mono" w:hAnsi="Andale Mono" w:cs="Calibri"/>
        </w:rPr>
        <w:t>.04.1</w:t>
      </w:r>
      <w:r>
        <w:rPr>
          <w:rFonts w:ascii="Andale Mono" w:hAnsi="Andale Mono" w:cs="Calibri"/>
        </w:rPr>
        <w:t xml:space="preserve"> LTS</w:t>
      </w:r>
    </w:p>
    <w:p w14:paraId="094F343F" w14:textId="466C0572" w:rsidR="00AD46FC" w:rsidRDefault="00AD46FC" w:rsidP="00AD46FC">
      <w:pPr>
        <w:jc w:val="both"/>
        <w:rPr>
          <w:rFonts w:ascii="Andale Mono" w:hAnsi="Andale Mono" w:cs="Calibri"/>
        </w:rPr>
      </w:pPr>
      <w:r>
        <w:rPr>
          <w:rFonts w:ascii="Calibri" w:hAnsi="Calibri" w:cs="Calibri"/>
        </w:rPr>
        <w:t>Compiler Version:</w:t>
      </w:r>
      <w:r>
        <w:rPr>
          <w:rFonts w:ascii="Calibri" w:hAnsi="Calibri" w:cs="Calibri"/>
        </w:rPr>
        <w:tab/>
      </w:r>
      <w:r>
        <w:rPr>
          <w:rFonts w:ascii="Calibri" w:hAnsi="Calibri" w:cs="Calibri"/>
        </w:rPr>
        <w:tab/>
      </w:r>
      <w:proofErr w:type="spellStart"/>
      <w:r w:rsidRPr="004F291D">
        <w:rPr>
          <w:rFonts w:ascii="Andale Mono" w:hAnsi="Andale Mono" w:cs="Calibri"/>
          <w:sz w:val="22"/>
          <w:szCs w:val="22"/>
        </w:rPr>
        <w:t>Cuda</w:t>
      </w:r>
      <w:proofErr w:type="spellEnd"/>
      <w:r w:rsidRPr="004F291D">
        <w:rPr>
          <w:rFonts w:ascii="Andale Mono" w:hAnsi="Andale Mono" w:cs="Calibri"/>
          <w:sz w:val="22"/>
          <w:szCs w:val="22"/>
        </w:rPr>
        <w:t xml:space="preserve"> compilation tools, release 9.1, V9.1.85</w:t>
      </w:r>
    </w:p>
    <w:p w14:paraId="3E940F7B" w14:textId="7BAEEE82" w:rsidR="00AD46FC" w:rsidRDefault="00AD46FC" w:rsidP="00AD46FC">
      <w:pPr>
        <w:jc w:val="both"/>
        <w:rPr>
          <w:rFonts w:ascii="Andale Mono" w:hAnsi="Andale Mono" w:cs="Calibri"/>
        </w:rPr>
      </w:pPr>
      <w:r w:rsidRPr="00A94C22">
        <w:rPr>
          <w:rFonts w:ascii="Calibri" w:hAnsi="Calibri" w:cs="Calibri"/>
        </w:rPr>
        <w:t>Computer Name:</w:t>
      </w:r>
      <w:r>
        <w:rPr>
          <w:rFonts w:ascii="Andale Mono" w:hAnsi="Andale Mono" w:cs="Calibri"/>
        </w:rPr>
        <w:tab/>
      </w:r>
      <w:r>
        <w:rPr>
          <w:rFonts w:ascii="Andale Mono" w:hAnsi="Andale Mono" w:cs="Calibri"/>
        </w:rPr>
        <w:tab/>
        <w:t>rubidium</w:t>
      </w:r>
    </w:p>
    <w:p w14:paraId="0100EAC4" w14:textId="1AFDA9C3" w:rsidR="004F291D" w:rsidRDefault="004F291D" w:rsidP="00AD46FC">
      <w:pPr>
        <w:jc w:val="both"/>
        <w:rPr>
          <w:rFonts w:ascii="Andale Mono" w:hAnsi="Andale Mono" w:cs="Calibri"/>
        </w:rPr>
      </w:pPr>
      <w:r w:rsidRPr="004F291D">
        <w:rPr>
          <w:rFonts w:cstheme="minorHAnsi"/>
        </w:rPr>
        <w:t>Graphics Processing Unit</w:t>
      </w:r>
      <w:r>
        <w:rPr>
          <w:rFonts w:ascii="Andale Mono" w:hAnsi="Andale Mono" w:cs="Calibri"/>
        </w:rPr>
        <w:t>:</w:t>
      </w:r>
      <w:r>
        <w:rPr>
          <w:rFonts w:ascii="Andale Mono" w:hAnsi="Andale Mono" w:cs="Calibri"/>
        </w:rPr>
        <w:tab/>
        <w:t>Nvidia GeForce GTX960</w:t>
      </w:r>
    </w:p>
    <w:p w14:paraId="6448484A" w14:textId="0A9BE527" w:rsidR="00DE2562" w:rsidRDefault="00DE2562"/>
    <w:p w14:paraId="19B2D2AD" w14:textId="7C48F197" w:rsidR="004F291D" w:rsidRDefault="004F291D"/>
    <w:p w14:paraId="15691748" w14:textId="33F86465" w:rsidR="004F291D" w:rsidRDefault="009E60A6" w:rsidP="007E17EB">
      <w:pPr>
        <w:jc w:val="center"/>
        <w:rPr>
          <w:rFonts w:asciiTheme="majorHAnsi" w:hAnsiTheme="majorHAnsi" w:cstheme="majorHAnsi"/>
          <w:sz w:val="28"/>
          <w:szCs w:val="28"/>
          <w:u w:val="single"/>
        </w:rPr>
      </w:pPr>
      <w:r w:rsidRPr="007E17EB">
        <w:rPr>
          <w:rFonts w:asciiTheme="majorHAnsi" w:hAnsiTheme="majorHAnsi" w:cstheme="majorHAnsi"/>
          <w:sz w:val="28"/>
          <w:szCs w:val="28"/>
          <w:u w:val="single"/>
        </w:rPr>
        <w:t>Timing Experiment:</w:t>
      </w:r>
    </w:p>
    <w:p w14:paraId="5B3057B9" w14:textId="77777777" w:rsidR="00BC296B" w:rsidRPr="007E17EB" w:rsidRDefault="00BC296B" w:rsidP="007E17EB">
      <w:pPr>
        <w:jc w:val="center"/>
        <w:rPr>
          <w:rFonts w:asciiTheme="majorHAnsi" w:hAnsiTheme="majorHAnsi" w:cstheme="majorHAnsi"/>
          <w:sz w:val="28"/>
          <w:szCs w:val="28"/>
          <w:u w:val="single"/>
        </w:rPr>
      </w:pPr>
    </w:p>
    <w:p w14:paraId="2346D48E" w14:textId="613059D6" w:rsidR="009E60A6" w:rsidRDefault="009E60A6" w:rsidP="007E17EB">
      <w:pPr>
        <w:jc w:val="both"/>
        <w:rPr>
          <w:rFonts w:ascii="Calibri" w:hAnsi="Calibri" w:cs="Calibri"/>
        </w:rPr>
      </w:pPr>
      <w:r>
        <w:rPr>
          <w:rFonts w:ascii="Calibri" w:hAnsi="Calibri" w:cs="Calibri"/>
        </w:rPr>
        <w:t>The first blur sequential non-parallelised code was run first multiple times and the average and standard deviation was taken.</w:t>
      </w:r>
    </w:p>
    <w:p w14:paraId="16F351BE" w14:textId="686BE6DC" w:rsidR="009E60A6" w:rsidRDefault="009E60A6" w:rsidP="007E17EB">
      <w:pPr>
        <w:jc w:val="both"/>
        <w:rPr>
          <w:rFonts w:cstheme="minorHAnsi"/>
        </w:rPr>
      </w:pPr>
      <w:r>
        <w:rPr>
          <w:rFonts w:cstheme="minorHAnsi"/>
        </w:rPr>
        <w:t xml:space="preserve">blurCUDA.cu is created and tested with the provided image and the outputs are recorded for each phase, </w:t>
      </w:r>
      <w:r w:rsidR="00604D15">
        <w:rPr>
          <w:rFonts w:cstheme="minorHAnsi"/>
        </w:rPr>
        <w:t>during</w:t>
      </w:r>
      <w:r>
        <w:rPr>
          <w:rFonts w:cstheme="minorHAnsi"/>
        </w:rPr>
        <w:t xml:space="preserve"> reading the image, Memory allocation, Data Transfer between Host and device memory, Conducting the blurring and outputting blurred image file.</w:t>
      </w:r>
    </w:p>
    <w:p w14:paraId="2B54D1AB" w14:textId="508C2CF3" w:rsidR="009E60A6" w:rsidRDefault="009E60A6" w:rsidP="007E17EB">
      <w:pPr>
        <w:jc w:val="both"/>
        <w:rPr>
          <w:rFonts w:cstheme="minorHAnsi"/>
        </w:rPr>
      </w:pPr>
      <w:r>
        <w:rPr>
          <w:rFonts w:cstheme="minorHAnsi"/>
        </w:rPr>
        <w:t xml:space="preserve">For </w:t>
      </w:r>
      <w:proofErr w:type="spellStart"/>
      <w:r>
        <w:rPr>
          <w:rFonts w:cstheme="minorHAnsi"/>
        </w:rPr>
        <w:t>nblurs</w:t>
      </w:r>
      <w:proofErr w:type="spellEnd"/>
      <w:r>
        <w:rPr>
          <w:rFonts w:cstheme="minorHAnsi"/>
        </w:rPr>
        <w:t xml:space="preserve"> = 10,20,40,60,80,160</w:t>
      </w:r>
    </w:p>
    <w:p w14:paraId="2CA5375A" w14:textId="4B00D23B" w:rsidR="009E60A6" w:rsidRDefault="009E60A6" w:rsidP="007E17EB">
      <w:pPr>
        <w:jc w:val="both"/>
        <w:rPr>
          <w:rFonts w:cstheme="minorHAnsi"/>
        </w:rPr>
      </w:pPr>
      <w:r>
        <w:rPr>
          <w:rFonts w:cstheme="minorHAnsi"/>
        </w:rPr>
        <w:t xml:space="preserve">Each </w:t>
      </w:r>
      <w:proofErr w:type="spellStart"/>
      <w:r>
        <w:rPr>
          <w:rFonts w:cstheme="minorHAnsi"/>
        </w:rPr>
        <w:t>nblurs</w:t>
      </w:r>
      <w:proofErr w:type="spellEnd"/>
      <w:r>
        <w:rPr>
          <w:rFonts w:cstheme="minorHAnsi"/>
        </w:rPr>
        <w:t xml:space="preserve"> is ran 10 times and the averages for the values are recorded. The average values for Time to Blur the image is then divided by number of </w:t>
      </w:r>
      <w:proofErr w:type="spellStart"/>
      <w:r>
        <w:rPr>
          <w:rFonts w:cstheme="minorHAnsi"/>
        </w:rPr>
        <w:t>nblurs</w:t>
      </w:r>
      <w:proofErr w:type="spellEnd"/>
      <w:r>
        <w:rPr>
          <w:rFonts w:cstheme="minorHAnsi"/>
        </w:rPr>
        <w:t xml:space="preserve"> to obtain the average time taken for each blurring. </w:t>
      </w:r>
    </w:p>
    <w:p w14:paraId="798DEE28" w14:textId="54F674BC" w:rsidR="00532CFE" w:rsidRDefault="00532CFE">
      <w:pPr>
        <w:rPr>
          <w:rFonts w:cstheme="minorHAnsi"/>
        </w:rPr>
      </w:pPr>
    </w:p>
    <w:p w14:paraId="4AFEBB49" w14:textId="77777777" w:rsidR="0056298B" w:rsidRDefault="0056298B">
      <w:pPr>
        <w:rPr>
          <w:rFonts w:asciiTheme="majorHAnsi" w:hAnsiTheme="majorHAnsi" w:cstheme="majorHAnsi"/>
          <w:sz w:val="28"/>
          <w:szCs w:val="28"/>
          <w:u w:val="single"/>
        </w:rPr>
      </w:pPr>
      <w:r>
        <w:rPr>
          <w:rFonts w:asciiTheme="majorHAnsi" w:hAnsiTheme="majorHAnsi" w:cstheme="majorHAnsi"/>
          <w:sz w:val="28"/>
          <w:szCs w:val="28"/>
          <w:u w:val="single"/>
        </w:rPr>
        <w:br w:type="page"/>
      </w:r>
    </w:p>
    <w:p w14:paraId="0DE9220C" w14:textId="3575A970" w:rsidR="00532CFE" w:rsidRDefault="00532CFE" w:rsidP="0056298B">
      <w:pPr>
        <w:jc w:val="center"/>
        <w:rPr>
          <w:rFonts w:asciiTheme="majorHAnsi" w:hAnsiTheme="majorHAnsi" w:cstheme="majorHAnsi"/>
          <w:sz w:val="28"/>
          <w:szCs w:val="28"/>
          <w:u w:val="single"/>
        </w:rPr>
      </w:pPr>
      <w:r w:rsidRPr="0056298B">
        <w:rPr>
          <w:rFonts w:asciiTheme="majorHAnsi" w:hAnsiTheme="majorHAnsi" w:cstheme="majorHAnsi"/>
          <w:sz w:val="28"/>
          <w:szCs w:val="28"/>
          <w:u w:val="single"/>
        </w:rPr>
        <w:lastRenderedPageBreak/>
        <w:t>Timing Results:</w:t>
      </w:r>
    </w:p>
    <w:p w14:paraId="7DF1EDAC" w14:textId="77777777" w:rsidR="00376753" w:rsidRPr="0056298B" w:rsidRDefault="00376753" w:rsidP="0056298B">
      <w:pPr>
        <w:jc w:val="center"/>
        <w:rPr>
          <w:rFonts w:asciiTheme="majorHAnsi" w:hAnsiTheme="majorHAnsi" w:cstheme="majorHAnsi"/>
          <w:sz w:val="28"/>
          <w:szCs w:val="28"/>
          <w:u w:val="single"/>
        </w:rPr>
      </w:pPr>
    </w:p>
    <w:p w14:paraId="5167C2EE" w14:textId="078EF5E8" w:rsidR="009E60A6" w:rsidRDefault="0056298B">
      <w:pPr>
        <w:rPr>
          <w:rFonts w:cstheme="minorHAnsi"/>
        </w:rPr>
      </w:pPr>
      <w:r>
        <w:rPr>
          <w:noProof/>
        </w:rPr>
        <w:drawing>
          <wp:inline distT="0" distB="0" distL="0" distR="0" wp14:anchorId="52765961" wp14:editId="24FC8BE1">
            <wp:extent cx="6301199" cy="4318000"/>
            <wp:effectExtent l="0" t="0" r="10795" b="12700"/>
            <wp:docPr id="1" name="Chart 1">
              <a:extLst xmlns:a="http://schemas.openxmlformats.org/drawingml/2006/main">
                <a:ext uri="{FF2B5EF4-FFF2-40B4-BE49-F238E27FC236}">
                  <a16:creationId xmlns:a16="http://schemas.microsoft.com/office/drawing/2014/main" id="{CC364A82-DC64-094A-B49A-BD7852FB4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7C7D7B" w14:textId="68DCA321" w:rsidR="0056298B" w:rsidRPr="002B3335" w:rsidRDefault="002B3335">
      <w:pPr>
        <w:rPr>
          <w:rFonts w:cstheme="minorHAnsi"/>
          <w:i/>
          <w:sz w:val="20"/>
          <w:szCs w:val="20"/>
        </w:rPr>
      </w:pPr>
      <w:r>
        <w:rPr>
          <w:rFonts w:cstheme="minorHAnsi"/>
          <w:i/>
          <w:sz w:val="20"/>
          <w:szCs w:val="20"/>
        </w:rPr>
        <w:t>Figure 1. Graph of Time taken for Each Phase</w:t>
      </w:r>
    </w:p>
    <w:p w14:paraId="44C8A64E" w14:textId="62C78454" w:rsidR="0056298B" w:rsidRDefault="0056298B">
      <w:pPr>
        <w:rPr>
          <w:rFonts w:cstheme="minorHAnsi"/>
        </w:rPr>
      </w:pPr>
      <w:r>
        <w:rPr>
          <w:noProof/>
        </w:rPr>
        <w:drawing>
          <wp:inline distT="0" distB="0" distL="0" distR="0" wp14:anchorId="21B57E25" wp14:editId="0330E75D">
            <wp:extent cx="5727700" cy="3385185"/>
            <wp:effectExtent l="0" t="0" r="12700" b="18415"/>
            <wp:docPr id="2" name="Chart 2">
              <a:extLst xmlns:a="http://schemas.openxmlformats.org/drawingml/2006/main">
                <a:ext uri="{FF2B5EF4-FFF2-40B4-BE49-F238E27FC236}">
                  <a16:creationId xmlns:a16="http://schemas.microsoft.com/office/drawing/2014/main" id="{97FEFBEF-ED86-1341-9E47-74F96AB05F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1CD51A" w14:textId="63E6D631" w:rsidR="002B3335" w:rsidRPr="002B3335" w:rsidRDefault="002B3335" w:rsidP="002B3335">
      <w:pPr>
        <w:rPr>
          <w:rFonts w:cstheme="minorHAnsi"/>
          <w:i/>
          <w:sz w:val="20"/>
          <w:szCs w:val="20"/>
        </w:rPr>
      </w:pPr>
      <w:r>
        <w:rPr>
          <w:rFonts w:cstheme="minorHAnsi"/>
          <w:i/>
          <w:sz w:val="20"/>
          <w:szCs w:val="20"/>
        </w:rPr>
        <w:t xml:space="preserve">Figure </w:t>
      </w:r>
      <w:r>
        <w:rPr>
          <w:rFonts w:cstheme="minorHAnsi"/>
          <w:i/>
          <w:sz w:val="20"/>
          <w:szCs w:val="20"/>
        </w:rPr>
        <w:t>2</w:t>
      </w:r>
      <w:r>
        <w:rPr>
          <w:rFonts w:cstheme="minorHAnsi"/>
          <w:i/>
          <w:sz w:val="20"/>
          <w:szCs w:val="20"/>
        </w:rPr>
        <w:t>. Graph of Time taken fo</w:t>
      </w:r>
      <w:r>
        <w:rPr>
          <w:rFonts w:cstheme="minorHAnsi"/>
          <w:i/>
          <w:sz w:val="20"/>
          <w:szCs w:val="20"/>
        </w:rPr>
        <w:t xml:space="preserve">r Blurring for each </w:t>
      </w:r>
      <w:proofErr w:type="spellStart"/>
      <w:r>
        <w:rPr>
          <w:rFonts w:cstheme="minorHAnsi"/>
          <w:i/>
          <w:sz w:val="20"/>
          <w:szCs w:val="20"/>
        </w:rPr>
        <w:t>nblurs</w:t>
      </w:r>
      <w:proofErr w:type="spellEnd"/>
    </w:p>
    <w:p w14:paraId="1B2C7DFC" w14:textId="47B29230" w:rsidR="0056298B" w:rsidRDefault="0056298B">
      <w:pPr>
        <w:rPr>
          <w:rFonts w:cstheme="minorHAnsi"/>
        </w:rPr>
      </w:pPr>
    </w:p>
    <w:p w14:paraId="289F1355" w14:textId="7A2831AA" w:rsidR="0056298B" w:rsidRDefault="0056298B">
      <w:pPr>
        <w:rPr>
          <w:rFonts w:cstheme="minorHAnsi"/>
        </w:rPr>
      </w:pPr>
      <w:r>
        <w:rPr>
          <w:noProof/>
        </w:rPr>
        <w:lastRenderedPageBreak/>
        <w:drawing>
          <wp:inline distT="0" distB="0" distL="0" distR="0" wp14:anchorId="178BA348" wp14:editId="6E28A648">
            <wp:extent cx="5727700" cy="3648075"/>
            <wp:effectExtent l="0" t="0" r="12700" b="9525"/>
            <wp:docPr id="3" name="Chart 3">
              <a:extLst xmlns:a="http://schemas.openxmlformats.org/drawingml/2006/main">
                <a:ext uri="{FF2B5EF4-FFF2-40B4-BE49-F238E27FC236}">
                  <a16:creationId xmlns:a16="http://schemas.microsoft.com/office/drawing/2014/main" id="{4102DBE0-B719-A84F-8F19-9E3407065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75A1C5" w14:textId="4EEA8506" w:rsidR="002B3335" w:rsidRPr="002B3335" w:rsidRDefault="002B3335" w:rsidP="002B3335">
      <w:pPr>
        <w:rPr>
          <w:rFonts w:cstheme="minorHAnsi"/>
          <w:i/>
          <w:sz w:val="20"/>
          <w:szCs w:val="20"/>
        </w:rPr>
      </w:pPr>
      <w:r>
        <w:rPr>
          <w:rFonts w:cstheme="minorHAnsi"/>
          <w:i/>
          <w:sz w:val="20"/>
          <w:szCs w:val="20"/>
        </w:rPr>
        <w:t xml:space="preserve">Figure </w:t>
      </w:r>
      <w:r>
        <w:rPr>
          <w:rFonts w:cstheme="minorHAnsi"/>
          <w:i/>
          <w:sz w:val="20"/>
          <w:szCs w:val="20"/>
        </w:rPr>
        <w:t>3</w:t>
      </w:r>
      <w:r>
        <w:rPr>
          <w:rFonts w:cstheme="minorHAnsi"/>
          <w:i/>
          <w:sz w:val="20"/>
          <w:szCs w:val="20"/>
        </w:rPr>
        <w:t>. Graph of Time taken for</w:t>
      </w:r>
      <w:r>
        <w:rPr>
          <w:rFonts w:cstheme="minorHAnsi"/>
          <w:i/>
          <w:sz w:val="20"/>
          <w:szCs w:val="20"/>
        </w:rPr>
        <w:t xml:space="preserve"> Per-blur for </w:t>
      </w:r>
      <w:proofErr w:type="spellStart"/>
      <w:r>
        <w:rPr>
          <w:rFonts w:cstheme="minorHAnsi"/>
          <w:i/>
          <w:sz w:val="20"/>
          <w:szCs w:val="20"/>
        </w:rPr>
        <w:t>nblurs</w:t>
      </w:r>
      <w:proofErr w:type="spellEnd"/>
    </w:p>
    <w:p w14:paraId="73064443" w14:textId="17900D1C" w:rsidR="002B3335" w:rsidRDefault="002B3335">
      <w:pPr>
        <w:rPr>
          <w:rFonts w:cstheme="minorHAnsi"/>
        </w:rPr>
      </w:pPr>
    </w:p>
    <w:p w14:paraId="0C53A58B" w14:textId="795D2456" w:rsidR="000B7A90" w:rsidRDefault="000B7A90">
      <w:pPr>
        <w:rPr>
          <w:rFonts w:cstheme="minorHAnsi"/>
        </w:rPr>
      </w:pPr>
      <w:r>
        <w:rPr>
          <w:rFonts w:cstheme="minorHAnsi"/>
        </w:rPr>
        <w:t xml:space="preserve">Sequential Code Average run-time: </w:t>
      </w:r>
      <w:r>
        <w:rPr>
          <w:rFonts w:cstheme="minorHAnsi"/>
        </w:rPr>
        <w:tab/>
        <w:t>0.044143</w:t>
      </w:r>
    </w:p>
    <w:p w14:paraId="5164E4ED" w14:textId="7963CDEB" w:rsidR="000B7A90" w:rsidRDefault="000B7A90">
      <w:pPr>
        <w:rPr>
          <w:rFonts w:cstheme="minorHAnsi"/>
        </w:rPr>
      </w:pPr>
      <w:r>
        <w:rPr>
          <w:rFonts w:cstheme="minorHAnsi"/>
        </w:rPr>
        <w:t>Standard deviation:</w:t>
      </w:r>
      <w:r>
        <w:rPr>
          <w:rFonts w:cstheme="minorHAnsi"/>
        </w:rPr>
        <w:tab/>
      </w:r>
      <w:r>
        <w:rPr>
          <w:rFonts w:cstheme="minorHAnsi"/>
        </w:rPr>
        <w:tab/>
      </w:r>
      <w:r>
        <w:rPr>
          <w:rFonts w:cstheme="minorHAnsi"/>
        </w:rPr>
        <w:tab/>
        <w:t>0.002216</w:t>
      </w:r>
    </w:p>
    <w:p w14:paraId="2383EFB7" w14:textId="77777777" w:rsidR="000B7A90" w:rsidRDefault="000B7A90">
      <w:pPr>
        <w:rPr>
          <w:rFonts w:cstheme="minorHAnsi"/>
        </w:rPr>
      </w:pPr>
    </w:p>
    <w:p w14:paraId="3050FFF6" w14:textId="77777777" w:rsidR="00232FBC" w:rsidRDefault="00232FBC">
      <w:pPr>
        <w:rPr>
          <w:rFonts w:asciiTheme="majorHAnsi" w:hAnsiTheme="majorHAnsi" w:cstheme="majorHAnsi"/>
          <w:sz w:val="28"/>
          <w:szCs w:val="28"/>
          <w:u w:val="single"/>
        </w:rPr>
      </w:pPr>
      <w:r>
        <w:rPr>
          <w:rFonts w:asciiTheme="majorHAnsi" w:hAnsiTheme="majorHAnsi" w:cstheme="majorHAnsi"/>
          <w:sz w:val="28"/>
          <w:szCs w:val="28"/>
          <w:u w:val="single"/>
        </w:rPr>
        <w:br w:type="page"/>
      </w:r>
    </w:p>
    <w:p w14:paraId="0F049BC5" w14:textId="64E13F94" w:rsidR="005A35E2" w:rsidRDefault="005A35E2" w:rsidP="00232FBC">
      <w:pPr>
        <w:jc w:val="center"/>
        <w:rPr>
          <w:rFonts w:asciiTheme="majorHAnsi" w:hAnsiTheme="majorHAnsi" w:cstheme="majorHAnsi"/>
          <w:sz w:val="28"/>
          <w:szCs w:val="28"/>
          <w:u w:val="single"/>
        </w:rPr>
      </w:pPr>
      <w:r w:rsidRPr="00232FBC">
        <w:rPr>
          <w:rFonts w:asciiTheme="majorHAnsi" w:hAnsiTheme="majorHAnsi" w:cstheme="majorHAnsi"/>
          <w:sz w:val="28"/>
          <w:szCs w:val="28"/>
          <w:u w:val="single"/>
        </w:rPr>
        <w:lastRenderedPageBreak/>
        <w:t>Discussion:</w:t>
      </w:r>
    </w:p>
    <w:p w14:paraId="54C356AE" w14:textId="77777777" w:rsidR="00232FBC" w:rsidRPr="00232FBC" w:rsidRDefault="00232FBC" w:rsidP="00232FBC">
      <w:pPr>
        <w:jc w:val="center"/>
        <w:rPr>
          <w:rFonts w:asciiTheme="majorHAnsi" w:hAnsiTheme="majorHAnsi" w:cstheme="majorHAnsi"/>
          <w:sz w:val="28"/>
          <w:szCs w:val="28"/>
          <w:u w:val="single"/>
        </w:rPr>
      </w:pPr>
    </w:p>
    <w:p w14:paraId="6D92F488" w14:textId="3A99B916" w:rsidR="005A35E2" w:rsidRDefault="005A35E2" w:rsidP="00BC296B">
      <w:pPr>
        <w:jc w:val="both"/>
        <w:rPr>
          <w:rFonts w:cstheme="minorHAnsi"/>
        </w:rPr>
      </w:pPr>
      <w:r>
        <w:rPr>
          <w:rFonts w:cstheme="minorHAnsi"/>
        </w:rPr>
        <w:t xml:space="preserve">The results from the experiment shows that for the phases of Reading the image file, allocation of memory, transfer of data between host to device, and outputting the blurred image showed consistent values except for the Output phase for </w:t>
      </w:r>
      <w:proofErr w:type="spellStart"/>
      <w:r>
        <w:rPr>
          <w:rFonts w:cstheme="minorHAnsi"/>
        </w:rPr>
        <w:t>nblurs</w:t>
      </w:r>
      <w:proofErr w:type="spellEnd"/>
      <w:r>
        <w:rPr>
          <w:rFonts w:cstheme="minorHAnsi"/>
        </w:rPr>
        <w:t xml:space="preserve"> = 160.</w:t>
      </w:r>
      <w:r w:rsidR="007A1D1E">
        <w:rPr>
          <w:rFonts w:cstheme="minorHAnsi"/>
        </w:rPr>
        <w:t xml:space="preserve"> For </w:t>
      </w:r>
      <w:proofErr w:type="spellStart"/>
      <w:r w:rsidR="007A1D1E">
        <w:rPr>
          <w:rFonts w:cstheme="minorHAnsi"/>
        </w:rPr>
        <w:t>nblurs</w:t>
      </w:r>
      <w:proofErr w:type="spellEnd"/>
      <w:r w:rsidR="007A1D1E">
        <w:rPr>
          <w:rFonts w:cstheme="minorHAnsi"/>
        </w:rPr>
        <w:t xml:space="preserve"> = 160, the sudden increase in time taken to output to file could be due to the image to be outputted being drastically different.</w:t>
      </w:r>
    </w:p>
    <w:p w14:paraId="365E53B7" w14:textId="5BBE5B56" w:rsidR="007A1D1E" w:rsidRDefault="007A1D1E" w:rsidP="00BC296B">
      <w:pPr>
        <w:jc w:val="both"/>
        <w:rPr>
          <w:rFonts w:cstheme="minorHAnsi"/>
        </w:rPr>
      </w:pPr>
    </w:p>
    <w:p w14:paraId="30C2D380" w14:textId="177E5C87" w:rsidR="007A1D1E" w:rsidRDefault="007A1D1E" w:rsidP="00BC296B">
      <w:pPr>
        <w:jc w:val="both"/>
        <w:rPr>
          <w:rFonts w:cstheme="minorHAnsi"/>
        </w:rPr>
      </w:pPr>
      <w:r>
        <w:rPr>
          <w:rFonts w:cstheme="minorHAnsi"/>
        </w:rPr>
        <w:t xml:space="preserve">Runtimes for Blurring the image exhibited </w:t>
      </w:r>
      <w:r w:rsidR="00B14CAD">
        <w:rPr>
          <w:rFonts w:cstheme="minorHAnsi"/>
        </w:rPr>
        <w:t>an</w:t>
      </w:r>
      <w:bookmarkStart w:id="0" w:name="_GoBack"/>
      <w:bookmarkEnd w:id="0"/>
      <w:r>
        <w:rPr>
          <w:rFonts w:cstheme="minorHAnsi"/>
        </w:rPr>
        <w:t xml:space="preserve"> exponential curve.</w:t>
      </w:r>
      <w:r w:rsidR="00536679">
        <w:rPr>
          <w:rFonts w:cstheme="minorHAnsi"/>
        </w:rPr>
        <w:t xml:space="preserve"> As the values of </w:t>
      </w:r>
      <w:proofErr w:type="spellStart"/>
      <w:r w:rsidR="00536679">
        <w:rPr>
          <w:rFonts w:cstheme="minorHAnsi"/>
        </w:rPr>
        <w:t>nblurs</w:t>
      </w:r>
      <w:proofErr w:type="spellEnd"/>
      <w:r w:rsidR="00536679">
        <w:rPr>
          <w:rFonts w:cstheme="minorHAnsi"/>
        </w:rPr>
        <w:t xml:space="preserve"> increases, the time taken also increases exponentially as opposed to linearly. Looking into the average time per blur, as the number of </w:t>
      </w:r>
      <w:proofErr w:type="spellStart"/>
      <w:r w:rsidR="00536679">
        <w:rPr>
          <w:rFonts w:cstheme="minorHAnsi"/>
        </w:rPr>
        <w:t>nblurs</w:t>
      </w:r>
      <w:proofErr w:type="spellEnd"/>
      <w:r w:rsidR="00536679">
        <w:rPr>
          <w:rFonts w:cstheme="minorHAnsi"/>
        </w:rPr>
        <w:t xml:space="preserve"> increase the actual time taken for each blur showing an exponential decline rather than a constant value for time taken to conduct each blurring. The exponential decline instead of a constant resulted in the exponential increase in Figure 2. Possible reason for this might be the graphics processing unit caching similar data and since the blurring process remains the same, the GPU can more quickly reference the needed values. </w:t>
      </w:r>
    </w:p>
    <w:p w14:paraId="216D55F8" w14:textId="7A87D33F" w:rsidR="00536679" w:rsidRDefault="00536679" w:rsidP="00BC296B">
      <w:pPr>
        <w:jc w:val="both"/>
        <w:rPr>
          <w:rFonts w:cstheme="minorHAnsi"/>
        </w:rPr>
      </w:pPr>
    </w:p>
    <w:p w14:paraId="47C01504" w14:textId="15C9860F" w:rsidR="00536679" w:rsidRDefault="00536679" w:rsidP="00BC296B">
      <w:pPr>
        <w:jc w:val="both"/>
        <w:rPr>
          <w:rFonts w:cstheme="minorHAnsi"/>
        </w:rPr>
      </w:pPr>
      <w:r>
        <w:rPr>
          <w:rFonts w:cstheme="minorHAnsi"/>
        </w:rPr>
        <w:t xml:space="preserve">Possible improvements of the CUDA program could utilise NVIDIA </w:t>
      </w:r>
      <w:proofErr w:type="spellStart"/>
      <w:r>
        <w:rPr>
          <w:rFonts w:cstheme="minorHAnsi"/>
        </w:rPr>
        <w:t>Nsight</w:t>
      </w:r>
      <w:proofErr w:type="spellEnd"/>
      <w:r>
        <w:rPr>
          <w:rFonts w:cstheme="minorHAnsi"/>
        </w:rPr>
        <w:t xml:space="preserve"> to determine which parts of the algorithm requires optimization. Another possible method would be to increase the granularity of the data to better exploit parallelism.</w:t>
      </w:r>
    </w:p>
    <w:p w14:paraId="6F28B42E" w14:textId="07953489" w:rsidR="00536679" w:rsidRDefault="00536679">
      <w:pPr>
        <w:rPr>
          <w:rFonts w:cstheme="minorHAnsi"/>
        </w:rPr>
      </w:pPr>
    </w:p>
    <w:p w14:paraId="020D2DEF" w14:textId="4CC1326A" w:rsidR="00536679" w:rsidRDefault="00536679" w:rsidP="00232FBC">
      <w:pPr>
        <w:jc w:val="center"/>
        <w:rPr>
          <w:rFonts w:asciiTheme="majorHAnsi" w:hAnsiTheme="majorHAnsi" w:cstheme="majorHAnsi"/>
          <w:sz w:val="28"/>
          <w:szCs w:val="28"/>
          <w:u w:val="single"/>
        </w:rPr>
      </w:pPr>
      <w:r w:rsidRPr="00232FBC">
        <w:rPr>
          <w:rFonts w:asciiTheme="majorHAnsi" w:hAnsiTheme="majorHAnsi" w:cstheme="majorHAnsi"/>
          <w:sz w:val="28"/>
          <w:szCs w:val="28"/>
          <w:u w:val="single"/>
        </w:rPr>
        <w:t>Conclusion:</w:t>
      </w:r>
    </w:p>
    <w:p w14:paraId="2AB7F868" w14:textId="77777777" w:rsidR="00232FBC" w:rsidRPr="00232FBC" w:rsidRDefault="00232FBC" w:rsidP="00232FBC">
      <w:pPr>
        <w:jc w:val="center"/>
        <w:rPr>
          <w:rFonts w:cstheme="minorHAnsi"/>
          <w:u w:val="single"/>
        </w:rPr>
      </w:pPr>
    </w:p>
    <w:p w14:paraId="2A4DB45C" w14:textId="5BBC3943" w:rsidR="00536679" w:rsidRPr="00536679" w:rsidRDefault="000B7A90" w:rsidP="00BC296B">
      <w:pPr>
        <w:jc w:val="both"/>
        <w:rPr>
          <w:rFonts w:cstheme="minorHAnsi"/>
        </w:rPr>
      </w:pPr>
      <w:r>
        <w:rPr>
          <w:rFonts w:cstheme="minorHAnsi"/>
        </w:rPr>
        <w:t xml:space="preserve">In conclusion, Although the total runtime for the </w:t>
      </w:r>
      <w:r w:rsidR="00672204">
        <w:rPr>
          <w:rFonts w:cstheme="minorHAnsi"/>
        </w:rPr>
        <w:t xml:space="preserve">CUDA program took longer than the sequential cod, as the number of </w:t>
      </w:r>
      <w:proofErr w:type="spellStart"/>
      <w:r w:rsidR="00672204">
        <w:rPr>
          <w:rFonts w:cstheme="minorHAnsi"/>
        </w:rPr>
        <w:t>nblur</w:t>
      </w:r>
      <w:proofErr w:type="spellEnd"/>
      <w:r w:rsidR="00672204">
        <w:rPr>
          <w:rFonts w:cstheme="minorHAnsi"/>
        </w:rPr>
        <w:t xml:space="preserve"> iterations increase CUDA becomes significantly faster than the sequential code. Parallelisation offered by CUDA would perform the best when the problem is larger.</w:t>
      </w:r>
    </w:p>
    <w:sectPr w:rsidR="00536679" w:rsidRPr="00536679" w:rsidSect="00D855C9">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9CEBB" w14:textId="77777777" w:rsidR="00713EFA" w:rsidRDefault="00713EFA" w:rsidP="00307BAF">
      <w:r>
        <w:separator/>
      </w:r>
    </w:p>
  </w:endnote>
  <w:endnote w:type="continuationSeparator" w:id="0">
    <w:p w14:paraId="3C639F0C" w14:textId="77777777" w:rsidR="00713EFA" w:rsidRDefault="00713EFA" w:rsidP="0030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4331"/>
      <w:gridCol w:w="361"/>
      <w:gridCol w:w="4328"/>
    </w:tblGrid>
    <w:tr w:rsidR="00307BAF" w14:paraId="44941D92" w14:textId="77777777">
      <w:tc>
        <w:tcPr>
          <w:tcW w:w="2401" w:type="pct"/>
        </w:tcPr>
        <w:p w14:paraId="34542B62" w14:textId="123C487B" w:rsidR="00307BAF" w:rsidRDefault="00307BAF">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placeholder>
                <w:docPart w:val="2A4274CD47C44148927221BB7221905B"/>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18"/>
                  <w:szCs w:val="18"/>
                </w:rPr>
                <w:t>Programming with cuda</w:t>
              </w:r>
            </w:sdtContent>
          </w:sdt>
        </w:p>
      </w:tc>
      <w:tc>
        <w:tcPr>
          <w:tcW w:w="200" w:type="pct"/>
        </w:tcPr>
        <w:p w14:paraId="1C111496" w14:textId="77777777" w:rsidR="00307BAF" w:rsidRDefault="00307BAF">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CC0067414299A049AC1C5E2E58897DC5"/>
            </w:placeholder>
            <w:dataBinding w:prefixMappings="xmlns:ns0='http://purl.org/dc/elements/1.1/' xmlns:ns1='http://schemas.openxmlformats.org/package/2006/metadata/core-properties' " w:xpath="/ns1:coreProperties[1]/ns0:creator[1]" w:storeItemID="{6C3C8BC8-F283-45AE-878A-BAB7291924A1}"/>
            <w:text/>
          </w:sdtPr>
          <w:sdtContent>
            <w:p w14:paraId="564F8AFE" w14:textId="6AB6C35C" w:rsidR="00307BAF" w:rsidRDefault="00307BAF">
              <w:pPr>
                <w:pStyle w:val="Footer"/>
                <w:tabs>
                  <w:tab w:val="clear" w:pos="4680"/>
                  <w:tab w:val="clear" w:pos="9360"/>
                </w:tabs>
                <w:jc w:val="right"/>
                <w:rPr>
                  <w:caps/>
                  <w:color w:val="4472C4" w:themeColor="accent1"/>
                  <w:sz w:val="18"/>
                  <w:szCs w:val="18"/>
                </w:rPr>
              </w:pPr>
              <w:r>
                <w:rPr>
                  <w:caps/>
                  <w:color w:val="4472C4" w:themeColor="accent1"/>
                  <w:sz w:val="18"/>
                  <w:szCs w:val="18"/>
                </w:rPr>
                <w:t>Lam Lau c1545036</w:t>
              </w:r>
            </w:p>
          </w:sdtContent>
        </w:sdt>
      </w:tc>
    </w:tr>
  </w:tbl>
  <w:p w14:paraId="047C0AA5" w14:textId="77777777" w:rsidR="00307BAF" w:rsidRDefault="00307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15110" w14:textId="77777777" w:rsidR="00713EFA" w:rsidRDefault="00713EFA" w:rsidP="00307BAF">
      <w:r>
        <w:separator/>
      </w:r>
    </w:p>
  </w:footnote>
  <w:footnote w:type="continuationSeparator" w:id="0">
    <w:p w14:paraId="19097FCC" w14:textId="77777777" w:rsidR="00713EFA" w:rsidRDefault="00713EFA" w:rsidP="00307B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FC"/>
    <w:rsid w:val="000B7A90"/>
    <w:rsid w:val="001343CD"/>
    <w:rsid w:val="00232FBC"/>
    <w:rsid w:val="002B3335"/>
    <w:rsid w:val="00307BAF"/>
    <w:rsid w:val="00376753"/>
    <w:rsid w:val="004F291D"/>
    <w:rsid w:val="00532CFE"/>
    <w:rsid w:val="00536679"/>
    <w:rsid w:val="0056298B"/>
    <w:rsid w:val="005A35E2"/>
    <w:rsid w:val="00604D15"/>
    <w:rsid w:val="00672204"/>
    <w:rsid w:val="00713EFA"/>
    <w:rsid w:val="007A1D1E"/>
    <w:rsid w:val="007E17EB"/>
    <w:rsid w:val="009E60A6"/>
    <w:rsid w:val="00AD46FC"/>
    <w:rsid w:val="00B14CAD"/>
    <w:rsid w:val="00BC296B"/>
    <w:rsid w:val="00D855C9"/>
    <w:rsid w:val="00DE2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0C843A"/>
  <w15:chartTrackingRefBased/>
  <w15:docId w15:val="{5DFD2DE3-FC4E-3F47-98B8-5415314D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7BAF"/>
    <w:pPr>
      <w:tabs>
        <w:tab w:val="center" w:pos="4680"/>
        <w:tab w:val="right" w:pos="9360"/>
      </w:tabs>
    </w:pPr>
  </w:style>
  <w:style w:type="character" w:customStyle="1" w:styleId="HeaderChar">
    <w:name w:val="Header Char"/>
    <w:basedOn w:val="DefaultParagraphFont"/>
    <w:link w:val="Header"/>
    <w:uiPriority w:val="99"/>
    <w:rsid w:val="00307BAF"/>
  </w:style>
  <w:style w:type="paragraph" w:styleId="Footer">
    <w:name w:val="footer"/>
    <w:basedOn w:val="Normal"/>
    <w:link w:val="FooterChar"/>
    <w:uiPriority w:val="99"/>
    <w:unhideWhenUsed/>
    <w:rsid w:val="00307BAF"/>
    <w:pPr>
      <w:tabs>
        <w:tab w:val="center" w:pos="4680"/>
        <w:tab w:val="right" w:pos="9360"/>
      </w:tabs>
    </w:pPr>
  </w:style>
  <w:style w:type="character" w:customStyle="1" w:styleId="FooterChar">
    <w:name w:val="Footer Char"/>
    <w:basedOn w:val="DefaultParagraphFont"/>
    <w:link w:val="Footer"/>
    <w:uiPriority w:val="99"/>
    <w:rsid w:val="00307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llk_mb15/Desktop/CUDA_Coursework/timing%20results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lk_mb15/Desktop/CUDA_Coursework/timing%20results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lk_mb15/Desktop/CUDA_Coursework/timing%20results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Time Taken for each Phase</a:t>
            </a:r>
          </a:p>
        </c:rich>
      </c:tx>
      <c:layout>
        <c:manualLayout>
          <c:xMode val="edge"/>
          <c:yMode val="edge"/>
          <c:x val="0.36050327680621097"/>
          <c:y val="0.13407989810097268"/>
        </c:manualLayout>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672121867119558E-2"/>
          <c:y val="0.10485436893203884"/>
          <c:w val="0.88365467551850141"/>
          <c:h val="0.73640395867947717"/>
        </c:manualLayout>
      </c:layout>
      <c:lineChart>
        <c:grouping val="standard"/>
        <c:varyColors val="0"/>
        <c:ser>
          <c:idx val="0"/>
          <c:order val="0"/>
          <c:tx>
            <c:v>Time for Reading Input</c:v>
          </c:tx>
          <c:spPr>
            <a:ln w="28575" cap="rnd">
              <a:solidFill>
                <a:schemeClr val="accent1"/>
              </a:solidFill>
              <a:round/>
            </a:ln>
            <a:effectLst/>
          </c:spPr>
          <c:marker>
            <c:symbol val="none"/>
          </c:marker>
          <c:cat>
            <c:numRef>
              <c:f>Sheet1!$K$23:$K$27</c:f>
              <c:numCache>
                <c:formatCode>General</c:formatCode>
                <c:ptCount val="5"/>
                <c:pt idx="0">
                  <c:v>10</c:v>
                </c:pt>
                <c:pt idx="1">
                  <c:v>20</c:v>
                </c:pt>
                <c:pt idx="2">
                  <c:v>40</c:v>
                </c:pt>
                <c:pt idx="3">
                  <c:v>80</c:v>
                </c:pt>
                <c:pt idx="4">
                  <c:v>160</c:v>
                </c:pt>
              </c:numCache>
            </c:numRef>
          </c:cat>
          <c:val>
            <c:numRef>
              <c:f>Sheet1!$L$23:$L$27</c:f>
              <c:numCache>
                <c:formatCode>General</c:formatCode>
                <c:ptCount val="5"/>
                <c:pt idx="0">
                  <c:v>5.8510399999999997E-2</c:v>
                </c:pt>
                <c:pt idx="1">
                  <c:v>5.4723900000000006E-2</c:v>
                </c:pt>
                <c:pt idx="2">
                  <c:v>5.4630900000000003E-2</c:v>
                </c:pt>
                <c:pt idx="3">
                  <c:v>5.4614599999999992E-2</c:v>
                </c:pt>
                <c:pt idx="4">
                  <c:v>5.43048E-2</c:v>
                </c:pt>
              </c:numCache>
            </c:numRef>
          </c:val>
          <c:smooth val="0"/>
          <c:extLst>
            <c:ext xmlns:c16="http://schemas.microsoft.com/office/drawing/2014/chart" uri="{C3380CC4-5D6E-409C-BE32-E72D297353CC}">
              <c16:uniqueId val="{00000000-C592-8E4B-AE0D-BD5380FA4305}"/>
            </c:ext>
          </c:extLst>
        </c:ser>
        <c:ser>
          <c:idx val="1"/>
          <c:order val="1"/>
          <c:tx>
            <c:v>Memory Allocation</c:v>
          </c:tx>
          <c:spPr>
            <a:ln w="28575" cap="rnd">
              <a:solidFill>
                <a:schemeClr val="accent2"/>
              </a:solidFill>
              <a:round/>
            </a:ln>
            <a:effectLst/>
          </c:spPr>
          <c:marker>
            <c:symbol val="none"/>
          </c:marker>
          <c:val>
            <c:numRef>
              <c:f>Sheet1!$L$31:$L$35</c:f>
              <c:numCache>
                <c:formatCode>General</c:formatCode>
                <c:ptCount val="5"/>
                <c:pt idx="0">
                  <c:v>9.7740699999999986E-2</c:v>
                </c:pt>
                <c:pt idx="1">
                  <c:v>8.8500200000000001E-2</c:v>
                </c:pt>
                <c:pt idx="2">
                  <c:v>0.10680290000000001</c:v>
                </c:pt>
                <c:pt idx="3">
                  <c:v>0.10711419999999998</c:v>
                </c:pt>
                <c:pt idx="4">
                  <c:v>6.8478899999999995E-2</c:v>
                </c:pt>
              </c:numCache>
            </c:numRef>
          </c:val>
          <c:smooth val="0"/>
          <c:extLst>
            <c:ext xmlns:c16="http://schemas.microsoft.com/office/drawing/2014/chart" uri="{C3380CC4-5D6E-409C-BE32-E72D297353CC}">
              <c16:uniqueId val="{00000001-C592-8E4B-AE0D-BD5380FA4305}"/>
            </c:ext>
          </c:extLst>
        </c:ser>
        <c:ser>
          <c:idx val="2"/>
          <c:order val="2"/>
          <c:tx>
            <c:v>Data Transfer</c:v>
          </c:tx>
          <c:spPr>
            <a:ln w="28575" cap="rnd">
              <a:solidFill>
                <a:schemeClr val="accent3"/>
              </a:solidFill>
              <a:round/>
            </a:ln>
            <a:effectLst/>
          </c:spPr>
          <c:marker>
            <c:symbol val="none"/>
          </c:marker>
          <c:val>
            <c:numRef>
              <c:f>Sheet1!$L$40:$L$44</c:f>
              <c:numCache>
                <c:formatCode>General</c:formatCode>
                <c:ptCount val="5"/>
                <c:pt idx="0">
                  <c:v>1.2118000000000001E-3</c:v>
                </c:pt>
                <c:pt idx="1">
                  <c:v>1.1859999999999998E-3</c:v>
                </c:pt>
                <c:pt idx="2">
                  <c:v>1.1741000000000002E-3</c:v>
                </c:pt>
                <c:pt idx="3">
                  <c:v>1.2592E-3</c:v>
                </c:pt>
                <c:pt idx="4">
                  <c:v>1.1494000000000001E-3</c:v>
                </c:pt>
              </c:numCache>
            </c:numRef>
          </c:val>
          <c:smooth val="0"/>
          <c:extLst>
            <c:ext xmlns:c16="http://schemas.microsoft.com/office/drawing/2014/chart" uri="{C3380CC4-5D6E-409C-BE32-E72D297353CC}">
              <c16:uniqueId val="{00000002-C592-8E4B-AE0D-BD5380FA4305}"/>
            </c:ext>
          </c:extLst>
        </c:ser>
        <c:ser>
          <c:idx val="3"/>
          <c:order val="3"/>
          <c:tx>
            <c:v>Output image</c:v>
          </c:tx>
          <c:spPr>
            <a:ln w="28575" cap="rnd">
              <a:solidFill>
                <a:schemeClr val="accent4"/>
              </a:solidFill>
              <a:round/>
            </a:ln>
            <a:effectLst/>
          </c:spPr>
          <c:marker>
            <c:symbol val="none"/>
          </c:marker>
          <c:val>
            <c:numRef>
              <c:f>Sheet1!$L$55:$L$59</c:f>
              <c:numCache>
                <c:formatCode>General</c:formatCode>
                <c:ptCount val="5"/>
                <c:pt idx="0">
                  <c:v>0.15315549999999997</c:v>
                </c:pt>
                <c:pt idx="1">
                  <c:v>0.14083129999999996</c:v>
                </c:pt>
                <c:pt idx="2">
                  <c:v>0.14039319999999997</c:v>
                </c:pt>
                <c:pt idx="3">
                  <c:v>0.13828550000000001</c:v>
                </c:pt>
                <c:pt idx="4">
                  <c:v>0.35736899999999999</c:v>
                </c:pt>
              </c:numCache>
            </c:numRef>
          </c:val>
          <c:smooth val="0"/>
          <c:extLst>
            <c:ext xmlns:c16="http://schemas.microsoft.com/office/drawing/2014/chart" uri="{C3380CC4-5D6E-409C-BE32-E72D297353CC}">
              <c16:uniqueId val="{00000003-C592-8E4B-AE0D-BD5380FA4305}"/>
            </c:ext>
          </c:extLst>
        </c:ser>
        <c:dLbls>
          <c:showLegendKey val="0"/>
          <c:showVal val="0"/>
          <c:showCatName val="0"/>
          <c:showSerName val="0"/>
          <c:showPercent val="0"/>
          <c:showBubbleSize val="0"/>
        </c:dLbls>
        <c:smooth val="0"/>
        <c:axId val="332658656"/>
        <c:axId val="332645264"/>
      </c:lineChart>
      <c:catAx>
        <c:axId val="332658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nblurs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645264"/>
        <c:crosses val="autoZero"/>
        <c:auto val="1"/>
        <c:lblAlgn val="ctr"/>
        <c:lblOffset val="100"/>
        <c:noMultiLvlLbl val="0"/>
      </c:catAx>
      <c:valAx>
        <c:axId val="33264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Taken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658656"/>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Entry>
      <c:legendEntry>
        <c:idx val="2"/>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Entry>
      <c:legendEntry>
        <c:idx val="3"/>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 Taken for Blurring</c:v>
          </c:tx>
          <c:spPr>
            <a:ln w="28575" cap="rnd">
              <a:solidFill>
                <a:schemeClr val="accent1"/>
              </a:solidFill>
              <a:round/>
            </a:ln>
            <a:effectLst/>
          </c:spPr>
          <c:marker>
            <c:symbol val="none"/>
          </c:marker>
          <c:cat>
            <c:numRef>
              <c:f>Sheet1!$K$23:$K$27</c:f>
              <c:numCache>
                <c:formatCode>General</c:formatCode>
                <c:ptCount val="5"/>
                <c:pt idx="0">
                  <c:v>10</c:v>
                </c:pt>
                <c:pt idx="1">
                  <c:v>20</c:v>
                </c:pt>
                <c:pt idx="2">
                  <c:v>40</c:v>
                </c:pt>
                <c:pt idx="3">
                  <c:v>80</c:v>
                </c:pt>
                <c:pt idx="4">
                  <c:v>160</c:v>
                </c:pt>
              </c:numCache>
            </c:numRef>
          </c:cat>
          <c:val>
            <c:numRef>
              <c:f>Sheet1!$L$47:$L$51</c:f>
              <c:numCache>
                <c:formatCode>General</c:formatCode>
                <c:ptCount val="5"/>
                <c:pt idx="0">
                  <c:v>2.7178000000000003E-3</c:v>
                </c:pt>
                <c:pt idx="1">
                  <c:v>4.0718999999999998E-3</c:v>
                </c:pt>
                <c:pt idx="2">
                  <c:v>6.800099999999999E-3</c:v>
                </c:pt>
                <c:pt idx="3">
                  <c:v>1.22884E-2</c:v>
                </c:pt>
                <c:pt idx="4">
                  <c:v>2.31945E-2</c:v>
                </c:pt>
              </c:numCache>
            </c:numRef>
          </c:val>
          <c:smooth val="0"/>
          <c:extLst>
            <c:ext xmlns:c16="http://schemas.microsoft.com/office/drawing/2014/chart" uri="{C3380CC4-5D6E-409C-BE32-E72D297353CC}">
              <c16:uniqueId val="{00000000-2F24-9D47-BFC8-AE5915830D13}"/>
            </c:ext>
          </c:extLst>
        </c:ser>
        <c:dLbls>
          <c:showLegendKey val="0"/>
          <c:showVal val="0"/>
          <c:showCatName val="0"/>
          <c:showSerName val="0"/>
          <c:showPercent val="0"/>
          <c:showBubbleSize val="0"/>
        </c:dLbls>
        <c:smooth val="0"/>
        <c:axId val="357412976"/>
        <c:axId val="356737952"/>
      </c:lineChart>
      <c:catAx>
        <c:axId val="357412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nblurs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737952"/>
        <c:crosses val="autoZero"/>
        <c:auto val="1"/>
        <c:lblAlgn val="ctr"/>
        <c:lblOffset val="100"/>
        <c:noMultiLvlLbl val="0"/>
      </c:catAx>
      <c:valAx>
        <c:axId val="356737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Taken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412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 taken per blur</c:v>
          </c:tx>
          <c:spPr>
            <a:ln w="28575" cap="rnd">
              <a:solidFill>
                <a:schemeClr val="accent1"/>
              </a:solidFill>
              <a:round/>
            </a:ln>
            <a:effectLst/>
          </c:spPr>
          <c:marker>
            <c:symbol val="none"/>
          </c:marker>
          <c:cat>
            <c:numRef>
              <c:f>Sheet1!$K$23:$K$27</c:f>
              <c:numCache>
                <c:formatCode>General</c:formatCode>
                <c:ptCount val="5"/>
                <c:pt idx="0">
                  <c:v>10</c:v>
                </c:pt>
                <c:pt idx="1">
                  <c:v>20</c:v>
                </c:pt>
                <c:pt idx="2">
                  <c:v>40</c:v>
                </c:pt>
                <c:pt idx="3">
                  <c:v>80</c:v>
                </c:pt>
                <c:pt idx="4">
                  <c:v>160</c:v>
                </c:pt>
              </c:numCache>
            </c:numRef>
          </c:cat>
          <c:val>
            <c:numRef>
              <c:f>Sheet1!$O$47:$O$51</c:f>
              <c:numCache>
                <c:formatCode>General</c:formatCode>
                <c:ptCount val="5"/>
                <c:pt idx="0">
                  <c:v>2.7178E-4</c:v>
                </c:pt>
                <c:pt idx="1">
                  <c:v>2.0359499999999999E-4</c:v>
                </c:pt>
                <c:pt idx="2">
                  <c:v>1.7000249999999997E-4</c:v>
                </c:pt>
                <c:pt idx="3">
                  <c:v>1.5360499999999999E-4</c:v>
                </c:pt>
                <c:pt idx="4">
                  <c:v>1.4496562499999999E-4</c:v>
                </c:pt>
              </c:numCache>
            </c:numRef>
          </c:val>
          <c:smooth val="0"/>
          <c:extLst>
            <c:ext xmlns:c16="http://schemas.microsoft.com/office/drawing/2014/chart" uri="{C3380CC4-5D6E-409C-BE32-E72D297353CC}">
              <c16:uniqueId val="{00000000-7659-7B40-8372-B99F7C9329F6}"/>
            </c:ext>
          </c:extLst>
        </c:ser>
        <c:dLbls>
          <c:showLegendKey val="0"/>
          <c:showVal val="0"/>
          <c:showCatName val="0"/>
          <c:showSerName val="0"/>
          <c:showPercent val="0"/>
          <c:showBubbleSize val="0"/>
        </c:dLbls>
        <c:smooth val="0"/>
        <c:axId val="356178784"/>
        <c:axId val="331822400"/>
      </c:lineChart>
      <c:catAx>
        <c:axId val="35617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nblurs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822400"/>
        <c:crosses val="autoZero"/>
        <c:auto val="1"/>
        <c:lblAlgn val="ctr"/>
        <c:lblOffset val="100"/>
        <c:noMultiLvlLbl val="0"/>
      </c:catAx>
      <c:valAx>
        <c:axId val="33182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Taken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178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4274CD47C44148927221BB7221905B"/>
        <w:category>
          <w:name w:val="General"/>
          <w:gallery w:val="placeholder"/>
        </w:category>
        <w:types>
          <w:type w:val="bbPlcHdr"/>
        </w:types>
        <w:behaviors>
          <w:behavior w:val="content"/>
        </w:behaviors>
        <w:guid w:val="{D18EEE7B-5CF5-1347-8DB6-3F059607989A}"/>
      </w:docPartPr>
      <w:docPartBody>
        <w:p w:rsidR="00000000" w:rsidRDefault="00B52DCA" w:rsidP="00B52DCA">
          <w:pPr>
            <w:pStyle w:val="2A4274CD47C44148927221BB7221905B"/>
          </w:pPr>
          <w:r>
            <w:rPr>
              <w:caps/>
              <w:color w:val="4472C4" w:themeColor="accent1"/>
              <w:sz w:val="18"/>
              <w:szCs w:val="18"/>
            </w:rPr>
            <w:t>[Document title]</w:t>
          </w:r>
        </w:p>
      </w:docPartBody>
    </w:docPart>
    <w:docPart>
      <w:docPartPr>
        <w:name w:val="CC0067414299A049AC1C5E2E58897DC5"/>
        <w:category>
          <w:name w:val="General"/>
          <w:gallery w:val="placeholder"/>
        </w:category>
        <w:types>
          <w:type w:val="bbPlcHdr"/>
        </w:types>
        <w:behaviors>
          <w:behavior w:val="content"/>
        </w:behaviors>
        <w:guid w:val="{1C98EAF6-0CEF-6F41-8D26-1A0274BE405D}"/>
      </w:docPartPr>
      <w:docPartBody>
        <w:p w:rsidR="00000000" w:rsidRDefault="00B52DCA" w:rsidP="00B52DCA">
          <w:pPr>
            <w:pStyle w:val="CC0067414299A049AC1C5E2E58897DC5"/>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CA"/>
    <w:rsid w:val="00B52DCA"/>
    <w:rsid w:val="00D83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4274CD47C44148927221BB7221905B">
    <w:name w:val="2A4274CD47C44148927221BB7221905B"/>
    <w:rsid w:val="00B52DCA"/>
  </w:style>
  <w:style w:type="paragraph" w:customStyle="1" w:styleId="CC0067414299A049AC1C5E2E58897DC5">
    <w:name w:val="CC0067414299A049AC1C5E2E58897DC5"/>
    <w:rsid w:val="00B52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with cuda</dc:title>
  <dc:subject/>
  <dc:creator>Lam Lau c1545036</dc:creator>
  <cp:keywords/>
  <dc:description/>
  <cp:lastModifiedBy>Lam Lau</cp:lastModifiedBy>
  <cp:revision>20</cp:revision>
  <dcterms:created xsi:type="dcterms:W3CDTF">2018-12-06T22:58:00Z</dcterms:created>
  <dcterms:modified xsi:type="dcterms:W3CDTF">2018-12-07T00:44:00Z</dcterms:modified>
</cp:coreProperties>
</file>